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Rooman monarkian kukistaminen oli antiikin Roomassa noin vuonna 509 eaa. tapahtunut poliittinen vallankumous, joka johti Rooman viimeisen kuninkaan </w:t>
      </w:r>
      <w:r>
        <w:rPr>
          <w:color w:val="A9A9A9"/>
        </w:rPr>
        <w:t xml:space="preserve">Lucius Tarquinius Superbuksen </w:t>
      </w:r>
      <w:r>
        <w:rPr/>
        <w:t xml:space="preserve">karkottamiseen </w:t>
      </w:r>
      <w:r>
        <w:rPr/>
        <w:t xml:space="preserve">ja Rooman tasavallan perustamiseen.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roomalainen hallinto kehittyi Kuka oli Rooman viimeinen tyranni tai monarkki?</w:t>
      </w:r>
    </w:p>
    <w:p>
      <w:pPr>
        <w:pStyle w:val="TextBody"/>
        <w:bidi w:val="0"/>
        <w:jc w:val="left"/>
        <w:rPr>
          <w:b/>
          <w:u w:val="single"/>
          <w:shd w:val="clear" w:fill="FFFF00"/>
        </w:rPr>
      </w:pPr>
      <w:r>
        <w:rPr>
          <w:b/>
          <w:u w:val="single"/>
          <w:shd w:val="clear" w:fill="FFFF00"/>
        </w:rPr>
        <w:t xml:space="preserve">Asiakirjan numero 21055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``Boss of Me'' on </w:t>
      </w:r>
      <w:r>
        <w:rPr>
          <w:color w:val="A9A9A9"/>
        </w:rPr>
        <w:t xml:space="preserve">vaihtoehtorock-yhtye </w:t>
      </w:r>
      <w:r>
        <w:rPr>
          <w:color w:val="DCDCDC"/>
        </w:rPr>
        <w:t xml:space="preserve">They Might Be Giantsin</w:t>
      </w:r>
      <w:r>
        <w:rPr/>
        <w:t xml:space="preserve"> kappale</w:t>
      </w:r>
      <w:r>
        <w:rPr/>
        <w:t xml:space="preserve">. Kappaletta on tunnetusti käytetty Malcolm in the Middle -televisiosarjan avausbiisinä, ja se julkaistiin singlenä sarjan soundtrackilta. Vuonna 2002 ``Boss of Me'' voitti yhtyeelle ensimmäisen Grammy-palkintonsa kategoriassa Paras elokuvaa, televisiota tai muuta visuaalista mediaa varten kirjoitettu kappale. Kappale oli yksi bändin kaupallisesti menestyneimmistä singleistä ja on yksi bändin tunnetuimmista kappaleista. Kappale kirjoitettiin alun perin kertosäkeellä ``Who's gon na guess the dead guy in the envelope'' Prestonin ja Steven show'n Y-100-päivien aikana järjestämää kilpailua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Malcom in the Middle -elokuvan tunnussävelen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Malcolm in the middle -biisin tunnussävelmän...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Malcolm in the middle -elokuvan introa...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ettet ole enää pomoni...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Malcolm in the middle -elokuvan tunnussävelen.</w:t>
      </w:r>
    </w:p>
    <w:p>
      <w:pPr>
        <w:pStyle w:val="TextBody"/>
        <w:bidi w:val="0"/>
        <w:jc w:val="left"/>
        <w:rPr>
          <w:b/>
          <w:u w:val="single"/>
          <w:shd w:val="clear" w:fill="FFFF00"/>
        </w:rPr>
      </w:pPr>
      <w:r>
        <w:rPr>
          <w:b/>
          <w:u w:val="single"/>
          <w:shd w:val="clear" w:fill="FFFF00"/>
        </w:rPr>
        <w:t xml:space="preserve">Asiakirjan numero 21056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1992 Los Angelesin mellakat 2 000 Kalifornian armeijan kansalliskaartilaista partioi kaupungissa valvomassa lain noudattamista. </w:t>
      </w:r>
    </w:p>
    <w:tbl>
      <w:tblPr>
        <w:tblW w:w="10205" w:type="dxa"/>
        <w:jc w:val="left"/>
        <w:tblInd w:w="0" w:type="dxa"/>
        <w:tblLayout w:type="fixed"/>
        <w:tblCellMar>
          <w:top w:w="28" w:type="dxa"/>
          <w:left w:w="28" w:type="dxa"/>
          <w:bottom w:w="28" w:type="dxa"/>
          <w:right w:w="28" w:type="dxa"/>
        </w:tblCellMar>
      </w:tblPr>
      <w:tblGrid>
        <w:gridCol w:w="3507"/>
        <w:gridCol w:w="3694"/>
        <w:gridCol w:w="3004"/>
      </w:tblGrid>
      <w:tr>
        <w:trPr/>
        <w:tc>
          <w:tcPr>
            <w:tcW w:w="3507" w:type="dxa"/>
            <w:tcBorders/>
            <w:vAlign w:val="center"/>
          </w:tcPr>
          <w:p>
            <w:pPr>
              <w:pStyle w:val="TableHeading"/>
              <w:suppressLineNumbers/>
              <w:bidi w:val="0"/>
              <w:spacing w:before="0" w:after="283"/>
              <w:jc w:val="center"/>
              <w:rPr/>
            </w:pPr>
            <w:r>
              <w:rPr/>
              <w:t xml:space="preserve">Päivämäärä </w:t>
            </w:r>
          </w:p>
        </w:tc>
        <w:tc>
          <w:tcPr>
            <w:tcW w:w="3694" w:type="dxa"/>
            <w:tcBorders/>
            <w:vAlign w:val="center"/>
          </w:tcPr>
          <w:p>
            <w:pPr>
              <w:pStyle w:val="TableContents"/>
              <w:bidi w:val="0"/>
              <w:spacing w:before="0" w:after="283"/>
              <w:jc w:val="left"/>
              <w:rPr/>
            </w:pPr>
            <w:r>
              <w:rPr/>
              <w:t xml:space="preserve">29. huhtikuuta -- 4. toukokuuta 1992 </w:t>
            </w:r>
          </w:p>
        </w:tc>
        <w:tc>
          <w:tcPr>
            <w:tcW w:w="3004" w:type="dxa"/>
            <w:tcBorders/>
          </w:tcPr>
          <w:p>
            <w:pPr>
              <w:pStyle w:val="TableContents"/>
              <w:bidi w:val="0"/>
              <w:spacing w:before="0" w:after="283"/>
              <w:jc w:val="left"/>
              <w:rPr>
                <w:sz w:val="4"/>
                <w:szCs w:val="4"/>
              </w:rPr>
            </w:pPr>
            <w:r>
              <w:rPr>
                <w:sz w:val="4"/>
                <w:szCs w:val="4"/>
              </w:rPr>
            </w:r>
          </w:p>
        </w:tc>
      </w:tr>
      <w:tr>
        <w:trPr/>
        <w:tc>
          <w:tcPr>
            <w:tcW w:w="3507" w:type="dxa"/>
            <w:tcBorders/>
            <w:vAlign w:val="center"/>
          </w:tcPr>
          <w:p>
            <w:pPr>
              <w:pStyle w:val="TableHeading"/>
              <w:suppressLineNumbers/>
              <w:bidi w:val="0"/>
              <w:spacing w:before="0" w:after="283"/>
              <w:jc w:val="center"/>
              <w:rPr/>
            </w:pPr>
            <w:r>
              <w:rPr/>
              <w:t xml:space="preserve">Sijainti </w:t>
            </w:r>
          </w:p>
        </w:tc>
        <w:tc>
          <w:tcPr>
            <w:tcW w:w="3694" w:type="dxa"/>
            <w:tcBorders/>
            <w:vAlign w:val="center"/>
          </w:tcPr>
          <w:p>
            <w:pPr>
              <w:pStyle w:val="TableContents"/>
              <w:bidi w:val="0"/>
              <w:spacing w:before="0" w:after="283"/>
              <w:jc w:val="left"/>
              <w:rPr/>
            </w:pPr>
            <w:r>
              <w:rPr/>
              <w:t xml:space="preserve">Los Angelesin piirikunta, Kalifornia, Yhdysvallat. </w:t>
            </w:r>
          </w:p>
        </w:tc>
        <w:tc>
          <w:tcPr>
            <w:tcW w:w="3004" w:type="dxa"/>
            <w:tcBorders/>
          </w:tcPr>
          <w:p>
            <w:pPr>
              <w:pStyle w:val="TableContents"/>
              <w:bidi w:val="0"/>
              <w:spacing w:before="0" w:after="283"/>
              <w:jc w:val="left"/>
              <w:rPr>
                <w:sz w:val="4"/>
                <w:szCs w:val="4"/>
              </w:rPr>
            </w:pPr>
            <w:r>
              <w:rPr>
                <w:sz w:val="4"/>
                <w:szCs w:val="4"/>
              </w:rPr>
            </w:r>
          </w:p>
        </w:tc>
      </w:tr>
      <w:tr>
        <w:trPr/>
        <w:tc>
          <w:tcPr>
            <w:tcW w:w="3507" w:type="dxa"/>
            <w:tcBorders/>
            <w:vAlign w:val="center"/>
          </w:tcPr>
          <w:p>
            <w:pPr>
              <w:pStyle w:val="TableHeading"/>
              <w:suppressLineNumbers/>
              <w:bidi w:val="0"/>
              <w:spacing w:before="0" w:after="283"/>
              <w:jc w:val="center"/>
              <w:rPr/>
            </w:pPr>
            <w:r>
              <w:rPr/>
              <w:t xml:space="preserve">Aiheuttaja </w:t>
            </w:r>
          </w:p>
        </w:tc>
        <w:tc>
          <w:tcPr>
            <w:tcW w:w="3694" w:type="dxa"/>
            <w:tcBorders/>
            <w:vAlign w:val="center"/>
          </w:tcPr>
          <w:p>
            <w:pPr>
              <w:pStyle w:val="TableContents"/>
              <w:bidi w:val="0"/>
              <w:spacing w:before="0" w:after="283"/>
              <w:jc w:val="left"/>
              <w:rPr/>
            </w:pPr>
            <w:r>
              <w:rPr/>
              <w:t xml:space="preserve">Reaktio </w:t>
            </w:r>
            <w:r>
              <w:rPr>
                <w:color w:val="A9A9A9"/>
              </w:rPr>
              <w:t xml:space="preserve">neljän Rodney Kingin pahoinpitelystä syytetyn poliisin vapauttavaan tuomioon; Latasha Harlinsin kuolema </w:t>
            </w:r>
          </w:p>
        </w:tc>
        <w:tc>
          <w:tcPr>
            <w:tcW w:w="3004" w:type="dxa"/>
            <w:tcBorders/>
          </w:tcPr>
          <w:p>
            <w:pPr>
              <w:pStyle w:val="TableContents"/>
              <w:bidi w:val="0"/>
              <w:spacing w:before="0" w:after="283"/>
              <w:jc w:val="left"/>
              <w:rPr>
                <w:sz w:val="4"/>
                <w:szCs w:val="4"/>
              </w:rPr>
            </w:pPr>
            <w:r>
              <w:rPr>
                <w:sz w:val="4"/>
                <w:szCs w:val="4"/>
              </w:rPr>
            </w:r>
          </w:p>
        </w:tc>
      </w:tr>
      <w:tr>
        <w:trPr/>
        <w:tc>
          <w:tcPr>
            <w:tcW w:w="3507" w:type="dxa"/>
            <w:tcBorders/>
            <w:vAlign w:val="center"/>
          </w:tcPr>
          <w:p>
            <w:pPr>
              <w:pStyle w:val="TableHeading"/>
              <w:suppressLineNumbers/>
              <w:bidi w:val="0"/>
              <w:spacing w:before="0" w:after="283"/>
              <w:jc w:val="center"/>
              <w:rPr/>
            </w:pPr>
            <w:r>
              <w:rPr/>
              <w:t xml:space="preserve">Menetelmät </w:t>
            </w:r>
          </w:p>
        </w:tc>
        <w:tc>
          <w:tcPr>
            <w:tcW w:w="3694" w:type="dxa"/>
            <w:tcBorders/>
            <w:vAlign w:val="center"/>
          </w:tcPr>
          <w:p>
            <w:pPr>
              <w:pStyle w:val="TableContents"/>
              <w:bidi w:val="0"/>
              <w:spacing w:before="0" w:after="283"/>
              <w:jc w:val="left"/>
              <w:rPr/>
            </w:pPr>
            <w:r>
              <w:rPr/>
              <w:t xml:space="preserve">Laajat mellakat, ryöstelyt, pahoinpitelyt, tuhopoltot, mielenosoitukset, omaisuuden vahingoittaminen, tulitaistelut, murhat Sisällissodan osapuolet </w:t>
            </w:r>
          </w:p>
        </w:tc>
        <w:tc>
          <w:tcPr>
            <w:tcW w:w="3004" w:type="dxa"/>
            <w:tcBorders/>
          </w:tcPr>
          <w:p>
            <w:pPr>
              <w:pStyle w:val="TableContents"/>
              <w:bidi w:val="0"/>
              <w:spacing w:before="0" w:after="283"/>
              <w:jc w:val="left"/>
              <w:rPr>
                <w:sz w:val="4"/>
                <w:szCs w:val="4"/>
              </w:rPr>
            </w:pPr>
            <w:r>
              <w:rPr>
                <w:sz w:val="4"/>
                <w:szCs w:val="4"/>
              </w:rPr>
            </w:r>
          </w:p>
        </w:tc>
      </w:tr>
      <w:tr>
        <w:trPr/>
        <w:tc>
          <w:tcPr>
            <w:tcW w:w="3507" w:type="dxa"/>
            <w:tcBorders/>
            <w:vAlign w:val="center"/>
          </w:tcPr>
          <w:p>
            <w:pPr>
              <w:pStyle w:val="TableContents"/>
              <w:bidi w:val="0"/>
              <w:jc w:val="left"/>
              <w:rPr/>
            </w:pPr>
            <w:r>
              <w:rPr/>
              <w:t xml:space="preserve">Siviiliryhmät: </w:t>
            </w:r>
          </w:p>
          <w:p>
            <w:pPr>
              <w:pStyle w:val="TableContents"/>
              <w:numPr>
                <w:ilvl w:val="0"/>
                <w:numId w:val="2"/>
              </w:numPr>
              <w:tabs>
                <w:tab w:val="clear" w:pos="1134"/>
                <w:tab w:val="left" w:leader="none" w:pos="707"/>
              </w:tabs>
              <w:bidi w:val="0"/>
              <w:spacing w:before="0" w:after="283"/>
              <w:ind w:start="707" w:hanging="283"/>
              <w:jc w:val="left"/>
              <w:rPr/>
            </w:pPr>
            <w:r>
              <w:rPr/>
              <w:t xml:space="preserve">Mellakoitsijat ja ryöstäjät pääasiassa afroamerikkalaisista ja latino- / latinalaisamerikkalaisista yhteisöistä. </w:t>
            </w:r>
          </w:p>
        </w:tc>
        <w:tc>
          <w:tcPr>
            <w:tcW w:w="3694" w:type="dxa"/>
            <w:tcBorders/>
            <w:vAlign w:val="center"/>
          </w:tcPr>
          <w:p>
            <w:pPr>
              <w:pStyle w:val="TableContents"/>
              <w:bidi w:val="0"/>
              <w:jc w:val="left"/>
              <w:rPr/>
            </w:pPr>
            <w:r>
              <w:rPr/>
              <w:t xml:space="preserve">Lainvalvonta: </w:t>
            </w:r>
          </w:p>
          <w:p>
            <w:pPr>
              <w:pStyle w:val="TableContents"/>
              <w:numPr>
                <w:ilvl w:val="0"/>
                <w:numId w:val="3"/>
              </w:numPr>
              <w:tabs>
                <w:tab w:val="clear" w:pos="1134"/>
                <w:tab w:val="left" w:leader="none" w:pos="707"/>
              </w:tabs>
              <w:bidi w:val="0"/>
              <w:ind w:start="707" w:hanging="283"/>
              <w:jc w:val="left"/>
              <w:rPr/>
            </w:pPr>
            <w:r>
              <w:rPr/>
              <w:t xml:space="preserve">Los Angelesin poliisilaitos </w:t>
            </w:r>
          </w:p>
          <w:p>
            <w:pPr>
              <w:pStyle w:val="TableContents"/>
              <w:bidi w:val="0"/>
              <w:jc w:val="left"/>
              <w:rPr/>
            </w:pPr>
            <w:r>
              <w:rPr/>
              <w:t xml:space="preserve">Sotilasryhmät: </w:t>
            </w:r>
          </w:p>
          <w:p>
            <w:pPr>
              <w:pStyle w:val="TableContents"/>
              <w:numPr>
                <w:ilvl w:val="0"/>
                <w:numId w:val="4"/>
              </w:numPr>
              <w:tabs>
                <w:tab w:val="clear" w:pos="1134"/>
                <w:tab w:val="left" w:leader="none" w:pos="707"/>
              </w:tabs>
              <w:bidi w:val="0"/>
              <w:spacing w:before="0" w:after="0"/>
              <w:ind w:start="707" w:hanging="283"/>
              <w:jc w:val="left"/>
              <w:rPr/>
            </w:pPr>
            <w:r>
              <w:rPr/>
              <w:t xml:space="preserve">Kalifornian armeijan kansalliskaarti </w:t>
            </w:r>
          </w:p>
          <w:p>
            <w:pPr>
              <w:pStyle w:val="TableContents"/>
              <w:numPr>
                <w:ilvl w:val="0"/>
                <w:numId w:val="4"/>
              </w:numPr>
              <w:tabs>
                <w:tab w:val="clear" w:pos="1134"/>
                <w:tab w:val="left" w:leader="none" w:pos="707"/>
              </w:tabs>
              <w:bidi w:val="0"/>
              <w:spacing w:before="0" w:after="0"/>
              <w:ind w:start="707" w:hanging="283"/>
              <w:jc w:val="left"/>
              <w:rPr/>
            </w:pPr>
            <w:r>
              <w:rPr/>
              <w:t xml:space="preserve">7. jalkaväkidivisioona </w:t>
            </w:r>
          </w:p>
          <w:p>
            <w:pPr>
              <w:pStyle w:val="TableContents"/>
              <w:numPr>
                <w:ilvl w:val="0"/>
                <w:numId w:val="4"/>
              </w:numPr>
              <w:tabs>
                <w:tab w:val="clear" w:pos="1134"/>
                <w:tab w:val="left" w:leader="none" w:pos="707"/>
              </w:tabs>
              <w:bidi w:val="0"/>
              <w:spacing w:before="0" w:after="283"/>
              <w:ind w:start="707" w:hanging="283"/>
              <w:jc w:val="left"/>
              <w:rPr/>
            </w:pPr>
            <w:r>
              <w:rPr/>
              <w:t xml:space="preserve">1. merijalkaväen divisioona </w:t>
            </w:r>
          </w:p>
        </w:tc>
        <w:tc>
          <w:tcPr>
            <w:tcW w:w="3004" w:type="dxa"/>
            <w:tcBorders/>
            <w:vAlign w:val="center"/>
          </w:tcPr>
          <w:p>
            <w:pPr>
              <w:pStyle w:val="TableContents"/>
              <w:bidi w:val="0"/>
              <w:jc w:val="left"/>
              <w:rPr/>
            </w:pPr>
            <w:r>
              <w:rPr/>
              <w:t xml:space="preserve">Vigilantit: </w:t>
            </w:r>
          </w:p>
          <w:p>
            <w:pPr>
              <w:pStyle w:val="TableContents"/>
              <w:numPr>
                <w:ilvl w:val="0"/>
                <w:numId w:val="5"/>
              </w:numPr>
              <w:tabs>
                <w:tab w:val="clear" w:pos="1134"/>
                <w:tab w:val="left" w:leader="none" w:pos="707"/>
              </w:tabs>
              <w:bidi w:val="0"/>
              <w:spacing w:before="0" w:after="283"/>
              <w:ind w:start="707" w:hanging="283"/>
              <w:jc w:val="left"/>
              <w:rPr/>
            </w:pPr>
            <w:r>
              <w:rPr/>
              <w:t xml:space="preserve">korealais-amerikkalaiset kauppiaat ja järjestyksenvalvojat, jotka taistelevat mellakoitsijoita ja ryöstäjiä vastaan - </w:t>
            </w:r>
          </w:p>
        </w:tc>
      </w:tr>
    </w:tbl>
    <w:p>
      <w:pPr>
        <w:pStyle w:val="TextBody"/>
        <w:bidi w:val="0"/>
        <w:spacing w:before="0" w:after="283"/>
        <w:jc w:val="left"/>
        <w:rPr/>
      </w:pPr>
      <w:r>
        <w:rPr/>
        <w:t xml:space="preserve">Kuolemantapaukset Kuolema (s) 63 Loukkaantumiset 2 383 Pidätetyt 12 111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aiheutti Los Angelesin mellakat vuonna 1992?</w:t>
      </w:r>
    </w:p>
    <w:p>
      <w:pPr>
        <w:pStyle w:val="TextBody"/>
        <w:bidi w:val="0"/>
        <w:jc w:val="left"/>
        <w:rPr>
          <w:b/>
          <w:u w:val="single"/>
          <w:shd w:val="clear" w:fill="FFFF00"/>
        </w:rPr>
      </w:pPr>
      <w:r>
        <w:rPr>
          <w:b/>
          <w:u w:val="single"/>
          <w:shd w:val="clear" w:fill="FFFF00"/>
        </w:rPr>
        <w:t xml:space="preserve">Asiakirjan numero 21057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Jainin kosmologiassa ajan pyörä on jaettu kahteen osaan: Utsarpiṇī eli nouseva aikasykli ja avasarpiṇī eli laskeva aikasykli (jonka sanotaan olevan nyt käynnissä). Kosmisen aikasyklin kummallakin puoliskolla on tasan kaksikymmentäneljä tirthankaraa, jotka kunnioittavat tätä osaa maailmankaikkeudesta. Menneillä aikajaksoilla on ollut ääretön määrä tirthankaroita. Tämän nykyisen aikajakson ensimmäinen tirthankara oli </w:t>
      </w:r>
      <w:r>
        <w:rPr>
          <w:color w:val="A9A9A9"/>
        </w:rPr>
        <w:t xml:space="preserve">Rishabhanatha, jonka </w:t>
      </w:r>
      <w:r>
        <w:rPr/>
        <w:t xml:space="preserve">katsotaan muotoilleen ja organisoineen ihmiset elämään yhteiskunnassa harmonisesti. Nykyisen aikajakson 24. ja viimeinen tirthankara oli Mahavira (599-527 eaa.). Historiaan on kirjattu Mahaviran ja hänen edeltäjänsä Parshvanathin, kahdeskymmeneskolmannen tirthankaran, olemassaolo.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ensimmäisenä tirthankarina jainin uskonnossa.</w:t>
      </w:r>
    </w:p>
    <w:p>
      <w:pPr>
        <w:pStyle w:val="TextBody"/>
        <w:bidi w:val="0"/>
        <w:jc w:val="left"/>
        <w:rPr>
          <w:b/>
          <w:u w:val="single"/>
          <w:shd w:val="clear" w:fill="FFFF00"/>
        </w:rPr>
      </w:pPr>
      <w:r>
        <w:rPr>
          <w:b/>
          <w:u w:val="single"/>
          <w:shd w:val="clear" w:fill="FFFF00"/>
        </w:rPr>
        <w:t xml:space="preserve">Asiakirjan numero 21058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Elinkautinen rangaistusmääräys (aiemmin elinikäinen rangaistusmääräys) on tuomioistuimen määräys, jolla elinkautiseen vankeusrangaistukseen tuomittu vanki määrätään suorittamaan rangaistus ilman mahdollisuutta ehdonalaiseen vapauteen tai ehdonalaiseen vapauteen. Määräys voidaan antaa tapauksissa, joissa on kyse </w:t>
      </w:r>
      <w:r>
        <w:rPr>
          <w:color w:val="A9A9A9"/>
        </w:rPr>
        <w:t xml:space="preserve">törkeästä murhasta, jonka on tehnyt henkilö, joka oli rikoksen tekohetkellä vähintään 21-vuotias</w:t>
      </w:r>
      <w:r>
        <w:rPr/>
        <w:t xml:space="preserve">. Elinkautisen rangaistuksen tarkoituksena on, että vanki pidetään vankilassa kuolemaansa saakka ilman, että hänellä on juuri mitään mahdollisuuksia vapautua, vaikka ehdonalaiseen vapauteen päästäminen voidaankin myöntää poikkeustapauksissa. Sisäministeriö voi edelleen vapauttaa vangin myötätuntoon perustuvista syistä, kuten korkean iän, vamman, vammaisuuden tai sairauden vuoksi. Tämän vuoksi useille elinkautisvangeille on myös myönnetty ennenaikainen vapautus huomattavan kauan ennen sitä päivää, jolloin he voisivat ensimmäisen kerran hakea ehdonalaista vapauttamista. Koko elinkautisen rangaistus voidaan myös kumota muutoksenhaun jälkeen muutoksenhakutuomioistuimessa; useiden vankien tuomioita on alennettu tällä tavoin. Vuodesta 1983 lähtien sisäministerillä oli oikeus päättää, kuinka kauan elinkautisvangin olisi istuttava ennen ehdonalaiseen vapauteen pääsyn harkitsemista, eikä käräjätuomarin ollut pakko suositella, milloin tai pitäisikö tuomitun harkita ehdonalaiseen vapauteen pääsyä. Joissakin tapauksissa tuomari oli suositellut, että elinkautisvangin ehdonalaiseen vapauteen pääsyä harkittaisiin jossain vaiheessa, mutta sisäministeri oli myöhemmin määrännyt elinkautisvangin ehdonalaiseen vapauteen; näin tapahtui useissa tapauksissa, joissa oli ollut kyse vangeista, jotka oli tuomittu elinkautiseen vankeusrangaistukseen ennen vuotta 1983 tai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voi saada elinkautisen tuomion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Englannissa ja Walesissa elinkautinen vankeusrangaistus on rangaistus, joka kestää </w:t>
      </w:r>
      <w:r>
        <w:rPr>
          <w:color w:val="A9A9A9"/>
        </w:rPr>
        <w:t xml:space="preserve">vangin kuolemaan asti</w:t>
      </w:r>
      <w:r>
        <w:rPr/>
        <w:t xml:space="preserve">, vaikka useimmissa tapauksissa vanki on oikeutettu ehdonalaiseen vapauteen (virallisesti "varhaisvapauteen") tuomarin asettaman määräajan jälkeen. Tämä aika tunnetaan nimellä "minimiaika" (aiemmin "tariffi"). Joissakin poikkeuksellisen vakavissa tapauksissa tuomari voi kuitenkin määrätä, että elinkautisen rangaistuksen on tarkoitettava elinkautista, antamalla "koko elinkautisen määräyksen".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elinkautinen vankeusrangaistus Yhdistyneessä kuningaskunnassa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Murhasta </w:t>
      </w:r>
      <w:r>
        <w:rPr/>
        <w:t xml:space="preserve">on Englannissa ja Walesissa määrätty pakollinen elinkautinen vankeusrangaistus siitä lähtien, kun kuolemanrangaistuksen täytäntöönpano keskeytettiin vuonna 1965. Tällä hetkellä ei ole olemassa ensimmäisen tai toisen asteen murhan määritelmää. Vuosina 1957-1965 oli kuitenkin kaksi murha-astetta, joista toisesta voitiin tuomita kuolemanrangaistus ja toisesta elinkautinen vankeusrangaistus, ja äskettäin on ollut suunnitelmia tällaisen määritelmän käyttöönotosta.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voi saada elinkautisen uk</w:t>
      </w:r>
    </w:p>
    <w:p>
      <w:pPr>
        <w:pStyle w:val="TextBody"/>
        <w:bidi w:val="0"/>
        <w:jc w:val="left"/>
        <w:rPr>
          <w:b/>
          <w:u w:val="single"/>
          <w:shd w:val="clear" w:fill="FFFF00"/>
        </w:rPr>
      </w:pPr>
      <w:r>
        <w:rPr>
          <w:b/>
          <w:u w:val="single"/>
          <w:shd w:val="clear" w:fill="FFFF00"/>
        </w:rPr>
        <w:t xml:space="preserve">Asiakirjan numero 21059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Suklaakukkulat (Cebuano: Mga Bungtod sa Tsokolate; Filipino: Mga Tsokolateng Burol) ovat geologinen muodostuma </w:t>
      </w:r>
      <w:r>
        <w:rPr/>
        <w:t xml:space="preserve">Filippiinien </w:t>
      </w:r>
      <w:r>
        <w:rPr>
          <w:color w:val="A9A9A9"/>
        </w:rPr>
        <w:t xml:space="preserve">Boholin maakunnassa.</w:t>
      </w:r>
      <w:r>
        <w:rPr/>
        <w:t xml:space="preserve"> Kukkuloita on ainakin 1 260, mutta niitä voi olla jopa 1 776. Ne ovat levittäytyneet yli 50 neliökilometrin alueelle. Niitä peittää vihreä ruoho, joka muuttuu ruskeaksi (kuin suklaa) kuivan kauden aikana, mistä nimi johtuu.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chocolate hills Filippiineillä?</w:t>
      </w:r>
    </w:p>
    <w:p>
      <w:pPr>
        <w:pStyle w:val="TextBody"/>
        <w:bidi w:val="0"/>
        <w:jc w:val="left"/>
        <w:rPr>
          <w:b/>
          <w:u w:val="single"/>
          <w:shd w:val="clear" w:fill="FFFF00"/>
        </w:rPr>
      </w:pPr>
      <w:r>
        <w:rPr>
          <w:b/>
          <w:u w:val="single"/>
          <w:shd w:val="clear" w:fill="FFFF00"/>
        </w:rPr>
        <w:t xml:space="preserve">Asiakirjan numero 21060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Exodusters oli </w:t>
      </w:r>
      <w:r>
        <w:rPr/>
        <w:t xml:space="preserve">nimi, joka annettiin </w:t>
      </w:r>
      <w:r>
        <w:rPr>
          <w:color w:val="DCDCDC"/>
        </w:rPr>
        <w:t xml:space="preserve">afroamerikkalaisille</w:t>
      </w:r>
      <w:r>
        <w:rPr/>
        <w:t xml:space="preserve">, jotka muuttivat Mississippi-joen varrella sijaitsevista osavaltioista Kansasiin 1800-luvun lopulla osana vuoden 1872 Exoduster-liikettä tai Exodusta. Kyseessä oli ensimmäinen yleinen mustien siirtolaisuus sisällissodan jälkeen. Liike sai merkittävää organisatorista tukea merkittäviltä henkilöiltä, Benjamin Singletonilta Tennesseestä ja Henry Adamsilta Louisianasta. Jopa neljäkymmentätuhatta exodusteria lähti etelästä asettuakseen Kansasiin, Oklahomaan ja Coloradoon.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nimi annettiin afrikkalaiselle amerikkalaiselle, joka muutti suurille tasangoille...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muuttivat Kansasiin Kansas Exoduksen aikana</w:t>
      </w:r>
    </w:p>
    <w:p>
      <w:pPr>
        <w:pStyle w:val="TextBody"/>
        <w:bidi w:val="0"/>
        <w:jc w:val="left"/>
        <w:rPr>
          <w:b/>
          <w:u w:val="single"/>
          <w:shd w:val="clear" w:fill="FFFF00"/>
        </w:rPr>
      </w:pPr>
      <w:r>
        <w:rPr>
          <w:b/>
          <w:u w:val="single"/>
          <w:shd w:val="clear" w:fill="FFFF00"/>
        </w:rPr>
        <w:t xml:space="preserve">Asiakirjan numero 21061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Septimius Severuksen kaari </w:t>
      </w:r>
    </w:p>
    <w:tbl>
      <w:tblPr>
        <w:tblW w:w="8132" w:type="dxa"/>
        <w:jc w:val="left"/>
        <w:tblInd w:w="0" w:type="dxa"/>
        <w:tblLayout w:type="fixed"/>
        <w:tblCellMar>
          <w:top w:w="28" w:type="dxa"/>
          <w:left w:w="28" w:type="dxa"/>
          <w:bottom w:w="28" w:type="dxa"/>
          <w:right w:w="28" w:type="dxa"/>
        </w:tblCellMar>
      </w:tblPr>
      <w:tblGrid>
        <w:gridCol w:w="1951"/>
        <w:gridCol w:w="6181"/>
      </w:tblGrid>
      <w:tr>
        <w:trPr/>
        <w:tc>
          <w:tcPr>
            <w:tcW w:w="1951" w:type="dxa"/>
            <w:tcBorders/>
            <w:vAlign w:val="center"/>
          </w:tcPr>
          <w:p>
            <w:pPr>
              <w:pStyle w:val="TableHeading"/>
              <w:suppressLineNumbers/>
              <w:bidi w:val="0"/>
              <w:spacing w:before="0" w:after="283"/>
              <w:jc w:val="center"/>
              <w:rPr/>
            </w:pPr>
            <w:r>
              <w:rPr/>
              <w:t xml:space="preserve">Sijainti </w:t>
            </w:r>
          </w:p>
        </w:tc>
        <w:tc>
          <w:tcPr>
            <w:tcW w:w="6181" w:type="dxa"/>
            <w:tcBorders/>
            <w:vAlign w:val="center"/>
          </w:tcPr>
          <w:p>
            <w:pPr>
              <w:pStyle w:val="TableContents"/>
              <w:bidi w:val="0"/>
              <w:spacing w:before="0" w:after="283"/>
              <w:jc w:val="left"/>
              <w:rPr/>
            </w:pPr>
            <w:r>
              <w:rPr/>
              <w:t xml:space="preserve">Regione VIII Forum Romanum </w:t>
            </w:r>
          </w:p>
        </w:tc>
      </w:tr>
      <w:tr>
        <w:trPr/>
        <w:tc>
          <w:tcPr>
            <w:tcW w:w="1951" w:type="dxa"/>
            <w:tcBorders/>
            <w:vAlign w:val="center"/>
          </w:tcPr>
          <w:p>
            <w:pPr>
              <w:pStyle w:val="TableHeading"/>
              <w:suppressLineNumbers/>
              <w:bidi w:val="0"/>
              <w:spacing w:before="0" w:after="283"/>
              <w:jc w:val="center"/>
              <w:rPr/>
            </w:pPr>
            <w:r>
              <w:rPr/>
              <w:t xml:space="preserve">Sisäänrakennettu </w:t>
            </w:r>
          </w:p>
        </w:tc>
        <w:tc>
          <w:tcPr>
            <w:tcW w:w="6181" w:type="dxa"/>
            <w:tcBorders/>
            <w:vAlign w:val="center"/>
          </w:tcPr>
          <w:p>
            <w:pPr>
              <w:pStyle w:val="TableContents"/>
              <w:bidi w:val="0"/>
              <w:spacing w:before="0" w:after="283"/>
              <w:jc w:val="left"/>
              <w:rPr/>
            </w:pPr>
            <w:r>
              <w:rPr>
                <w:color w:val="A9A9A9"/>
              </w:rPr>
              <w:t xml:space="preserve">203 </w:t>
            </w:r>
            <w:r>
              <w:rPr/>
              <w:t xml:space="preserve">JKR. </w:t>
            </w:r>
          </w:p>
        </w:tc>
      </w:tr>
      <w:tr>
        <w:trPr/>
        <w:tc>
          <w:tcPr>
            <w:tcW w:w="1951" w:type="dxa"/>
            <w:tcBorders/>
            <w:vAlign w:val="center"/>
          </w:tcPr>
          <w:p>
            <w:pPr>
              <w:pStyle w:val="TableHeading"/>
              <w:suppressLineNumbers/>
              <w:bidi w:val="0"/>
              <w:spacing w:before="0" w:after="283"/>
              <w:jc w:val="center"/>
              <w:rPr/>
            </w:pPr>
            <w:r>
              <w:rPr/>
              <w:t xml:space="preserve">Rakentanut / varten </w:t>
            </w:r>
          </w:p>
        </w:tc>
        <w:tc>
          <w:tcPr>
            <w:tcW w:w="6181" w:type="dxa"/>
            <w:tcBorders/>
            <w:vAlign w:val="center"/>
          </w:tcPr>
          <w:p>
            <w:pPr>
              <w:pStyle w:val="TableContents"/>
              <w:bidi w:val="0"/>
              <w:spacing w:before="0" w:after="283"/>
              <w:jc w:val="left"/>
              <w:rPr/>
            </w:pPr>
            <w:r>
              <w:rPr/>
              <w:t xml:space="preserve">Septimius Severus </w:t>
            </w:r>
          </w:p>
        </w:tc>
      </w:tr>
      <w:tr>
        <w:trPr/>
        <w:tc>
          <w:tcPr>
            <w:tcW w:w="1951" w:type="dxa"/>
            <w:tcBorders/>
            <w:vAlign w:val="center"/>
          </w:tcPr>
          <w:p>
            <w:pPr>
              <w:pStyle w:val="TableHeading"/>
              <w:suppressLineNumbers/>
              <w:bidi w:val="0"/>
              <w:spacing w:before="0" w:after="283"/>
              <w:jc w:val="center"/>
              <w:rPr/>
            </w:pPr>
            <w:r>
              <w:rPr/>
              <w:t xml:space="preserve">Rakennetyyppi </w:t>
            </w:r>
          </w:p>
        </w:tc>
        <w:tc>
          <w:tcPr>
            <w:tcW w:w="6181" w:type="dxa"/>
            <w:tcBorders/>
            <w:vAlign w:val="center"/>
          </w:tcPr>
          <w:p>
            <w:pPr>
              <w:pStyle w:val="TableContents"/>
              <w:bidi w:val="0"/>
              <w:spacing w:before="0" w:after="283"/>
              <w:jc w:val="left"/>
              <w:rPr/>
            </w:pPr>
            <w:r>
              <w:rPr/>
              <w:t xml:space="preserve">Riemukaari </w:t>
            </w:r>
          </w:p>
        </w:tc>
      </w:tr>
      <w:tr>
        <w:trPr/>
        <w:tc>
          <w:tcPr>
            <w:tcW w:w="1951" w:type="dxa"/>
            <w:tcBorders/>
            <w:vAlign w:val="center"/>
          </w:tcPr>
          <w:p>
            <w:pPr>
              <w:pStyle w:val="TableHeading"/>
              <w:suppressLineNumbers/>
              <w:bidi w:val="0"/>
              <w:spacing w:before="0" w:after="283"/>
              <w:jc w:val="center"/>
              <w:rPr/>
            </w:pPr>
            <w:r>
              <w:rPr/>
              <w:t xml:space="preserve">Aiheeseen liittyvät </w:t>
            </w:r>
          </w:p>
        </w:tc>
        <w:tc>
          <w:tcPr>
            <w:tcW w:w="6181" w:type="dxa"/>
            <w:tcBorders/>
            <w:vAlign w:val="center"/>
          </w:tcPr>
          <w:p>
            <w:pPr>
              <w:pStyle w:val="TableContents"/>
              <w:bidi w:val="0"/>
              <w:spacing w:before="0" w:after="283"/>
              <w:jc w:val="left"/>
              <w:rPr/>
            </w:pPr>
            <w:r>
              <w:rPr/>
              <w:t xml:space="preserve">Luettelo Rooman muinaisista muistomerkeistä Septimius Severuksen kaari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Septimius Severuksen kaari rakennettiin?</w:t>
      </w:r>
    </w:p>
    <w:p>
      <w:pPr>
        <w:pStyle w:val="TextBody"/>
        <w:bidi w:val="0"/>
        <w:jc w:val="left"/>
        <w:rPr>
          <w:b/>
          <w:u w:val="single"/>
          <w:shd w:val="clear" w:fill="FFFF00"/>
        </w:rPr>
      </w:pPr>
      <w:r>
        <w:rPr>
          <w:b/>
          <w:u w:val="single"/>
          <w:shd w:val="clear" w:fill="FFFF00"/>
        </w:rPr>
        <w:t xml:space="preserve">Asiakirjan numero 21062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Talking Heads oli yhdysvaltalainen rockyhtye, joka perustettiin vuonna 1975 New Yorkissa ja joka toimi vuoteen 1991 asti. Yhtyeeseen kuuluivat </w:t>
      </w:r>
      <w:r>
        <w:rPr>
          <w:color w:val="A9A9A9"/>
        </w:rPr>
        <w:t xml:space="preserve">David Byrne </w:t>
      </w:r>
      <w:r>
        <w:rPr/>
        <w:t xml:space="preserve">(laulu, kitara), Chris Frantz (rummut), Tina Weymouth (basso) ja Jerry Harrison (koskettimet, kitara). Kriitikko Stephen Thomas Erlewine kuvaili yhtyettä ``yksi 80-luvun arvostetuimmista yhtyeistä'', ja se auttoi uranuurtajana uuden aallon musiikissa yhdistämällä punkin, art rockin, funkin ja maailmanmusiikin elementtejä avantgardistiseen herkkyyteen ja levottomaan, siistiin imagoon.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Talking Headsin laulaja...</w:t>
      </w:r>
    </w:p>
    <w:p>
      <w:pPr>
        <w:pStyle w:val="TextBody"/>
        <w:bidi w:val="0"/>
        <w:jc w:val="left"/>
        <w:rPr>
          <w:b/>
          <w:u w:val="single"/>
          <w:shd w:val="clear" w:fill="FFFF00"/>
        </w:rPr>
      </w:pPr>
      <w:r>
        <w:rPr>
          <w:b/>
          <w:u w:val="single"/>
          <w:shd w:val="clear" w:fill="FFFF00"/>
        </w:rPr>
        <w:t xml:space="preserve">Asiakirjan numero 21063</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20"/>
        </w:tabs>
        <w:bidi w:val="0"/>
        <w:ind w:start="720" w:hanging="283"/>
        <w:jc w:val="left"/>
        <w:rPr/>
      </w:pPr>
      <w:r>
        <w:rPr/>
        <w:t xml:space="preserve">Nelson Myers (</w:t>
      </w:r>
      <w:r>
        <w:rPr>
          <w:color w:val="A9A9A9"/>
        </w:rPr>
        <w:t xml:space="preserve">Ram John Holder</w:t>
      </w:r>
      <w:r>
        <w:rPr/>
        <w:t xml:space="preserve">): Nelson on Dwayne Myersin vieraantunut isä, joka asuu Lontoossa. Kun Dwayne menee tätinsä Lilibethin luokse käymään, Nelson kertoo Dwaynelle, että Lilibeth on poissa ja hän huolehtii hänen talostaan.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Dwaynen isää elokuvassa Kuolema paratiisissa...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099"/>
        <w:gridCol w:w="2198"/>
        <w:gridCol w:w="1973"/>
        <w:gridCol w:w="1545"/>
        <w:gridCol w:w="1390"/>
      </w:tblGrid>
      <w:tr>
        <w:trPr/>
        <w:tc>
          <w:tcPr>
            <w:tcW w:w="3099" w:type="dxa"/>
            <w:tcBorders/>
            <w:vAlign w:val="center"/>
          </w:tcPr>
          <w:p>
            <w:pPr>
              <w:pStyle w:val="TableHeading"/>
              <w:suppressLineNumbers/>
              <w:bidi w:val="0"/>
              <w:spacing w:before="0" w:after="283"/>
              <w:jc w:val="center"/>
              <w:rPr/>
            </w:pPr>
            <w:r>
              <w:rPr/>
              <w:t xml:space="preserve">Hahmo </w:t>
            </w:r>
          </w:p>
        </w:tc>
        <w:tc>
          <w:tcPr>
            <w:tcW w:w="2198" w:type="dxa"/>
            <w:tcBorders/>
            <w:vAlign w:val="center"/>
          </w:tcPr>
          <w:p>
            <w:pPr>
              <w:pStyle w:val="TableHeading"/>
              <w:suppressLineNumbers/>
              <w:bidi w:val="0"/>
              <w:spacing w:before="0" w:after="283"/>
              <w:jc w:val="center"/>
              <w:rPr/>
            </w:pPr>
            <w:r>
              <w:rPr/>
              <w:t xml:space="preserve">Näyttelijä </w:t>
            </w:r>
          </w:p>
        </w:tc>
        <w:tc>
          <w:tcPr>
            <w:tcW w:w="1973" w:type="dxa"/>
            <w:tcBorders/>
            <w:vAlign w:val="center"/>
          </w:tcPr>
          <w:p>
            <w:pPr>
              <w:pStyle w:val="TableHeading"/>
              <w:suppressLineNumbers/>
              <w:bidi w:val="0"/>
              <w:spacing w:before="0" w:after="283"/>
              <w:jc w:val="center"/>
              <w:rPr/>
            </w:pPr>
            <w:r>
              <w:rPr/>
              <w:t xml:space="preserve">Sarja / jaksot </w:t>
            </w:r>
          </w:p>
        </w:tc>
        <w:tc>
          <w:tcPr>
            <w:tcW w:w="1545" w:type="dxa"/>
            <w:tcBorders/>
            <w:vAlign w:val="center"/>
          </w:tcPr>
          <w:p>
            <w:pPr>
              <w:pStyle w:val="TableHeading"/>
              <w:suppressLineNumbers/>
              <w:bidi w:val="0"/>
              <w:spacing w:before="0" w:after="283"/>
              <w:jc w:val="center"/>
              <w:rPr/>
            </w:pPr>
            <w:r>
              <w:rPr/>
              <w:t xml:space="preserve">Jaksojen lukumäärä </w:t>
            </w:r>
          </w:p>
        </w:tc>
        <w:tc>
          <w:tcPr>
            <w:tcW w:w="1390" w:type="dxa"/>
            <w:tcBorders/>
            <w:vAlign w:val="center"/>
          </w:tcPr>
          <w:p>
            <w:pPr>
              <w:pStyle w:val="TableHeading"/>
              <w:suppressLineNumbers/>
              <w:bidi w:val="0"/>
              <w:spacing w:before="0" w:after="283"/>
              <w:jc w:val="center"/>
              <w:rPr/>
            </w:pPr>
            <w:r>
              <w:rPr/>
              <w:t xml:space="preserve">Vuodet </w:t>
            </w:r>
          </w:p>
        </w:tc>
      </w:tr>
      <w:tr>
        <w:trPr/>
        <w:tc>
          <w:tcPr>
            <w:tcW w:w="3099" w:type="dxa"/>
            <w:tcBorders/>
            <w:vAlign w:val="center"/>
          </w:tcPr>
          <w:p>
            <w:pPr>
              <w:pStyle w:val="TableContents"/>
              <w:bidi w:val="0"/>
              <w:spacing w:before="0" w:after="283"/>
              <w:jc w:val="left"/>
              <w:rPr/>
            </w:pPr>
            <w:r>
              <w:rPr/>
              <w:t xml:space="preserve">Komisario Richard Poole </w:t>
            </w:r>
          </w:p>
        </w:tc>
        <w:tc>
          <w:tcPr>
            <w:tcW w:w="2198" w:type="dxa"/>
            <w:tcBorders/>
            <w:vAlign w:val="center"/>
          </w:tcPr>
          <w:p>
            <w:pPr>
              <w:pStyle w:val="TableContents"/>
              <w:bidi w:val="0"/>
              <w:spacing w:before="0" w:after="283"/>
              <w:jc w:val="left"/>
              <w:rPr/>
            </w:pPr>
            <w:r>
              <w:rPr/>
              <w:t xml:space="preserve">Ben Miller </w:t>
            </w:r>
          </w:p>
        </w:tc>
        <w:tc>
          <w:tcPr>
            <w:tcW w:w="1973" w:type="dxa"/>
            <w:tcBorders/>
            <w:vAlign w:val="center"/>
          </w:tcPr>
          <w:p>
            <w:pPr>
              <w:pStyle w:val="TableContents"/>
              <w:bidi w:val="0"/>
              <w:spacing w:before="0" w:after="283"/>
              <w:jc w:val="left"/>
              <w:rPr/>
            </w:pPr>
            <w:r>
              <w:rPr/>
              <w:t xml:space="preserve">1.1-3.1 </w:t>
            </w:r>
          </w:p>
        </w:tc>
        <w:tc>
          <w:tcPr>
            <w:tcW w:w="1545" w:type="dxa"/>
            <w:tcBorders/>
            <w:vAlign w:val="center"/>
          </w:tcPr>
          <w:p>
            <w:pPr>
              <w:pStyle w:val="TableContents"/>
              <w:bidi w:val="0"/>
              <w:spacing w:before="0" w:after="283"/>
              <w:jc w:val="left"/>
              <w:rPr/>
            </w:pPr>
            <w:r>
              <w:rPr/>
              <w:t xml:space="preserve">17 </w:t>
            </w:r>
          </w:p>
        </w:tc>
        <w:tc>
          <w:tcPr>
            <w:tcW w:w="1390" w:type="dxa"/>
            <w:tcBorders/>
            <w:vAlign w:val="center"/>
          </w:tcPr>
          <w:p>
            <w:pPr>
              <w:pStyle w:val="TableContents"/>
              <w:bidi w:val="0"/>
              <w:spacing w:before="0" w:after="283"/>
              <w:jc w:val="left"/>
              <w:rPr/>
            </w:pPr>
            <w:r>
              <w:rPr/>
              <w:t xml:space="preserve">2011 -- 2014 </w:t>
            </w:r>
          </w:p>
        </w:tc>
      </w:tr>
      <w:tr>
        <w:trPr/>
        <w:tc>
          <w:tcPr>
            <w:tcW w:w="3099" w:type="dxa"/>
            <w:tcBorders/>
            <w:vAlign w:val="center"/>
          </w:tcPr>
          <w:p>
            <w:pPr>
              <w:pStyle w:val="TableContents"/>
              <w:bidi w:val="0"/>
              <w:spacing w:before="0" w:after="283"/>
              <w:jc w:val="left"/>
              <w:rPr/>
            </w:pPr>
            <w:r>
              <w:rPr/>
              <w:t xml:space="preserve">DS Camille Bordey </w:t>
            </w:r>
          </w:p>
        </w:tc>
        <w:tc>
          <w:tcPr>
            <w:tcW w:w="2198" w:type="dxa"/>
            <w:tcBorders/>
            <w:vAlign w:val="center"/>
          </w:tcPr>
          <w:p>
            <w:pPr>
              <w:pStyle w:val="TableContents"/>
              <w:bidi w:val="0"/>
              <w:spacing w:before="0" w:after="283"/>
              <w:jc w:val="left"/>
              <w:rPr/>
            </w:pPr>
            <w:r>
              <w:rPr/>
              <w:t xml:space="preserve">Sara Martins </w:t>
            </w:r>
          </w:p>
        </w:tc>
        <w:tc>
          <w:tcPr>
            <w:tcW w:w="1973" w:type="dxa"/>
            <w:tcBorders/>
            <w:vAlign w:val="center"/>
          </w:tcPr>
          <w:p>
            <w:pPr>
              <w:pStyle w:val="TableContents"/>
              <w:bidi w:val="0"/>
              <w:spacing w:before="0" w:after="283"/>
              <w:jc w:val="left"/>
              <w:rPr/>
            </w:pPr>
            <w:r>
              <w:rPr/>
              <w:t xml:space="preserve">1.1-4.4 </w:t>
            </w:r>
          </w:p>
        </w:tc>
        <w:tc>
          <w:tcPr>
            <w:tcW w:w="1545" w:type="dxa"/>
            <w:tcBorders/>
            <w:vAlign w:val="center"/>
          </w:tcPr>
          <w:p>
            <w:pPr>
              <w:pStyle w:val="TableContents"/>
              <w:bidi w:val="0"/>
              <w:spacing w:before="0" w:after="283"/>
              <w:jc w:val="left"/>
              <w:rPr/>
            </w:pPr>
            <w:r>
              <w:rPr/>
              <w:t xml:space="preserve">28 </w:t>
            </w:r>
          </w:p>
        </w:tc>
        <w:tc>
          <w:tcPr>
            <w:tcW w:w="1390" w:type="dxa"/>
            <w:tcBorders/>
            <w:vAlign w:val="center"/>
          </w:tcPr>
          <w:p>
            <w:pPr>
              <w:pStyle w:val="TableContents"/>
              <w:bidi w:val="0"/>
              <w:spacing w:before="0" w:after="283"/>
              <w:jc w:val="left"/>
              <w:rPr/>
            </w:pPr>
            <w:r>
              <w:rPr/>
              <w:t xml:space="preserve">2011 -- 2015 </w:t>
            </w:r>
          </w:p>
        </w:tc>
      </w:tr>
      <w:tr>
        <w:trPr/>
        <w:tc>
          <w:tcPr>
            <w:tcW w:w="3099" w:type="dxa"/>
            <w:tcBorders/>
            <w:vAlign w:val="center"/>
          </w:tcPr>
          <w:p>
            <w:pPr>
              <w:pStyle w:val="TableContents"/>
              <w:bidi w:val="0"/>
              <w:spacing w:before="0" w:after="283"/>
              <w:jc w:val="left"/>
              <w:rPr/>
            </w:pPr>
            <w:r>
              <w:rPr/>
              <w:t xml:space="preserve">Konstaapeli Dwayne Myers </w:t>
            </w:r>
          </w:p>
        </w:tc>
        <w:tc>
          <w:tcPr>
            <w:tcW w:w="2198" w:type="dxa"/>
            <w:tcBorders/>
            <w:vAlign w:val="center"/>
          </w:tcPr>
          <w:p>
            <w:pPr>
              <w:pStyle w:val="TableContents"/>
              <w:bidi w:val="0"/>
              <w:spacing w:before="0" w:after="283"/>
              <w:jc w:val="left"/>
              <w:rPr/>
            </w:pPr>
            <w:r>
              <w:rPr/>
              <w:t xml:space="preserve">Danny John-Jules </w:t>
            </w:r>
          </w:p>
        </w:tc>
        <w:tc>
          <w:tcPr>
            <w:tcW w:w="1973" w:type="dxa"/>
            <w:tcBorders/>
            <w:vAlign w:val="center"/>
          </w:tcPr>
          <w:p>
            <w:pPr>
              <w:pStyle w:val="TableContents"/>
              <w:bidi w:val="0"/>
              <w:spacing w:before="0" w:after="283"/>
              <w:jc w:val="left"/>
              <w:rPr/>
            </w:pPr>
            <w:r>
              <w:rPr/>
              <w:t xml:space="preserve">1.1-</w:t>
            </w:r>
          </w:p>
        </w:tc>
        <w:tc>
          <w:tcPr>
            <w:tcW w:w="1545" w:type="dxa"/>
            <w:tcBorders/>
            <w:vAlign w:val="center"/>
          </w:tcPr>
          <w:p>
            <w:pPr>
              <w:pStyle w:val="TableContents"/>
              <w:bidi w:val="0"/>
              <w:spacing w:before="0" w:after="283"/>
              <w:jc w:val="left"/>
              <w:rPr/>
            </w:pPr>
            <w:r>
              <w:rPr/>
              <w:t xml:space="preserve">48 </w:t>
            </w:r>
          </w:p>
        </w:tc>
        <w:tc>
          <w:tcPr>
            <w:tcW w:w="1390" w:type="dxa"/>
            <w:tcBorders/>
            <w:vAlign w:val="center"/>
          </w:tcPr>
          <w:p>
            <w:pPr>
              <w:pStyle w:val="TableContents"/>
              <w:bidi w:val="0"/>
              <w:spacing w:before="0" w:after="283"/>
              <w:jc w:val="left"/>
              <w:rPr/>
            </w:pPr>
            <w:r>
              <w:rPr/>
              <w:t xml:space="preserve">2011-</w:t>
            </w:r>
          </w:p>
        </w:tc>
      </w:tr>
      <w:tr>
        <w:trPr/>
        <w:tc>
          <w:tcPr>
            <w:tcW w:w="3099" w:type="dxa"/>
            <w:tcBorders/>
            <w:vAlign w:val="center"/>
          </w:tcPr>
          <w:p>
            <w:pPr>
              <w:pStyle w:val="TableContents"/>
              <w:bidi w:val="0"/>
              <w:spacing w:before="0" w:after="283"/>
              <w:jc w:val="left"/>
              <w:rPr/>
            </w:pPr>
            <w:r>
              <w:rPr/>
              <w:t xml:space="preserve">Kersantti Fidel Best </w:t>
            </w:r>
          </w:p>
        </w:tc>
        <w:tc>
          <w:tcPr>
            <w:tcW w:w="2198" w:type="dxa"/>
            <w:tcBorders/>
            <w:vAlign w:val="center"/>
          </w:tcPr>
          <w:p>
            <w:pPr>
              <w:pStyle w:val="TableContents"/>
              <w:bidi w:val="0"/>
              <w:spacing w:before="0" w:after="283"/>
              <w:jc w:val="left"/>
              <w:rPr/>
            </w:pPr>
            <w:r>
              <w:rPr/>
              <w:t xml:space="preserve">Gary Carr </w:t>
            </w:r>
          </w:p>
        </w:tc>
        <w:tc>
          <w:tcPr>
            <w:tcW w:w="1973" w:type="dxa"/>
            <w:tcBorders/>
            <w:vAlign w:val="center"/>
          </w:tcPr>
          <w:p>
            <w:pPr>
              <w:pStyle w:val="TableContents"/>
              <w:bidi w:val="0"/>
              <w:spacing w:before="0" w:after="283"/>
              <w:jc w:val="left"/>
              <w:rPr/>
            </w:pPr>
            <w:r>
              <w:rPr/>
              <w:t xml:space="preserve">1.1-3.8 </w:t>
            </w:r>
          </w:p>
        </w:tc>
        <w:tc>
          <w:tcPr>
            <w:tcW w:w="1545" w:type="dxa"/>
            <w:tcBorders/>
            <w:vAlign w:val="center"/>
          </w:tcPr>
          <w:p>
            <w:pPr>
              <w:pStyle w:val="TableContents"/>
              <w:bidi w:val="0"/>
              <w:spacing w:before="0" w:after="283"/>
              <w:jc w:val="left"/>
              <w:rPr/>
            </w:pPr>
            <w:r>
              <w:rPr/>
              <w:t xml:space="preserve">24 </w:t>
            </w:r>
          </w:p>
        </w:tc>
        <w:tc>
          <w:tcPr>
            <w:tcW w:w="1390" w:type="dxa"/>
            <w:tcBorders/>
            <w:vAlign w:val="center"/>
          </w:tcPr>
          <w:p>
            <w:pPr>
              <w:pStyle w:val="TableContents"/>
              <w:bidi w:val="0"/>
              <w:spacing w:before="0" w:after="283"/>
              <w:jc w:val="left"/>
              <w:rPr/>
            </w:pPr>
            <w:r>
              <w:rPr/>
              <w:t xml:space="preserve">2011 -- 2014 </w:t>
            </w:r>
          </w:p>
        </w:tc>
      </w:tr>
      <w:tr>
        <w:trPr/>
        <w:tc>
          <w:tcPr>
            <w:tcW w:w="3099" w:type="dxa"/>
            <w:tcBorders/>
            <w:vAlign w:val="center"/>
          </w:tcPr>
          <w:p>
            <w:pPr>
              <w:pStyle w:val="TableContents"/>
              <w:bidi w:val="0"/>
              <w:spacing w:before="0" w:after="283"/>
              <w:jc w:val="left"/>
              <w:rPr/>
            </w:pPr>
            <w:r>
              <w:rPr/>
              <w:t xml:space="preserve">Komission jäsen Selwyn Patterson </w:t>
            </w:r>
          </w:p>
        </w:tc>
        <w:tc>
          <w:tcPr>
            <w:tcW w:w="2198" w:type="dxa"/>
            <w:tcBorders/>
            <w:vAlign w:val="center"/>
          </w:tcPr>
          <w:p>
            <w:pPr>
              <w:pStyle w:val="TableContents"/>
              <w:bidi w:val="0"/>
              <w:spacing w:before="0" w:after="283"/>
              <w:jc w:val="left"/>
              <w:rPr/>
            </w:pPr>
            <w:r>
              <w:rPr/>
              <w:t xml:space="preserve">Don Warrington </w:t>
            </w:r>
          </w:p>
        </w:tc>
        <w:tc>
          <w:tcPr>
            <w:tcW w:w="1973" w:type="dxa"/>
            <w:tcBorders/>
            <w:vAlign w:val="center"/>
          </w:tcPr>
          <w:p>
            <w:pPr>
              <w:pStyle w:val="TableContents"/>
              <w:bidi w:val="0"/>
              <w:spacing w:before="0" w:after="283"/>
              <w:jc w:val="left"/>
              <w:rPr/>
            </w:pPr>
            <w:r>
              <w:rPr/>
              <w:t xml:space="preserve">1.1-</w:t>
            </w:r>
          </w:p>
        </w:tc>
        <w:tc>
          <w:tcPr>
            <w:tcW w:w="1545" w:type="dxa"/>
            <w:tcBorders/>
            <w:vAlign w:val="center"/>
          </w:tcPr>
          <w:p>
            <w:pPr>
              <w:pStyle w:val="TableContents"/>
              <w:bidi w:val="0"/>
              <w:spacing w:before="0" w:after="283"/>
              <w:jc w:val="left"/>
              <w:rPr/>
            </w:pPr>
            <w:r>
              <w:rPr/>
              <w:t xml:space="preserve">29 </w:t>
            </w:r>
          </w:p>
        </w:tc>
        <w:tc>
          <w:tcPr>
            <w:tcW w:w="1390" w:type="dxa"/>
            <w:tcBorders/>
            <w:vAlign w:val="center"/>
          </w:tcPr>
          <w:p>
            <w:pPr>
              <w:pStyle w:val="TableContents"/>
              <w:bidi w:val="0"/>
              <w:spacing w:before="0" w:after="283"/>
              <w:jc w:val="left"/>
              <w:rPr/>
            </w:pPr>
            <w:r>
              <w:rPr/>
              <w:t xml:space="preserve">2011-</w:t>
            </w:r>
          </w:p>
        </w:tc>
      </w:tr>
      <w:tr>
        <w:trPr/>
        <w:tc>
          <w:tcPr>
            <w:tcW w:w="3099" w:type="dxa"/>
            <w:tcBorders/>
            <w:vAlign w:val="center"/>
          </w:tcPr>
          <w:p>
            <w:pPr>
              <w:pStyle w:val="TableContents"/>
              <w:bidi w:val="0"/>
              <w:spacing w:before="0" w:after="283"/>
              <w:jc w:val="left"/>
              <w:rPr/>
            </w:pPr>
            <w:r>
              <w:rPr/>
              <w:t xml:space="preserve">Harry lisko </w:t>
            </w:r>
          </w:p>
        </w:tc>
        <w:tc>
          <w:tcPr>
            <w:tcW w:w="2198" w:type="dxa"/>
            <w:tcBorders/>
            <w:vAlign w:val="center"/>
          </w:tcPr>
          <w:p>
            <w:pPr>
              <w:pStyle w:val="TableContents"/>
              <w:bidi w:val="0"/>
              <w:spacing w:before="0" w:after="283"/>
              <w:jc w:val="left"/>
              <w:rPr/>
            </w:pPr>
            <w:r>
              <w:rPr/>
              <w:t xml:space="preserve">Animoitu </w:t>
            </w:r>
          </w:p>
        </w:tc>
        <w:tc>
          <w:tcPr>
            <w:tcW w:w="1973" w:type="dxa"/>
            <w:tcBorders/>
            <w:vAlign w:val="center"/>
          </w:tcPr>
          <w:p>
            <w:pPr>
              <w:pStyle w:val="TableContents"/>
              <w:bidi w:val="0"/>
              <w:spacing w:before="0" w:after="283"/>
              <w:jc w:val="left"/>
              <w:rPr/>
            </w:pPr>
            <w:r>
              <w:rPr/>
              <w:t xml:space="preserve">1.1-</w:t>
            </w:r>
          </w:p>
        </w:tc>
        <w:tc>
          <w:tcPr>
            <w:tcW w:w="1545" w:type="dxa"/>
            <w:tcBorders/>
            <w:vAlign w:val="center"/>
          </w:tcPr>
          <w:p>
            <w:pPr>
              <w:pStyle w:val="TableContents"/>
              <w:bidi w:val="0"/>
              <w:spacing w:before="0" w:after="283"/>
              <w:jc w:val="left"/>
              <w:rPr/>
            </w:pPr>
            <w:r>
              <w:rPr/>
              <w:t xml:space="preserve">Eri </w:t>
            </w:r>
          </w:p>
        </w:tc>
        <w:tc>
          <w:tcPr>
            <w:tcW w:w="1390" w:type="dxa"/>
            <w:tcBorders/>
            <w:vAlign w:val="center"/>
          </w:tcPr>
          <w:p>
            <w:pPr>
              <w:pStyle w:val="TableContents"/>
              <w:bidi w:val="0"/>
              <w:spacing w:before="0" w:after="283"/>
              <w:jc w:val="left"/>
              <w:rPr/>
            </w:pPr>
            <w:r>
              <w:rPr/>
              <w:t xml:space="preserve">2011-</w:t>
            </w:r>
          </w:p>
        </w:tc>
      </w:tr>
      <w:tr>
        <w:trPr/>
        <w:tc>
          <w:tcPr>
            <w:tcW w:w="3099" w:type="dxa"/>
            <w:tcBorders/>
            <w:vAlign w:val="center"/>
          </w:tcPr>
          <w:p>
            <w:pPr>
              <w:pStyle w:val="TableContents"/>
              <w:bidi w:val="0"/>
              <w:spacing w:before="0" w:after="283"/>
              <w:jc w:val="left"/>
              <w:rPr/>
            </w:pPr>
            <w:r>
              <w:rPr/>
              <w:t xml:space="preserve">Catherine Bordey </w:t>
            </w:r>
          </w:p>
        </w:tc>
        <w:tc>
          <w:tcPr>
            <w:tcW w:w="2198" w:type="dxa"/>
            <w:tcBorders/>
            <w:vAlign w:val="center"/>
          </w:tcPr>
          <w:p>
            <w:pPr>
              <w:pStyle w:val="TableContents"/>
              <w:bidi w:val="0"/>
              <w:spacing w:before="0" w:after="283"/>
              <w:jc w:val="left"/>
              <w:rPr/>
            </w:pPr>
            <w:r>
              <w:rPr/>
              <w:t xml:space="preserve">Elizabeth Bourgine </w:t>
            </w:r>
          </w:p>
        </w:tc>
        <w:tc>
          <w:tcPr>
            <w:tcW w:w="1973" w:type="dxa"/>
            <w:tcBorders/>
            <w:vAlign w:val="center"/>
          </w:tcPr>
          <w:p>
            <w:pPr>
              <w:pStyle w:val="TableContents"/>
              <w:bidi w:val="0"/>
              <w:spacing w:before="0" w:after="283"/>
              <w:jc w:val="left"/>
              <w:rPr/>
            </w:pPr>
            <w:r>
              <w:rPr/>
              <w:t xml:space="preserve">1.2-</w:t>
            </w:r>
          </w:p>
        </w:tc>
        <w:tc>
          <w:tcPr>
            <w:tcW w:w="1545" w:type="dxa"/>
            <w:tcBorders/>
            <w:vAlign w:val="center"/>
          </w:tcPr>
          <w:p>
            <w:pPr>
              <w:pStyle w:val="TableContents"/>
              <w:bidi w:val="0"/>
              <w:spacing w:before="0" w:after="283"/>
              <w:jc w:val="left"/>
              <w:rPr/>
            </w:pPr>
            <w:r>
              <w:rPr/>
              <w:t xml:space="preserve">38 </w:t>
            </w:r>
          </w:p>
        </w:tc>
        <w:tc>
          <w:tcPr>
            <w:tcW w:w="1390" w:type="dxa"/>
            <w:tcBorders/>
            <w:vAlign w:val="center"/>
          </w:tcPr>
          <w:p>
            <w:pPr>
              <w:pStyle w:val="TableContents"/>
              <w:bidi w:val="0"/>
              <w:spacing w:before="0" w:after="283"/>
              <w:jc w:val="left"/>
              <w:rPr/>
            </w:pPr>
            <w:r>
              <w:rPr/>
              <w:t xml:space="preserve">2011-</w:t>
            </w:r>
          </w:p>
        </w:tc>
      </w:tr>
      <w:tr>
        <w:trPr/>
        <w:tc>
          <w:tcPr>
            <w:tcW w:w="3099" w:type="dxa"/>
            <w:tcBorders/>
            <w:vAlign w:val="center"/>
          </w:tcPr>
          <w:p>
            <w:pPr>
              <w:pStyle w:val="TableContents"/>
              <w:bidi w:val="0"/>
              <w:spacing w:before="0" w:after="283"/>
              <w:jc w:val="left"/>
              <w:rPr/>
            </w:pPr>
            <w:r>
              <w:rPr/>
              <w:t xml:space="preserve">Aidan Miles </w:t>
            </w:r>
          </w:p>
        </w:tc>
        <w:tc>
          <w:tcPr>
            <w:tcW w:w="2198" w:type="dxa"/>
            <w:tcBorders/>
            <w:vAlign w:val="center"/>
          </w:tcPr>
          <w:p>
            <w:pPr>
              <w:pStyle w:val="TableContents"/>
              <w:bidi w:val="0"/>
              <w:spacing w:before="0" w:after="283"/>
              <w:jc w:val="left"/>
              <w:rPr/>
            </w:pPr>
            <w:r>
              <w:rPr/>
              <w:t xml:space="preserve">Adrian Dunbar </w:t>
            </w:r>
          </w:p>
        </w:tc>
        <w:tc>
          <w:tcPr>
            <w:tcW w:w="1973" w:type="dxa"/>
            <w:tcBorders/>
            <w:vAlign w:val="center"/>
          </w:tcPr>
          <w:p>
            <w:pPr>
              <w:pStyle w:val="TableContents"/>
              <w:bidi w:val="0"/>
              <w:spacing w:before="0" w:after="283"/>
              <w:jc w:val="left"/>
              <w:rPr/>
            </w:pPr>
            <w:r>
              <w:rPr/>
              <w:t xml:space="preserve">1.7-1.8 </w:t>
            </w:r>
          </w:p>
        </w:tc>
        <w:tc>
          <w:tcPr>
            <w:tcW w:w="154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pPr>
            <w:r>
              <w:rPr/>
              <w:t xml:space="preserve">2011 </w:t>
            </w:r>
          </w:p>
        </w:tc>
      </w:tr>
      <w:tr>
        <w:trPr/>
        <w:tc>
          <w:tcPr>
            <w:tcW w:w="3099" w:type="dxa"/>
            <w:tcBorders/>
            <w:vAlign w:val="center"/>
          </w:tcPr>
          <w:p>
            <w:pPr>
              <w:pStyle w:val="TableContents"/>
              <w:bidi w:val="0"/>
              <w:spacing w:before="0" w:after="283"/>
              <w:jc w:val="left"/>
              <w:rPr/>
            </w:pPr>
            <w:r>
              <w:rPr/>
              <w:t xml:space="preserve">Komisario Humphrey Goodman </w:t>
            </w:r>
          </w:p>
        </w:tc>
        <w:tc>
          <w:tcPr>
            <w:tcW w:w="2198" w:type="dxa"/>
            <w:tcBorders/>
            <w:vAlign w:val="center"/>
          </w:tcPr>
          <w:p>
            <w:pPr>
              <w:pStyle w:val="TableContents"/>
              <w:bidi w:val="0"/>
              <w:spacing w:before="0" w:after="283"/>
              <w:jc w:val="left"/>
              <w:rPr/>
            </w:pPr>
            <w:r>
              <w:rPr>
                <w:color w:val="A9A9A9"/>
              </w:rPr>
              <w:t xml:space="preserve">Kris Marshall </w:t>
            </w:r>
          </w:p>
        </w:tc>
        <w:tc>
          <w:tcPr>
            <w:tcW w:w="1973" w:type="dxa"/>
            <w:tcBorders/>
            <w:vAlign w:val="center"/>
          </w:tcPr>
          <w:p>
            <w:pPr>
              <w:pStyle w:val="TableContents"/>
              <w:bidi w:val="0"/>
              <w:spacing w:before="0" w:after="283"/>
              <w:jc w:val="left"/>
              <w:rPr/>
            </w:pPr>
            <w:r>
              <w:rPr/>
              <w:t xml:space="preserve">3.1-6.6 </w:t>
            </w:r>
          </w:p>
        </w:tc>
        <w:tc>
          <w:tcPr>
            <w:tcW w:w="1545" w:type="dxa"/>
            <w:tcBorders/>
            <w:vAlign w:val="center"/>
          </w:tcPr>
          <w:p>
            <w:pPr>
              <w:pStyle w:val="TableContents"/>
              <w:bidi w:val="0"/>
              <w:spacing w:before="0" w:after="283"/>
              <w:jc w:val="left"/>
              <w:rPr/>
            </w:pPr>
            <w:r>
              <w:rPr/>
              <w:t xml:space="preserve">30 </w:t>
            </w:r>
          </w:p>
        </w:tc>
        <w:tc>
          <w:tcPr>
            <w:tcW w:w="1390" w:type="dxa"/>
            <w:tcBorders/>
            <w:vAlign w:val="center"/>
          </w:tcPr>
          <w:p>
            <w:pPr>
              <w:pStyle w:val="TableContents"/>
              <w:bidi w:val="0"/>
              <w:spacing w:before="0" w:after="283"/>
              <w:jc w:val="left"/>
              <w:rPr/>
            </w:pPr>
            <w:r>
              <w:rPr/>
              <w:t xml:space="preserve">2014-17 </w:t>
            </w:r>
          </w:p>
        </w:tc>
      </w:tr>
      <w:tr>
        <w:trPr/>
        <w:tc>
          <w:tcPr>
            <w:tcW w:w="3099" w:type="dxa"/>
            <w:tcBorders/>
            <w:vAlign w:val="center"/>
          </w:tcPr>
          <w:p>
            <w:pPr>
              <w:pStyle w:val="TableContents"/>
              <w:bidi w:val="0"/>
              <w:spacing w:before="0" w:after="283"/>
              <w:jc w:val="left"/>
              <w:rPr/>
            </w:pPr>
            <w:r>
              <w:rPr/>
              <w:t xml:space="preserve">Sally Goodman </w:t>
            </w:r>
          </w:p>
        </w:tc>
        <w:tc>
          <w:tcPr>
            <w:tcW w:w="2198" w:type="dxa"/>
            <w:tcBorders/>
            <w:vAlign w:val="center"/>
          </w:tcPr>
          <w:p>
            <w:pPr>
              <w:pStyle w:val="TableContents"/>
              <w:bidi w:val="0"/>
              <w:spacing w:before="0" w:after="283"/>
              <w:jc w:val="left"/>
              <w:rPr/>
            </w:pPr>
            <w:r>
              <w:rPr/>
              <w:t xml:space="preserve">Morven Christie </w:t>
            </w:r>
          </w:p>
        </w:tc>
        <w:tc>
          <w:tcPr>
            <w:tcW w:w="1973" w:type="dxa"/>
            <w:tcBorders/>
            <w:vAlign w:val="center"/>
          </w:tcPr>
          <w:p>
            <w:pPr>
              <w:pStyle w:val="TableContents"/>
              <w:bidi w:val="0"/>
              <w:spacing w:before="0" w:after="283"/>
              <w:jc w:val="left"/>
              <w:rPr/>
            </w:pPr>
            <w:r>
              <w:rPr/>
              <w:t xml:space="preserve">3.1, 3.8 </w:t>
            </w:r>
          </w:p>
        </w:tc>
        <w:tc>
          <w:tcPr>
            <w:tcW w:w="154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pPr>
            <w:r>
              <w:rPr/>
              <w:t xml:space="preserve">2014 </w:t>
            </w:r>
          </w:p>
        </w:tc>
      </w:tr>
      <w:tr>
        <w:trPr/>
        <w:tc>
          <w:tcPr>
            <w:tcW w:w="3099" w:type="dxa"/>
            <w:tcBorders/>
            <w:vAlign w:val="center"/>
          </w:tcPr>
          <w:p>
            <w:pPr>
              <w:pStyle w:val="TableContents"/>
              <w:bidi w:val="0"/>
              <w:spacing w:before="0" w:after="283"/>
              <w:jc w:val="left"/>
              <w:rPr/>
            </w:pPr>
            <w:r>
              <w:rPr/>
              <w:t xml:space="preserve">DS Florence Cassell </w:t>
            </w:r>
          </w:p>
        </w:tc>
        <w:tc>
          <w:tcPr>
            <w:tcW w:w="2198" w:type="dxa"/>
            <w:tcBorders/>
            <w:vAlign w:val="center"/>
          </w:tcPr>
          <w:p>
            <w:pPr>
              <w:pStyle w:val="TableContents"/>
              <w:bidi w:val="0"/>
              <w:spacing w:before="0" w:after="283"/>
              <w:jc w:val="left"/>
              <w:rPr/>
            </w:pPr>
            <w:r>
              <w:rPr/>
              <w:t xml:space="preserve">Josephine Jobert </w:t>
            </w:r>
          </w:p>
        </w:tc>
        <w:tc>
          <w:tcPr>
            <w:tcW w:w="1973" w:type="dxa"/>
            <w:tcBorders/>
            <w:vAlign w:val="center"/>
          </w:tcPr>
          <w:p>
            <w:pPr>
              <w:pStyle w:val="TableContents"/>
              <w:bidi w:val="0"/>
              <w:spacing w:before="0" w:after="283"/>
              <w:jc w:val="left"/>
              <w:rPr/>
            </w:pPr>
            <w:r>
              <w:rPr/>
              <w:t xml:space="preserve">4.1-</w:t>
            </w:r>
          </w:p>
        </w:tc>
        <w:tc>
          <w:tcPr>
            <w:tcW w:w="1545" w:type="dxa"/>
            <w:tcBorders/>
            <w:vAlign w:val="center"/>
          </w:tcPr>
          <w:p>
            <w:pPr>
              <w:pStyle w:val="TableContents"/>
              <w:bidi w:val="0"/>
              <w:spacing w:before="0" w:after="283"/>
              <w:jc w:val="left"/>
              <w:rPr/>
            </w:pPr>
            <w:r>
              <w:rPr/>
              <w:t xml:space="preserve">24 </w:t>
            </w:r>
          </w:p>
        </w:tc>
        <w:tc>
          <w:tcPr>
            <w:tcW w:w="1390" w:type="dxa"/>
            <w:tcBorders/>
            <w:vAlign w:val="center"/>
          </w:tcPr>
          <w:p>
            <w:pPr>
              <w:pStyle w:val="TableContents"/>
              <w:bidi w:val="0"/>
              <w:spacing w:before="0" w:after="283"/>
              <w:jc w:val="left"/>
              <w:rPr/>
            </w:pPr>
            <w:r>
              <w:rPr/>
              <w:t xml:space="preserve">2015-</w:t>
            </w:r>
          </w:p>
        </w:tc>
      </w:tr>
      <w:tr>
        <w:trPr/>
        <w:tc>
          <w:tcPr>
            <w:tcW w:w="3099" w:type="dxa"/>
            <w:tcBorders/>
            <w:vAlign w:val="center"/>
          </w:tcPr>
          <w:p>
            <w:pPr>
              <w:pStyle w:val="TableContents"/>
              <w:bidi w:val="0"/>
              <w:spacing w:before="0" w:after="283"/>
              <w:jc w:val="left"/>
              <w:rPr/>
            </w:pPr>
            <w:r>
              <w:rPr/>
              <w:t xml:space="preserve">Konstaapeli JP Hooper </w:t>
            </w:r>
          </w:p>
        </w:tc>
        <w:tc>
          <w:tcPr>
            <w:tcW w:w="2198" w:type="dxa"/>
            <w:tcBorders/>
            <w:vAlign w:val="center"/>
          </w:tcPr>
          <w:p>
            <w:pPr>
              <w:pStyle w:val="TableContents"/>
              <w:bidi w:val="0"/>
              <w:spacing w:before="0" w:after="283"/>
              <w:jc w:val="left"/>
              <w:rPr/>
            </w:pPr>
            <w:r>
              <w:rPr/>
              <w:t xml:space="preserve">Tobi Bakare </w:t>
            </w:r>
          </w:p>
        </w:tc>
        <w:tc>
          <w:tcPr>
            <w:tcW w:w="1973" w:type="dxa"/>
            <w:tcBorders/>
            <w:vAlign w:val="center"/>
          </w:tcPr>
          <w:p>
            <w:pPr>
              <w:pStyle w:val="TableContents"/>
              <w:bidi w:val="0"/>
              <w:spacing w:before="0" w:after="283"/>
              <w:jc w:val="left"/>
              <w:rPr/>
            </w:pPr>
            <w:r>
              <w:rPr/>
              <w:t xml:space="preserve">4.5-</w:t>
            </w:r>
          </w:p>
        </w:tc>
        <w:tc>
          <w:tcPr>
            <w:tcW w:w="1545" w:type="dxa"/>
            <w:tcBorders/>
            <w:vAlign w:val="center"/>
          </w:tcPr>
          <w:p>
            <w:pPr>
              <w:pStyle w:val="TableContents"/>
              <w:bidi w:val="0"/>
              <w:spacing w:before="0" w:after="283"/>
              <w:jc w:val="left"/>
              <w:rPr/>
            </w:pPr>
            <w:r>
              <w:rPr/>
              <w:t xml:space="preserve">20 </w:t>
            </w:r>
          </w:p>
        </w:tc>
        <w:tc>
          <w:tcPr>
            <w:tcW w:w="1390" w:type="dxa"/>
            <w:tcBorders/>
            <w:vAlign w:val="center"/>
          </w:tcPr>
          <w:p>
            <w:pPr>
              <w:pStyle w:val="TableContents"/>
              <w:bidi w:val="0"/>
              <w:spacing w:before="0" w:after="283"/>
              <w:jc w:val="left"/>
              <w:rPr/>
            </w:pPr>
            <w:r>
              <w:rPr/>
              <w:t xml:space="preserve">2015-</w:t>
            </w:r>
          </w:p>
        </w:tc>
      </w:tr>
      <w:tr>
        <w:trPr/>
        <w:tc>
          <w:tcPr>
            <w:tcW w:w="3099" w:type="dxa"/>
            <w:tcBorders/>
            <w:vAlign w:val="center"/>
          </w:tcPr>
          <w:p>
            <w:pPr>
              <w:pStyle w:val="TableContents"/>
              <w:bidi w:val="0"/>
              <w:spacing w:before="0" w:after="283"/>
              <w:jc w:val="left"/>
              <w:rPr/>
            </w:pPr>
            <w:r>
              <w:rPr/>
              <w:t xml:space="preserve">Martin Goodman QC </w:t>
            </w:r>
          </w:p>
        </w:tc>
        <w:tc>
          <w:tcPr>
            <w:tcW w:w="2198" w:type="dxa"/>
            <w:tcBorders/>
            <w:vAlign w:val="center"/>
          </w:tcPr>
          <w:p>
            <w:pPr>
              <w:pStyle w:val="TableContents"/>
              <w:bidi w:val="0"/>
              <w:spacing w:before="0" w:after="283"/>
              <w:jc w:val="left"/>
              <w:rPr/>
            </w:pPr>
            <w:r>
              <w:rPr/>
              <w:t xml:space="preserve">James Fox </w:t>
            </w:r>
          </w:p>
        </w:tc>
        <w:tc>
          <w:tcPr>
            <w:tcW w:w="1973" w:type="dxa"/>
            <w:tcBorders/>
            <w:vAlign w:val="center"/>
          </w:tcPr>
          <w:p>
            <w:pPr>
              <w:pStyle w:val="TableContents"/>
              <w:bidi w:val="0"/>
              <w:spacing w:before="0" w:after="283"/>
              <w:jc w:val="left"/>
              <w:rPr/>
            </w:pPr>
            <w:r>
              <w:rPr/>
              <w:t xml:space="preserve">4.7-4.8 </w:t>
            </w:r>
          </w:p>
        </w:tc>
        <w:tc>
          <w:tcPr>
            <w:tcW w:w="154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pPr>
            <w:r>
              <w:rPr/>
              <w:t xml:space="preserve">2015 </w:t>
            </w:r>
          </w:p>
        </w:tc>
      </w:tr>
      <w:tr>
        <w:trPr/>
        <w:tc>
          <w:tcPr>
            <w:tcW w:w="3099" w:type="dxa"/>
            <w:tcBorders/>
            <w:vAlign w:val="center"/>
          </w:tcPr>
          <w:p>
            <w:pPr>
              <w:pStyle w:val="TableContents"/>
              <w:bidi w:val="0"/>
              <w:spacing w:before="0" w:after="283"/>
              <w:jc w:val="left"/>
              <w:rPr/>
            </w:pPr>
            <w:r>
              <w:rPr/>
              <w:t xml:space="preserve">Rosey Fabrice </w:t>
            </w:r>
          </w:p>
        </w:tc>
        <w:tc>
          <w:tcPr>
            <w:tcW w:w="2198" w:type="dxa"/>
            <w:tcBorders/>
            <w:vAlign w:val="center"/>
          </w:tcPr>
          <w:p>
            <w:pPr>
              <w:pStyle w:val="TableContents"/>
              <w:bidi w:val="0"/>
              <w:spacing w:before="0" w:after="283"/>
              <w:jc w:val="left"/>
              <w:rPr/>
            </w:pPr>
            <w:r>
              <w:rPr/>
              <w:t xml:space="preserve">Fola Evans Akingbola </w:t>
            </w:r>
          </w:p>
        </w:tc>
        <w:tc>
          <w:tcPr>
            <w:tcW w:w="1973" w:type="dxa"/>
            <w:tcBorders/>
            <w:vAlign w:val="center"/>
          </w:tcPr>
          <w:p>
            <w:pPr>
              <w:pStyle w:val="TableContents"/>
              <w:bidi w:val="0"/>
              <w:spacing w:before="0" w:after="283"/>
              <w:jc w:val="left"/>
              <w:rPr/>
            </w:pPr>
            <w:r>
              <w:rPr/>
              <w:t xml:space="preserve">5.3, 5.5-5.6, 5.8 </w:t>
            </w:r>
          </w:p>
        </w:tc>
        <w:tc>
          <w:tcPr>
            <w:tcW w:w="154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pPr>
            <w:r>
              <w:rPr/>
              <w:t xml:space="preserve">2016 </w:t>
            </w:r>
          </w:p>
        </w:tc>
      </w:tr>
      <w:tr>
        <w:trPr/>
        <w:tc>
          <w:tcPr>
            <w:tcW w:w="3099" w:type="dxa"/>
            <w:tcBorders/>
            <w:vAlign w:val="center"/>
          </w:tcPr>
          <w:p>
            <w:pPr>
              <w:pStyle w:val="TableContents"/>
              <w:bidi w:val="0"/>
              <w:spacing w:before="0" w:after="283"/>
              <w:jc w:val="left"/>
              <w:rPr/>
            </w:pPr>
            <w:r>
              <w:rPr/>
              <w:t xml:space="preserve">Martha Lloyd </w:t>
            </w:r>
          </w:p>
        </w:tc>
        <w:tc>
          <w:tcPr>
            <w:tcW w:w="2198" w:type="dxa"/>
            <w:tcBorders/>
            <w:vAlign w:val="center"/>
          </w:tcPr>
          <w:p>
            <w:pPr>
              <w:pStyle w:val="TableContents"/>
              <w:bidi w:val="0"/>
              <w:spacing w:before="0" w:after="283"/>
              <w:jc w:val="left"/>
              <w:rPr/>
            </w:pPr>
            <w:r>
              <w:rPr/>
              <w:t xml:space="preserve">Sally Bretton </w:t>
            </w:r>
          </w:p>
        </w:tc>
        <w:tc>
          <w:tcPr>
            <w:tcW w:w="1973" w:type="dxa"/>
            <w:tcBorders/>
            <w:vAlign w:val="center"/>
          </w:tcPr>
          <w:p>
            <w:pPr>
              <w:pStyle w:val="TableContents"/>
              <w:bidi w:val="0"/>
              <w:spacing w:before="0" w:after="283"/>
              <w:jc w:val="left"/>
              <w:rPr/>
            </w:pPr>
            <w:r>
              <w:rPr/>
              <w:t xml:space="preserve">5.8-6.1, 6.3-6.4, 6.6 </w:t>
            </w:r>
          </w:p>
        </w:tc>
        <w:tc>
          <w:tcPr>
            <w:tcW w:w="1545" w:type="dxa"/>
            <w:tcBorders/>
            <w:vAlign w:val="center"/>
          </w:tcPr>
          <w:p>
            <w:pPr>
              <w:pStyle w:val="TableContents"/>
              <w:bidi w:val="0"/>
              <w:spacing w:before="0" w:after="283"/>
              <w:jc w:val="left"/>
              <w:rPr/>
            </w:pPr>
            <w:r>
              <w:rPr/>
              <w:t xml:space="preserve">5 </w:t>
            </w:r>
          </w:p>
        </w:tc>
        <w:tc>
          <w:tcPr>
            <w:tcW w:w="1390" w:type="dxa"/>
            <w:tcBorders/>
            <w:vAlign w:val="center"/>
          </w:tcPr>
          <w:p>
            <w:pPr>
              <w:pStyle w:val="TableContents"/>
              <w:bidi w:val="0"/>
              <w:spacing w:before="0" w:after="283"/>
              <w:jc w:val="left"/>
              <w:rPr/>
            </w:pPr>
            <w:r>
              <w:rPr/>
              <w:t xml:space="preserve">2016-2017 </w:t>
            </w:r>
          </w:p>
        </w:tc>
      </w:tr>
      <w:tr>
        <w:trPr/>
        <w:tc>
          <w:tcPr>
            <w:tcW w:w="3099" w:type="dxa"/>
            <w:tcBorders/>
            <w:vAlign w:val="center"/>
          </w:tcPr>
          <w:p>
            <w:pPr>
              <w:pStyle w:val="TableContents"/>
              <w:bidi w:val="0"/>
              <w:spacing w:before="0" w:after="283"/>
              <w:jc w:val="left"/>
              <w:rPr/>
            </w:pPr>
            <w:r>
              <w:rPr/>
              <w:t xml:space="preserve">Komisario Jack Mooney </w:t>
            </w:r>
          </w:p>
        </w:tc>
        <w:tc>
          <w:tcPr>
            <w:tcW w:w="2198" w:type="dxa"/>
            <w:tcBorders/>
            <w:vAlign w:val="center"/>
          </w:tcPr>
          <w:p>
            <w:pPr>
              <w:pStyle w:val="TableContents"/>
              <w:bidi w:val="0"/>
              <w:spacing w:before="0" w:after="283"/>
              <w:jc w:val="left"/>
              <w:rPr/>
            </w:pPr>
            <w:r>
              <w:rPr/>
              <w:t xml:space="preserve">Ardal O'Hanlon </w:t>
            </w:r>
          </w:p>
        </w:tc>
        <w:tc>
          <w:tcPr>
            <w:tcW w:w="1973" w:type="dxa"/>
            <w:tcBorders/>
            <w:vAlign w:val="center"/>
          </w:tcPr>
          <w:p>
            <w:pPr>
              <w:pStyle w:val="TableContents"/>
              <w:bidi w:val="0"/>
              <w:spacing w:before="0" w:after="283"/>
              <w:jc w:val="left"/>
              <w:rPr/>
            </w:pPr>
            <w:r>
              <w:rPr/>
              <w:t xml:space="preserve">6.5-</w:t>
            </w:r>
          </w:p>
        </w:tc>
        <w:tc>
          <w:tcPr>
            <w:tcW w:w="154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pPr>
            <w:r>
              <w:rPr/>
              <w:t xml:space="preserve">2017-</w:t>
            </w:r>
          </w:p>
        </w:tc>
      </w:tr>
      <w:tr>
        <w:trPr/>
        <w:tc>
          <w:tcPr>
            <w:tcW w:w="3099" w:type="dxa"/>
            <w:tcBorders/>
            <w:vAlign w:val="center"/>
          </w:tcPr>
          <w:p>
            <w:pPr>
              <w:pStyle w:val="TableContents"/>
              <w:bidi w:val="0"/>
              <w:spacing w:before="0" w:after="283"/>
              <w:jc w:val="left"/>
              <w:rPr/>
            </w:pPr>
            <w:r>
              <w:rPr/>
              <w:t xml:space="preserve">Nelson Myers </w:t>
            </w:r>
          </w:p>
        </w:tc>
        <w:tc>
          <w:tcPr>
            <w:tcW w:w="2198" w:type="dxa"/>
            <w:tcBorders/>
            <w:vAlign w:val="center"/>
          </w:tcPr>
          <w:p>
            <w:pPr>
              <w:pStyle w:val="TableContents"/>
              <w:bidi w:val="0"/>
              <w:spacing w:before="0" w:after="283"/>
              <w:jc w:val="left"/>
              <w:rPr/>
            </w:pPr>
            <w:r>
              <w:rPr/>
              <w:t xml:space="preserve">Ram John Holder </w:t>
            </w:r>
          </w:p>
        </w:tc>
        <w:tc>
          <w:tcPr>
            <w:tcW w:w="1973" w:type="dxa"/>
            <w:tcBorders/>
            <w:vAlign w:val="center"/>
          </w:tcPr>
          <w:p>
            <w:pPr>
              <w:pStyle w:val="TableContents"/>
              <w:bidi w:val="0"/>
              <w:spacing w:before="0" w:after="283"/>
              <w:jc w:val="left"/>
              <w:rPr/>
            </w:pPr>
            <w:r>
              <w:rPr/>
              <w:t xml:space="preserve">6.5-6.6 </w:t>
            </w:r>
          </w:p>
        </w:tc>
        <w:tc>
          <w:tcPr>
            <w:tcW w:w="154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pPr>
            <w:r>
              <w:rPr/>
              <w:t xml:space="preserve">2017 </w:t>
            </w:r>
          </w:p>
        </w:tc>
      </w:tr>
      <w:tr>
        <w:trPr/>
        <w:tc>
          <w:tcPr>
            <w:tcW w:w="3099" w:type="dxa"/>
            <w:tcBorders/>
            <w:vAlign w:val="center"/>
          </w:tcPr>
          <w:p>
            <w:pPr>
              <w:pStyle w:val="TableContents"/>
              <w:bidi w:val="0"/>
              <w:spacing w:before="0" w:after="283"/>
              <w:jc w:val="left"/>
              <w:rPr/>
            </w:pPr>
            <w:r>
              <w:rPr/>
              <w:t xml:space="preserve">Siobhan Mooney </w:t>
            </w:r>
          </w:p>
        </w:tc>
        <w:tc>
          <w:tcPr>
            <w:tcW w:w="2198" w:type="dxa"/>
            <w:tcBorders/>
            <w:vAlign w:val="center"/>
          </w:tcPr>
          <w:p>
            <w:pPr>
              <w:pStyle w:val="TableContents"/>
              <w:bidi w:val="0"/>
              <w:spacing w:before="0" w:after="283"/>
              <w:jc w:val="left"/>
              <w:rPr/>
            </w:pPr>
            <w:r>
              <w:rPr/>
              <w:t xml:space="preserve">Grace Stone </w:t>
            </w:r>
          </w:p>
        </w:tc>
        <w:tc>
          <w:tcPr>
            <w:tcW w:w="1973" w:type="dxa"/>
            <w:tcBorders/>
            <w:vAlign w:val="center"/>
          </w:tcPr>
          <w:p>
            <w:pPr>
              <w:pStyle w:val="TableContents"/>
              <w:bidi w:val="0"/>
              <w:spacing w:before="0" w:after="283"/>
              <w:jc w:val="left"/>
              <w:rPr/>
            </w:pPr>
            <w:r>
              <w:rPr/>
              <w:t xml:space="preserve">6.6-</w:t>
            </w:r>
          </w:p>
        </w:tc>
        <w:tc>
          <w:tcPr>
            <w:tcW w:w="154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pPr>
            <w:r>
              <w:rPr/>
              <w:t xml:space="preserve">2017-</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Di Goodmania elokuvassa Kuolema paratiisissa...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3099"/>
        <w:gridCol w:w="2198"/>
        <w:gridCol w:w="1973"/>
        <w:gridCol w:w="1545"/>
        <w:gridCol w:w="1390"/>
      </w:tblGrid>
      <w:tr>
        <w:trPr/>
        <w:tc>
          <w:tcPr>
            <w:tcW w:w="3099" w:type="dxa"/>
            <w:tcBorders/>
            <w:vAlign w:val="center"/>
          </w:tcPr>
          <w:p>
            <w:pPr>
              <w:pStyle w:val="TableHeading"/>
              <w:suppressLineNumbers/>
              <w:bidi w:val="0"/>
              <w:spacing w:before="0" w:after="283"/>
              <w:jc w:val="center"/>
              <w:rPr/>
            </w:pPr>
            <w:r>
              <w:rPr/>
              <w:t xml:space="preserve">Hahmo </w:t>
            </w:r>
          </w:p>
        </w:tc>
        <w:tc>
          <w:tcPr>
            <w:tcW w:w="2198" w:type="dxa"/>
            <w:tcBorders/>
            <w:vAlign w:val="center"/>
          </w:tcPr>
          <w:p>
            <w:pPr>
              <w:pStyle w:val="TableHeading"/>
              <w:suppressLineNumbers/>
              <w:bidi w:val="0"/>
              <w:spacing w:before="0" w:after="283"/>
              <w:jc w:val="center"/>
              <w:rPr/>
            </w:pPr>
            <w:r>
              <w:rPr/>
              <w:t xml:space="preserve">Näyttelijä </w:t>
            </w:r>
          </w:p>
        </w:tc>
        <w:tc>
          <w:tcPr>
            <w:tcW w:w="1973" w:type="dxa"/>
            <w:tcBorders/>
            <w:vAlign w:val="center"/>
          </w:tcPr>
          <w:p>
            <w:pPr>
              <w:pStyle w:val="TableHeading"/>
              <w:suppressLineNumbers/>
              <w:bidi w:val="0"/>
              <w:spacing w:before="0" w:after="283"/>
              <w:jc w:val="center"/>
              <w:rPr/>
            </w:pPr>
            <w:r>
              <w:rPr/>
              <w:t xml:space="preserve">Sarja / jaksot </w:t>
            </w:r>
          </w:p>
        </w:tc>
        <w:tc>
          <w:tcPr>
            <w:tcW w:w="1545" w:type="dxa"/>
            <w:tcBorders/>
            <w:vAlign w:val="center"/>
          </w:tcPr>
          <w:p>
            <w:pPr>
              <w:pStyle w:val="TableHeading"/>
              <w:suppressLineNumbers/>
              <w:bidi w:val="0"/>
              <w:spacing w:before="0" w:after="283"/>
              <w:jc w:val="center"/>
              <w:rPr/>
            </w:pPr>
            <w:r>
              <w:rPr/>
              <w:t xml:space="preserve">Jaksojen lukumäärä </w:t>
            </w:r>
          </w:p>
        </w:tc>
        <w:tc>
          <w:tcPr>
            <w:tcW w:w="1390" w:type="dxa"/>
            <w:tcBorders/>
            <w:vAlign w:val="center"/>
          </w:tcPr>
          <w:p>
            <w:pPr>
              <w:pStyle w:val="TableHeading"/>
              <w:suppressLineNumbers/>
              <w:bidi w:val="0"/>
              <w:spacing w:before="0" w:after="283"/>
              <w:jc w:val="center"/>
              <w:rPr/>
            </w:pPr>
            <w:r>
              <w:rPr/>
              <w:t xml:space="preserve">Vuodet </w:t>
            </w:r>
          </w:p>
        </w:tc>
      </w:tr>
      <w:tr>
        <w:trPr/>
        <w:tc>
          <w:tcPr>
            <w:tcW w:w="3099" w:type="dxa"/>
            <w:tcBorders/>
            <w:vAlign w:val="center"/>
          </w:tcPr>
          <w:p>
            <w:pPr>
              <w:pStyle w:val="TableContents"/>
              <w:bidi w:val="0"/>
              <w:spacing w:before="0" w:after="283"/>
              <w:jc w:val="left"/>
              <w:rPr/>
            </w:pPr>
            <w:r>
              <w:rPr/>
              <w:t xml:space="preserve">Komisario Richard Poole </w:t>
            </w:r>
          </w:p>
        </w:tc>
        <w:tc>
          <w:tcPr>
            <w:tcW w:w="2198" w:type="dxa"/>
            <w:tcBorders/>
            <w:vAlign w:val="center"/>
          </w:tcPr>
          <w:p>
            <w:pPr>
              <w:pStyle w:val="TableContents"/>
              <w:bidi w:val="0"/>
              <w:spacing w:before="0" w:after="283"/>
              <w:jc w:val="left"/>
              <w:rPr/>
            </w:pPr>
            <w:r>
              <w:rPr>
                <w:color w:val="A9A9A9"/>
              </w:rPr>
              <w:t xml:space="preserve">Ben </w:t>
            </w:r>
            <w:r>
              <w:rPr/>
              <w:t xml:space="preserve">Miller </w:t>
            </w:r>
          </w:p>
        </w:tc>
        <w:tc>
          <w:tcPr>
            <w:tcW w:w="1973" w:type="dxa"/>
            <w:tcBorders/>
            <w:vAlign w:val="center"/>
          </w:tcPr>
          <w:p>
            <w:pPr>
              <w:pStyle w:val="TableContents"/>
              <w:bidi w:val="0"/>
              <w:spacing w:before="0" w:after="283"/>
              <w:jc w:val="left"/>
              <w:rPr/>
            </w:pPr>
            <w:r>
              <w:rPr/>
              <w:t xml:space="preserve">1.1-3.1 </w:t>
            </w:r>
          </w:p>
        </w:tc>
        <w:tc>
          <w:tcPr>
            <w:tcW w:w="1545" w:type="dxa"/>
            <w:tcBorders/>
            <w:vAlign w:val="center"/>
          </w:tcPr>
          <w:p>
            <w:pPr>
              <w:pStyle w:val="TableContents"/>
              <w:bidi w:val="0"/>
              <w:spacing w:before="0" w:after="283"/>
              <w:jc w:val="left"/>
              <w:rPr/>
            </w:pPr>
            <w:r>
              <w:rPr/>
              <w:t xml:space="preserve">17 </w:t>
            </w:r>
          </w:p>
        </w:tc>
        <w:tc>
          <w:tcPr>
            <w:tcW w:w="1390" w:type="dxa"/>
            <w:tcBorders/>
            <w:vAlign w:val="center"/>
          </w:tcPr>
          <w:p>
            <w:pPr>
              <w:pStyle w:val="TableContents"/>
              <w:bidi w:val="0"/>
              <w:spacing w:before="0" w:after="283"/>
              <w:jc w:val="left"/>
              <w:rPr/>
            </w:pPr>
            <w:r>
              <w:rPr/>
              <w:t xml:space="preserve">2011 -- 2014 </w:t>
            </w:r>
          </w:p>
        </w:tc>
      </w:tr>
      <w:tr>
        <w:trPr/>
        <w:tc>
          <w:tcPr>
            <w:tcW w:w="3099" w:type="dxa"/>
            <w:tcBorders/>
            <w:vAlign w:val="center"/>
          </w:tcPr>
          <w:p>
            <w:pPr>
              <w:pStyle w:val="TableContents"/>
              <w:bidi w:val="0"/>
              <w:spacing w:before="0" w:after="283"/>
              <w:jc w:val="left"/>
              <w:rPr/>
            </w:pPr>
            <w:r>
              <w:rPr/>
              <w:t xml:space="preserve">DS Camille Bordey </w:t>
            </w:r>
          </w:p>
        </w:tc>
        <w:tc>
          <w:tcPr>
            <w:tcW w:w="2198" w:type="dxa"/>
            <w:tcBorders/>
            <w:vAlign w:val="center"/>
          </w:tcPr>
          <w:p>
            <w:pPr>
              <w:pStyle w:val="TableContents"/>
              <w:bidi w:val="0"/>
              <w:spacing w:before="0" w:after="283"/>
              <w:jc w:val="left"/>
              <w:rPr/>
            </w:pPr>
            <w:r>
              <w:rPr/>
              <w:t xml:space="preserve">Sara Martins </w:t>
            </w:r>
          </w:p>
        </w:tc>
        <w:tc>
          <w:tcPr>
            <w:tcW w:w="1973" w:type="dxa"/>
            <w:tcBorders/>
            <w:vAlign w:val="center"/>
          </w:tcPr>
          <w:p>
            <w:pPr>
              <w:pStyle w:val="TableContents"/>
              <w:bidi w:val="0"/>
              <w:spacing w:before="0" w:after="283"/>
              <w:jc w:val="left"/>
              <w:rPr/>
            </w:pPr>
            <w:r>
              <w:rPr/>
              <w:t xml:space="preserve">1.1-4.4 </w:t>
            </w:r>
          </w:p>
        </w:tc>
        <w:tc>
          <w:tcPr>
            <w:tcW w:w="1545" w:type="dxa"/>
            <w:tcBorders/>
            <w:vAlign w:val="center"/>
          </w:tcPr>
          <w:p>
            <w:pPr>
              <w:pStyle w:val="TableContents"/>
              <w:bidi w:val="0"/>
              <w:spacing w:before="0" w:after="283"/>
              <w:jc w:val="left"/>
              <w:rPr/>
            </w:pPr>
            <w:r>
              <w:rPr/>
              <w:t xml:space="preserve">28 </w:t>
            </w:r>
          </w:p>
        </w:tc>
        <w:tc>
          <w:tcPr>
            <w:tcW w:w="1390" w:type="dxa"/>
            <w:tcBorders/>
            <w:vAlign w:val="center"/>
          </w:tcPr>
          <w:p>
            <w:pPr>
              <w:pStyle w:val="TableContents"/>
              <w:bidi w:val="0"/>
              <w:spacing w:before="0" w:after="283"/>
              <w:jc w:val="left"/>
              <w:rPr/>
            </w:pPr>
            <w:r>
              <w:rPr/>
              <w:t xml:space="preserve">2011 -- 2015 </w:t>
            </w:r>
          </w:p>
        </w:tc>
      </w:tr>
      <w:tr>
        <w:trPr/>
        <w:tc>
          <w:tcPr>
            <w:tcW w:w="3099" w:type="dxa"/>
            <w:tcBorders/>
            <w:vAlign w:val="center"/>
          </w:tcPr>
          <w:p>
            <w:pPr>
              <w:pStyle w:val="TableContents"/>
              <w:bidi w:val="0"/>
              <w:spacing w:before="0" w:after="283"/>
              <w:jc w:val="left"/>
              <w:rPr/>
            </w:pPr>
            <w:r>
              <w:rPr/>
              <w:t xml:space="preserve">Konstaapeli Dwayne Myers </w:t>
            </w:r>
          </w:p>
        </w:tc>
        <w:tc>
          <w:tcPr>
            <w:tcW w:w="2198" w:type="dxa"/>
            <w:tcBorders/>
            <w:vAlign w:val="center"/>
          </w:tcPr>
          <w:p>
            <w:pPr>
              <w:pStyle w:val="TableContents"/>
              <w:bidi w:val="0"/>
              <w:spacing w:before="0" w:after="283"/>
              <w:jc w:val="left"/>
              <w:rPr/>
            </w:pPr>
            <w:r>
              <w:rPr/>
              <w:t xml:space="preserve">Danny John-Jules </w:t>
            </w:r>
          </w:p>
        </w:tc>
        <w:tc>
          <w:tcPr>
            <w:tcW w:w="1973" w:type="dxa"/>
            <w:tcBorders/>
            <w:vAlign w:val="center"/>
          </w:tcPr>
          <w:p>
            <w:pPr>
              <w:pStyle w:val="TableContents"/>
              <w:bidi w:val="0"/>
              <w:spacing w:before="0" w:after="283"/>
              <w:jc w:val="left"/>
              <w:rPr/>
            </w:pPr>
            <w:r>
              <w:rPr/>
              <w:t xml:space="preserve">1.1-7.8 </w:t>
            </w:r>
          </w:p>
        </w:tc>
        <w:tc>
          <w:tcPr>
            <w:tcW w:w="1545" w:type="dxa"/>
            <w:tcBorders/>
            <w:vAlign w:val="center"/>
          </w:tcPr>
          <w:p>
            <w:pPr>
              <w:pStyle w:val="TableContents"/>
              <w:bidi w:val="0"/>
              <w:spacing w:before="0" w:after="283"/>
              <w:jc w:val="left"/>
              <w:rPr/>
            </w:pPr>
            <w:r>
              <w:rPr/>
              <w:t xml:space="preserve">56 </w:t>
            </w:r>
          </w:p>
        </w:tc>
        <w:tc>
          <w:tcPr>
            <w:tcW w:w="1390" w:type="dxa"/>
            <w:tcBorders/>
            <w:vAlign w:val="center"/>
          </w:tcPr>
          <w:p>
            <w:pPr>
              <w:pStyle w:val="TableContents"/>
              <w:bidi w:val="0"/>
              <w:spacing w:before="0" w:after="283"/>
              <w:jc w:val="left"/>
              <w:rPr/>
            </w:pPr>
            <w:r>
              <w:rPr/>
              <w:t xml:space="preserve">2011-2018 </w:t>
            </w:r>
          </w:p>
        </w:tc>
      </w:tr>
      <w:tr>
        <w:trPr/>
        <w:tc>
          <w:tcPr>
            <w:tcW w:w="3099" w:type="dxa"/>
            <w:tcBorders/>
            <w:vAlign w:val="center"/>
          </w:tcPr>
          <w:p>
            <w:pPr>
              <w:pStyle w:val="TableContents"/>
              <w:bidi w:val="0"/>
              <w:spacing w:before="0" w:after="283"/>
              <w:jc w:val="left"/>
              <w:rPr/>
            </w:pPr>
            <w:r>
              <w:rPr/>
              <w:t xml:space="preserve">Kersantti Fidel Best </w:t>
            </w:r>
          </w:p>
        </w:tc>
        <w:tc>
          <w:tcPr>
            <w:tcW w:w="2198" w:type="dxa"/>
            <w:tcBorders/>
            <w:vAlign w:val="center"/>
          </w:tcPr>
          <w:p>
            <w:pPr>
              <w:pStyle w:val="TableContents"/>
              <w:bidi w:val="0"/>
              <w:spacing w:before="0" w:after="283"/>
              <w:jc w:val="left"/>
              <w:rPr/>
            </w:pPr>
            <w:r>
              <w:rPr/>
              <w:t xml:space="preserve">Gary Carr </w:t>
            </w:r>
          </w:p>
        </w:tc>
        <w:tc>
          <w:tcPr>
            <w:tcW w:w="1973" w:type="dxa"/>
            <w:tcBorders/>
            <w:vAlign w:val="center"/>
          </w:tcPr>
          <w:p>
            <w:pPr>
              <w:pStyle w:val="TableContents"/>
              <w:bidi w:val="0"/>
              <w:spacing w:before="0" w:after="283"/>
              <w:jc w:val="left"/>
              <w:rPr/>
            </w:pPr>
            <w:r>
              <w:rPr/>
              <w:t xml:space="preserve">1.1-3.8 </w:t>
            </w:r>
          </w:p>
        </w:tc>
        <w:tc>
          <w:tcPr>
            <w:tcW w:w="1545" w:type="dxa"/>
            <w:tcBorders/>
            <w:vAlign w:val="center"/>
          </w:tcPr>
          <w:p>
            <w:pPr>
              <w:pStyle w:val="TableContents"/>
              <w:bidi w:val="0"/>
              <w:spacing w:before="0" w:after="283"/>
              <w:jc w:val="left"/>
              <w:rPr/>
            </w:pPr>
            <w:r>
              <w:rPr/>
              <w:t xml:space="preserve">24 </w:t>
            </w:r>
          </w:p>
        </w:tc>
        <w:tc>
          <w:tcPr>
            <w:tcW w:w="1390" w:type="dxa"/>
            <w:tcBorders/>
            <w:vAlign w:val="center"/>
          </w:tcPr>
          <w:p>
            <w:pPr>
              <w:pStyle w:val="TableContents"/>
              <w:bidi w:val="0"/>
              <w:spacing w:before="0" w:after="283"/>
              <w:jc w:val="left"/>
              <w:rPr/>
            </w:pPr>
            <w:r>
              <w:rPr/>
              <w:t xml:space="preserve">2011 -- 2014 </w:t>
            </w:r>
          </w:p>
        </w:tc>
      </w:tr>
      <w:tr>
        <w:trPr/>
        <w:tc>
          <w:tcPr>
            <w:tcW w:w="3099" w:type="dxa"/>
            <w:tcBorders/>
            <w:vAlign w:val="center"/>
          </w:tcPr>
          <w:p>
            <w:pPr>
              <w:pStyle w:val="TableContents"/>
              <w:bidi w:val="0"/>
              <w:spacing w:before="0" w:after="283"/>
              <w:jc w:val="left"/>
              <w:rPr/>
            </w:pPr>
            <w:r>
              <w:rPr/>
              <w:t xml:space="preserve">Komission jäsen Selwyn Patterson </w:t>
            </w:r>
          </w:p>
        </w:tc>
        <w:tc>
          <w:tcPr>
            <w:tcW w:w="2198" w:type="dxa"/>
            <w:tcBorders/>
            <w:vAlign w:val="center"/>
          </w:tcPr>
          <w:p>
            <w:pPr>
              <w:pStyle w:val="TableContents"/>
              <w:bidi w:val="0"/>
              <w:spacing w:before="0" w:after="283"/>
              <w:jc w:val="left"/>
              <w:rPr/>
            </w:pPr>
            <w:r>
              <w:rPr/>
              <w:t xml:space="preserve">Don Warrington </w:t>
            </w:r>
          </w:p>
        </w:tc>
        <w:tc>
          <w:tcPr>
            <w:tcW w:w="1973" w:type="dxa"/>
            <w:tcBorders/>
            <w:vAlign w:val="center"/>
          </w:tcPr>
          <w:p>
            <w:pPr>
              <w:pStyle w:val="TableContents"/>
              <w:bidi w:val="0"/>
              <w:spacing w:before="0" w:after="283"/>
              <w:jc w:val="left"/>
              <w:rPr/>
            </w:pPr>
            <w:r>
              <w:rPr/>
              <w:t xml:space="preserve">1.1-</w:t>
            </w:r>
          </w:p>
        </w:tc>
        <w:tc>
          <w:tcPr>
            <w:tcW w:w="1545" w:type="dxa"/>
            <w:tcBorders/>
            <w:vAlign w:val="center"/>
          </w:tcPr>
          <w:p>
            <w:pPr>
              <w:pStyle w:val="TableContents"/>
              <w:bidi w:val="0"/>
              <w:spacing w:before="0" w:after="283"/>
              <w:jc w:val="left"/>
              <w:rPr/>
            </w:pPr>
            <w:r>
              <w:rPr/>
              <w:t xml:space="preserve">35 </w:t>
            </w:r>
          </w:p>
        </w:tc>
        <w:tc>
          <w:tcPr>
            <w:tcW w:w="1390" w:type="dxa"/>
            <w:tcBorders/>
            <w:vAlign w:val="center"/>
          </w:tcPr>
          <w:p>
            <w:pPr>
              <w:pStyle w:val="TableContents"/>
              <w:bidi w:val="0"/>
              <w:spacing w:before="0" w:after="283"/>
              <w:jc w:val="left"/>
              <w:rPr/>
            </w:pPr>
            <w:r>
              <w:rPr/>
              <w:t xml:space="preserve">2011-</w:t>
            </w:r>
          </w:p>
        </w:tc>
      </w:tr>
      <w:tr>
        <w:trPr/>
        <w:tc>
          <w:tcPr>
            <w:tcW w:w="3099" w:type="dxa"/>
            <w:tcBorders/>
            <w:vAlign w:val="center"/>
          </w:tcPr>
          <w:p>
            <w:pPr>
              <w:pStyle w:val="TableContents"/>
              <w:bidi w:val="0"/>
              <w:spacing w:before="0" w:after="283"/>
              <w:jc w:val="left"/>
              <w:rPr/>
            </w:pPr>
            <w:r>
              <w:rPr/>
              <w:t xml:space="preserve">Harry lisko </w:t>
            </w:r>
          </w:p>
        </w:tc>
        <w:tc>
          <w:tcPr>
            <w:tcW w:w="2198" w:type="dxa"/>
            <w:tcBorders/>
            <w:vAlign w:val="center"/>
          </w:tcPr>
          <w:p>
            <w:pPr>
              <w:pStyle w:val="TableContents"/>
              <w:bidi w:val="0"/>
              <w:spacing w:before="0" w:after="283"/>
              <w:jc w:val="left"/>
              <w:rPr/>
            </w:pPr>
            <w:r>
              <w:rPr/>
              <w:t xml:space="preserve">Animoitu </w:t>
            </w:r>
          </w:p>
        </w:tc>
        <w:tc>
          <w:tcPr>
            <w:tcW w:w="1973" w:type="dxa"/>
            <w:tcBorders/>
            <w:vAlign w:val="center"/>
          </w:tcPr>
          <w:p>
            <w:pPr>
              <w:pStyle w:val="TableContents"/>
              <w:bidi w:val="0"/>
              <w:spacing w:before="0" w:after="283"/>
              <w:jc w:val="left"/>
              <w:rPr/>
            </w:pPr>
            <w:r>
              <w:rPr/>
              <w:t xml:space="preserve">1.1-</w:t>
            </w:r>
          </w:p>
        </w:tc>
        <w:tc>
          <w:tcPr>
            <w:tcW w:w="1545" w:type="dxa"/>
            <w:tcBorders/>
            <w:vAlign w:val="center"/>
          </w:tcPr>
          <w:p>
            <w:pPr>
              <w:pStyle w:val="TableContents"/>
              <w:bidi w:val="0"/>
              <w:spacing w:before="0" w:after="283"/>
              <w:jc w:val="left"/>
              <w:rPr/>
            </w:pPr>
            <w:r>
              <w:rPr/>
              <w:t xml:space="preserve">Eri </w:t>
            </w:r>
          </w:p>
        </w:tc>
        <w:tc>
          <w:tcPr>
            <w:tcW w:w="1390" w:type="dxa"/>
            <w:tcBorders/>
            <w:vAlign w:val="center"/>
          </w:tcPr>
          <w:p>
            <w:pPr>
              <w:pStyle w:val="TableContents"/>
              <w:bidi w:val="0"/>
              <w:spacing w:before="0" w:after="283"/>
              <w:jc w:val="left"/>
              <w:rPr/>
            </w:pPr>
            <w:r>
              <w:rPr/>
              <w:t xml:space="preserve">2011-</w:t>
            </w:r>
          </w:p>
        </w:tc>
      </w:tr>
      <w:tr>
        <w:trPr/>
        <w:tc>
          <w:tcPr>
            <w:tcW w:w="3099" w:type="dxa"/>
            <w:tcBorders/>
            <w:vAlign w:val="center"/>
          </w:tcPr>
          <w:p>
            <w:pPr>
              <w:pStyle w:val="TableContents"/>
              <w:bidi w:val="0"/>
              <w:spacing w:before="0" w:after="283"/>
              <w:jc w:val="left"/>
              <w:rPr/>
            </w:pPr>
            <w:r>
              <w:rPr/>
              <w:t xml:space="preserve">Catherine Bordey </w:t>
            </w:r>
          </w:p>
        </w:tc>
        <w:tc>
          <w:tcPr>
            <w:tcW w:w="2198" w:type="dxa"/>
            <w:tcBorders/>
            <w:vAlign w:val="center"/>
          </w:tcPr>
          <w:p>
            <w:pPr>
              <w:pStyle w:val="TableContents"/>
              <w:bidi w:val="0"/>
              <w:spacing w:before="0" w:after="283"/>
              <w:jc w:val="left"/>
              <w:rPr/>
            </w:pPr>
            <w:r>
              <w:rPr/>
              <w:t xml:space="preserve">Elizabeth Bourgine </w:t>
            </w:r>
          </w:p>
        </w:tc>
        <w:tc>
          <w:tcPr>
            <w:tcW w:w="1973" w:type="dxa"/>
            <w:tcBorders/>
            <w:vAlign w:val="center"/>
          </w:tcPr>
          <w:p>
            <w:pPr>
              <w:pStyle w:val="TableContents"/>
              <w:bidi w:val="0"/>
              <w:spacing w:before="0" w:after="283"/>
              <w:jc w:val="left"/>
              <w:rPr/>
            </w:pPr>
            <w:r>
              <w:rPr/>
              <w:t xml:space="preserve">1.2-</w:t>
            </w:r>
          </w:p>
        </w:tc>
        <w:tc>
          <w:tcPr>
            <w:tcW w:w="1545" w:type="dxa"/>
            <w:tcBorders/>
            <w:vAlign w:val="center"/>
          </w:tcPr>
          <w:p>
            <w:pPr>
              <w:pStyle w:val="TableContents"/>
              <w:bidi w:val="0"/>
              <w:spacing w:before="0" w:after="283"/>
              <w:jc w:val="left"/>
              <w:rPr/>
            </w:pPr>
            <w:r>
              <w:rPr/>
              <w:t xml:space="preserve">43 </w:t>
            </w:r>
          </w:p>
        </w:tc>
        <w:tc>
          <w:tcPr>
            <w:tcW w:w="1390" w:type="dxa"/>
            <w:tcBorders/>
            <w:vAlign w:val="center"/>
          </w:tcPr>
          <w:p>
            <w:pPr>
              <w:pStyle w:val="TableContents"/>
              <w:bidi w:val="0"/>
              <w:spacing w:before="0" w:after="283"/>
              <w:jc w:val="left"/>
              <w:rPr/>
            </w:pPr>
            <w:r>
              <w:rPr/>
              <w:t xml:space="preserve">2011-</w:t>
            </w:r>
          </w:p>
        </w:tc>
      </w:tr>
      <w:tr>
        <w:trPr/>
        <w:tc>
          <w:tcPr>
            <w:tcW w:w="3099" w:type="dxa"/>
            <w:tcBorders/>
            <w:vAlign w:val="center"/>
          </w:tcPr>
          <w:p>
            <w:pPr>
              <w:pStyle w:val="TableContents"/>
              <w:bidi w:val="0"/>
              <w:spacing w:before="0" w:after="283"/>
              <w:jc w:val="left"/>
              <w:rPr/>
            </w:pPr>
            <w:r>
              <w:rPr/>
              <w:t xml:space="preserve">Aidan Miles </w:t>
            </w:r>
          </w:p>
        </w:tc>
        <w:tc>
          <w:tcPr>
            <w:tcW w:w="2198" w:type="dxa"/>
            <w:tcBorders/>
            <w:vAlign w:val="center"/>
          </w:tcPr>
          <w:p>
            <w:pPr>
              <w:pStyle w:val="TableContents"/>
              <w:bidi w:val="0"/>
              <w:spacing w:before="0" w:after="283"/>
              <w:jc w:val="left"/>
              <w:rPr/>
            </w:pPr>
            <w:r>
              <w:rPr/>
              <w:t xml:space="preserve">Adrian Dunbar </w:t>
            </w:r>
          </w:p>
        </w:tc>
        <w:tc>
          <w:tcPr>
            <w:tcW w:w="1973" w:type="dxa"/>
            <w:tcBorders/>
            <w:vAlign w:val="center"/>
          </w:tcPr>
          <w:p>
            <w:pPr>
              <w:pStyle w:val="TableContents"/>
              <w:bidi w:val="0"/>
              <w:spacing w:before="0" w:after="283"/>
              <w:jc w:val="left"/>
              <w:rPr/>
            </w:pPr>
            <w:r>
              <w:rPr/>
              <w:t xml:space="preserve">1.7-1.8 </w:t>
            </w:r>
          </w:p>
        </w:tc>
        <w:tc>
          <w:tcPr>
            <w:tcW w:w="154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pPr>
            <w:r>
              <w:rPr/>
              <w:t xml:space="preserve">2011 </w:t>
            </w:r>
          </w:p>
        </w:tc>
      </w:tr>
      <w:tr>
        <w:trPr/>
        <w:tc>
          <w:tcPr>
            <w:tcW w:w="3099" w:type="dxa"/>
            <w:tcBorders/>
            <w:vAlign w:val="center"/>
          </w:tcPr>
          <w:p>
            <w:pPr>
              <w:pStyle w:val="TableContents"/>
              <w:bidi w:val="0"/>
              <w:spacing w:before="0" w:after="283"/>
              <w:jc w:val="left"/>
              <w:rPr/>
            </w:pPr>
            <w:r>
              <w:rPr/>
              <w:t xml:space="preserve">Komisario Humphrey Goodman </w:t>
            </w:r>
          </w:p>
        </w:tc>
        <w:tc>
          <w:tcPr>
            <w:tcW w:w="2198" w:type="dxa"/>
            <w:tcBorders/>
            <w:vAlign w:val="center"/>
          </w:tcPr>
          <w:p>
            <w:pPr>
              <w:pStyle w:val="TableContents"/>
              <w:bidi w:val="0"/>
              <w:spacing w:before="0" w:after="283"/>
              <w:jc w:val="left"/>
              <w:rPr/>
            </w:pPr>
            <w:r>
              <w:rPr/>
              <w:t xml:space="preserve">Kris Marshall </w:t>
            </w:r>
          </w:p>
        </w:tc>
        <w:tc>
          <w:tcPr>
            <w:tcW w:w="1973" w:type="dxa"/>
            <w:tcBorders/>
            <w:vAlign w:val="center"/>
          </w:tcPr>
          <w:p>
            <w:pPr>
              <w:pStyle w:val="TableContents"/>
              <w:bidi w:val="0"/>
              <w:spacing w:before="0" w:after="283"/>
              <w:jc w:val="left"/>
              <w:rPr/>
            </w:pPr>
            <w:r>
              <w:rPr/>
              <w:t xml:space="preserve">3.1-6.6 </w:t>
            </w:r>
          </w:p>
        </w:tc>
        <w:tc>
          <w:tcPr>
            <w:tcW w:w="1545" w:type="dxa"/>
            <w:tcBorders/>
            <w:vAlign w:val="center"/>
          </w:tcPr>
          <w:p>
            <w:pPr>
              <w:pStyle w:val="TableContents"/>
              <w:bidi w:val="0"/>
              <w:spacing w:before="0" w:after="283"/>
              <w:jc w:val="left"/>
              <w:rPr/>
            </w:pPr>
            <w:r>
              <w:rPr/>
              <w:t xml:space="preserve">30 </w:t>
            </w:r>
          </w:p>
        </w:tc>
        <w:tc>
          <w:tcPr>
            <w:tcW w:w="1390" w:type="dxa"/>
            <w:tcBorders/>
            <w:vAlign w:val="center"/>
          </w:tcPr>
          <w:p>
            <w:pPr>
              <w:pStyle w:val="TableContents"/>
              <w:bidi w:val="0"/>
              <w:spacing w:before="0" w:after="283"/>
              <w:jc w:val="left"/>
              <w:rPr/>
            </w:pPr>
            <w:r>
              <w:rPr/>
              <w:t xml:space="preserve">2014-17 </w:t>
            </w:r>
          </w:p>
        </w:tc>
      </w:tr>
      <w:tr>
        <w:trPr/>
        <w:tc>
          <w:tcPr>
            <w:tcW w:w="3099" w:type="dxa"/>
            <w:tcBorders/>
            <w:vAlign w:val="center"/>
          </w:tcPr>
          <w:p>
            <w:pPr>
              <w:pStyle w:val="TableContents"/>
              <w:bidi w:val="0"/>
              <w:spacing w:before="0" w:after="283"/>
              <w:jc w:val="left"/>
              <w:rPr/>
            </w:pPr>
            <w:r>
              <w:rPr/>
              <w:t xml:space="preserve">Sally Goodman </w:t>
            </w:r>
          </w:p>
        </w:tc>
        <w:tc>
          <w:tcPr>
            <w:tcW w:w="2198" w:type="dxa"/>
            <w:tcBorders/>
            <w:vAlign w:val="center"/>
          </w:tcPr>
          <w:p>
            <w:pPr>
              <w:pStyle w:val="TableContents"/>
              <w:bidi w:val="0"/>
              <w:spacing w:before="0" w:after="283"/>
              <w:jc w:val="left"/>
              <w:rPr/>
            </w:pPr>
            <w:r>
              <w:rPr/>
              <w:t xml:space="preserve">Morven Christie </w:t>
            </w:r>
          </w:p>
        </w:tc>
        <w:tc>
          <w:tcPr>
            <w:tcW w:w="1973" w:type="dxa"/>
            <w:tcBorders/>
            <w:vAlign w:val="center"/>
          </w:tcPr>
          <w:p>
            <w:pPr>
              <w:pStyle w:val="TableContents"/>
              <w:bidi w:val="0"/>
              <w:spacing w:before="0" w:after="283"/>
              <w:jc w:val="left"/>
              <w:rPr/>
            </w:pPr>
            <w:r>
              <w:rPr/>
              <w:t xml:space="preserve">3.1, 3.8 </w:t>
            </w:r>
          </w:p>
        </w:tc>
        <w:tc>
          <w:tcPr>
            <w:tcW w:w="154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pPr>
            <w:r>
              <w:rPr/>
              <w:t xml:space="preserve">2014 </w:t>
            </w:r>
          </w:p>
        </w:tc>
      </w:tr>
      <w:tr>
        <w:trPr/>
        <w:tc>
          <w:tcPr>
            <w:tcW w:w="3099" w:type="dxa"/>
            <w:tcBorders/>
            <w:vAlign w:val="center"/>
          </w:tcPr>
          <w:p>
            <w:pPr>
              <w:pStyle w:val="TableContents"/>
              <w:bidi w:val="0"/>
              <w:spacing w:before="0" w:after="283"/>
              <w:jc w:val="left"/>
              <w:rPr/>
            </w:pPr>
            <w:r>
              <w:rPr/>
              <w:t xml:space="preserve">DS Florence Cassell </w:t>
            </w:r>
          </w:p>
        </w:tc>
        <w:tc>
          <w:tcPr>
            <w:tcW w:w="2198" w:type="dxa"/>
            <w:tcBorders/>
            <w:vAlign w:val="center"/>
          </w:tcPr>
          <w:p>
            <w:pPr>
              <w:pStyle w:val="TableContents"/>
              <w:bidi w:val="0"/>
              <w:spacing w:before="0" w:after="283"/>
              <w:jc w:val="left"/>
              <w:rPr/>
            </w:pPr>
            <w:r>
              <w:rPr/>
              <w:t xml:space="preserve">Josephine Jobert </w:t>
            </w:r>
          </w:p>
        </w:tc>
        <w:tc>
          <w:tcPr>
            <w:tcW w:w="1973" w:type="dxa"/>
            <w:tcBorders/>
            <w:vAlign w:val="center"/>
          </w:tcPr>
          <w:p>
            <w:pPr>
              <w:pStyle w:val="TableContents"/>
              <w:bidi w:val="0"/>
              <w:spacing w:before="0" w:after="283"/>
              <w:jc w:val="left"/>
              <w:rPr/>
            </w:pPr>
            <w:r>
              <w:rPr/>
              <w:t xml:space="preserve">4.1-</w:t>
            </w:r>
          </w:p>
        </w:tc>
        <w:tc>
          <w:tcPr>
            <w:tcW w:w="1545" w:type="dxa"/>
            <w:tcBorders/>
            <w:vAlign w:val="center"/>
          </w:tcPr>
          <w:p>
            <w:pPr>
              <w:pStyle w:val="TableContents"/>
              <w:bidi w:val="0"/>
              <w:spacing w:before="0" w:after="283"/>
              <w:jc w:val="left"/>
              <w:rPr/>
            </w:pPr>
            <w:r>
              <w:rPr/>
              <w:t xml:space="preserve">32 </w:t>
            </w:r>
          </w:p>
        </w:tc>
        <w:tc>
          <w:tcPr>
            <w:tcW w:w="1390" w:type="dxa"/>
            <w:tcBorders/>
            <w:vAlign w:val="center"/>
          </w:tcPr>
          <w:p>
            <w:pPr>
              <w:pStyle w:val="TableContents"/>
              <w:bidi w:val="0"/>
              <w:spacing w:before="0" w:after="283"/>
              <w:jc w:val="left"/>
              <w:rPr/>
            </w:pPr>
            <w:r>
              <w:rPr/>
              <w:t xml:space="preserve">2015-</w:t>
            </w:r>
          </w:p>
        </w:tc>
      </w:tr>
      <w:tr>
        <w:trPr/>
        <w:tc>
          <w:tcPr>
            <w:tcW w:w="3099" w:type="dxa"/>
            <w:tcBorders/>
            <w:vAlign w:val="center"/>
          </w:tcPr>
          <w:p>
            <w:pPr>
              <w:pStyle w:val="TableContents"/>
              <w:bidi w:val="0"/>
              <w:spacing w:before="0" w:after="283"/>
              <w:jc w:val="left"/>
              <w:rPr/>
            </w:pPr>
            <w:r>
              <w:rPr/>
              <w:t xml:space="preserve">Konstaapeli JP Hooper </w:t>
            </w:r>
          </w:p>
        </w:tc>
        <w:tc>
          <w:tcPr>
            <w:tcW w:w="2198" w:type="dxa"/>
            <w:tcBorders/>
            <w:vAlign w:val="center"/>
          </w:tcPr>
          <w:p>
            <w:pPr>
              <w:pStyle w:val="TableContents"/>
              <w:bidi w:val="0"/>
              <w:spacing w:before="0" w:after="283"/>
              <w:jc w:val="left"/>
              <w:rPr/>
            </w:pPr>
            <w:r>
              <w:rPr/>
              <w:t xml:space="preserve">Tobi Bakare </w:t>
            </w:r>
          </w:p>
        </w:tc>
        <w:tc>
          <w:tcPr>
            <w:tcW w:w="1973" w:type="dxa"/>
            <w:tcBorders/>
            <w:vAlign w:val="center"/>
          </w:tcPr>
          <w:p>
            <w:pPr>
              <w:pStyle w:val="TableContents"/>
              <w:bidi w:val="0"/>
              <w:spacing w:before="0" w:after="283"/>
              <w:jc w:val="left"/>
              <w:rPr/>
            </w:pPr>
            <w:r>
              <w:rPr/>
              <w:t xml:space="preserve">4.5-</w:t>
            </w:r>
          </w:p>
        </w:tc>
        <w:tc>
          <w:tcPr>
            <w:tcW w:w="1545" w:type="dxa"/>
            <w:tcBorders/>
            <w:vAlign w:val="center"/>
          </w:tcPr>
          <w:p>
            <w:pPr>
              <w:pStyle w:val="TableContents"/>
              <w:bidi w:val="0"/>
              <w:spacing w:before="0" w:after="283"/>
              <w:jc w:val="left"/>
              <w:rPr/>
            </w:pPr>
            <w:r>
              <w:rPr/>
              <w:t xml:space="preserve">28 </w:t>
            </w:r>
          </w:p>
        </w:tc>
        <w:tc>
          <w:tcPr>
            <w:tcW w:w="1390" w:type="dxa"/>
            <w:tcBorders/>
            <w:vAlign w:val="center"/>
          </w:tcPr>
          <w:p>
            <w:pPr>
              <w:pStyle w:val="TableContents"/>
              <w:bidi w:val="0"/>
              <w:spacing w:before="0" w:after="283"/>
              <w:jc w:val="left"/>
              <w:rPr/>
            </w:pPr>
            <w:r>
              <w:rPr/>
              <w:t xml:space="preserve">2015-</w:t>
            </w:r>
          </w:p>
        </w:tc>
      </w:tr>
      <w:tr>
        <w:trPr/>
        <w:tc>
          <w:tcPr>
            <w:tcW w:w="3099" w:type="dxa"/>
            <w:tcBorders/>
            <w:vAlign w:val="center"/>
          </w:tcPr>
          <w:p>
            <w:pPr>
              <w:pStyle w:val="TableContents"/>
              <w:bidi w:val="0"/>
              <w:spacing w:before="0" w:after="283"/>
              <w:jc w:val="left"/>
              <w:rPr/>
            </w:pPr>
            <w:r>
              <w:rPr/>
              <w:t xml:space="preserve">Martin Goodman QC </w:t>
            </w:r>
          </w:p>
        </w:tc>
        <w:tc>
          <w:tcPr>
            <w:tcW w:w="2198" w:type="dxa"/>
            <w:tcBorders/>
            <w:vAlign w:val="center"/>
          </w:tcPr>
          <w:p>
            <w:pPr>
              <w:pStyle w:val="TableContents"/>
              <w:bidi w:val="0"/>
              <w:spacing w:before="0" w:after="283"/>
              <w:jc w:val="left"/>
              <w:rPr/>
            </w:pPr>
            <w:r>
              <w:rPr/>
              <w:t xml:space="preserve">James Fox </w:t>
            </w:r>
          </w:p>
        </w:tc>
        <w:tc>
          <w:tcPr>
            <w:tcW w:w="1973" w:type="dxa"/>
            <w:tcBorders/>
            <w:vAlign w:val="center"/>
          </w:tcPr>
          <w:p>
            <w:pPr>
              <w:pStyle w:val="TableContents"/>
              <w:bidi w:val="0"/>
              <w:spacing w:before="0" w:after="283"/>
              <w:jc w:val="left"/>
              <w:rPr/>
            </w:pPr>
            <w:r>
              <w:rPr/>
              <w:t xml:space="preserve">4.7-4.8 </w:t>
            </w:r>
          </w:p>
        </w:tc>
        <w:tc>
          <w:tcPr>
            <w:tcW w:w="154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pPr>
            <w:r>
              <w:rPr/>
              <w:t xml:space="preserve">2015 </w:t>
            </w:r>
          </w:p>
        </w:tc>
      </w:tr>
      <w:tr>
        <w:trPr/>
        <w:tc>
          <w:tcPr>
            <w:tcW w:w="3099" w:type="dxa"/>
            <w:tcBorders/>
            <w:vAlign w:val="center"/>
          </w:tcPr>
          <w:p>
            <w:pPr>
              <w:pStyle w:val="TableContents"/>
              <w:bidi w:val="0"/>
              <w:spacing w:before="0" w:after="283"/>
              <w:jc w:val="left"/>
              <w:rPr/>
            </w:pPr>
            <w:r>
              <w:rPr/>
              <w:t xml:space="preserve">Rosey Fabrice </w:t>
            </w:r>
          </w:p>
        </w:tc>
        <w:tc>
          <w:tcPr>
            <w:tcW w:w="2198" w:type="dxa"/>
            <w:tcBorders/>
            <w:vAlign w:val="center"/>
          </w:tcPr>
          <w:p>
            <w:pPr>
              <w:pStyle w:val="TableContents"/>
              <w:bidi w:val="0"/>
              <w:spacing w:before="0" w:after="283"/>
              <w:jc w:val="left"/>
              <w:rPr/>
            </w:pPr>
            <w:r>
              <w:rPr/>
              <w:t xml:space="preserve">Fola Evans Akingbola </w:t>
            </w:r>
          </w:p>
        </w:tc>
        <w:tc>
          <w:tcPr>
            <w:tcW w:w="1973" w:type="dxa"/>
            <w:tcBorders/>
            <w:vAlign w:val="center"/>
          </w:tcPr>
          <w:p>
            <w:pPr>
              <w:pStyle w:val="TableContents"/>
              <w:bidi w:val="0"/>
              <w:spacing w:before="0" w:after="283"/>
              <w:jc w:val="left"/>
              <w:rPr/>
            </w:pPr>
            <w:r>
              <w:rPr/>
              <w:t xml:space="preserve">5.3, 5.5-5.6, 5.8 </w:t>
            </w:r>
          </w:p>
        </w:tc>
        <w:tc>
          <w:tcPr>
            <w:tcW w:w="154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pPr>
            <w:r>
              <w:rPr/>
              <w:t xml:space="preserve">2016 </w:t>
            </w:r>
          </w:p>
        </w:tc>
      </w:tr>
      <w:tr>
        <w:trPr/>
        <w:tc>
          <w:tcPr>
            <w:tcW w:w="3099" w:type="dxa"/>
            <w:tcBorders/>
            <w:vAlign w:val="center"/>
          </w:tcPr>
          <w:p>
            <w:pPr>
              <w:pStyle w:val="TableContents"/>
              <w:bidi w:val="0"/>
              <w:spacing w:before="0" w:after="283"/>
              <w:jc w:val="left"/>
              <w:rPr/>
            </w:pPr>
            <w:r>
              <w:rPr/>
              <w:t xml:space="preserve">Martha Lloyd </w:t>
            </w:r>
          </w:p>
        </w:tc>
        <w:tc>
          <w:tcPr>
            <w:tcW w:w="2198" w:type="dxa"/>
            <w:tcBorders/>
            <w:vAlign w:val="center"/>
          </w:tcPr>
          <w:p>
            <w:pPr>
              <w:pStyle w:val="TableContents"/>
              <w:bidi w:val="0"/>
              <w:spacing w:before="0" w:after="283"/>
              <w:jc w:val="left"/>
              <w:rPr/>
            </w:pPr>
            <w:r>
              <w:rPr/>
              <w:t xml:space="preserve">Sally Bretton </w:t>
            </w:r>
          </w:p>
        </w:tc>
        <w:tc>
          <w:tcPr>
            <w:tcW w:w="1973" w:type="dxa"/>
            <w:tcBorders/>
            <w:vAlign w:val="center"/>
          </w:tcPr>
          <w:p>
            <w:pPr>
              <w:pStyle w:val="TableContents"/>
              <w:bidi w:val="0"/>
              <w:spacing w:before="0" w:after="283"/>
              <w:jc w:val="left"/>
              <w:rPr/>
            </w:pPr>
            <w:r>
              <w:rPr/>
              <w:t xml:space="preserve">5.8-6.1, 6.3-6.4, 6.6 </w:t>
            </w:r>
          </w:p>
        </w:tc>
        <w:tc>
          <w:tcPr>
            <w:tcW w:w="1545" w:type="dxa"/>
            <w:tcBorders/>
            <w:vAlign w:val="center"/>
          </w:tcPr>
          <w:p>
            <w:pPr>
              <w:pStyle w:val="TableContents"/>
              <w:bidi w:val="0"/>
              <w:spacing w:before="0" w:after="283"/>
              <w:jc w:val="left"/>
              <w:rPr/>
            </w:pPr>
            <w:r>
              <w:rPr/>
              <w:t xml:space="preserve">5 </w:t>
            </w:r>
          </w:p>
        </w:tc>
        <w:tc>
          <w:tcPr>
            <w:tcW w:w="1390" w:type="dxa"/>
            <w:tcBorders/>
            <w:vAlign w:val="center"/>
          </w:tcPr>
          <w:p>
            <w:pPr>
              <w:pStyle w:val="TableContents"/>
              <w:bidi w:val="0"/>
              <w:spacing w:before="0" w:after="283"/>
              <w:jc w:val="left"/>
              <w:rPr/>
            </w:pPr>
            <w:r>
              <w:rPr/>
              <w:t xml:space="preserve">2016-2017 </w:t>
            </w:r>
          </w:p>
        </w:tc>
      </w:tr>
      <w:tr>
        <w:trPr/>
        <w:tc>
          <w:tcPr>
            <w:tcW w:w="3099" w:type="dxa"/>
            <w:tcBorders/>
            <w:vAlign w:val="center"/>
          </w:tcPr>
          <w:p>
            <w:pPr>
              <w:pStyle w:val="TableContents"/>
              <w:bidi w:val="0"/>
              <w:spacing w:before="0" w:after="283"/>
              <w:jc w:val="left"/>
              <w:rPr/>
            </w:pPr>
            <w:r>
              <w:rPr/>
              <w:t xml:space="preserve">Komisario Jack Mooney </w:t>
            </w:r>
          </w:p>
        </w:tc>
        <w:tc>
          <w:tcPr>
            <w:tcW w:w="2198" w:type="dxa"/>
            <w:tcBorders/>
            <w:vAlign w:val="center"/>
          </w:tcPr>
          <w:p>
            <w:pPr>
              <w:pStyle w:val="TableContents"/>
              <w:bidi w:val="0"/>
              <w:spacing w:before="0" w:after="283"/>
              <w:jc w:val="left"/>
              <w:rPr/>
            </w:pPr>
            <w:r>
              <w:rPr/>
              <w:t xml:space="preserve">Ardal O'Hanlon </w:t>
            </w:r>
          </w:p>
        </w:tc>
        <w:tc>
          <w:tcPr>
            <w:tcW w:w="1973" w:type="dxa"/>
            <w:tcBorders/>
            <w:vAlign w:val="center"/>
          </w:tcPr>
          <w:p>
            <w:pPr>
              <w:pStyle w:val="TableContents"/>
              <w:bidi w:val="0"/>
              <w:spacing w:before="0" w:after="283"/>
              <w:jc w:val="left"/>
              <w:rPr/>
            </w:pPr>
            <w:r>
              <w:rPr/>
              <w:t xml:space="preserve">6.5-</w:t>
            </w:r>
          </w:p>
        </w:tc>
        <w:tc>
          <w:tcPr>
            <w:tcW w:w="1545" w:type="dxa"/>
            <w:tcBorders/>
            <w:vAlign w:val="center"/>
          </w:tcPr>
          <w:p>
            <w:pPr>
              <w:pStyle w:val="TableContents"/>
              <w:bidi w:val="0"/>
              <w:spacing w:before="0" w:after="283"/>
              <w:jc w:val="left"/>
              <w:rPr/>
            </w:pPr>
            <w:r>
              <w:rPr/>
              <w:t xml:space="preserve">12 </w:t>
            </w:r>
          </w:p>
        </w:tc>
        <w:tc>
          <w:tcPr>
            <w:tcW w:w="1390" w:type="dxa"/>
            <w:tcBorders/>
            <w:vAlign w:val="center"/>
          </w:tcPr>
          <w:p>
            <w:pPr>
              <w:pStyle w:val="TableContents"/>
              <w:bidi w:val="0"/>
              <w:spacing w:before="0" w:after="283"/>
              <w:jc w:val="left"/>
              <w:rPr/>
            </w:pPr>
            <w:r>
              <w:rPr/>
              <w:t xml:space="preserve">2017-</w:t>
            </w:r>
          </w:p>
        </w:tc>
      </w:tr>
      <w:tr>
        <w:trPr/>
        <w:tc>
          <w:tcPr>
            <w:tcW w:w="3099" w:type="dxa"/>
            <w:tcBorders/>
            <w:vAlign w:val="center"/>
          </w:tcPr>
          <w:p>
            <w:pPr>
              <w:pStyle w:val="TableContents"/>
              <w:bidi w:val="0"/>
              <w:spacing w:before="0" w:after="283"/>
              <w:jc w:val="left"/>
              <w:rPr/>
            </w:pPr>
            <w:r>
              <w:rPr/>
              <w:t xml:space="preserve">Nelson Myers </w:t>
            </w:r>
          </w:p>
        </w:tc>
        <w:tc>
          <w:tcPr>
            <w:tcW w:w="2198" w:type="dxa"/>
            <w:tcBorders/>
            <w:vAlign w:val="center"/>
          </w:tcPr>
          <w:p>
            <w:pPr>
              <w:pStyle w:val="TableContents"/>
              <w:bidi w:val="0"/>
              <w:spacing w:before="0" w:after="283"/>
              <w:jc w:val="left"/>
              <w:rPr/>
            </w:pPr>
            <w:r>
              <w:rPr/>
              <w:t xml:space="preserve">Ram John Holder </w:t>
            </w:r>
          </w:p>
        </w:tc>
        <w:tc>
          <w:tcPr>
            <w:tcW w:w="1973" w:type="dxa"/>
            <w:tcBorders/>
            <w:vAlign w:val="center"/>
          </w:tcPr>
          <w:p>
            <w:pPr>
              <w:pStyle w:val="TableContents"/>
              <w:bidi w:val="0"/>
              <w:spacing w:before="0" w:after="283"/>
              <w:jc w:val="left"/>
              <w:rPr/>
            </w:pPr>
            <w:r>
              <w:rPr/>
              <w:t xml:space="preserve">6.5-6.6, 7.7-7.8 </w:t>
            </w:r>
          </w:p>
        </w:tc>
        <w:tc>
          <w:tcPr>
            <w:tcW w:w="154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pPr>
            <w:r>
              <w:rPr/>
              <w:t xml:space="preserve">2017-2018 </w:t>
            </w:r>
          </w:p>
        </w:tc>
      </w:tr>
      <w:tr>
        <w:trPr/>
        <w:tc>
          <w:tcPr>
            <w:tcW w:w="3099" w:type="dxa"/>
            <w:tcBorders/>
            <w:vAlign w:val="center"/>
          </w:tcPr>
          <w:p>
            <w:pPr>
              <w:pStyle w:val="TableContents"/>
              <w:bidi w:val="0"/>
              <w:spacing w:before="0" w:after="283"/>
              <w:jc w:val="left"/>
              <w:rPr/>
            </w:pPr>
            <w:r>
              <w:rPr/>
              <w:t xml:space="preserve">Siobhan Mooney </w:t>
            </w:r>
          </w:p>
        </w:tc>
        <w:tc>
          <w:tcPr>
            <w:tcW w:w="2198" w:type="dxa"/>
            <w:tcBorders/>
            <w:vAlign w:val="center"/>
          </w:tcPr>
          <w:p>
            <w:pPr>
              <w:pStyle w:val="TableContents"/>
              <w:bidi w:val="0"/>
              <w:spacing w:before="0" w:after="283"/>
              <w:jc w:val="left"/>
              <w:rPr/>
            </w:pPr>
            <w:r>
              <w:rPr/>
              <w:t xml:space="preserve">Grace Stone </w:t>
            </w:r>
          </w:p>
        </w:tc>
        <w:tc>
          <w:tcPr>
            <w:tcW w:w="1973" w:type="dxa"/>
            <w:tcBorders/>
            <w:vAlign w:val="center"/>
          </w:tcPr>
          <w:p>
            <w:pPr>
              <w:pStyle w:val="TableContents"/>
              <w:bidi w:val="0"/>
              <w:spacing w:before="0" w:after="283"/>
              <w:jc w:val="left"/>
              <w:rPr/>
            </w:pPr>
            <w:r>
              <w:rPr/>
              <w:t xml:space="preserve">6.6-7.1 </w:t>
            </w:r>
          </w:p>
        </w:tc>
        <w:tc>
          <w:tcPr>
            <w:tcW w:w="154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pPr>
            <w:r>
              <w:rPr/>
              <w:t xml:space="preserve">2017-18 </w:t>
            </w:r>
          </w:p>
        </w:tc>
      </w:tr>
      <w:tr>
        <w:trPr/>
        <w:tc>
          <w:tcPr>
            <w:tcW w:w="3099" w:type="dxa"/>
            <w:tcBorders/>
            <w:vAlign w:val="center"/>
          </w:tcPr>
          <w:p>
            <w:pPr>
              <w:pStyle w:val="TableContents"/>
              <w:bidi w:val="0"/>
              <w:spacing w:before="0" w:after="283"/>
              <w:jc w:val="left"/>
              <w:rPr/>
            </w:pPr>
            <w:r>
              <w:rPr/>
              <w:t xml:space="preserve">Darlene Curtis </w:t>
            </w:r>
          </w:p>
        </w:tc>
        <w:tc>
          <w:tcPr>
            <w:tcW w:w="2198" w:type="dxa"/>
            <w:tcBorders/>
            <w:vAlign w:val="center"/>
          </w:tcPr>
          <w:p>
            <w:pPr>
              <w:pStyle w:val="TableContents"/>
              <w:bidi w:val="0"/>
              <w:spacing w:before="0" w:after="283"/>
              <w:jc w:val="left"/>
              <w:rPr/>
            </w:pPr>
            <w:r>
              <w:rPr/>
              <w:t xml:space="preserve">Ginny Holder </w:t>
            </w:r>
          </w:p>
        </w:tc>
        <w:tc>
          <w:tcPr>
            <w:tcW w:w="1973" w:type="dxa"/>
            <w:tcBorders/>
            <w:vAlign w:val="center"/>
          </w:tcPr>
          <w:p>
            <w:pPr>
              <w:pStyle w:val="TableContents"/>
              <w:bidi w:val="0"/>
              <w:spacing w:before="0" w:after="283"/>
              <w:jc w:val="left"/>
              <w:rPr/>
            </w:pPr>
            <w:r>
              <w:rPr/>
              <w:t xml:space="preserve">7.3-</w:t>
            </w:r>
          </w:p>
        </w:tc>
        <w:tc>
          <w:tcPr>
            <w:tcW w:w="1545" w:type="dxa"/>
            <w:tcBorders/>
            <w:vAlign w:val="center"/>
          </w:tcPr>
          <w:p>
            <w:pPr>
              <w:pStyle w:val="TableContents"/>
              <w:bidi w:val="0"/>
              <w:spacing w:before="0" w:after="283"/>
              <w:jc w:val="left"/>
              <w:rPr>
                <w:sz w:val="4"/>
                <w:szCs w:val="4"/>
              </w:rPr>
            </w:pPr>
            <w:r>
              <w:rPr>
                <w:sz w:val="4"/>
                <w:szCs w:val="4"/>
              </w:rPr>
            </w:r>
          </w:p>
        </w:tc>
        <w:tc>
          <w:tcPr>
            <w:tcW w:w="1390" w:type="dxa"/>
            <w:tcBorders/>
            <w:vAlign w:val="center"/>
          </w:tcPr>
          <w:p>
            <w:pPr>
              <w:pStyle w:val="TableContents"/>
              <w:bidi w:val="0"/>
              <w:spacing w:before="0" w:after="283"/>
              <w:jc w:val="left"/>
              <w:rPr/>
            </w:pPr>
            <w:r>
              <w:rPr/>
              <w:t xml:space="preserve">2018-</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Richard Poolea elokuvassa Kuolema paratiisissa...</w:t>
      </w:r>
    </w:p>
    <w:p>
      <w:pPr>
        <w:pStyle w:val="TextBody"/>
        <w:bidi w:val="0"/>
        <w:jc w:val="left"/>
        <w:rPr>
          <w:b/>
          <w:u w:val="single"/>
          <w:shd w:val="clear" w:fill="FFFF00"/>
        </w:rPr>
      </w:pPr>
      <w:r>
        <w:rPr>
          <w:b/>
          <w:u w:val="single"/>
          <w:shd w:val="clear" w:fill="FFFF00"/>
        </w:rPr>
        <w:t xml:space="preserve">Asiakirjan numero 21064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Alankomaiden siirtomaavaltaistaminen Amerikassa alkoi hollantilaisten kauppapaikkojen ja plantaasien perustamisella Amerikkaan, mikä edelsi hollantilaisten paljon laajemmin tunnettua siirtomaavaltaistamistoimintaa Aasiassa. Ensimmäinen hollantilainen linnoitus </w:t>
      </w:r>
      <w:r>
        <w:rPr>
          <w:color w:val="A9A9A9"/>
        </w:rPr>
        <w:t xml:space="preserve">Aasiassa </w:t>
      </w:r>
      <w:r>
        <w:rPr/>
        <w:t xml:space="preserve">rakennettiin vuonna 1600 (nykyisessä Indonesiassa), mutta ensimmäiset linnoitukset ja siirtokunnat Essequibo-joella Guyanassa ovat peräisin 1590-luvulta. Varsinainen kolonisaatio, jossa hollantilaiset asettuivat uusille alueille, ei ollut yhtä yleistä kuin muiden eurooppalaisten kansojen kohdalla. Monet hollantilaisista siirtokunnista menetettiin tai hylättiin 1600-luvun loppuun mennessä, mutta Alankomaiden onnistui pitää hallussaan Surinamea, kunnes se itsenäistyi vuonna 1975, sekä Alankomaiden Antilleja, jotka kuuluvat edelleen Alankomaiden kuningaskuntaan.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antoi hollantilaisille oikeuden Pohjois-Amerikkaan?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Seitsemän yhdistyneen Alankomaiden tasavalta vuokrasi </w:t>
      </w:r>
      <w:r>
        <w:rPr/>
        <w:t xml:space="preserve">vuonna </w:t>
      </w:r>
      <w:r>
        <w:rPr>
          <w:color w:val="A9A9A9"/>
        </w:rPr>
        <w:t xml:space="preserve">1602 </w:t>
      </w:r>
      <w:r>
        <w:rPr/>
        <w:t xml:space="preserve">nuoren ja innokkaan Alankomaiden Itä-Intian komppanian (Vereenigde Oostindische Compagnie eli "VOC"), jonka tehtävänä oli tutkia Pohjois-Amerikan jokia ja lahtia suoran kulkuväylän löytämiseksi Intiaan. Matkan varrella hollantilaisten tutkimusmatkailijoiden tehtävänä oli lunastaa kaikki kartoittamattomat alueet yhdistyneille provinsseille, mikä johti useisiin merkittäviin tutkimusretkiin, ja ajan mittaan hollantilaiset tutkimusmatkailijat perustivat New Netherlandin provinssin. Vuoteen 1610 mennessä VOC oli jo tilannut englantilaisen tutkimusmatkailijan Henry Hudsonin, joka yrittäessään löytää niin sanotun luoteisväylän Intiaan löysi ja lunasti VOC:lle osia nykyisistä Yhdysvalloista ja Kanadasta. Hudson saapui purjeveneellä New Yorkin ylälahdelle ja suuntasi Hudson-jokea pitkin, joka nykyään kantaa hänen nimeään.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hollantilaiset tulivat Pohjois-Amerikkaan?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Maaliskuun 27. päivänä 1614 kenraalivaltiot siirtyivät pois perinteisistä monopolistisista pyrkimyksistä ja omaksuivat uuden ja vapaamman lähestymistavan Uuden maailman tutkimiseen ja kaupalliseen kehittämiseen; Uusia kulkuväyliä, satamia, maita tai paikkoja löytäville myönnettävässä yleiskirjassa todettiin, että "koska mainittu yritys on kiitettävä, kunniallinen ja hyödyllinen Yhdistyneiden provinssien hyvinvoinnille ja koska he haluavat, että kokeilu on vapaa ja avoin kaikille tämän maan asukkaille, he ovat kutsuneet ja kutsuvat täten </w:t>
      </w:r>
      <w:r>
        <w:rPr>
          <w:color w:val="A9A9A9"/>
        </w:rPr>
        <w:t xml:space="preserve">kaikki Alankomaiden asukkaat </w:t>
      </w:r>
      <w:r>
        <w:rPr/>
        <w:t xml:space="preserve">edellä mainittuun etsintään".''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hollantilaiset sallivat asettua siirtomaahansa?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1664 Yorkin ja Albanyn herttuan prinssi Jaakon (myöhemmin kuningas Jaakko II ja VII) määräämä englantilainen laivastoretkikunta purjehti New Amsterdamin satamaan ja uhkasi hyökätä. Ylivoimainen alivoima johti siihen, että pääjohtaja Peter Stuyvesant antautui neuvoteltuaan suotuisat antautumisehdotukset. Tämän jälkeen maakunta sai uuden nimen </w:t>
      </w:r>
      <w:r>
        <w:rPr>
          <w:color w:val="A9A9A9"/>
        </w:rPr>
        <w:t xml:space="preserve">New York </w:t>
      </w:r>
      <w:r>
        <w:rPr/>
        <w:t xml:space="preserve">(Jaakobin englantilaisesta tittelistä). Fort Orangen nimi muutettiin Fort Albanyksi (Jaakobin skotlantilaisesta tittelistä). Hudson-joen alajuoksun ja Delaware-joen välinen alue luovutettiin omistajille, ja sen nimeksi tuli New Jersey.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siirtomaa hankittiin valloittamalla se hollantilaisilta?</w:t>
      </w:r>
    </w:p>
    <w:p>
      <w:pPr>
        <w:pStyle w:val="TextBody"/>
        <w:bidi w:val="0"/>
        <w:jc w:val="left"/>
        <w:rPr>
          <w:b/>
          <w:u w:val="single"/>
          <w:shd w:val="clear" w:fill="FFFF00"/>
        </w:rPr>
      </w:pPr>
      <w:r>
        <w:rPr>
          <w:b/>
          <w:u w:val="single"/>
          <w:shd w:val="clear" w:fill="FFFF00"/>
        </w:rPr>
        <w:t xml:space="preserve">Asiakirjan numero 21065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Apple TV Apple TV 4K </w:t>
      </w:r>
    </w:p>
    <w:tbl>
      <w:tblPr>
        <w:tblW w:w="10205" w:type="dxa"/>
        <w:jc w:val="left"/>
        <w:tblInd w:w="0" w:type="dxa"/>
        <w:tblLayout w:type="fixed"/>
        <w:tblCellMar>
          <w:top w:w="28" w:type="dxa"/>
          <w:left w:w="28" w:type="dxa"/>
          <w:bottom w:w="28" w:type="dxa"/>
          <w:right w:w="28" w:type="dxa"/>
        </w:tblCellMar>
      </w:tblPr>
      <w:tblGrid>
        <w:gridCol w:w="1650"/>
        <w:gridCol w:w="8555"/>
      </w:tblGrid>
      <w:tr>
        <w:trPr/>
        <w:tc>
          <w:tcPr>
            <w:tcW w:w="1650" w:type="dxa"/>
            <w:tcBorders/>
            <w:vAlign w:val="center"/>
          </w:tcPr>
          <w:p>
            <w:pPr>
              <w:pStyle w:val="TableHeading"/>
              <w:suppressLineNumbers/>
              <w:bidi w:val="0"/>
              <w:spacing w:before="0" w:after="283"/>
              <w:jc w:val="center"/>
              <w:rPr/>
            </w:pPr>
            <w:r>
              <w:rPr/>
              <w:t xml:space="preserve">Kehittäjä </w:t>
            </w:r>
          </w:p>
        </w:tc>
        <w:tc>
          <w:tcPr>
            <w:tcW w:w="8555" w:type="dxa"/>
            <w:tcBorders/>
            <w:vAlign w:val="center"/>
          </w:tcPr>
          <w:p>
            <w:pPr>
              <w:pStyle w:val="TableContents"/>
              <w:bidi w:val="0"/>
              <w:spacing w:before="0" w:after="283"/>
              <w:jc w:val="left"/>
              <w:rPr/>
            </w:pPr>
            <w:r>
              <w:rPr/>
              <w:t xml:space="preserve">Apple Inc. </w:t>
            </w:r>
          </w:p>
        </w:tc>
      </w:tr>
      <w:tr>
        <w:trPr/>
        <w:tc>
          <w:tcPr>
            <w:tcW w:w="1650" w:type="dxa"/>
            <w:tcBorders/>
            <w:vAlign w:val="center"/>
          </w:tcPr>
          <w:p>
            <w:pPr>
              <w:pStyle w:val="TableHeading"/>
              <w:suppressLineNumbers/>
              <w:bidi w:val="0"/>
              <w:spacing w:before="0" w:after="283"/>
              <w:jc w:val="center"/>
              <w:rPr/>
            </w:pPr>
            <w:r>
              <w:rPr/>
              <w:t xml:space="preserve">Valmistaja </w:t>
            </w:r>
          </w:p>
        </w:tc>
        <w:tc>
          <w:tcPr>
            <w:tcW w:w="8555" w:type="dxa"/>
            <w:tcBorders/>
            <w:vAlign w:val="center"/>
          </w:tcPr>
          <w:p>
            <w:pPr>
              <w:pStyle w:val="TableContents"/>
              <w:bidi w:val="0"/>
              <w:spacing w:before="0" w:after="283"/>
              <w:jc w:val="left"/>
              <w:rPr/>
            </w:pPr>
            <w:r>
              <w:rPr/>
              <w:t xml:space="preserve">Apple Inc. Foxconn (sopimuksen mukaan) Pegatron (sopimuksen mukaan) </w:t>
            </w:r>
          </w:p>
        </w:tc>
      </w:tr>
      <w:tr>
        <w:trPr/>
        <w:tc>
          <w:tcPr>
            <w:tcW w:w="1650" w:type="dxa"/>
            <w:tcBorders/>
            <w:vAlign w:val="center"/>
          </w:tcPr>
          <w:p>
            <w:pPr>
              <w:pStyle w:val="TableHeading"/>
              <w:suppressLineNumbers/>
              <w:bidi w:val="0"/>
              <w:spacing w:before="0" w:after="283"/>
              <w:jc w:val="center"/>
              <w:rPr/>
            </w:pPr>
            <w:r>
              <w:rPr/>
              <w:t xml:space="preserve">Tyyppi </w:t>
            </w:r>
          </w:p>
        </w:tc>
        <w:tc>
          <w:tcPr>
            <w:tcW w:w="8555" w:type="dxa"/>
            <w:tcBorders/>
            <w:vAlign w:val="center"/>
          </w:tcPr>
          <w:p>
            <w:pPr>
              <w:pStyle w:val="TableContents"/>
              <w:bidi w:val="0"/>
              <w:spacing w:before="0" w:after="283"/>
              <w:jc w:val="left"/>
              <w:rPr/>
            </w:pPr>
            <w:r>
              <w:rPr/>
              <w:t xml:space="preserve">Set-top boxin mikrokonsoli </w:t>
            </w:r>
          </w:p>
        </w:tc>
      </w:tr>
      <w:tr>
        <w:trPr/>
        <w:tc>
          <w:tcPr>
            <w:tcW w:w="1650" w:type="dxa"/>
            <w:tcBorders/>
            <w:vAlign w:val="center"/>
          </w:tcPr>
          <w:p>
            <w:pPr>
              <w:pStyle w:val="TableHeading"/>
              <w:suppressLineNumbers/>
              <w:bidi w:val="0"/>
              <w:spacing w:before="0" w:after="283"/>
              <w:jc w:val="center"/>
              <w:rPr/>
            </w:pPr>
            <w:r>
              <w:rPr/>
              <w:t xml:space="preserve">Julkaisupäivä </w:t>
            </w:r>
          </w:p>
        </w:tc>
        <w:tc>
          <w:tcPr>
            <w:tcW w:w="8555"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1: tammikuu 9, 2007; 11 vuotta sitten (2007-01-09) </w:t>
            </w:r>
          </w:p>
          <w:p>
            <w:pPr>
              <w:pStyle w:val="TableContents"/>
              <w:numPr>
                <w:ilvl w:val="0"/>
                <w:numId w:val="7"/>
              </w:numPr>
              <w:tabs>
                <w:tab w:val="clear" w:pos="1134"/>
                <w:tab w:val="left" w:leader="none" w:pos="707"/>
              </w:tabs>
              <w:bidi w:val="0"/>
              <w:spacing w:before="0" w:after="0"/>
              <w:ind w:start="707" w:hanging="283"/>
              <w:jc w:val="left"/>
              <w:rPr/>
            </w:pPr>
            <w:r>
              <w:rPr/>
              <w:t xml:space="preserve">2nd: 1. syyskuuta 2010; 7 vuotta sitten (2010-09-01) </w:t>
            </w:r>
          </w:p>
          <w:p>
            <w:pPr>
              <w:pStyle w:val="TableContents"/>
              <w:numPr>
                <w:ilvl w:val="0"/>
                <w:numId w:val="7"/>
              </w:numPr>
              <w:tabs>
                <w:tab w:val="clear" w:pos="1134"/>
                <w:tab w:val="left" w:leader="none" w:pos="707"/>
              </w:tabs>
              <w:bidi w:val="0"/>
              <w:spacing w:before="0" w:after="0"/>
              <w:ind w:start="707" w:hanging="283"/>
              <w:jc w:val="left"/>
              <w:rPr/>
            </w:pPr>
            <w:r>
              <w:rPr/>
              <w:t xml:space="preserve">3: maaliskuuta 2012; 6 vuotta sitten (2012-03-07) </w:t>
            </w:r>
          </w:p>
          <w:p>
            <w:pPr>
              <w:pStyle w:val="TableContents"/>
              <w:numPr>
                <w:ilvl w:val="0"/>
                <w:numId w:val="7"/>
              </w:numPr>
              <w:tabs>
                <w:tab w:val="clear" w:pos="1134"/>
                <w:tab w:val="left" w:leader="none" w:pos="707"/>
              </w:tabs>
              <w:bidi w:val="0"/>
              <w:spacing w:before="0" w:after="0"/>
              <w:ind w:start="707" w:hanging="283"/>
              <w:jc w:val="left"/>
              <w:rPr/>
            </w:pPr>
            <w:r>
              <w:rPr/>
              <w:t xml:space="preserve">3rd Rev A: 28. tammikuuta 2013; 5 vuotta sitten (2013-01-28) </w:t>
            </w:r>
          </w:p>
          <w:p>
            <w:pPr>
              <w:pStyle w:val="TableContents"/>
              <w:numPr>
                <w:ilvl w:val="0"/>
                <w:numId w:val="7"/>
              </w:numPr>
              <w:tabs>
                <w:tab w:val="clear" w:pos="1134"/>
                <w:tab w:val="left" w:leader="none" w:pos="707"/>
              </w:tabs>
              <w:bidi w:val="0"/>
              <w:spacing w:before="0" w:after="0"/>
              <w:ind w:start="707" w:hanging="283"/>
              <w:jc w:val="left"/>
              <w:rPr/>
            </w:pPr>
            <w:r>
              <w:rPr/>
              <w:t xml:space="preserve">Neljäs: lokakuuta 2015; 2 vuotta sitten (2015-10-29) </w:t>
            </w:r>
          </w:p>
          <w:p>
            <w:pPr>
              <w:pStyle w:val="TableContents"/>
              <w:numPr>
                <w:ilvl w:val="0"/>
                <w:numId w:val="7"/>
              </w:numPr>
              <w:tabs>
                <w:tab w:val="clear" w:pos="1134"/>
                <w:tab w:val="left" w:leader="none" w:pos="707"/>
              </w:tabs>
              <w:bidi w:val="0"/>
              <w:spacing w:before="0" w:after="283"/>
              <w:ind w:start="707" w:hanging="283"/>
              <w:jc w:val="left"/>
              <w:rPr/>
            </w:pPr>
            <w:r>
              <w:rPr/>
              <w:t xml:space="preserve">5. (4K): </w:t>
            </w:r>
            <w:r>
              <w:rPr>
                <w:color w:val="A9A9A9"/>
              </w:rPr>
              <w:t xml:space="preserve">syyskuuta 22, 2017</w:t>
            </w:r>
            <w:r>
              <w:rPr/>
              <w:t xml:space="preserve">; 10 kuukautta sitten (2017-09-22) </w:t>
            </w:r>
          </w:p>
        </w:tc>
      </w:tr>
      <w:tr>
        <w:trPr/>
        <w:tc>
          <w:tcPr>
            <w:tcW w:w="1650" w:type="dxa"/>
            <w:tcBorders/>
            <w:vAlign w:val="center"/>
          </w:tcPr>
          <w:p>
            <w:pPr>
              <w:pStyle w:val="TableHeading"/>
              <w:suppressLineNumbers/>
              <w:bidi w:val="0"/>
              <w:spacing w:before="0" w:after="283"/>
              <w:jc w:val="center"/>
              <w:rPr/>
            </w:pPr>
            <w:r>
              <w:rPr/>
              <w:t xml:space="preserve">Aloitushinta </w:t>
            </w:r>
          </w:p>
        </w:tc>
        <w:tc>
          <w:tcPr>
            <w:tcW w:w="8555" w:type="dxa"/>
            <w:tcBorders/>
            <w:vAlign w:val="center"/>
          </w:tcPr>
          <w:p>
            <w:pPr>
              <w:pStyle w:val="TableContents"/>
              <w:numPr>
                <w:ilvl w:val="0"/>
                <w:numId w:val="8"/>
              </w:numPr>
              <w:tabs>
                <w:tab w:val="clear" w:pos="1134"/>
                <w:tab w:val="left" w:leader="none" w:pos="707"/>
              </w:tabs>
              <w:bidi w:val="0"/>
              <w:spacing w:before="0" w:after="283"/>
              <w:ind w:start="707" w:hanging="283"/>
              <w:jc w:val="left"/>
              <w:rPr/>
            </w:pPr>
            <w:r>
              <w:rPr/>
              <w:t xml:space="preserve">US $ 299,00 (1. sukupolvi) US $ 99,00 (2. ja 3. sukupolvi) US $ 149,00 (32 GB 4. sukupolvi) / US $ 179,00 (32 GB 5. sukupolvi) / US $ 199,00 (64 GB 4. ja 5. sukupolvi) </w:t>
            </w:r>
          </w:p>
        </w:tc>
      </w:tr>
      <w:tr>
        <w:trPr/>
        <w:tc>
          <w:tcPr>
            <w:tcW w:w="1650" w:type="dxa"/>
            <w:tcBorders/>
            <w:vAlign w:val="center"/>
          </w:tcPr>
          <w:p>
            <w:pPr>
              <w:pStyle w:val="TableHeading"/>
              <w:suppressLineNumbers/>
              <w:bidi w:val="0"/>
              <w:spacing w:before="0" w:after="283"/>
              <w:jc w:val="center"/>
              <w:rPr/>
            </w:pPr>
            <w:r>
              <w:rPr/>
              <w:t xml:space="preserve">Käyttöjärjestelmä </w:t>
            </w:r>
          </w:p>
        </w:tc>
        <w:tc>
          <w:tcPr>
            <w:tcW w:w="8555" w:type="dxa"/>
            <w:tcBorders/>
            <w:vAlign w:val="center"/>
          </w:tcPr>
          <w:p>
            <w:pPr>
              <w:pStyle w:val="TableContents"/>
              <w:bidi w:val="0"/>
              <w:spacing w:before="0" w:after="283"/>
              <w:jc w:val="left"/>
              <w:rPr/>
            </w:pPr>
            <w:r>
              <w:rPr/>
              <w:t xml:space="preserve">1: Apple TV Software 3.0. 2 Perustuu Mac OS X 10.4 Tigeriin Julkaistu 10. helmikuuta 2010 (2010-02-10) 2: Apple TV Software 6.2. 1 Perustuu iOS 7.1:een. 2 Julkaistu 30. kesäkuuta 2014 (2014-06-30) 3. ja 3. Rev A: Apple TV Software 7.2. 2 Perustuu iOS 8.4:ään. 2 Julkaistu 12. joulukuuta 2016 (2016-12-12) 4. ja 5. (4K): tvOS 11.4 Perustuu iOS 11.4:ään Julkaistu 29. toukokuuta 2018 (2018-05-29). </w:t>
            </w:r>
          </w:p>
        </w:tc>
      </w:tr>
      <w:tr>
        <w:trPr/>
        <w:tc>
          <w:tcPr>
            <w:tcW w:w="1650" w:type="dxa"/>
            <w:tcBorders/>
            <w:vAlign w:val="center"/>
          </w:tcPr>
          <w:p>
            <w:pPr>
              <w:pStyle w:val="TableHeading"/>
              <w:suppressLineNumbers/>
              <w:bidi w:val="0"/>
              <w:spacing w:before="0" w:after="283"/>
              <w:jc w:val="center"/>
              <w:rPr/>
            </w:pPr>
            <w:r>
              <w:rPr/>
              <w:t xml:space="preserve">CPU </w:t>
            </w:r>
          </w:p>
        </w:tc>
        <w:tc>
          <w:tcPr>
            <w:tcW w:w="8555"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1: Intel Pentium M </w:t>
            </w:r>
          </w:p>
          <w:p>
            <w:pPr>
              <w:pStyle w:val="TableContents"/>
              <w:numPr>
                <w:ilvl w:val="0"/>
                <w:numId w:val="9"/>
              </w:numPr>
              <w:tabs>
                <w:tab w:val="clear" w:pos="1134"/>
                <w:tab w:val="left" w:leader="none" w:pos="707"/>
              </w:tabs>
              <w:bidi w:val="0"/>
              <w:spacing w:before="0" w:after="0"/>
              <w:ind w:start="707" w:hanging="283"/>
              <w:jc w:val="left"/>
              <w:rPr/>
            </w:pPr>
            <w:r>
              <w:rPr/>
              <w:t xml:space="preserve">2: Apple A4 </w:t>
            </w:r>
          </w:p>
          <w:p>
            <w:pPr>
              <w:pStyle w:val="TableContents"/>
              <w:numPr>
                <w:ilvl w:val="0"/>
                <w:numId w:val="9"/>
              </w:numPr>
              <w:tabs>
                <w:tab w:val="clear" w:pos="1134"/>
                <w:tab w:val="left" w:leader="none" w:pos="707"/>
              </w:tabs>
              <w:bidi w:val="0"/>
              <w:spacing w:before="0" w:after="0"/>
              <w:ind w:start="707" w:hanging="283"/>
              <w:jc w:val="left"/>
              <w:rPr/>
            </w:pPr>
            <w:r>
              <w:rPr/>
              <w:t xml:space="preserve">3. ja 3. Rev A: Apple A5 </w:t>
            </w:r>
          </w:p>
          <w:p>
            <w:pPr>
              <w:pStyle w:val="TableContents"/>
              <w:numPr>
                <w:ilvl w:val="0"/>
                <w:numId w:val="9"/>
              </w:numPr>
              <w:tabs>
                <w:tab w:val="clear" w:pos="1134"/>
                <w:tab w:val="left" w:leader="none" w:pos="707"/>
              </w:tabs>
              <w:bidi w:val="0"/>
              <w:spacing w:before="0" w:after="0"/>
              <w:ind w:start="707" w:hanging="283"/>
              <w:jc w:val="left"/>
              <w:rPr/>
            </w:pPr>
            <w:r>
              <w:rPr/>
              <w:t xml:space="preserve">Neljäs: Apple A8 1,5 GHz:n kellotaajuudella </w:t>
            </w:r>
          </w:p>
          <w:p>
            <w:pPr>
              <w:pStyle w:val="TableContents"/>
              <w:numPr>
                <w:ilvl w:val="0"/>
                <w:numId w:val="9"/>
              </w:numPr>
              <w:tabs>
                <w:tab w:val="clear" w:pos="1134"/>
                <w:tab w:val="left" w:leader="none" w:pos="707"/>
              </w:tabs>
              <w:bidi w:val="0"/>
              <w:spacing w:before="0" w:after="283"/>
              <w:ind w:start="707" w:hanging="283"/>
              <w:jc w:val="left"/>
              <w:rPr/>
            </w:pPr>
            <w:r>
              <w:rPr/>
              <w:t xml:space="preserve">5. (4K): Apple A10X Fusion </w:t>
            </w:r>
          </w:p>
        </w:tc>
      </w:tr>
      <w:tr>
        <w:trPr/>
        <w:tc>
          <w:tcPr>
            <w:tcW w:w="1650" w:type="dxa"/>
            <w:tcBorders/>
            <w:vAlign w:val="center"/>
          </w:tcPr>
          <w:p>
            <w:pPr>
              <w:pStyle w:val="TableHeading"/>
              <w:suppressLineNumbers/>
              <w:bidi w:val="0"/>
              <w:spacing w:before="0" w:after="283"/>
              <w:jc w:val="center"/>
              <w:rPr/>
            </w:pPr>
            <w:r>
              <w:rPr/>
              <w:t xml:space="preserve">Muisti </w:t>
            </w:r>
          </w:p>
        </w:tc>
        <w:tc>
          <w:tcPr>
            <w:tcW w:w="8555"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1. ja 2.: 256 Mt </w:t>
            </w:r>
          </w:p>
          <w:p>
            <w:pPr>
              <w:pStyle w:val="TableContents"/>
              <w:numPr>
                <w:ilvl w:val="0"/>
                <w:numId w:val="10"/>
              </w:numPr>
              <w:tabs>
                <w:tab w:val="clear" w:pos="1134"/>
                <w:tab w:val="left" w:leader="none" w:pos="707"/>
              </w:tabs>
              <w:bidi w:val="0"/>
              <w:spacing w:before="0" w:after="0"/>
              <w:ind w:start="707" w:hanging="283"/>
              <w:jc w:val="left"/>
              <w:rPr/>
            </w:pPr>
            <w:r>
              <w:rPr/>
              <w:t xml:space="preserve">3. ja 3. Rev A: 512 Mt </w:t>
            </w:r>
          </w:p>
          <w:p>
            <w:pPr>
              <w:pStyle w:val="TableContents"/>
              <w:numPr>
                <w:ilvl w:val="0"/>
                <w:numId w:val="10"/>
              </w:numPr>
              <w:tabs>
                <w:tab w:val="clear" w:pos="1134"/>
                <w:tab w:val="left" w:leader="none" w:pos="707"/>
              </w:tabs>
              <w:bidi w:val="0"/>
              <w:spacing w:before="0" w:after="0"/>
              <w:ind w:start="707" w:hanging="283"/>
              <w:jc w:val="left"/>
              <w:rPr/>
            </w:pPr>
            <w:r>
              <w:rPr/>
              <w:t xml:space="preserve">Neljäs: 2 GB LPDDR3 SDRAM-muistia </w:t>
            </w:r>
          </w:p>
          <w:p>
            <w:pPr>
              <w:pStyle w:val="TableContents"/>
              <w:numPr>
                <w:ilvl w:val="0"/>
                <w:numId w:val="10"/>
              </w:numPr>
              <w:tabs>
                <w:tab w:val="clear" w:pos="1134"/>
                <w:tab w:val="left" w:leader="none" w:pos="707"/>
              </w:tabs>
              <w:bidi w:val="0"/>
              <w:spacing w:before="0" w:after="283"/>
              <w:ind w:start="707" w:hanging="283"/>
              <w:jc w:val="left"/>
              <w:rPr/>
            </w:pPr>
            <w:r>
              <w:rPr/>
              <w:t xml:space="preserve">5: 3 GIGATAVUA LPDDR4 SDRAM-MUISTIA </w:t>
            </w:r>
          </w:p>
        </w:tc>
      </w:tr>
      <w:tr>
        <w:trPr/>
        <w:tc>
          <w:tcPr>
            <w:tcW w:w="1650" w:type="dxa"/>
            <w:tcBorders/>
            <w:vAlign w:val="center"/>
          </w:tcPr>
          <w:p>
            <w:pPr>
              <w:pStyle w:val="TableHeading"/>
              <w:suppressLineNumbers/>
              <w:bidi w:val="0"/>
              <w:spacing w:before="0" w:after="283"/>
              <w:jc w:val="center"/>
              <w:rPr/>
            </w:pPr>
            <w:r>
              <w:rPr/>
              <w:t xml:space="preserve">Varastointi </w:t>
            </w:r>
          </w:p>
        </w:tc>
        <w:tc>
          <w:tcPr>
            <w:tcW w:w="8555"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1: 40 tai 160 GB </w:t>
            </w:r>
          </w:p>
          <w:p>
            <w:pPr>
              <w:pStyle w:val="TableContents"/>
              <w:numPr>
                <w:ilvl w:val="0"/>
                <w:numId w:val="11"/>
              </w:numPr>
              <w:tabs>
                <w:tab w:val="clear" w:pos="1134"/>
                <w:tab w:val="left" w:leader="none" w:pos="707"/>
              </w:tabs>
              <w:bidi w:val="0"/>
              <w:spacing w:before="0" w:after="0"/>
              <w:ind w:start="707" w:hanging="283"/>
              <w:jc w:val="left"/>
              <w:rPr/>
            </w:pPr>
            <w:r>
              <w:rPr/>
              <w:t xml:space="preserve">2., 3. ja 3. Rev A: 8 Gt (ei käyttäjän käytettävissä, vain välimuistissa) </w:t>
            </w:r>
          </w:p>
          <w:p>
            <w:pPr>
              <w:pStyle w:val="TableContents"/>
              <w:numPr>
                <w:ilvl w:val="0"/>
                <w:numId w:val="11"/>
              </w:numPr>
              <w:tabs>
                <w:tab w:val="clear" w:pos="1134"/>
                <w:tab w:val="left" w:leader="none" w:pos="707"/>
              </w:tabs>
              <w:bidi w:val="0"/>
              <w:spacing w:before="0" w:after="283"/>
              <w:ind w:start="707" w:hanging="283"/>
              <w:jc w:val="left"/>
              <w:rPr/>
            </w:pPr>
            <w:r>
              <w:rPr/>
              <w:t xml:space="preserve">4. ja 5. (4K): 32 tai 64 Gt NAND Flash -muistitikku </w:t>
            </w:r>
          </w:p>
        </w:tc>
      </w:tr>
      <w:tr>
        <w:trPr/>
        <w:tc>
          <w:tcPr>
            <w:tcW w:w="1650" w:type="dxa"/>
            <w:tcBorders/>
            <w:vAlign w:val="center"/>
          </w:tcPr>
          <w:p>
            <w:pPr>
              <w:pStyle w:val="TableHeading"/>
              <w:suppressLineNumbers/>
              <w:bidi w:val="0"/>
              <w:spacing w:before="0" w:after="283"/>
              <w:jc w:val="center"/>
              <w:rPr/>
            </w:pPr>
            <w:r>
              <w:rPr/>
              <w:t xml:space="preserve">Tulo </w:t>
            </w:r>
          </w:p>
        </w:tc>
        <w:tc>
          <w:tcPr>
            <w:tcW w:w="8555"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Apple Magic Keyboard -näppäimistö </w:t>
            </w:r>
          </w:p>
          <w:p>
            <w:pPr>
              <w:pStyle w:val="TableContents"/>
              <w:numPr>
                <w:ilvl w:val="0"/>
                <w:numId w:val="12"/>
              </w:numPr>
              <w:tabs>
                <w:tab w:val="clear" w:pos="1134"/>
                <w:tab w:val="left" w:leader="none" w:pos="707"/>
              </w:tabs>
              <w:bidi w:val="0"/>
              <w:spacing w:before="0" w:after="0"/>
              <w:ind w:start="707" w:hanging="283"/>
              <w:jc w:val="left"/>
              <w:rPr/>
            </w:pPr>
            <w:r>
              <w:rPr/>
              <w:t xml:space="preserve">Applen langaton näppäimistö (useimmat bluetooth-näppäimistöt) </w:t>
            </w:r>
          </w:p>
          <w:p>
            <w:pPr>
              <w:pStyle w:val="TableContents"/>
              <w:numPr>
                <w:ilvl w:val="0"/>
                <w:numId w:val="12"/>
              </w:numPr>
              <w:tabs>
                <w:tab w:val="clear" w:pos="1134"/>
                <w:tab w:val="left" w:leader="none" w:pos="707"/>
              </w:tabs>
              <w:bidi w:val="0"/>
              <w:spacing w:before="0" w:after="0"/>
              <w:ind w:start="707" w:hanging="283"/>
              <w:jc w:val="left"/>
              <w:rPr/>
            </w:pPr>
            <w:r>
              <w:rPr/>
              <w:t xml:space="preserve">Apple Remote </w:t>
            </w:r>
          </w:p>
          <w:p>
            <w:pPr>
              <w:pStyle w:val="TableContents"/>
              <w:numPr>
                <w:ilvl w:val="0"/>
                <w:numId w:val="12"/>
              </w:numPr>
              <w:tabs>
                <w:tab w:val="clear" w:pos="1134"/>
                <w:tab w:val="left" w:leader="none" w:pos="707"/>
              </w:tabs>
              <w:bidi w:val="0"/>
              <w:spacing w:before="0" w:after="0"/>
              <w:ind w:start="707" w:hanging="283"/>
              <w:jc w:val="left"/>
              <w:rPr/>
            </w:pPr>
            <w:r>
              <w:rPr/>
              <w:t xml:space="preserve">Apple Siri Remote (4. sukupolvi ja uudempi) </w:t>
            </w:r>
          </w:p>
          <w:p>
            <w:pPr>
              <w:pStyle w:val="TableContents"/>
              <w:numPr>
                <w:ilvl w:val="0"/>
                <w:numId w:val="12"/>
              </w:numPr>
              <w:tabs>
                <w:tab w:val="clear" w:pos="1134"/>
                <w:tab w:val="left" w:leader="none" w:pos="707"/>
              </w:tabs>
              <w:bidi w:val="0"/>
              <w:spacing w:before="0" w:after="0"/>
              <w:ind w:start="707" w:hanging="283"/>
              <w:jc w:val="left"/>
              <w:rPr/>
            </w:pPr>
            <w:r>
              <w:rPr/>
              <w:t xml:space="preserve">Langattomat Bluetooth-peliohjaimet (4. sukupolvi ja uudemmat) </w:t>
            </w:r>
          </w:p>
          <w:p>
            <w:pPr>
              <w:pStyle w:val="TableContents"/>
              <w:numPr>
                <w:ilvl w:val="0"/>
                <w:numId w:val="12"/>
              </w:numPr>
              <w:tabs>
                <w:tab w:val="clear" w:pos="1134"/>
                <w:tab w:val="left" w:leader="none" w:pos="707"/>
              </w:tabs>
              <w:bidi w:val="0"/>
              <w:spacing w:before="0" w:after="0"/>
              <w:ind w:start="707" w:hanging="283"/>
              <w:jc w:val="left"/>
              <w:rPr/>
            </w:pPr>
            <w:r>
              <w:rPr/>
              <w:t xml:space="preserve">iPhone (Remote-sovelluksen kautta) </w:t>
            </w:r>
          </w:p>
          <w:p>
            <w:pPr>
              <w:pStyle w:val="TableContents"/>
              <w:numPr>
                <w:ilvl w:val="0"/>
                <w:numId w:val="12"/>
              </w:numPr>
              <w:tabs>
                <w:tab w:val="clear" w:pos="1134"/>
                <w:tab w:val="left" w:leader="none" w:pos="707"/>
              </w:tabs>
              <w:bidi w:val="0"/>
              <w:spacing w:before="0" w:after="0"/>
              <w:ind w:start="707" w:hanging="283"/>
              <w:jc w:val="left"/>
              <w:rPr/>
            </w:pPr>
            <w:r>
              <w:rPr/>
              <w:t xml:space="preserve">iPod Touch (Remote-sovelluksen kautta) </w:t>
            </w:r>
          </w:p>
          <w:p>
            <w:pPr>
              <w:pStyle w:val="TableContents"/>
              <w:numPr>
                <w:ilvl w:val="0"/>
                <w:numId w:val="12"/>
              </w:numPr>
              <w:tabs>
                <w:tab w:val="clear" w:pos="1134"/>
                <w:tab w:val="left" w:leader="none" w:pos="707"/>
              </w:tabs>
              <w:bidi w:val="0"/>
              <w:spacing w:before="0" w:after="283"/>
              <w:ind w:start="707" w:hanging="283"/>
              <w:jc w:val="left"/>
              <w:rPr/>
            </w:pPr>
            <w:r>
              <w:rPr/>
              <w:t xml:space="preserve">iPad (Remote-sovelluksen kautta) </w:t>
            </w:r>
          </w:p>
        </w:tc>
      </w:tr>
      <w:tr>
        <w:trPr/>
        <w:tc>
          <w:tcPr>
            <w:tcW w:w="1650" w:type="dxa"/>
            <w:tcBorders/>
            <w:vAlign w:val="center"/>
          </w:tcPr>
          <w:p>
            <w:pPr>
              <w:pStyle w:val="TableHeading"/>
              <w:suppressLineNumbers/>
              <w:bidi w:val="0"/>
              <w:spacing w:before="0" w:after="283"/>
              <w:jc w:val="center"/>
              <w:rPr/>
            </w:pPr>
            <w:r>
              <w:rPr/>
              <w:t xml:space="preserve">Liitettävyys </w:t>
            </w:r>
          </w:p>
        </w:tc>
        <w:tc>
          <w:tcPr>
            <w:tcW w:w="8555"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Bluetooth </w:t>
            </w:r>
          </w:p>
          <w:p>
            <w:pPr>
              <w:pStyle w:val="TableContents"/>
              <w:numPr>
                <w:ilvl w:val="0"/>
                <w:numId w:val="13"/>
              </w:numPr>
              <w:tabs>
                <w:tab w:val="clear" w:pos="1134"/>
                <w:tab w:val="left" w:leader="none" w:pos="707"/>
              </w:tabs>
              <w:bidi w:val="0"/>
              <w:spacing w:before="0" w:after="0"/>
              <w:ind w:start="707" w:hanging="283"/>
              <w:jc w:val="left"/>
              <w:rPr/>
            </w:pPr>
            <w:r>
              <w:rPr/>
              <w:t xml:space="preserve">Wi-Fi (802.11 a / b / g / n / ac) </w:t>
            </w:r>
          </w:p>
          <w:p>
            <w:pPr>
              <w:pStyle w:val="TableContents"/>
              <w:numPr>
                <w:ilvl w:val="0"/>
                <w:numId w:val="13"/>
              </w:numPr>
              <w:tabs>
                <w:tab w:val="clear" w:pos="1134"/>
                <w:tab w:val="left" w:leader="none" w:pos="707"/>
              </w:tabs>
              <w:bidi w:val="0"/>
              <w:spacing w:before="0" w:after="0"/>
              <w:ind w:start="707" w:hanging="283"/>
              <w:jc w:val="left"/>
              <w:rPr/>
            </w:pPr>
            <w:r>
              <w:rPr/>
              <w:t xml:space="preserve">10 / 100 Ethernet, Gigabit Ethernet (5. sukupolvi) </w:t>
            </w:r>
          </w:p>
          <w:p>
            <w:pPr>
              <w:pStyle w:val="TableContents"/>
              <w:numPr>
                <w:ilvl w:val="0"/>
                <w:numId w:val="13"/>
              </w:numPr>
              <w:tabs>
                <w:tab w:val="clear" w:pos="1134"/>
                <w:tab w:val="left" w:leader="none" w:pos="707"/>
              </w:tabs>
              <w:bidi w:val="0"/>
              <w:spacing w:before="0" w:after="0"/>
              <w:ind w:start="707" w:hanging="283"/>
              <w:jc w:val="left"/>
              <w:rPr/>
            </w:pPr>
            <w:r>
              <w:rPr/>
              <w:t xml:space="preserve">Micro-USB (3. sukupolvi) </w:t>
            </w:r>
          </w:p>
          <w:p>
            <w:pPr>
              <w:pStyle w:val="TableContents"/>
              <w:numPr>
                <w:ilvl w:val="0"/>
                <w:numId w:val="13"/>
              </w:numPr>
              <w:tabs>
                <w:tab w:val="clear" w:pos="1134"/>
                <w:tab w:val="left" w:leader="none" w:pos="707"/>
              </w:tabs>
              <w:bidi w:val="0"/>
              <w:spacing w:before="0" w:after="0"/>
              <w:ind w:start="707" w:hanging="283"/>
              <w:jc w:val="left"/>
              <w:rPr/>
            </w:pPr>
            <w:r>
              <w:rPr/>
              <w:t xml:space="preserve">USB-C (4. sukupolvi) </w:t>
            </w:r>
          </w:p>
          <w:p>
            <w:pPr>
              <w:pStyle w:val="TableContents"/>
              <w:numPr>
                <w:ilvl w:val="0"/>
                <w:numId w:val="13"/>
              </w:numPr>
              <w:tabs>
                <w:tab w:val="clear" w:pos="1134"/>
                <w:tab w:val="left" w:leader="none" w:pos="707"/>
              </w:tabs>
              <w:bidi w:val="0"/>
              <w:spacing w:before="0" w:after="0"/>
              <w:ind w:start="707" w:hanging="283"/>
              <w:jc w:val="left"/>
              <w:rPr/>
            </w:pPr>
            <w:r>
              <w:rPr/>
              <w:t xml:space="preserve">HDMI </w:t>
            </w:r>
          </w:p>
          <w:p>
            <w:pPr>
              <w:pStyle w:val="TableContents"/>
              <w:numPr>
                <w:ilvl w:val="0"/>
                <w:numId w:val="13"/>
              </w:numPr>
              <w:tabs>
                <w:tab w:val="clear" w:pos="1134"/>
                <w:tab w:val="left" w:leader="none" w:pos="707"/>
              </w:tabs>
              <w:bidi w:val="0"/>
              <w:spacing w:before="0" w:after="283"/>
              <w:ind w:start="707" w:hanging="283"/>
              <w:jc w:val="left"/>
              <w:rPr/>
            </w:pPr>
            <w:r>
              <w:rPr/>
              <w:t xml:space="preserve">Optinen ääni (ennen 4. sukupolvea) </w:t>
            </w:r>
          </w:p>
        </w:tc>
      </w:tr>
      <w:tr>
        <w:trPr/>
        <w:tc>
          <w:tcPr>
            <w:tcW w:w="1650" w:type="dxa"/>
            <w:tcBorders/>
            <w:vAlign w:val="center"/>
          </w:tcPr>
          <w:p>
            <w:pPr>
              <w:pStyle w:val="TableHeading"/>
              <w:suppressLineNumbers/>
              <w:bidi w:val="0"/>
              <w:spacing w:before="0" w:after="283"/>
              <w:jc w:val="center"/>
              <w:rPr/>
            </w:pPr>
            <w:r>
              <w:rPr/>
              <w:t xml:space="preserve">Verkkopalvelut </w:t>
            </w:r>
          </w:p>
        </w:tc>
        <w:tc>
          <w:tcPr>
            <w:tcW w:w="8555" w:type="dxa"/>
            <w:tcBorders/>
            <w:vAlign w:val="center"/>
          </w:tcPr>
          <w:p>
            <w:pPr>
              <w:pStyle w:val="TableContents"/>
              <w:bidi w:val="0"/>
              <w:spacing w:before="0" w:after="283"/>
              <w:jc w:val="left"/>
              <w:rPr/>
            </w:pPr>
            <w:r>
              <w:rPr/>
              <w:t xml:space="preserve">27. lokakuuta 2016 mennessä yhteensä 8 000 sovellusta, mukaan lukien 2 000 peliä ja 1 600 videosovellusta 4. ja 5. sukupolven malleissa. </w:t>
            </w:r>
          </w:p>
        </w:tc>
      </w:tr>
      <w:tr>
        <w:trPr/>
        <w:tc>
          <w:tcPr>
            <w:tcW w:w="1650" w:type="dxa"/>
            <w:tcBorders/>
            <w:vAlign w:val="center"/>
          </w:tcPr>
          <w:p>
            <w:pPr>
              <w:pStyle w:val="TableHeading"/>
              <w:suppressLineNumbers/>
              <w:bidi w:val="0"/>
              <w:spacing w:before="0" w:after="283"/>
              <w:jc w:val="center"/>
              <w:rPr/>
            </w:pPr>
            <w:r>
              <w:rPr/>
              <w:t xml:space="preserve">Mitat </w:t>
            </w:r>
          </w:p>
        </w:tc>
        <w:tc>
          <w:tcPr>
            <w:tcW w:w="8555"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1: </w:t>
            </w:r>
          </w:p>
          <w:p>
            <w:pPr>
              <w:pStyle w:val="TableContents"/>
              <w:numPr>
                <w:ilvl w:val="0"/>
                <w:numId w:val="14"/>
              </w:numPr>
              <w:tabs>
                <w:tab w:val="clear" w:pos="1134"/>
                <w:tab w:val="left" w:leader="none" w:pos="707"/>
              </w:tabs>
              <w:bidi w:val="0"/>
              <w:spacing w:before="0" w:after="0"/>
              <w:ind w:start="707" w:hanging="283"/>
              <w:jc w:val="left"/>
              <w:rPr/>
            </w:pPr>
            <w:r>
              <w:rPr/>
              <w:t xml:space="preserve">28 mm (1,1 tuumaa) (h) </w:t>
            </w:r>
          </w:p>
          <w:p>
            <w:pPr>
              <w:pStyle w:val="TableContents"/>
              <w:numPr>
                <w:ilvl w:val="0"/>
                <w:numId w:val="14"/>
              </w:numPr>
              <w:tabs>
                <w:tab w:val="clear" w:pos="1134"/>
                <w:tab w:val="left" w:leader="none" w:pos="707"/>
              </w:tabs>
              <w:bidi w:val="0"/>
              <w:spacing w:before="0" w:after="0"/>
              <w:ind w:start="707" w:hanging="283"/>
              <w:jc w:val="left"/>
              <w:rPr/>
            </w:pPr>
            <w:r>
              <w:rPr/>
              <w:t xml:space="preserve">197 mm (7,7 tuumaa) (leveys) </w:t>
            </w:r>
          </w:p>
          <w:p>
            <w:pPr>
              <w:pStyle w:val="TableContents"/>
              <w:numPr>
                <w:ilvl w:val="0"/>
                <w:numId w:val="14"/>
              </w:numPr>
              <w:tabs>
                <w:tab w:val="clear" w:pos="1134"/>
                <w:tab w:val="left" w:leader="none" w:pos="707"/>
              </w:tabs>
              <w:bidi w:val="0"/>
              <w:spacing w:before="0" w:after="0"/>
              <w:ind w:start="707" w:hanging="283"/>
              <w:jc w:val="left"/>
              <w:rPr/>
            </w:pPr>
            <w:r>
              <w:rPr/>
              <w:t xml:space="preserve">197 mm (7,7 tuumaa) (d) </w:t>
            </w:r>
          </w:p>
          <w:p>
            <w:pPr>
              <w:pStyle w:val="TableContents"/>
              <w:numPr>
                <w:ilvl w:val="0"/>
                <w:numId w:val="14"/>
              </w:numPr>
              <w:tabs>
                <w:tab w:val="clear" w:pos="1134"/>
                <w:tab w:val="left" w:leader="none" w:pos="707"/>
              </w:tabs>
              <w:bidi w:val="0"/>
              <w:spacing w:before="0" w:after="0"/>
              <w:ind w:start="707" w:hanging="283"/>
              <w:jc w:val="left"/>
              <w:rPr/>
            </w:pPr>
            <w:r>
              <w:rPr/>
              <w:t xml:space="preserve">2., 3. ja 3. Rev A: </w:t>
            </w:r>
          </w:p>
          <w:p>
            <w:pPr>
              <w:pStyle w:val="TableContents"/>
              <w:numPr>
                <w:ilvl w:val="0"/>
                <w:numId w:val="14"/>
              </w:numPr>
              <w:tabs>
                <w:tab w:val="clear" w:pos="1134"/>
                <w:tab w:val="left" w:leader="none" w:pos="707"/>
              </w:tabs>
              <w:bidi w:val="0"/>
              <w:spacing w:before="0" w:after="0"/>
              <w:ind w:start="707" w:hanging="283"/>
              <w:jc w:val="left"/>
              <w:rPr/>
            </w:pPr>
            <w:r>
              <w:rPr/>
              <w:t xml:space="preserve">23 mm (0,9 tuumaa) (h) </w:t>
            </w:r>
          </w:p>
          <w:p>
            <w:pPr>
              <w:pStyle w:val="TableContents"/>
              <w:numPr>
                <w:ilvl w:val="0"/>
                <w:numId w:val="14"/>
              </w:numPr>
              <w:tabs>
                <w:tab w:val="clear" w:pos="1134"/>
                <w:tab w:val="left" w:leader="none" w:pos="707"/>
              </w:tabs>
              <w:bidi w:val="0"/>
              <w:spacing w:before="0" w:after="0"/>
              <w:ind w:start="707" w:hanging="283"/>
              <w:jc w:val="left"/>
              <w:rPr/>
            </w:pPr>
            <w:r>
              <w:rPr/>
              <w:t xml:space="preserve">98 mm (3,9 tuumaa) (leveys) </w:t>
            </w:r>
          </w:p>
          <w:p>
            <w:pPr>
              <w:pStyle w:val="TableContents"/>
              <w:numPr>
                <w:ilvl w:val="0"/>
                <w:numId w:val="14"/>
              </w:numPr>
              <w:tabs>
                <w:tab w:val="clear" w:pos="1134"/>
                <w:tab w:val="left" w:leader="none" w:pos="707"/>
              </w:tabs>
              <w:bidi w:val="0"/>
              <w:spacing w:before="0" w:after="0"/>
              <w:ind w:start="707" w:hanging="283"/>
              <w:jc w:val="left"/>
              <w:rPr/>
            </w:pPr>
            <w:r>
              <w:rPr/>
              <w:t xml:space="preserve">98 mm (3,9 tuumaa) (d) </w:t>
            </w:r>
          </w:p>
          <w:p>
            <w:pPr>
              <w:pStyle w:val="TableContents"/>
              <w:numPr>
                <w:ilvl w:val="0"/>
                <w:numId w:val="14"/>
              </w:numPr>
              <w:tabs>
                <w:tab w:val="clear" w:pos="1134"/>
                <w:tab w:val="left" w:leader="none" w:pos="707"/>
              </w:tabs>
              <w:bidi w:val="0"/>
              <w:spacing w:before="0" w:after="0"/>
              <w:ind w:start="707" w:hanging="283"/>
              <w:jc w:val="left"/>
              <w:rPr/>
            </w:pPr>
            <w:r>
              <w:rPr/>
              <w:t xml:space="preserve">4. ja 5. (4K): </w:t>
            </w:r>
          </w:p>
          <w:p>
            <w:pPr>
              <w:pStyle w:val="TableContents"/>
              <w:numPr>
                <w:ilvl w:val="0"/>
                <w:numId w:val="14"/>
              </w:numPr>
              <w:tabs>
                <w:tab w:val="clear" w:pos="1134"/>
                <w:tab w:val="left" w:leader="none" w:pos="707"/>
              </w:tabs>
              <w:bidi w:val="0"/>
              <w:spacing w:before="0" w:after="0"/>
              <w:ind w:start="707" w:hanging="283"/>
              <w:jc w:val="left"/>
              <w:rPr/>
            </w:pPr>
            <w:r>
              <w:rPr/>
              <w:t xml:space="preserve">35 mm (1,4 tuumaa) (h) </w:t>
            </w:r>
          </w:p>
          <w:p>
            <w:pPr>
              <w:pStyle w:val="TableContents"/>
              <w:numPr>
                <w:ilvl w:val="0"/>
                <w:numId w:val="14"/>
              </w:numPr>
              <w:tabs>
                <w:tab w:val="clear" w:pos="1134"/>
                <w:tab w:val="left" w:leader="none" w:pos="707"/>
              </w:tabs>
              <w:bidi w:val="0"/>
              <w:spacing w:before="0" w:after="0"/>
              <w:ind w:start="707" w:hanging="283"/>
              <w:jc w:val="left"/>
              <w:rPr/>
            </w:pPr>
            <w:r>
              <w:rPr/>
              <w:t xml:space="preserve">98 mm (3,9 tuumaa) (leveys) </w:t>
            </w:r>
          </w:p>
          <w:p>
            <w:pPr>
              <w:pStyle w:val="TableContents"/>
              <w:numPr>
                <w:ilvl w:val="0"/>
                <w:numId w:val="14"/>
              </w:numPr>
              <w:tabs>
                <w:tab w:val="clear" w:pos="1134"/>
                <w:tab w:val="left" w:leader="none" w:pos="707"/>
              </w:tabs>
              <w:bidi w:val="0"/>
              <w:spacing w:before="0" w:after="283"/>
              <w:ind w:start="707" w:hanging="283"/>
              <w:jc w:val="left"/>
              <w:rPr/>
            </w:pPr>
            <w:r>
              <w:rPr/>
              <w:t xml:space="preserve">98 mm (3,9 tuumaa) (d) </w:t>
            </w:r>
          </w:p>
        </w:tc>
      </w:tr>
      <w:tr>
        <w:trPr/>
        <w:tc>
          <w:tcPr>
            <w:tcW w:w="1650" w:type="dxa"/>
            <w:tcBorders/>
            <w:vAlign w:val="center"/>
          </w:tcPr>
          <w:p>
            <w:pPr>
              <w:pStyle w:val="TableHeading"/>
              <w:suppressLineNumbers/>
              <w:bidi w:val="0"/>
              <w:spacing w:before="0" w:after="283"/>
              <w:jc w:val="center"/>
              <w:rPr/>
            </w:pPr>
            <w:r>
              <w:rPr/>
              <w:t xml:space="preserve">Paino </w:t>
            </w:r>
          </w:p>
        </w:tc>
        <w:tc>
          <w:tcPr>
            <w:tcW w:w="8555" w:type="dxa"/>
            <w:tcBorders/>
            <w:vAlign w:val="center"/>
          </w:tcPr>
          <w:p>
            <w:pPr>
              <w:pStyle w:val="TableContents"/>
              <w:bidi w:val="0"/>
              <w:spacing w:before="0" w:after="283"/>
              <w:jc w:val="left"/>
              <w:rPr/>
            </w:pPr>
            <w:r>
              <w:rPr/>
              <w:t xml:space="preserve">1.: 1,09 kg (2,4 lb) 2., 3. ja 3. Rev A: 0,27 kg (0,6 lb) 4. ja 5. (4K): 425 g (15 oz) </w:t>
            </w:r>
          </w:p>
        </w:tc>
      </w:tr>
      <w:tr>
        <w:trPr/>
        <w:tc>
          <w:tcPr>
            <w:tcW w:w="1650" w:type="dxa"/>
            <w:tcBorders/>
            <w:vAlign w:val="center"/>
          </w:tcPr>
          <w:p>
            <w:pPr>
              <w:pStyle w:val="TableHeading"/>
              <w:suppressLineNumbers/>
              <w:bidi w:val="0"/>
              <w:spacing w:before="0" w:after="283"/>
              <w:jc w:val="center"/>
              <w:rPr/>
            </w:pPr>
            <w:r>
              <w:rPr/>
              <w:t xml:space="preserve">Verkkosivusto </w:t>
            </w:r>
          </w:p>
        </w:tc>
        <w:tc>
          <w:tcPr>
            <w:tcW w:w="8555" w:type="dxa"/>
            <w:tcBorders/>
            <w:vAlign w:val="center"/>
          </w:tcPr>
          <w:p>
            <w:pPr>
              <w:pStyle w:val="TableContents"/>
              <w:bidi w:val="0"/>
              <w:spacing w:before="0" w:after="283"/>
              <w:jc w:val="left"/>
              <w:rPr/>
            </w:pPr>
            <w:r>
              <w:rPr/>
              <w:t xml:space="preserve">www.apple.com/tv/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 sukupolven apple tv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Apple TV 4k tuli ulos?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Apple TV Apple TV 4K </w:t>
      </w:r>
    </w:p>
    <w:tbl>
      <w:tblPr>
        <w:tblW w:w="10205" w:type="dxa"/>
        <w:jc w:val="left"/>
        <w:tblInd w:w="0" w:type="dxa"/>
        <w:tblLayout w:type="fixed"/>
        <w:tblCellMar>
          <w:top w:w="28" w:type="dxa"/>
          <w:left w:w="28" w:type="dxa"/>
          <w:bottom w:w="28" w:type="dxa"/>
          <w:right w:w="28" w:type="dxa"/>
        </w:tblCellMar>
      </w:tblPr>
      <w:tblGrid>
        <w:gridCol w:w="1655"/>
        <w:gridCol w:w="8550"/>
      </w:tblGrid>
      <w:tr>
        <w:trPr/>
        <w:tc>
          <w:tcPr>
            <w:tcW w:w="1655" w:type="dxa"/>
            <w:tcBorders/>
            <w:vAlign w:val="center"/>
          </w:tcPr>
          <w:p>
            <w:pPr>
              <w:pStyle w:val="TableHeading"/>
              <w:suppressLineNumbers/>
              <w:bidi w:val="0"/>
              <w:spacing w:before="0" w:after="283"/>
              <w:jc w:val="center"/>
              <w:rPr/>
            </w:pPr>
            <w:r>
              <w:rPr/>
              <w:t xml:space="preserve">Kehittäjä </w:t>
            </w:r>
          </w:p>
        </w:tc>
        <w:tc>
          <w:tcPr>
            <w:tcW w:w="8550" w:type="dxa"/>
            <w:tcBorders/>
            <w:vAlign w:val="center"/>
          </w:tcPr>
          <w:p>
            <w:pPr>
              <w:pStyle w:val="TableContents"/>
              <w:bidi w:val="0"/>
              <w:spacing w:before="0" w:after="283"/>
              <w:jc w:val="left"/>
              <w:rPr/>
            </w:pPr>
            <w:r>
              <w:rPr/>
              <w:t xml:space="preserve">Apple Inc. </w:t>
            </w:r>
          </w:p>
        </w:tc>
      </w:tr>
      <w:tr>
        <w:trPr/>
        <w:tc>
          <w:tcPr>
            <w:tcW w:w="1655" w:type="dxa"/>
            <w:tcBorders/>
            <w:vAlign w:val="center"/>
          </w:tcPr>
          <w:p>
            <w:pPr>
              <w:pStyle w:val="TableHeading"/>
              <w:suppressLineNumbers/>
              <w:bidi w:val="0"/>
              <w:spacing w:before="0" w:after="283"/>
              <w:jc w:val="center"/>
              <w:rPr/>
            </w:pPr>
            <w:r>
              <w:rPr/>
              <w:t xml:space="preserve">Valmistaja </w:t>
            </w:r>
          </w:p>
        </w:tc>
        <w:tc>
          <w:tcPr>
            <w:tcW w:w="8550" w:type="dxa"/>
            <w:tcBorders/>
            <w:vAlign w:val="center"/>
          </w:tcPr>
          <w:p>
            <w:pPr>
              <w:pStyle w:val="TableContents"/>
              <w:bidi w:val="0"/>
              <w:spacing w:before="0" w:after="283"/>
              <w:jc w:val="left"/>
              <w:rPr/>
            </w:pPr>
            <w:r>
              <w:rPr/>
              <w:t xml:space="preserve">Apple Inc. Foxconn (sopimuksen mukaan) Pegatron (sopimuksen mukaan) </w:t>
            </w:r>
          </w:p>
        </w:tc>
      </w:tr>
      <w:tr>
        <w:trPr/>
        <w:tc>
          <w:tcPr>
            <w:tcW w:w="1655" w:type="dxa"/>
            <w:tcBorders/>
            <w:vAlign w:val="center"/>
          </w:tcPr>
          <w:p>
            <w:pPr>
              <w:pStyle w:val="TableHeading"/>
              <w:suppressLineNumbers/>
              <w:bidi w:val="0"/>
              <w:spacing w:before="0" w:after="283"/>
              <w:jc w:val="center"/>
              <w:rPr/>
            </w:pPr>
            <w:r>
              <w:rPr/>
              <w:t xml:space="preserve">Tyyppi </w:t>
            </w:r>
          </w:p>
        </w:tc>
        <w:tc>
          <w:tcPr>
            <w:tcW w:w="8550" w:type="dxa"/>
            <w:tcBorders/>
            <w:vAlign w:val="center"/>
          </w:tcPr>
          <w:p>
            <w:pPr>
              <w:pStyle w:val="TableContents"/>
              <w:bidi w:val="0"/>
              <w:spacing w:before="0" w:after="283"/>
              <w:jc w:val="left"/>
              <w:rPr/>
            </w:pPr>
            <w:r>
              <w:rPr/>
              <w:t xml:space="preserve">Set-top boxin mikrokonsoli </w:t>
            </w:r>
          </w:p>
        </w:tc>
      </w:tr>
      <w:tr>
        <w:trPr/>
        <w:tc>
          <w:tcPr>
            <w:tcW w:w="1655" w:type="dxa"/>
            <w:tcBorders/>
            <w:vAlign w:val="center"/>
          </w:tcPr>
          <w:p>
            <w:pPr>
              <w:pStyle w:val="TableHeading"/>
              <w:suppressLineNumbers/>
              <w:bidi w:val="0"/>
              <w:spacing w:before="0" w:after="283"/>
              <w:jc w:val="center"/>
              <w:rPr/>
            </w:pPr>
            <w:r>
              <w:rPr/>
              <w:t xml:space="preserve">Julkaisupäivä </w:t>
            </w:r>
          </w:p>
        </w:tc>
        <w:tc>
          <w:tcPr>
            <w:tcW w:w="8550"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1: tammikuu 9, 2007; 11 vuotta sitten (2007-01-09) </w:t>
            </w:r>
          </w:p>
          <w:p>
            <w:pPr>
              <w:pStyle w:val="TableContents"/>
              <w:numPr>
                <w:ilvl w:val="0"/>
                <w:numId w:val="15"/>
              </w:numPr>
              <w:tabs>
                <w:tab w:val="clear" w:pos="1134"/>
                <w:tab w:val="left" w:leader="none" w:pos="707"/>
              </w:tabs>
              <w:bidi w:val="0"/>
              <w:spacing w:before="0" w:after="0"/>
              <w:ind w:start="707" w:hanging="283"/>
              <w:jc w:val="left"/>
              <w:rPr/>
            </w:pPr>
            <w:r>
              <w:rPr/>
              <w:t xml:space="preserve">2nd: 1. syyskuuta 2010; 7 vuotta sitten (2010-09-01) </w:t>
            </w:r>
          </w:p>
          <w:p>
            <w:pPr>
              <w:pStyle w:val="TableContents"/>
              <w:numPr>
                <w:ilvl w:val="0"/>
                <w:numId w:val="15"/>
              </w:numPr>
              <w:tabs>
                <w:tab w:val="clear" w:pos="1134"/>
                <w:tab w:val="left" w:leader="none" w:pos="707"/>
              </w:tabs>
              <w:bidi w:val="0"/>
              <w:spacing w:before="0" w:after="0"/>
              <w:ind w:start="707" w:hanging="283"/>
              <w:jc w:val="left"/>
              <w:rPr/>
            </w:pPr>
            <w:r>
              <w:rPr/>
              <w:t xml:space="preserve">3: maaliskuuta 2012; 6 vuotta sitten (2012-03-07) </w:t>
            </w:r>
          </w:p>
          <w:p>
            <w:pPr>
              <w:pStyle w:val="TableContents"/>
              <w:numPr>
                <w:ilvl w:val="0"/>
                <w:numId w:val="15"/>
              </w:numPr>
              <w:tabs>
                <w:tab w:val="clear" w:pos="1134"/>
                <w:tab w:val="left" w:leader="none" w:pos="707"/>
              </w:tabs>
              <w:bidi w:val="0"/>
              <w:spacing w:before="0" w:after="0"/>
              <w:ind w:start="707" w:hanging="283"/>
              <w:jc w:val="left"/>
              <w:rPr/>
            </w:pPr>
            <w:r>
              <w:rPr/>
              <w:t xml:space="preserve">3rd Rev A: 28. tammikuuta 2013; 5 vuotta sitten (2013-01-28) </w:t>
            </w:r>
          </w:p>
          <w:p>
            <w:pPr>
              <w:pStyle w:val="TableContents"/>
              <w:numPr>
                <w:ilvl w:val="0"/>
                <w:numId w:val="15"/>
              </w:numPr>
              <w:tabs>
                <w:tab w:val="clear" w:pos="1134"/>
                <w:tab w:val="left" w:leader="none" w:pos="707"/>
              </w:tabs>
              <w:bidi w:val="0"/>
              <w:spacing w:before="0" w:after="0"/>
              <w:ind w:start="707" w:hanging="283"/>
              <w:jc w:val="left"/>
              <w:rPr/>
            </w:pPr>
            <w:r>
              <w:rPr/>
              <w:t xml:space="preserve">Neljäs: </w:t>
            </w:r>
            <w:r>
              <w:rPr>
                <w:color w:val="A9A9A9"/>
              </w:rPr>
              <w:t xml:space="preserve">lokakuuta 2015</w:t>
            </w:r>
            <w:r>
              <w:rPr/>
              <w:t xml:space="preserve">; 2 vuotta sitten (2015-10-29) </w:t>
            </w:r>
          </w:p>
          <w:p>
            <w:pPr>
              <w:pStyle w:val="TableContents"/>
              <w:numPr>
                <w:ilvl w:val="0"/>
                <w:numId w:val="15"/>
              </w:numPr>
              <w:tabs>
                <w:tab w:val="clear" w:pos="1134"/>
                <w:tab w:val="left" w:leader="none" w:pos="707"/>
              </w:tabs>
              <w:bidi w:val="0"/>
              <w:spacing w:before="0" w:after="283"/>
              <w:ind w:start="707" w:hanging="283"/>
              <w:jc w:val="left"/>
              <w:rPr/>
            </w:pPr>
            <w:r>
              <w:rPr/>
              <w:t xml:space="preserve">5. (4K): syyskuuta 22, 2017; 8 kuukautta sitten (2017-09-22) </w:t>
            </w:r>
          </w:p>
        </w:tc>
      </w:tr>
      <w:tr>
        <w:trPr/>
        <w:tc>
          <w:tcPr>
            <w:tcW w:w="1655" w:type="dxa"/>
            <w:tcBorders/>
            <w:vAlign w:val="center"/>
          </w:tcPr>
          <w:p>
            <w:pPr>
              <w:pStyle w:val="TableHeading"/>
              <w:suppressLineNumbers/>
              <w:bidi w:val="0"/>
              <w:spacing w:before="0" w:after="283"/>
              <w:jc w:val="center"/>
              <w:rPr/>
            </w:pPr>
            <w:r>
              <w:rPr/>
              <w:t xml:space="preserve">Aloitushinta </w:t>
            </w:r>
          </w:p>
        </w:tc>
        <w:tc>
          <w:tcPr>
            <w:tcW w:w="8550" w:type="dxa"/>
            <w:tcBorders/>
            <w:vAlign w:val="center"/>
          </w:tcPr>
          <w:p>
            <w:pPr>
              <w:pStyle w:val="TableContents"/>
              <w:numPr>
                <w:ilvl w:val="0"/>
                <w:numId w:val="16"/>
              </w:numPr>
              <w:tabs>
                <w:tab w:val="clear" w:pos="1134"/>
                <w:tab w:val="left" w:leader="none" w:pos="707"/>
              </w:tabs>
              <w:bidi w:val="0"/>
              <w:spacing w:before="0" w:after="283"/>
              <w:ind w:start="707" w:hanging="283"/>
              <w:jc w:val="left"/>
              <w:rPr/>
            </w:pPr>
            <w:r>
              <w:rPr/>
              <w:t xml:space="preserve">US $ 299,00 (1. sukupolvi) US $ 99,00 (2. ja 3. sukupolvi) US $ 149,00 (32 GB 4. sukupolvi) / US $ 179,00 (32 GB 5. sukupolvi) / US $ 199,00 (64 GB 4. ja 5. sukupolvi) </w:t>
            </w:r>
          </w:p>
        </w:tc>
      </w:tr>
      <w:tr>
        <w:trPr/>
        <w:tc>
          <w:tcPr>
            <w:tcW w:w="1655" w:type="dxa"/>
            <w:tcBorders/>
            <w:vAlign w:val="center"/>
          </w:tcPr>
          <w:p>
            <w:pPr>
              <w:pStyle w:val="TableHeading"/>
              <w:suppressLineNumbers/>
              <w:bidi w:val="0"/>
              <w:spacing w:before="0" w:after="283"/>
              <w:jc w:val="center"/>
              <w:rPr/>
            </w:pPr>
            <w:r>
              <w:rPr/>
              <w:t xml:space="preserve">Käyttöjärjestelmä </w:t>
            </w:r>
          </w:p>
        </w:tc>
        <w:tc>
          <w:tcPr>
            <w:tcW w:w="8550" w:type="dxa"/>
            <w:tcBorders/>
            <w:vAlign w:val="center"/>
          </w:tcPr>
          <w:p>
            <w:pPr>
              <w:pStyle w:val="TableContents"/>
              <w:bidi w:val="0"/>
              <w:spacing w:before="0" w:after="283"/>
              <w:jc w:val="left"/>
              <w:rPr/>
            </w:pPr>
            <w:r>
              <w:rPr/>
              <w:t xml:space="preserve">1: Apple TV Software 3.0. 2 Perustuu Mac OS X 10.4 Tigeriin Julkaistu 10. helmikuuta 2010 (2010-02-10) 2: Apple TV Software 6.2. 1 Perustuu iOS 7.1:een. 2 Julkaistu 30. kesäkuuta 2014 (2014-06-30) 3. ja 3. Rev A: Apple TV Software 7.2. 2 Perustuu iOS 8.4:ään. 2 Julkaistu 12. joulukuuta 2016 (2016-12-12) 4. ja 5. (4K): tvOS 11 Perustuu iOS 11:een Julkaistu 2017 (2017). </w:t>
            </w:r>
          </w:p>
        </w:tc>
      </w:tr>
      <w:tr>
        <w:trPr/>
        <w:tc>
          <w:tcPr>
            <w:tcW w:w="1655" w:type="dxa"/>
            <w:tcBorders/>
            <w:vAlign w:val="center"/>
          </w:tcPr>
          <w:p>
            <w:pPr>
              <w:pStyle w:val="TableHeading"/>
              <w:suppressLineNumbers/>
              <w:bidi w:val="0"/>
              <w:spacing w:before="0" w:after="283"/>
              <w:jc w:val="center"/>
              <w:rPr/>
            </w:pPr>
            <w:r>
              <w:rPr/>
              <w:t xml:space="preserve">CPU </w:t>
            </w:r>
          </w:p>
        </w:tc>
        <w:tc>
          <w:tcPr>
            <w:tcW w:w="8550"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1: Intel Pentium M </w:t>
            </w:r>
          </w:p>
          <w:p>
            <w:pPr>
              <w:pStyle w:val="TableContents"/>
              <w:numPr>
                <w:ilvl w:val="0"/>
                <w:numId w:val="17"/>
              </w:numPr>
              <w:tabs>
                <w:tab w:val="clear" w:pos="1134"/>
                <w:tab w:val="left" w:leader="none" w:pos="707"/>
              </w:tabs>
              <w:bidi w:val="0"/>
              <w:spacing w:before="0" w:after="0"/>
              <w:ind w:start="707" w:hanging="283"/>
              <w:jc w:val="left"/>
              <w:rPr/>
            </w:pPr>
            <w:r>
              <w:rPr/>
              <w:t xml:space="preserve">2: Apple A4 </w:t>
            </w:r>
          </w:p>
          <w:p>
            <w:pPr>
              <w:pStyle w:val="TableContents"/>
              <w:numPr>
                <w:ilvl w:val="0"/>
                <w:numId w:val="17"/>
              </w:numPr>
              <w:tabs>
                <w:tab w:val="clear" w:pos="1134"/>
                <w:tab w:val="left" w:leader="none" w:pos="707"/>
              </w:tabs>
              <w:bidi w:val="0"/>
              <w:spacing w:before="0" w:after="0"/>
              <w:ind w:start="707" w:hanging="283"/>
              <w:jc w:val="left"/>
              <w:rPr/>
            </w:pPr>
            <w:r>
              <w:rPr/>
              <w:t xml:space="preserve">3. ja 3. Rev A: Apple A5 </w:t>
            </w:r>
          </w:p>
          <w:p>
            <w:pPr>
              <w:pStyle w:val="TableContents"/>
              <w:numPr>
                <w:ilvl w:val="0"/>
                <w:numId w:val="17"/>
              </w:numPr>
              <w:tabs>
                <w:tab w:val="clear" w:pos="1134"/>
                <w:tab w:val="left" w:leader="none" w:pos="707"/>
              </w:tabs>
              <w:bidi w:val="0"/>
              <w:spacing w:before="0" w:after="0"/>
              <w:ind w:start="707" w:hanging="283"/>
              <w:jc w:val="left"/>
              <w:rPr/>
            </w:pPr>
            <w:r>
              <w:rPr/>
              <w:t xml:space="preserve">Neljäs: Apple A8 1,5 GHz:n kellotaajuudella </w:t>
            </w:r>
          </w:p>
          <w:p>
            <w:pPr>
              <w:pStyle w:val="TableContents"/>
              <w:numPr>
                <w:ilvl w:val="0"/>
                <w:numId w:val="17"/>
              </w:numPr>
              <w:tabs>
                <w:tab w:val="clear" w:pos="1134"/>
                <w:tab w:val="left" w:leader="none" w:pos="707"/>
              </w:tabs>
              <w:bidi w:val="0"/>
              <w:spacing w:before="0" w:after="283"/>
              <w:ind w:start="707" w:hanging="283"/>
              <w:jc w:val="left"/>
              <w:rPr/>
            </w:pPr>
            <w:r>
              <w:rPr/>
              <w:t xml:space="preserve">5. (4K): Apple A10X Fusion </w:t>
            </w:r>
          </w:p>
        </w:tc>
      </w:tr>
      <w:tr>
        <w:trPr/>
        <w:tc>
          <w:tcPr>
            <w:tcW w:w="1655" w:type="dxa"/>
            <w:tcBorders/>
            <w:vAlign w:val="center"/>
          </w:tcPr>
          <w:p>
            <w:pPr>
              <w:pStyle w:val="TableHeading"/>
              <w:suppressLineNumbers/>
              <w:bidi w:val="0"/>
              <w:spacing w:before="0" w:after="283"/>
              <w:jc w:val="center"/>
              <w:rPr/>
            </w:pPr>
            <w:r>
              <w:rPr/>
              <w:t xml:space="preserve">Muisti </w:t>
            </w:r>
          </w:p>
        </w:tc>
        <w:tc>
          <w:tcPr>
            <w:tcW w:w="8550"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1. ja 2.: 256 Mt </w:t>
            </w:r>
          </w:p>
          <w:p>
            <w:pPr>
              <w:pStyle w:val="TableContents"/>
              <w:numPr>
                <w:ilvl w:val="0"/>
                <w:numId w:val="18"/>
              </w:numPr>
              <w:tabs>
                <w:tab w:val="clear" w:pos="1134"/>
                <w:tab w:val="left" w:leader="none" w:pos="707"/>
              </w:tabs>
              <w:bidi w:val="0"/>
              <w:spacing w:before="0" w:after="0"/>
              <w:ind w:start="707" w:hanging="283"/>
              <w:jc w:val="left"/>
              <w:rPr/>
            </w:pPr>
            <w:r>
              <w:rPr/>
              <w:t xml:space="preserve">3. ja 3. Rev A: 512 Mt </w:t>
            </w:r>
          </w:p>
          <w:p>
            <w:pPr>
              <w:pStyle w:val="TableContents"/>
              <w:numPr>
                <w:ilvl w:val="0"/>
                <w:numId w:val="18"/>
              </w:numPr>
              <w:tabs>
                <w:tab w:val="clear" w:pos="1134"/>
                <w:tab w:val="left" w:leader="none" w:pos="707"/>
              </w:tabs>
              <w:bidi w:val="0"/>
              <w:spacing w:before="0" w:after="0"/>
              <w:ind w:start="707" w:hanging="283"/>
              <w:jc w:val="left"/>
              <w:rPr/>
            </w:pPr>
            <w:r>
              <w:rPr/>
              <w:t xml:space="preserve">Neljäs: 2 GB LPDDR3 SDRAM-muistia </w:t>
            </w:r>
          </w:p>
          <w:p>
            <w:pPr>
              <w:pStyle w:val="TableContents"/>
              <w:numPr>
                <w:ilvl w:val="0"/>
                <w:numId w:val="18"/>
              </w:numPr>
              <w:tabs>
                <w:tab w:val="clear" w:pos="1134"/>
                <w:tab w:val="left" w:leader="none" w:pos="707"/>
              </w:tabs>
              <w:bidi w:val="0"/>
              <w:spacing w:before="0" w:after="283"/>
              <w:ind w:start="707" w:hanging="283"/>
              <w:jc w:val="left"/>
              <w:rPr/>
            </w:pPr>
            <w:r>
              <w:rPr/>
              <w:t xml:space="preserve">5: 3 GIGATAVUA LPDDR4 SDRAM-MUISTIA </w:t>
            </w:r>
          </w:p>
        </w:tc>
      </w:tr>
      <w:tr>
        <w:trPr/>
        <w:tc>
          <w:tcPr>
            <w:tcW w:w="1655" w:type="dxa"/>
            <w:tcBorders/>
            <w:vAlign w:val="center"/>
          </w:tcPr>
          <w:p>
            <w:pPr>
              <w:pStyle w:val="TableHeading"/>
              <w:suppressLineNumbers/>
              <w:bidi w:val="0"/>
              <w:spacing w:before="0" w:after="283"/>
              <w:jc w:val="center"/>
              <w:rPr/>
            </w:pPr>
            <w:r>
              <w:rPr/>
              <w:t xml:space="preserve">Varastointi </w:t>
            </w:r>
          </w:p>
        </w:tc>
        <w:tc>
          <w:tcPr>
            <w:tcW w:w="8550"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1: 40 tai 160 GB </w:t>
            </w:r>
          </w:p>
          <w:p>
            <w:pPr>
              <w:pStyle w:val="TableContents"/>
              <w:numPr>
                <w:ilvl w:val="0"/>
                <w:numId w:val="19"/>
              </w:numPr>
              <w:tabs>
                <w:tab w:val="clear" w:pos="1134"/>
                <w:tab w:val="left" w:leader="none" w:pos="707"/>
              </w:tabs>
              <w:bidi w:val="0"/>
              <w:spacing w:before="0" w:after="0"/>
              <w:ind w:start="707" w:hanging="283"/>
              <w:jc w:val="left"/>
              <w:rPr/>
            </w:pPr>
            <w:r>
              <w:rPr/>
              <w:t xml:space="preserve">2., 3. ja 3. Rev A: 8 Gt (ei käyttäjän käytettävissä, vain välimuistissa) </w:t>
            </w:r>
          </w:p>
          <w:p>
            <w:pPr>
              <w:pStyle w:val="TableContents"/>
              <w:numPr>
                <w:ilvl w:val="0"/>
                <w:numId w:val="19"/>
              </w:numPr>
              <w:tabs>
                <w:tab w:val="clear" w:pos="1134"/>
                <w:tab w:val="left" w:leader="none" w:pos="707"/>
              </w:tabs>
              <w:bidi w:val="0"/>
              <w:spacing w:before="0" w:after="283"/>
              <w:ind w:start="707" w:hanging="283"/>
              <w:jc w:val="left"/>
              <w:rPr/>
            </w:pPr>
            <w:r>
              <w:rPr/>
              <w:t xml:space="preserve">4. ja 5. (4K): 32 tai 64 Gt NAND Flash -muistitikku </w:t>
            </w:r>
          </w:p>
        </w:tc>
      </w:tr>
      <w:tr>
        <w:trPr/>
        <w:tc>
          <w:tcPr>
            <w:tcW w:w="1655" w:type="dxa"/>
            <w:tcBorders/>
            <w:vAlign w:val="center"/>
          </w:tcPr>
          <w:p>
            <w:pPr>
              <w:pStyle w:val="TableHeading"/>
              <w:suppressLineNumbers/>
              <w:bidi w:val="0"/>
              <w:spacing w:before="0" w:after="283"/>
              <w:jc w:val="center"/>
              <w:rPr/>
            </w:pPr>
            <w:r>
              <w:rPr/>
              <w:t xml:space="preserve">Tulo </w:t>
            </w:r>
          </w:p>
        </w:tc>
        <w:tc>
          <w:tcPr>
            <w:tcW w:w="8550"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Apple Magic Keyboard -näppäimistö </w:t>
            </w:r>
          </w:p>
          <w:p>
            <w:pPr>
              <w:pStyle w:val="TableContents"/>
              <w:numPr>
                <w:ilvl w:val="0"/>
                <w:numId w:val="20"/>
              </w:numPr>
              <w:tabs>
                <w:tab w:val="clear" w:pos="1134"/>
                <w:tab w:val="left" w:leader="none" w:pos="707"/>
              </w:tabs>
              <w:bidi w:val="0"/>
              <w:spacing w:before="0" w:after="0"/>
              <w:ind w:start="707" w:hanging="283"/>
              <w:jc w:val="left"/>
              <w:rPr/>
            </w:pPr>
            <w:r>
              <w:rPr/>
              <w:t xml:space="preserve">Applen langaton näppäimistö (useimmat bluetooth-näppäimistöt) </w:t>
            </w:r>
          </w:p>
          <w:p>
            <w:pPr>
              <w:pStyle w:val="TableContents"/>
              <w:numPr>
                <w:ilvl w:val="0"/>
                <w:numId w:val="20"/>
              </w:numPr>
              <w:tabs>
                <w:tab w:val="clear" w:pos="1134"/>
                <w:tab w:val="left" w:leader="none" w:pos="707"/>
              </w:tabs>
              <w:bidi w:val="0"/>
              <w:spacing w:before="0" w:after="0"/>
              <w:ind w:start="707" w:hanging="283"/>
              <w:jc w:val="left"/>
              <w:rPr/>
            </w:pPr>
            <w:r>
              <w:rPr/>
              <w:t xml:space="preserve">Apple Remote </w:t>
            </w:r>
          </w:p>
          <w:p>
            <w:pPr>
              <w:pStyle w:val="TableContents"/>
              <w:numPr>
                <w:ilvl w:val="0"/>
                <w:numId w:val="20"/>
              </w:numPr>
              <w:tabs>
                <w:tab w:val="clear" w:pos="1134"/>
                <w:tab w:val="left" w:leader="none" w:pos="707"/>
              </w:tabs>
              <w:bidi w:val="0"/>
              <w:spacing w:before="0" w:after="0"/>
              <w:ind w:start="707" w:hanging="283"/>
              <w:jc w:val="left"/>
              <w:rPr/>
            </w:pPr>
            <w:r>
              <w:rPr/>
              <w:t xml:space="preserve">Apple Siri Remote (4. sukupolvi ja uudempi) </w:t>
            </w:r>
          </w:p>
          <w:p>
            <w:pPr>
              <w:pStyle w:val="TableContents"/>
              <w:numPr>
                <w:ilvl w:val="0"/>
                <w:numId w:val="20"/>
              </w:numPr>
              <w:tabs>
                <w:tab w:val="clear" w:pos="1134"/>
                <w:tab w:val="left" w:leader="none" w:pos="707"/>
              </w:tabs>
              <w:bidi w:val="0"/>
              <w:spacing w:before="0" w:after="0"/>
              <w:ind w:start="707" w:hanging="283"/>
              <w:jc w:val="left"/>
              <w:rPr/>
            </w:pPr>
            <w:r>
              <w:rPr/>
              <w:t xml:space="preserve">Langattomat Bluetooth-peliohjaimet (4. sukupolvi ja uudemmat) </w:t>
            </w:r>
          </w:p>
          <w:p>
            <w:pPr>
              <w:pStyle w:val="TableContents"/>
              <w:numPr>
                <w:ilvl w:val="0"/>
                <w:numId w:val="20"/>
              </w:numPr>
              <w:tabs>
                <w:tab w:val="clear" w:pos="1134"/>
                <w:tab w:val="left" w:leader="none" w:pos="707"/>
              </w:tabs>
              <w:bidi w:val="0"/>
              <w:spacing w:before="0" w:after="0"/>
              <w:ind w:start="707" w:hanging="283"/>
              <w:jc w:val="left"/>
              <w:rPr/>
            </w:pPr>
            <w:r>
              <w:rPr/>
              <w:t xml:space="preserve">iPhone (Remote-sovelluksen kautta) </w:t>
            </w:r>
          </w:p>
          <w:p>
            <w:pPr>
              <w:pStyle w:val="TableContents"/>
              <w:numPr>
                <w:ilvl w:val="0"/>
                <w:numId w:val="20"/>
              </w:numPr>
              <w:tabs>
                <w:tab w:val="clear" w:pos="1134"/>
                <w:tab w:val="left" w:leader="none" w:pos="707"/>
              </w:tabs>
              <w:bidi w:val="0"/>
              <w:spacing w:before="0" w:after="0"/>
              <w:ind w:start="707" w:hanging="283"/>
              <w:jc w:val="left"/>
              <w:rPr/>
            </w:pPr>
            <w:r>
              <w:rPr/>
              <w:t xml:space="preserve">iPod Touch (Remote-sovelluksen kautta) </w:t>
            </w:r>
          </w:p>
          <w:p>
            <w:pPr>
              <w:pStyle w:val="TableContents"/>
              <w:numPr>
                <w:ilvl w:val="0"/>
                <w:numId w:val="20"/>
              </w:numPr>
              <w:tabs>
                <w:tab w:val="clear" w:pos="1134"/>
                <w:tab w:val="left" w:leader="none" w:pos="707"/>
              </w:tabs>
              <w:bidi w:val="0"/>
              <w:spacing w:before="0" w:after="283"/>
              <w:ind w:start="707" w:hanging="283"/>
              <w:jc w:val="left"/>
              <w:rPr/>
            </w:pPr>
            <w:r>
              <w:rPr/>
              <w:t xml:space="preserve">iPad (Remote-sovelluksen kautta) </w:t>
            </w:r>
          </w:p>
        </w:tc>
      </w:tr>
      <w:tr>
        <w:trPr/>
        <w:tc>
          <w:tcPr>
            <w:tcW w:w="1655" w:type="dxa"/>
            <w:tcBorders/>
            <w:vAlign w:val="center"/>
          </w:tcPr>
          <w:p>
            <w:pPr>
              <w:pStyle w:val="TableHeading"/>
              <w:suppressLineNumbers/>
              <w:bidi w:val="0"/>
              <w:spacing w:before="0" w:after="283"/>
              <w:jc w:val="center"/>
              <w:rPr/>
            </w:pPr>
            <w:r>
              <w:rPr/>
              <w:t xml:space="preserve">Liitettävyys </w:t>
            </w:r>
          </w:p>
        </w:tc>
        <w:tc>
          <w:tcPr>
            <w:tcW w:w="8550"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Bluetooth </w:t>
            </w:r>
          </w:p>
          <w:p>
            <w:pPr>
              <w:pStyle w:val="TableContents"/>
              <w:numPr>
                <w:ilvl w:val="0"/>
                <w:numId w:val="21"/>
              </w:numPr>
              <w:tabs>
                <w:tab w:val="clear" w:pos="1134"/>
                <w:tab w:val="left" w:leader="none" w:pos="707"/>
              </w:tabs>
              <w:bidi w:val="0"/>
              <w:spacing w:before="0" w:after="0"/>
              <w:ind w:start="707" w:hanging="283"/>
              <w:jc w:val="left"/>
              <w:rPr/>
            </w:pPr>
            <w:r>
              <w:rPr/>
              <w:t xml:space="preserve">Wi-Fi (802.11 a / b / g / n / ac) </w:t>
            </w:r>
          </w:p>
          <w:p>
            <w:pPr>
              <w:pStyle w:val="TableContents"/>
              <w:numPr>
                <w:ilvl w:val="0"/>
                <w:numId w:val="21"/>
              </w:numPr>
              <w:tabs>
                <w:tab w:val="clear" w:pos="1134"/>
                <w:tab w:val="left" w:leader="none" w:pos="707"/>
              </w:tabs>
              <w:bidi w:val="0"/>
              <w:spacing w:before="0" w:after="0"/>
              <w:ind w:start="707" w:hanging="283"/>
              <w:jc w:val="left"/>
              <w:rPr/>
            </w:pPr>
            <w:r>
              <w:rPr/>
              <w:t xml:space="preserve">10 / 100 Ethernet, Gigabit Ethernet (5. sukupolvi) </w:t>
            </w:r>
          </w:p>
          <w:p>
            <w:pPr>
              <w:pStyle w:val="TableContents"/>
              <w:numPr>
                <w:ilvl w:val="0"/>
                <w:numId w:val="21"/>
              </w:numPr>
              <w:tabs>
                <w:tab w:val="clear" w:pos="1134"/>
                <w:tab w:val="left" w:leader="none" w:pos="707"/>
              </w:tabs>
              <w:bidi w:val="0"/>
              <w:spacing w:before="0" w:after="0"/>
              <w:ind w:start="707" w:hanging="283"/>
              <w:jc w:val="left"/>
              <w:rPr/>
            </w:pPr>
            <w:r>
              <w:rPr/>
              <w:t xml:space="preserve">Micro-USB (3. sukupolvi) </w:t>
            </w:r>
          </w:p>
          <w:p>
            <w:pPr>
              <w:pStyle w:val="TableContents"/>
              <w:numPr>
                <w:ilvl w:val="0"/>
                <w:numId w:val="21"/>
              </w:numPr>
              <w:tabs>
                <w:tab w:val="clear" w:pos="1134"/>
                <w:tab w:val="left" w:leader="none" w:pos="707"/>
              </w:tabs>
              <w:bidi w:val="0"/>
              <w:spacing w:before="0" w:after="0"/>
              <w:ind w:start="707" w:hanging="283"/>
              <w:jc w:val="left"/>
              <w:rPr/>
            </w:pPr>
            <w:r>
              <w:rPr/>
              <w:t xml:space="preserve">USB-C (4. sukupolvi) </w:t>
            </w:r>
          </w:p>
          <w:p>
            <w:pPr>
              <w:pStyle w:val="TableContents"/>
              <w:numPr>
                <w:ilvl w:val="0"/>
                <w:numId w:val="21"/>
              </w:numPr>
              <w:tabs>
                <w:tab w:val="clear" w:pos="1134"/>
                <w:tab w:val="left" w:leader="none" w:pos="707"/>
              </w:tabs>
              <w:bidi w:val="0"/>
              <w:spacing w:before="0" w:after="0"/>
              <w:ind w:start="707" w:hanging="283"/>
              <w:jc w:val="left"/>
              <w:rPr/>
            </w:pPr>
            <w:r>
              <w:rPr/>
              <w:t xml:space="preserve">HDMI </w:t>
            </w:r>
          </w:p>
          <w:p>
            <w:pPr>
              <w:pStyle w:val="TableContents"/>
              <w:numPr>
                <w:ilvl w:val="0"/>
                <w:numId w:val="21"/>
              </w:numPr>
              <w:tabs>
                <w:tab w:val="clear" w:pos="1134"/>
                <w:tab w:val="left" w:leader="none" w:pos="707"/>
              </w:tabs>
              <w:bidi w:val="0"/>
              <w:spacing w:before="0" w:after="283"/>
              <w:ind w:start="707" w:hanging="283"/>
              <w:jc w:val="left"/>
              <w:rPr/>
            </w:pPr>
            <w:r>
              <w:rPr/>
              <w:t xml:space="preserve">Optinen ääni (ennen 4. sukupolvea) </w:t>
            </w:r>
          </w:p>
        </w:tc>
      </w:tr>
      <w:tr>
        <w:trPr/>
        <w:tc>
          <w:tcPr>
            <w:tcW w:w="1655" w:type="dxa"/>
            <w:tcBorders/>
            <w:vAlign w:val="center"/>
          </w:tcPr>
          <w:p>
            <w:pPr>
              <w:pStyle w:val="TableHeading"/>
              <w:suppressLineNumbers/>
              <w:bidi w:val="0"/>
              <w:spacing w:before="0" w:after="283"/>
              <w:jc w:val="center"/>
              <w:rPr/>
            </w:pPr>
            <w:r>
              <w:rPr/>
              <w:t xml:space="preserve">Verkkopalvelut </w:t>
            </w:r>
          </w:p>
        </w:tc>
        <w:tc>
          <w:tcPr>
            <w:tcW w:w="8550" w:type="dxa"/>
            <w:tcBorders/>
            <w:vAlign w:val="center"/>
          </w:tcPr>
          <w:p>
            <w:pPr>
              <w:pStyle w:val="TableContents"/>
              <w:bidi w:val="0"/>
              <w:spacing w:before="0" w:after="283"/>
              <w:jc w:val="left"/>
              <w:rPr/>
            </w:pPr>
            <w:r>
              <w:rPr/>
              <w:t xml:space="preserve">27. lokakuuta 2016 mennessä yhteensä 8 000 sovellusta, mukaan lukien 2 000 peliä ja 1 600 videosovellusta 4. ja 5. sukupolven malleissa. </w:t>
            </w:r>
          </w:p>
        </w:tc>
      </w:tr>
      <w:tr>
        <w:trPr/>
        <w:tc>
          <w:tcPr>
            <w:tcW w:w="1655" w:type="dxa"/>
            <w:tcBorders/>
            <w:vAlign w:val="center"/>
          </w:tcPr>
          <w:p>
            <w:pPr>
              <w:pStyle w:val="TableHeading"/>
              <w:suppressLineNumbers/>
              <w:bidi w:val="0"/>
              <w:spacing w:before="0" w:after="283"/>
              <w:jc w:val="center"/>
              <w:rPr/>
            </w:pPr>
            <w:r>
              <w:rPr/>
              <w:t xml:space="preserve">Mitat </w:t>
            </w:r>
          </w:p>
        </w:tc>
        <w:tc>
          <w:tcPr>
            <w:tcW w:w="8550"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1: </w:t>
            </w:r>
          </w:p>
          <w:p>
            <w:pPr>
              <w:pStyle w:val="TableContents"/>
              <w:numPr>
                <w:ilvl w:val="0"/>
                <w:numId w:val="22"/>
              </w:numPr>
              <w:tabs>
                <w:tab w:val="clear" w:pos="1134"/>
                <w:tab w:val="left" w:leader="none" w:pos="707"/>
              </w:tabs>
              <w:bidi w:val="0"/>
              <w:spacing w:before="0" w:after="0"/>
              <w:ind w:start="707" w:hanging="283"/>
              <w:jc w:val="left"/>
              <w:rPr/>
            </w:pPr>
            <w:r>
              <w:rPr/>
              <w:t xml:space="preserve">28 mm (1,1 tuumaa) (h) </w:t>
            </w:r>
          </w:p>
          <w:p>
            <w:pPr>
              <w:pStyle w:val="TableContents"/>
              <w:numPr>
                <w:ilvl w:val="0"/>
                <w:numId w:val="22"/>
              </w:numPr>
              <w:tabs>
                <w:tab w:val="clear" w:pos="1134"/>
                <w:tab w:val="left" w:leader="none" w:pos="707"/>
              </w:tabs>
              <w:bidi w:val="0"/>
              <w:spacing w:before="0" w:after="0"/>
              <w:ind w:start="707" w:hanging="283"/>
              <w:jc w:val="left"/>
              <w:rPr/>
            </w:pPr>
            <w:r>
              <w:rPr/>
              <w:t xml:space="preserve">197 mm (7,7 tuumaa) (leveys) </w:t>
            </w:r>
          </w:p>
          <w:p>
            <w:pPr>
              <w:pStyle w:val="TableContents"/>
              <w:numPr>
                <w:ilvl w:val="0"/>
                <w:numId w:val="22"/>
              </w:numPr>
              <w:tabs>
                <w:tab w:val="clear" w:pos="1134"/>
                <w:tab w:val="left" w:leader="none" w:pos="707"/>
              </w:tabs>
              <w:bidi w:val="0"/>
              <w:spacing w:before="0" w:after="0"/>
              <w:ind w:start="707" w:hanging="283"/>
              <w:jc w:val="left"/>
              <w:rPr/>
            </w:pPr>
            <w:r>
              <w:rPr/>
              <w:t xml:space="preserve">197 mm (7,7 tuumaa) (d) </w:t>
            </w:r>
          </w:p>
          <w:p>
            <w:pPr>
              <w:pStyle w:val="TableContents"/>
              <w:numPr>
                <w:ilvl w:val="0"/>
                <w:numId w:val="22"/>
              </w:numPr>
              <w:tabs>
                <w:tab w:val="clear" w:pos="1134"/>
                <w:tab w:val="left" w:leader="none" w:pos="707"/>
              </w:tabs>
              <w:bidi w:val="0"/>
              <w:spacing w:before="0" w:after="0"/>
              <w:ind w:start="707" w:hanging="283"/>
              <w:jc w:val="left"/>
              <w:rPr/>
            </w:pPr>
            <w:r>
              <w:rPr/>
              <w:t xml:space="preserve">2., 3. ja 3. Rev A: </w:t>
            </w:r>
          </w:p>
          <w:p>
            <w:pPr>
              <w:pStyle w:val="TableContents"/>
              <w:numPr>
                <w:ilvl w:val="0"/>
                <w:numId w:val="22"/>
              </w:numPr>
              <w:tabs>
                <w:tab w:val="clear" w:pos="1134"/>
                <w:tab w:val="left" w:leader="none" w:pos="707"/>
              </w:tabs>
              <w:bidi w:val="0"/>
              <w:spacing w:before="0" w:after="0"/>
              <w:ind w:start="707" w:hanging="283"/>
              <w:jc w:val="left"/>
              <w:rPr/>
            </w:pPr>
            <w:r>
              <w:rPr/>
              <w:t xml:space="preserve">23 mm (0,9 tuumaa) (h) </w:t>
            </w:r>
          </w:p>
          <w:p>
            <w:pPr>
              <w:pStyle w:val="TableContents"/>
              <w:numPr>
                <w:ilvl w:val="0"/>
                <w:numId w:val="22"/>
              </w:numPr>
              <w:tabs>
                <w:tab w:val="clear" w:pos="1134"/>
                <w:tab w:val="left" w:leader="none" w:pos="707"/>
              </w:tabs>
              <w:bidi w:val="0"/>
              <w:spacing w:before="0" w:after="0"/>
              <w:ind w:start="707" w:hanging="283"/>
              <w:jc w:val="left"/>
              <w:rPr/>
            </w:pPr>
            <w:r>
              <w:rPr/>
              <w:t xml:space="preserve">98 mm (3,9 tuumaa) (leveys) </w:t>
            </w:r>
          </w:p>
          <w:p>
            <w:pPr>
              <w:pStyle w:val="TableContents"/>
              <w:numPr>
                <w:ilvl w:val="0"/>
                <w:numId w:val="22"/>
              </w:numPr>
              <w:tabs>
                <w:tab w:val="clear" w:pos="1134"/>
                <w:tab w:val="left" w:leader="none" w:pos="707"/>
              </w:tabs>
              <w:bidi w:val="0"/>
              <w:spacing w:before="0" w:after="0"/>
              <w:ind w:start="707" w:hanging="283"/>
              <w:jc w:val="left"/>
              <w:rPr/>
            </w:pPr>
            <w:r>
              <w:rPr/>
              <w:t xml:space="preserve">98 mm (3,9 tuumaa) (d) </w:t>
            </w:r>
          </w:p>
          <w:p>
            <w:pPr>
              <w:pStyle w:val="TableContents"/>
              <w:numPr>
                <w:ilvl w:val="0"/>
                <w:numId w:val="22"/>
              </w:numPr>
              <w:tabs>
                <w:tab w:val="clear" w:pos="1134"/>
                <w:tab w:val="left" w:leader="none" w:pos="707"/>
              </w:tabs>
              <w:bidi w:val="0"/>
              <w:spacing w:before="0" w:after="0"/>
              <w:ind w:start="707" w:hanging="283"/>
              <w:jc w:val="left"/>
              <w:rPr/>
            </w:pPr>
            <w:r>
              <w:rPr/>
              <w:t xml:space="preserve">4. ja 5. (4K): </w:t>
            </w:r>
          </w:p>
          <w:p>
            <w:pPr>
              <w:pStyle w:val="TableContents"/>
              <w:numPr>
                <w:ilvl w:val="0"/>
                <w:numId w:val="22"/>
              </w:numPr>
              <w:tabs>
                <w:tab w:val="clear" w:pos="1134"/>
                <w:tab w:val="left" w:leader="none" w:pos="707"/>
              </w:tabs>
              <w:bidi w:val="0"/>
              <w:spacing w:before="0" w:after="0"/>
              <w:ind w:start="707" w:hanging="283"/>
              <w:jc w:val="left"/>
              <w:rPr/>
            </w:pPr>
            <w:r>
              <w:rPr/>
              <w:t xml:space="preserve">35 mm (1,4 tuumaa) (h) </w:t>
            </w:r>
          </w:p>
          <w:p>
            <w:pPr>
              <w:pStyle w:val="TableContents"/>
              <w:numPr>
                <w:ilvl w:val="0"/>
                <w:numId w:val="22"/>
              </w:numPr>
              <w:tabs>
                <w:tab w:val="clear" w:pos="1134"/>
                <w:tab w:val="left" w:leader="none" w:pos="707"/>
              </w:tabs>
              <w:bidi w:val="0"/>
              <w:spacing w:before="0" w:after="0"/>
              <w:ind w:start="707" w:hanging="283"/>
              <w:jc w:val="left"/>
              <w:rPr/>
            </w:pPr>
            <w:r>
              <w:rPr/>
              <w:t xml:space="preserve">98 mm (3,9 tuumaa) (leveys) </w:t>
            </w:r>
          </w:p>
          <w:p>
            <w:pPr>
              <w:pStyle w:val="TableContents"/>
              <w:numPr>
                <w:ilvl w:val="0"/>
                <w:numId w:val="22"/>
              </w:numPr>
              <w:tabs>
                <w:tab w:val="clear" w:pos="1134"/>
                <w:tab w:val="left" w:leader="none" w:pos="707"/>
              </w:tabs>
              <w:bidi w:val="0"/>
              <w:spacing w:before="0" w:after="283"/>
              <w:ind w:start="707" w:hanging="283"/>
              <w:jc w:val="left"/>
              <w:rPr/>
            </w:pPr>
            <w:r>
              <w:rPr/>
              <w:t xml:space="preserve">98 mm (3,9 tuumaa) (d) </w:t>
            </w:r>
          </w:p>
        </w:tc>
      </w:tr>
      <w:tr>
        <w:trPr/>
        <w:tc>
          <w:tcPr>
            <w:tcW w:w="1655" w:type="dxa"/>
            <w:tcBorders/>
            <w:vAlign w:val="center"/>
          </w:tcPr>
          <w:p>
            <w:pPr>
              <w:pStyle w:val="TableHeading"/>
              <w:suppressLineNumbers/>
              <w:bidi w:val="0"/>
              <w:spacing w:before="0" w:after="283"/>
              <w:jc w:val="center"/>
              <w:rPr/>
            </w:pPr>
            <w:r>
              <w:rPr/>
              <w:t xml:space="preserve">Paino </w:t>
            </w:r>
          </w:p>
        </w:tc>
        <w:tc>
          <w:tcPr>
            <w:tcW w:w="8550" w:type="dxa"/>
            <w:tcBorders/>
            <w:vAlign w:val="center"/>
          </w:tcPr>
          <w:p>
            <w:pPr>
              <w:pStyle w:val="TableContents"/>
              <w:bidi w:val="0"/>
              <w:spacing w:before="0" w:after="283"/>
              <w:jc w:val="left"/>
              <w:rPr/>
            </w:pPr>
            <w:r>
              <w:rPr/>
              <w:t xml:space="preserve">1.: 1,09 kg (2,4 lb) 2., 3. ja 3. Rev A: 0,27 kg (0,6 lb) 4. ja 5. (4K): 425 g (15 oz) </w:t>
            </w:r>
          </w:p>
        </w:tc>
      </w:tr>
      <w:tr>
        <w:trPr/>
        <w:tc>
          <w:tcPr>
            <w:tcW w:w="1655" w:type="dxa"/>
            <w:tcBorders/>
            <w:vAlign w:val="center"/>
          </w:tcPr>
          <w:p>
            <w:pPr>
              <w:pStyle w:val="TableHeading"/>
              <w:suppressLineNumbers/>
              <w:bidi w:val="0"/>
              <w:spacing w:before="0" w:after="283"/>
              <w:jc w:val="center"/>
              <w:rPr/>
            </w:pPr>
            <w:r>
              <w:rPr/>
              <w:t xml:space="preserve">Verkkosivusto </w:t>
            </w:r>
          </w:p>
        </w:tc>
        <w:tc>
          <w:tcPr>
            <w:tcW w:w="8550" w:type="dxa"/>
            <w:tcBorders/>
            <w:vAlign w:val="center"/>
          </w:tcPr>
          <w:p>
            <w:pPr>
              <w:pStyle w:val="TableContents"/>
              <w:bidi w:val="0"/>
              <w:spacing w:before="0" w:after="283"/>
              <w:jc w:val="left"/>
              <w:rPr/>
            </w:pPr>
            <w:r>
              <w:rPr/>
              <w:t xml:space="preserve">www.apple.com/tv/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apple tv 4. sukupolvi tuli ulos?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Apple TV Apple TV 4K </w:t>
      </w:r>
    </w:p>
    <w:tbl>
      <w:tblPr>
        <w:tblW w:w="10205" w:type="dxa"/>
        <w:jc w:val="left"/>
        <w:tblInd w:w="0" w:type="dxa"/>
        <w:tblLayout w:type="fixed"/>
        <w:tblCellMar>
          <w:top w:w="28" w:type="dxa"/>
          <w:left w:w="28" w:type="dxa"/>
          <w:bottom w:w="28" w:type="dxa"/>
          <w:right w:w="28" w:type="dxa"/>
        </w:tblCellMar>
      </w:tblPr>
      <w:tblGrid>
        <w:gridCol w:w="1658"/>
        <w:gridCol w:w="8547"/>
      </w:tblGrid>
      <w:tr>
        <w:trPr/>
        <w:tc>
          <w:tcPr>
            <w:tcW w:w="1658" w:type="dxa"/>
            <w:tcBorders/>
            <w:vAlign w:val="center"/>
          </w:tcPr>
          <w:p>
            <w:pPr>
              <w:pStyle w:val="TableHeading"/>
              <w:suppressLineNumbers/>
              <w:bidi w:val="0"/>
              <w:spacing w:before="0" w:after="283"/>
              <w:jc w:val="center"/>
              <w:rPr/>
            </w:pPr>
            <w:r>
              <w:rPr/>
              <w:t xml:space="preserve">Valmistaja </w:t>
            </w:r>
          </w:p>
        </w:tc>
        <w:tc>
          <w:tcPr>
            <w:tcW w:w="8547" w:type="dxa"/>
            <w:tcBorders/>
            <w:vAlign w:val="center"/>
          </w:tcPr>
          <w:p>
            <w:pPr>
              <w:pStyle w:val="TableContents"/>
              <w:bidi w:val="0"/>
              <w:spacing w:before="0" w:after="283"/>
              <w:jc w:val="left"/>
              <w:rPr/>
            </w:pPr>
            <w:r>
              <w:rPr/>
              <w:t xml:space="preserve">Apple Inc. Foxconn (sopimuksen mukaan) Pegatron (sopimuksen mukaan) </w:t>
            </w:r>
          </w:p>
        </w:tc>
      </w:tr>
      <w:tr>
        <w:trPr/>
        <w:tc>
          <w:tcPr>
            <w:tcW w:w="1658" w:type="dxa"/>
            <w:tcBorders/>
            <w:vAlign w:val="center"/>
          </w:tcPr>
          <w:p>
            <w:pPr>
              <w:pStyle w:val="TableHeading"/>
              <w:suppressLineNumbers/>
              <w:bidi w:val="0"/>
              <w:spacing w:before="0" w:after="283"/>
              <w:jc w:val="center"/>
              <w:rPr/>
            </w:pPr>
            <w:r>
              <w:rPr/>
              <w:t xml:space="preserve">Tyyppi </w:t>
            </w:r>
          </w:p>
        </w:tc>
        <w:tc>
          <w:tcPr>
            <w:tcW w:w="8547" w:type="dxa"/>
            <w:tcBorders/>
            <w:vAlign w:val="center"/>
          </w:tcPr>
          <w:p>
            <w:pPr>
              <w:pStyle w:val="TableContents"/>
              <w:bidi w:val="0"/>
              <w:spacing w:before="0" w:after="283"/>
              <w:jc w:val="left"/>
              <w:rPr/>
            </w:pPr>
            <w:r>
              <w:rPr/>
              <w:t xml:space="preserve">Set-top boxin mikrokonsoli </w:t>
            </w:r>
          </w:p>
        </w:tc>
      </w:tr>
      <w:tr>
        <w:trPr/>
        <w:tc>
          <w:tcPr>
            <w:tcW w:w="1658" w:type="dxa"/>
            <w:tcBorders/>
            <w:vAlign w:val="center"/>
          </w:tcPr>
          <w:p>
            <w:pPr>
              <w:pStyle w:val="TableHeading"/>
              <w:suppressLineNumbers/>
              <w:bidi w:val="0"/>
              <w:spacing w:before="0" w:after="283"/>
              <w:jc w:val="center"/>
              <w:rPr/>
            </w:pPr>
            <w:r>
              <w:rPr/>
              <w:t xml:space="preserve">Julkaisupäivä </w:t>
            </w:r>
          </w:p>
        </w:tc>
        <w:tc>
          <w:tcPr>
            <w:tcW w:w="8547"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1: tammikuuta 2007; 10 vuotta sitten (2007-01-09) </w:t>
            </w:r>
          </w:p>
          <w:p>
            <w:pPr>
              <w:pStyle w:val="TableContents"/>
              <w:numPr>
                <w:ilvl w:val="0"/>
                <w:numId w:val="23"/>
              </w:numPr>
              <w:tabs>
                <w:tab w:val="clear" w:pos="1134"/>
                <w:tab w:val="left" w:leader="none" w:pos="707"/>
              </w:tabs>
              <w:bidi w:val="0"/>
              <w:spacing w:before="0" w:after="0"/>
              <w:ind w:start="707" w:hanging="283"/>
              <w:jc w:val="left"/>
              <w:rPr/>
            </w:pPr>
            <w:r>
              <w:rPr/>
              <w:t xml:space="preserve">2nd: </w:t>
            </w:r>
            <w:r>
              <w:rPr>
                <w:color w:val="A9A9A9"/>
              </w:rPr>
              <w:t xml:space="preserve">1. syyskuuta 2010</w:t>
            </w:r>
            <w:r>
              <w:rPr/>
              <w:t xml:space="preserve">; 7 vuotta sitten (2010-09-01) </w:t>
            </w:r>
          </w:p>
          <w:p>
            <w:pPr>
              <w:pStyle w:val="TableContents"/>
              <w:numPr>
                <w:ilvl w:val="0"/>
                <w:numId w:val="23"/>
              </w:numPr>
              <w:tabs>
                <w:tab w:val="clear" w:pos="1134"/>
                <w:tab w:val="left" w:leader="none" w:pos="707"/>
              </w:tabs>
              <w:bidi w:val="0"/>
              <w:spacing w:before="0" w:after="0"/>
              <w:ind w:start="707" w:hanging="283"/>
              <w:jc w:val="left"/>
              <w:rPr/>
            </w:pPr>
            <w:r>
              <w:rPr/>
              <w:t xml:space="preserve">3: maaliskuuta 2012; 5 vuotta sitten (2012-03-07) </w:t>
            </w:r>
          </w:p>
          <w:p>
            <w:pPr>
              <w:pStyle w:val="TableContents"/>
              <w:numPr>
                <w:ilvl w:val="0"/>
                <w:numId w:val="23"/>
              </w:numPr>
              <w:tabs>
                <w:tab w:val="clear" w:pos="1134"/>
                <w:tab w:val="left" w:leader="none" w:pos="707"/>
              </w:tabs>
              <w:bidi w:val="0"/>
              <w:spacing w:before="0" w:after="0"/>
              <w:ind w:start="707" w:hanging="283"/>
              <w:jc w:val="left"/>
              <w:rPr/>
            </w:pPr>
            <w:r>
              <w:rPr/>
              <w:t xml:space="preserve">3rd Rev A: 28. tammikuuta 2013; 4 vuotta sitten (2013-01-28) </w:t>
            </w:r>
          </w:p>
          <w:p>
            <w:pPr>
              <w:pStyle w:val="TableContents"/>
              <w:numPr>
                <w:ilvl w:val="0"/>
                <w:numId w:val="23"/>
              </w:numPr>
              <w:tabs>
                <w:tab w:val="clear" w:pos="1134"/>
                <w:tab w:val="left" w:leader="none" w:pos="707"/>
              </w:tabs>
              <w:bidi w:val="0"/>
              <w:spacing w:before="0" w:after="0"/>
              <w:ind w:start="707" w:hanging="283"/>
              <w:jc w:val="left"/>
              <w:rPr/>
            </w:pPr>
            <w:r>
              <w:rPr/>
              <w:t xml:space="preserve">Neljäs: lokakuuta 30, 2015; 22 kuukautta sitten (2015-10-30) </w:t>
            </w:r>
          </w:p>
          <w:p>
            <w:pPr>
              <w:pStyle w:val="TableContents"/>
              <w:numPr>
                <w:ilvl w:val="0"/>
                <w:numId w:val="23"/>
              </w:numPr>
              <w:tabs>
                <w:tab w:val="clear" w:pos="1134"/>
                <w:tab w:val="left" w:leader="none" w:pos="707"/>
              </w:tabs>
              <w:bidi w:val="0"/>
              <w:spacing w:before="0" w:after="283"/>
              <w:ind w:start="707" w:hanging="283"/>
              <w:jc w:val="left"/>
              <w:rPr/>
            </w:pPr>
            <w:r>
              <w:rPr/>
              <w:t xml:space="preserve">5. (4K): 22. syyskuuta 2017; 2 päivää aikaa (2017-09-22). </w:t>
            </w:r>
          </w:p>
        </w:tc>
      </w:tr>
      <w:tr>
        <w:trPr/>
        <w:tc>
          <w:tcPr>
            <w:tcW w:w="1658" w:type="dxa"/>
            <w:tcBorders/>
            <w:vAlign w:val="center"/>
          </w:tcPr>
          <w:p>
            <w:pPr>
              <w:pStyle w:val="TableHeading"/>
              <w:suppressLineNumbers/>
              <w:bidi w:val="0"/>
              <w:spacing w:before="0" w:after="283"/>
              <w:jc w:val="center"/>
              <w:rPr/>
            </w:pPr>
            <w:r>
              <w:rPr/>
              <w:t xml:space="preserve">Aloitushinta </w:t>
            </w:r>
          </w:p>
        </w:tc>
        <w:tc>
          <w:tcPr>
            <w:tcW w:w="8547" w:type="dxa"/>
            <w:tcBorders/>
            <w:vAlign w:val="center"/>
          </w:tcPr>
          <w:p>
            <w:pPr>
              <w:pStyle w:val="TableContents"/>
              <w:numPr>
                <w:ilvl w:val="0"/>
                <w:numId w:val="24"/>
              </w:numPr>
              <w:tabs>
                <w:tab w:val="clear" w:pos="1134"/>
                <w:tab w:val="left" w:leader="none" w:pos="707"/>
              </w:tabs>
              <w:bidi w:val="0"/>
              <w:spacing w:before="0" w:after="283"/>
              <w:ind w:start="707" w:hanging="283"/>
              <w:jc w:val="left"/>
              <w:rPr/>
            </w:pPr>
            <w:r>
              <w:rPr/>
              <w:t xml:space="preserve">US $ 299,00 (1. sukupolvi) US $ 99,00 (2. ja 3. sukupolvi) US $ 149,00 (32 GB 4. sukupolvi) / US $ 179,00 (32 GB 5. sukupolvi) / US $ 199,00 (64 GB 4. ja 5. sukupolvi) </w:t>
            </w:r>
          </w:p>
        </w:tc>
      </w:tr>
      <w:tr>
        <w:trPr/>
        <w:tc>
          <w:tcPr>
            <w:tcW w:w="1658" w:type="dxa"/>
            <w:tcBorders/>
            <w:vAlign w:val="center"/>
          </w:tcPr>
          <w:p>
            <w:pPr>
              <w:pStyle w:val="TableHeading"/>
              <w:suppressLineNumbers/>
              <w:bidi w:val="0"/>
              <w:spacing w:before="0" w:after="283"/>
              <w:jc w:val="center"/>
              <w:rPr/>
            </w:pPr>
            <w:r>
              <w:rPr/>
              <w:t xml:space="preserve">Käyttöjärjestelmä </w:t>
            </w:r>
          </w:p>
        </w:tc>
        <w:tc>
          <w:tcPr>
            <w:tcW w:w="8547" w:type="dxa"/>
            <w:tcBorders/>
            <w:vAlign w:val="center"/>
          </w:tcPr>
          <w:p>
            <w:pPr>
              <w:pStyle w:val="TableContents"/>
              <w:bidi w:val="0"/>
              <w:spacing w:before="0" w:after="283"/>
              <w:jc w:val="left"/>
              <w:rPr/>
            </w:pPr>
            <w:r>
              <w:rPr/>
              <w:t xml:space="preserve">1: Apple TV:n ohjelmisto 3.0. 2 Perustuu Mac OS X 10.4 Tigeriin Julkaistu 10. helmikuuta 2010 (2010-02-10) 2: Apple TV -ohjelmisto 6.2. 1 Perustuu iOS 7.1:een. 2 Julkaistu 30. kesäkuuta 2014 (2014-06-30) 3. ja 3. Rev A: Apple TV -ohjelmisto 7.2. 2 Perustuu iOS 8.4:ään. 2 Julkaistu 12. joulukuuta 2016 (2016-12-12) 4., 5.: tvOS 11 Perustuu iOS 11:een Julkaistu 2017 (2017). </w:t>
            </w:r>
          </w:p>
        </w:tc>
      </w:tr>
      <w:tr>
        <w:trPr/>
        <w:tc>
          <w:tcPr>
            <w:tcW w:w="1658" w:type="dxa"/>
            <w:tcBorders/>
            <w:vAlign w:val="center"/>
          </w:tcPr>
          <w:p>
            <w:pPr>
              <w:pStyle w:val="TableHeading"/>
              <w:suppressLineNumbers/>
              <w:bidi w:val="0"/>
              <w:spacing w:before="0" w:after="283"/>
              <w:jc w:val="center"/>
              <w:rPr/>
            </w:pPr>
            <w:r>
              <w:rPr/>
              <w:t xml:space="preserve">CPU </w:t>
            </w:r>
          </w:p>
        </w:tc>
        <w:tc>
          <w:tcPr>
            <w:tcW w:w="8547"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1: Intel Pentium M </w:t>
            </w:r>
          </w:p>
          <w:p>
            <w:pPr>
              <w:pStyle w:val="TableContents"/>
              <w:numPr>
                <w:ilvl w:val="0"/>
                <w:numId w:val="25"/>
              </w:numPr>
              <w:tabs>
                <w:tab w:val="clear" w:pos="1134"/>
                <w:tab w:val="left" w:leader="none" w:pos="707"/>
              </w:tabs>
              <w:bidi w:val="0"/>
              <w:spacing w:before="0" w:after="0"/>
              <w:ind w:start="707" w:hanging="283"/>
              <w:jc w:val="left"/>
              <w:rPr/>
            </w:pPr>
            <w:r>
              <w:rPr/>
              <w:t xml:space="preserve">2: Apple A4 </w:t>
            </w:r>
          </w:p>
          <w:p>
            <w:pPr>
              <w:pStyle w:val="TableContents"/>
              <w:numPr>
                <w:ilvl w:val="0"/>
                <w:numId w:val="25"/>
              </w:numPr>
              <w:tabs>
                <w:tab w:val="clear" w:pos="1134"/>
                <w:tab w:val="left" w:leader="none" w:pos="707"/>
              </w:tabs>
              <w:bidi w:val="0"/>
              <w:spacing w:before="0" w:after="0"/>
              <w:ind w:start="707" w:hanging="283"/>
              <w:jc w:val="left"/>
              <w:rPr/>
            </w:pPr>
            <w:r>
              <w:rPr/>
              <w:t xml:space="preserve">3. ja 3. Rev A: Apple A5 </w:t>
            </w:r>
          </w:p>
          <w:p>
            <w:pPr>
              <w:pStyle w:val="TableContents"/>
              <w:numPr>
                <w:ilvl w:val="0"/>
                <w:numId w:val="25"/>
              </w:numPr>
              <w:tabs>
                <w:tab w:val="clear" w:pos="1134"/>
                <w:tab w:val="left" w:leader="none" w:pos="707"/>
              </w:tabs>
              <w:bidi w:val="0"/>
              <w:spacing w:before="0" w:after="0"/>
              <w:ind w:start="707" w:hanging="283"/>
              <w:jc w:val="left"/>
              <w:rPr/>
            </w:pPr>
            <w:r>
              <w:rPr/>
              <w:t xml:space="preserve">Neljäs: Apple A8 1,5 GHz:n kellotaajuudella </w:t>
            </w:r>
          </w:p>
          <w:p>
            <w:pPr>
              <w:pStyle w:val="TableContents"/>
              <w:numPr>
                <w:ilvl w:val="0"/>
                <w:numId w:val="25"/>
              </w:numPr>
              <w:tabs>
                <w:tab w:val="clear" w:pos="1134"/>
                <w:tab w:val="left" w:leader="none" w:pos="707"/>
              </w:tabs>
              <w:bidi w:val="0"/>
              <w:spacing w:before="0" w:after="283"/>
              <w:ind w:start="707" w:hanging="283"/>
              <w:jc w:val="left"/>
              <w:rPr/>
            </w:pPr>
            <w:r>
              <w:rPr/>
              <w:t xml:space="preserve">5. (4K): Apple A10X Fusion </w:t>
            </w:r>
          </w:p>
        </w:tc>
      </w:tr>
      <w:tr>
        <w:trPr/>
        <w:tc>
          <w:tcPr>
            <w:tcW w:w="1658" w:type="dxa"/>
            <w:tcBorders/>
            <w:vAlign w:val="center"/>
          </w:tcPr>
          <w:p>
            <w:pPr>
              <w:pStyle w:val="TableHeading"/>
              <w:suppressLineNumbers/>
              <w:bidi w:val="0"/>
              <w:spacing w:before="0" w:after="283"/>
              <w:jc w:val="center"/>
              <w:rPr/>
            </w:pPr>
            <w:r>
              <w:rPr/>
              <w:t xml:space="preserve">Muisti </w:t>
            </w:r>
          </w:p>
        </w:tc>
        <w:tc>
          <w:tcPr>
            <w:tcW w:w="8547"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1. ja 2.: 256 Mt </w:t>
            </w:r>
          </w:p>
          <w:p>
            <w:pPr>
              <w:pStyle w:val="TableContents"/>
              <w:numPr>
                <w:ilvl w:val="0"/>
                <w:numId w:val="26"/>
              </w:numPr>
              <w:tabs>
                <w:tab w:val="clear" w:pos="1134"/>
                <w:tab w:val="left" w:leader="none" w:pos="707"/>
              </w:tabs>
              <w:bidi w:val="0"/>
              <w:spacing w:before="0" w:after="0"/>
              <w:ind w:start="707" w:hanging="283"/>
              <w:jc w:val="left"/>
              <w:rPr/>
            </w:pPr>
            <w:r>
              <w:rPr/>
              <w:t xml:space="preserve">3. ja 3. Rev A: 512 Mt </w:t>
            </w:r>
          </w:p>
          <w:p>
            <w:pPr>
              <w:pStyle w:val="TableContents"/>
              <w:numPr>
                <w:ilvl w:val="0"/>
                <w:numId w:val="26"/>
              </w:numPr>
              <w:tabs>
                <w:tab w:val="clear" w:pos="1134"/>
                <w:tab w:val="left" w:leader="none" w:pos="707"/>
              </w:tabs>
              <w:bidi w:val="0"/>
              <w:spacing w:before="0" w:after="283"/>
              <w:ind w:start="707" w:hanging="283"/>
              <w:jc w:val="left"/>
              <w:rPr/>
            </w:pPr>
            <w:r>
              <w:rPr/>
              <w:t xml:space="preserve">Neljäs: 2 GB LPDDR3 SDRAM-muistia </w:t>
            </w:r>
          </w:p>
        </w:tc>
      </w:tr>
      <w:tr>
        <w:trPr/>
        <w:tc>
          <w:tcPr>
            <w:tcW w:w="1658" w:type="dxa"/>
            <w:tcBorders/>
            <w:vAlign w:val="center"/>
          </w:tcPr>
          <w:p>
            <w:pPr>
              <w:pStyle w:val="TableHeading"/>
              <w:suppressLineNumbers/>
              <w:bidi w:val="0"/>
              <w:spacing w:before="0" w:after="283"/>
              <w:jc w:val="center"/>
              <w:rPr/>
            </w:pPr>
            <w:r>
              <w:rPr/>
              <w:t xml:space="preserve">Varastointi </w:t>
            </w:r>
          </w:p>
        </w:tc>
        <w:tc>
          <w:tcPr>
            <w:tcW w:w="8547"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1: 40 tai 160 GB </w:t>
            </w:r>
          </w:p>
          <w:p>
            <w:pPr>
              <w:pStyle w:val="TableContents"/>
              <w:numPr>
                <w:ilvl w:val="0"/>
                <w:numId w:val="27"/>
              </w:numPr>
              <w:tabs>
                <w:tab w:val="clear" w:pos="1134"/>
                <w:tab w:val="left" w:leader="none" w:pos="707"/>
              </w:tabs>
              <w:bidi w:val="0"/>
              <w:spacing w:before="0" w:after="0"/>
              <w:ind w:start="707" w:hanging="283"/>
              <w:jc w:val="left"/>
              <w:rPr/>
            </w:pPr>
            <w:r>
              <w:rPr/>
              <w:t xml:space="preserve">2., 3. ja 3. Rev A: 8 Gt (ei käyttäjän käytettävissä, vain välimuistissa) </w:t>
            </w:r>
          </w:p>
          <w:p>
            <w:pPr>
              <w:pStyle w:val="TableContents"/>
              <w:numPr>
                <w:ilvl w:val="0"/>
                <w:numId w:val="27"/>
              </w:numPr>
              <w:tabs>
                <w:tab w:val="clear" w:pos="1134"/>
                <w:tab w:val="left" w:leader="none" w:pos="707"/>
              </w:tabs>
              <w:bidi w:val="0"/>
              <w:spacing w:before="0" w:after="283"/>
              <w:ind w:start="707" w:hanging="283"/>
              <w:jc w:val="left"/>
              <w:rPr/>
            </w:pPr>
            <w:r>
              <w:rPr/>
              <w:t xml:space="preserve">4., 5. (4K): 32 tai 64 Gt NAND Flash -muistitikku </w:t>
            </w:r>
          </w:p>
        </w:tc>
      </w:tr>
      <w:tr>
        <w:trPr/>
        <w:tc>
          <w:tcPr>
            <w:tcW w:w="1658" w:type="dxa"/>
            <w:tcBorders/>
            <w:vAlign w:val="center"/>
          </w:tcPr>
          <w:p>
            <w:pPr>
              <w:pStyle w:val="TableHeading"/>
              <w:suppressLineNumbers/>
              <w:bidi w:val="0"/>
              <w:spacing w:before="0" w:after="283"/>
              <w:jc w:val="center"/>
              <w:rPr/>
            </w:pPr>
            <w:r>
              <w:rPr/>
              <w:t xml:space="preserve">Tulo </w:t>
            </w:r>
          </w:p>
        </w:tc>
        <w:tc>
          <w:tcPr>
            <w:tcW w:w="8547"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Apple Magic Keyboard -näppäimistö </w:t>
            </w:r>
          </w:p>
          <w:p>
            <w:pPr>
              <w:pStyle w:val="TableContents"/>
              <w:numPr>
                <w:ilvl w:val="0"/>
                <w:numId w:val="28"/>
              </w:numPr>
              <w:tabs>
                <w:tab w:val="clear" w:pos="1134"/>
                <w:tab w:val="left" w:leader="none" w:pos="707"/>
              </w:tabs>
              <w:bidi w:val="0"/>
              <w:spacing w:before="0" w:after="0"/>
              <w:ind w:start="707" w:hanging="283"/>
              <w:jc w:val="left"/>
              <w:rPr/>
            </w:pPr>
            <w:r>
              <w:rPr/>
              <w:t xml:space="preserve">Applen langaton näppäimistö (useimmat bluetooth-näppäimistöt) </w:t>
            </w:r>
          </w:p>
          <w:p>
            <w:pPr>
              <w:pStyle w:val="TableContents"/>
              <w:numPr>
                <w:ilvl w:val="0"/>
                <w:numId w:val="28"/>
              </w:numPr>
              <w:tabs>
                <w:tab w:val="clear" w:pos="1134"/>
                <w:tab w:val="left" w:leader="none" w:pos="707"/>
              </w:tabs>
              <w:bidi w:val="0"/>
              <w:spacing w:before="0" w:after="0"/>
              <w:ind w:start="707" w:hanging="283"/>
              <w:jc w:val="left"/>
              <w:rPr/>
            </w:pPr>
            <w:r>
              <w:rPr/>
              <w:t xml:space="preserve">Apple Remote </w:t>
            </w:r>
          </w:p>
          <w:p>
            <w:pPr>
              <w:pStyle w:val="TableContents"/>
              <w:numPr>
                <w:ilvl w:val="0"/>
                <w:numId w:val="28"/>
              </w:numPr>
              <w:tabs>
                <w:tab w:val="clear" w:pos="1134"/>
                <w:tab w:val="left" w:leader="none" w:pos="707"/>
              </w:tabs>
              <w:bidi w:val="0"/>
              <w:spacing w:before="0" w:after="0"/>
              <w:ind w:start="707" w:hanging="283"/>
              <w:jc w:val="left"/>
              <w:rPr/>
            </w:pPr>
            <w:r>
              <w:rPr/>
              <w:t xml:space="preserve">Apple Siri Remote (4. sukupolvi ja uudempi) </w:t>
            </w:r>
          </w:p>
          <w:p>
            <w:pPr>
              <w:pStyle w:val="TableContents"/>
              <w:numPr>
                <w:ilvl w:val="0"/>
                <w:numId w:val="28"/>
              </w:numPr>
              <w:tabs>
                <w:tab w:val="clear" w:pos="1134"/>
                <w:tab w:val="left" w:leader="none" w:pos="707"/>
              </w:tabs>
              <w:bidi w:val="0"/>
              <w:spacing w:before="0" w:after="0"/>
              <w:ind w:start="707" w:hanging="283"/>
              <w:jc w:val="left"/>
              <w:rPr/>
            </w:pPr>
            <w:r>
              <w:rPr/>
              <w:t xml:space="preserve">Langattomat Bluetooth-peliohjaimet </w:t>
            </w:r>
          </w:p>
          <w:p>
            <w:pPr>
              <w:pStyle w:val="TableContents"/>
              <w:numPr>
                <w:ilvl w:val="0"/>
                <w:numId w:val="28"/>
              </w:numPr>
              <w:tabs>
                <w:tab w:val="clear" w:pos="1134"/>
                <w:tab w:val="left" w:leader="none" w:pos="707"/>
              </w:tabs>
              <w:bidi w:val="0"/>
              <w:spacing w:before="0" w:after="0"/>
              <w:ind w:start="707" w:hanging="283"/>
              <w:jc w:val="left"/>
              <w:rPr/>
            </w:pPr>
            <w:r>
              <w:rPr/>
              <w:t xml:space="preserve">iPhone </w:t>
            </w:r>
          </w:p>
          <w:p>
            <w:pPr>
              <w:pStyle w:val="TableContents"/>
              <w:numPr>
                <w:ilvl w:val="0"/>
                <w:numId w:val="28"/>
              </w:numPr>
              <w:tabs>
                <w:tab w:val="clear" w:pos="1134"/>
                <w:tab w:val="left" w:leader="none" w:pos="707"/>
              </w:tabs>
              <w:bidi w:val="0"/>
              <w:spacing w:before="0" w:after="0"/>
              <w:ind w:start="707" w:hanging="283"/>
              <w:jc w:val="left"/>
              <w:rPr/>
            </w:pPr>
            <w:r>
              <w:rPr/>
              <w:t xml:space="preserve">iPod Touch </w:t>
            </w:r>
          </w:p>
          <w:p>
            <w:pPr>
              <w:pStyle w:val="TableContents"/>
              <w:numPr>
                <w:ilvl w:val="0"/>
                <w:numId w:val="28"/>
              </w:numPr>
              <w:tabs>
                <w:tab w:val="clear" w:pos="1134"/>
                <w:tab w:val="left" w:leader="none" w:pos="707"/>
              </w:tabs>
              <w:bidi w:val="0"/>
              <w:spacing w:before="0" w:after="283"/>
              <w:ind w:start="707" w:hanging="283"/>
              <w:jc w:val="left"/>
              <w:rPr/>
            </w:pPr>
            <w:r>
              <w:rPr/>
              <w:t xml:space="preserve">iPad (kaukosäätimen kautta) </w:t>
            </w:r>
          </w:p>
        </w:tc>
      </w:tr>
      <w:tr>
        <w:trPr/>
        <w:tc>
          <w:tcPr>
            <w:tcW w:w="1658" w:type="dxa"/>
            <w:tcBorders/>
            <w:vAlign w:val="center"/>
          </w:tcPr>
          <w:p>
            <w:pPr>
              <w:pStyle w:val="TableHeading"/>
              <w:suppressLineNumbers/>
              <w:bidi w:val="0"/>
              <w:spacing w:before="0" w:after="283"/>
              <w:jc w:val="center"/>
              <w:rPr/>
            </w:pPr>
            <w:r>
              <w:rPr/>
              <w:t xml:space="preserve">Liitettävyys </w:t>
            </w:r>
          </w:p>
        </w:tc>
        <w:tc>
          <w:tcPr>
            <w:tcW w:w="8547"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Bluetooth </w:t>
            </w:r>
          </w:p>
          <w:p>
            <w:pPr>
              <w:pStyle w:val="TableContents"/>
              <w:numPr>
                <w:ilvl w:val="0"/>
                <w:numId w:val="29"/>
              </w:numPr>
              <w:tabs>
                <w:tab w:val="clear" w:pos="1134"/>
                <w:tab w:val="left" w:leader="none" w:pos="707"/>
              </w:tabs>
              <w:bidi w:val="0"/>
              <w:spacing w:before="0" w:after="0"/>
              <w:ind w:start="707" w:hanging="283"/>
              <w:jc w:val="left"/>
              <w:rPr/>
            </w:pPr>
            <w:r>
              <w:rPr/>
              <w:t xml:space="preserve">Wi-Fi (802.11 a / b / g / n / ac) </w:t>
            </w:r>
          </w:p>
          <w:p>
            <w:pPr>
              <w:pStyle w:val="TableContents"/>
              <w:numPr>
                <w:ilvl w:val="0"/>
                <w:numId w:val="29"/>
              </w:numPr>
              <w:tabs>
                <w:tab w:val="clear" w:pos="1134"/>
                <w:tab w:val="left" w:leader="none" w:pos="707"/>
              </w:tabs>
              <w:bidi w:val="0"/>
              <w:spacing w:before="0" w:after="0"/>
              <w:ind w:start="707" w:hanging="283"/>
              <w:jc w:val="left"/>
              <w:rPr/>
            </w:pPr>
            <w:r>
              <w:rPr/>
              <w:t xml:space="preserve">10 / 100 Ethernet, Gigabit Ethernet (5. sukupolvi) </w:t>
            </w:r>
          </w:p>
          <w:p>
            <w:pPr>
              <w:pStyle w:val="TableContents"/>
              <w:numPr>
                <w:ilvl w:val="0"/>
                <w:numId w:val="29"/>
              </w:numPr>
              <w:tabs>
                <w:tab w:val="clear" w:pos="1134"/>
                <w:tab w:val="left" w:leader="none" w:pos="707"/>
              </w:tabs>
              <w:bidi w:val="0"/>
              <w:spacing w:before="0" w:after="0"/>
              <w:ind w:start="707" w:hanging="283"/>
              <w:jc w:val="left"/>
              <w:rPr/>
            </w:pPr>
            <w:r>
              <w:rPr/>
              <w:t xml:space="preserve">Micro-USB (3. sukupolvi) </w:t>
            </w:r>
          </w:p>
          <w:p>
            <w:pPr>
              <w:pStyle w:val="TableContents"/>
              <w:numPr>
                <w:ilvl w:val="0"/>
                <w:numId w:val="29"/>
              </w:numPr>
              <w:tabs>
                <w:tab w:val="clear" w:pos="1134"/>
                <w:tab w:val="left" w:leader="none" w:pos="707"/>
              </w:tabs>
              <w:bidi w:val="0"/>
              <w:spacing w:before="0" w:after="0"/>
              <w:ind w:start="707" w:hanging="283"/>
              <w:jc w:val="left"/>
              <w:rPr/>
            </w:pPr>
            <w:r>
              <w:rPr/>
              <w:t xml:space="preserve">USB Type-C (4. sukupolvi) </w:t>
            </w:r>
          </w:p>
          <w:p>
            <w:pPr>
              <w:pStyle w:val="TableContents"/>
              <w:numPr>
                <w:ilvl w:val="0"/>
                <w:numId w:val="29"/>
              </w:numPr>
              <w:tabs>
                <w:tab w:val="clear" w:pos="1134"/>
                <w:tab w:val="left" w:leader="none" w:pos="707"/>
              </w:tabs>
              <w:bidi w:val="0"/>
              <w:spacing w:before="0" w:after="0"/>
              <w:ind w:start="707" w:hanging="283"/>
              <w:jc w:val="left"/>
              <w:rPr/>
            </w:pPr>
            <w:r>
              <w:rPr/>
              <w:t xml:space="preserve">HDMI </w:t>
            </w:r>
          </w:p>
          <w:p>
            <w:pPr>
              <w:pStyle w:val="TableContents"/>
              <w:numPr>
                <w:ilvl w:val="0"/>
                <w:numId w:val="29"/>
              </w:numPr>
              <w:tabs>
                <w:tab w:val="clear" w:pos="1134"/>
                <w:tab w:val="left" w:leader="none" w:pos="707"/>
              </w:tabs>
              <w:bidi w:val="0"/>
              <w:spacing w:before="0" w:after="283"/>
              <w:ind w:start="707" w:hanging="283"/>
              <w:jc w:val="left"/>
              <w:rPr/>
            </w:pPr>
            <w:r>
              <w:rPr/>
              <w:t xml:space="preserve">Optinen ääni (ennen 4. sukupolvea) </w:t>
            </w:r>
          </w:p>
        </w:tc>
      </w:tr>
      <w:tr>
        <w:trPr/>
        <w:tc>
          <w:tcPr>
            <w:tcW w:w="1658" w:type="dxa"/>
            <w:tcBorders/>
            <w:vAlign w:val="center"/>
          </w:tcPr>
          <w:p>
            <w:pPr>
              <w:pStyle w:val="TableHeading"/>
              <w:suppressLineNumbers/>
              <w:bidi w:val="0"/>
              <w:spacing w:before="0" w:after="283"/>
              <w:jc w:val="center"/>
              <w:rPr/>
            </w:pPr>
            <w:r>
              <w:rPr/>
              <w:t xml:space="preserve">Verkkopalvelut </w:t>
            </w:r>
          </w:p>
        </w:tc>
        <w:tc>
          <w:tcPr>
            <w:tcW w:w="8547" w:type="dxa"/>
            <w:tcBorders/>
            <w:vAlign w:val="center"/>
          </w:tcPr>
          <w:p>
            <w:pPr>
              <w:pStyle w:val="TableContents"/>
              <w:bidi w:val="0"/>
              <w:spacing w:before="0" w:after="283"/>
              <w:jc w:val="left"/>
              <w:rPr/>
            </w:pPr>
            <w:r>
              <w:rPr/>
              <w:t xml:space="preserve">Lokakuun 27. päivänä 2016 yhteensä 8 000 sovellusta, joista 2 000 peliä ja 1 600 videosovellusta. </w:t>
            </w:r>
          </w:p>
        </w:tc>
      </w:tr>
      <w:tr>
        <w:trPr/>
        <w:tc>
          <w:tcPr>
            <w:tcW w:w="1658" w:type="dxa"/>
            <w:tcBorders/>
            <w:vAlign w:val="center"/>
          </w:tcPr>
          <w:p>
            <w:pPr>
              <w:pStyle w:val="TableHeading"/>
              <w:suppressLineNumbers/>
              <w:bidi w:val="0"/>
              <w:spacing w:before="0" w:after="283"/>
              <w:jc w:val="center"/>
              <w:rPr/>
            </w:pPr>
            <w:r>
              <w:rPr/>
              <w:t xml:space="preserve">Mitat </w:t>
            </w:r>
          </w:p>
        </w:tc>
        <w:tc>
          <w:tcPr>
            <w:tcW w:w="8547"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1: </w:t>
            </w:r>
          </w:p>
          <w:p>
            <w:pPr>
              <w:pStyle w:val="TableContents"/>
              <w:numPr>
                <w:ilvl w:val="0"/>
                <w:numId w:val="30"/>
              </w:numPr>
              <w:tabs>
                <w:tab w:val="clear" w:pos="1134"/>
                <w:tab w:val="left" w:leader="none" w:pos="707"/>
              </w:tabs>
              <w:bidi w:val="0"/>
              <w:spacing w:before="0" w:after="0"/>
              <w:ind w:start="707" w:hanging="283"/>
              <w:jc w:val="left"/>
              <w:rPr/>
            </w:pPr>
            <w:r>
              <w:rPr/>
              <w:t xml:space="preserve">28 mm (1,1 tuumaa) (h) </w:t>
            </w:r>
          </w:p>
          <w:p>
            <w:pPr>
              <w:pStyle w:val="TableContents"/>
              <w:numPr>
                <w:ilvl w:val="0"/>
                <w:numId w:val="30"/>
              </w:numPr>
              <w:tabs>
                <w:tab w:val="clear" w:pos="1134"/>
                <w:tab w:val="left" w:leader="none" w:pos="707"/>
              </w:tabs>
              <w:bidi w:val="0"/>
              <w:spacing w:before="0" w:after="0"/>
              <w:ind w:start="707" w:hanging="283"/>
              <w:jc w:val="left"/>
              <w:rPr/>
            </w:pPr>
            <w:r>
              <w:rPr/>
              <w:t xml:space="preserve">197 mm (7,8 tuumaa) (leveys) </w:t>
            </w:r>
          </w:p>
          <w:p>
            <w:pPr>
              <w:pStyle w:val="TableContents"/>
              <w:numPr>
                <w:ilvl w:val="0"/>
                <w:numId w:val="30"/>
              </w:numPr>
              <w:tabs>
                <w:tab w:val="clear" w:pos="1134"/>
                <w:tab w:val="left" w:leader="none" w:pos="707"/>
              </w:tabs>
              <w:bidi w:val="0"/>
              <w:spacing w:before="0" w:after="0"/>
              <w:ind w:start="707" w:hanging="283"/>
              <w:jc w:val="left"/>
              <w:rPr/>
            </w:pPr>
            <w:r>
              <w:rPr/>
              <w:t xml:space="preserve">197 mm (7,8 tuumaa) (d) </w:t>
            </w:r>
          </w:p>
          <w:p>
            <w:pPr>
              <w:pStyle w:val="TableContents"/>
              <w:numPr>
                <w:ilvl w:val="0"/>
                <w:numId w:val="30"/>
              </w:numPr>
              <w:tabs>
                <w:tab w:val="clear" w:pos="1134"/>
                <w:tab w:val="left" w:leader="none" w:pos="707"/>
              </w:tabs>
              <w:bidi w:val="0"/>
              <w:spacing w:before="0" w:after="0"/>
              <w:ind w:start="707" w:hanging="283"/>
              <w:jc w:val="left"/>
              <w:rPr/>
            </w:pPr>
            <w:r>
              <w:rPr/>
              <w:t xml:space="preserve">2., 3. ja 3. Rev A: </w:t>
            </w:r>
          </w:p>
          <w:p>
            <w:pPr>
              <w:pStyle w:val="TableContents"/>
              <w:numPr>
                <w:ilvl w:val="0"/>
                <w:numId w:val="30"/>
              </w:numPr>
              <w:tabs>
                <w:tab w:val="clear" w:pos="1134"/>
                <w:tab w:val="left" w:leader="none" w:pos="707"/>
              </w:tabs>
              <w:bidi w:val="0"/>
              <w:spacing w:before="0" w:after="0"/>
              <w:ind w:start="707" w:hanging="283"/>
              <w:jc w:val="left"/>
              <w:rPr/>
            </w:pPr>
            <w:r>
              <w:rPr/>
              <w:t xml:space="preserve">23 mm (0,91 tuumaa) (h) </w:t>
            </w:r>
          </w:p>
          <w:p>
            <w:pPr>
              <w:pStyle w:val="TableContents"/>
              <w:numPr>
                <w:ilvl w:val="0"/>
                <w:numId w:val="30"/>
              </w:numPr>
              <w:tabs>
                <w:tab w:val="clear" w:pos="1134"/>
                <w:tab w:val="left" w:leader="none" w:pos="707"/>
              </w:tabs>
              <w:bidi w:val="0"/>
              <w:spacing w:before="0" w:after="0"/>
              <w:ind w:start="707" w:hanging="283"/>
              <w:jc w:val="left"/>
              <w:rPr/>
            </w:pPr>
            <w:r>
              <w:rPr/>
              <w:t xml:space="preserve">98 mm (3,9 tuumaa) (leveys) </w:t>
            </w:r>
          </w:p>
          <w:p>
            <w:pPr>
              <w:pStyle w:val="TableContents"/>
              <w:numPr>
                <w:ilvl w:val="0"/>
                <w:numId w:val="30"/>
              </w:numPr>
              <w:tabs>
                <w:tab w:val="clear" w:pos="1134"/>
                <w:tab w:val="left" w:leader="none" w:pos="707"/>
              </w:tabs>
              <w:bidi w:val="0"/>
              <w:spacing w:before="0" w:after="0"/>
              <w:ind w:start="707" w:hanging="283"/>
              <w:jc w:val="left"/>
              <w:rPr/>
            </w:pPr>
            <w:r>
              <w:rPr/>
              <w:t xml:space="preserve">98 mm (3,9 tuumaa) (d) </w:t>
            </w:r>
          </w:p>
          <w:p>
            <w:pPr>
              <w:pStyle w:val="TableContents"/>
              <w:numPr>
                <w:ilvl w:val="0"/>
                <w:numId w:val="30"/>
              </w:numPr>
              <w:tabs>
                <w:tab w:val="clear" w:pos="1134"/>
                <w:tab w:val="left" w:leader="none" w:pos="707"/>
              </w:tabs>
              <w:bidi w:val="0"/>
              <w:spacing w:before="0" w:after="0"/>
              <w:ind w:start="707" w:hanging="283"/>
              <w:jc w:val="left"/>
              <w:rPr/>
            </w:pPr>
            <w:r>
              <w:rPr/>
              <w:t xml:space="preserve">4., 5. (4K): </w:t>
            </w:r>
          </w:p>
          <w:p>
            <w:pPr>
              <w:pStyle w:val="TableContents"/>
              <w:numPr>
                <w:ilvl w:val="0"/>
                <w:numId w:val="30"/>
              </w:numPr>
              <w:tabs>
                <w:tab w:val="clear" w:pos="1134"/>
                <w:tab w:val="left" w:leader="none" w:pos="707"/>
              </w:tabs>
              <w:bidi w:val="0"/>
              <w:spacing w:before="0" w:after="0"/>
              <w:ind w:start="707" w:hanging="283"/>
              <w:jc w:val="left"/>
              <w:rPr/>
            </w:pPr>
            <w:r>
              <w:rPr/>
              <w:t xml:space="preserve">33 mm (1,3 tuumaa) (h) </w:t>
            </w:r>
          </w:p>
          <w:p>
            <w:pPr>
              <w:pStyle w:val="TableContents"/>
              <w:numPr>
                <w:ilvl w:val="0"/>
                <w:numId w:val="30"/>
              </w:numPr>
              <w:tabs>
                <w:tab w:val="clear" w:pos="1134"/>
                <w:tab w:val="left" w:leader="none" w:pos="707"/>
              </w:tabs>
              <w:bidi w:val="0"/>
              <w:spacing w:before="0" w:after="0"/>
              <w:ind w:start="707" w:hanging="283"/>
              <w:jc w:val="left"/>
              <w:rPr/>
            </w:pPr>
            <w:r>
              <w:rPr/>
              <w:t xml:space="preserve">98 mm (3,9 tuumaa) (leveys) </w:t>
            </w:r>
          </w:p>
          <w:p>
            <w:pPr>
              <w:pStyle w:val="TableContents"/>
              <w:numPr>
                <w:ilvl w:val="0"/>
                <w:numId w:val="30"/>
              </w:numPr>
              <w:tabs>
                <w:tab w:val="clear" w:pos="1134"/>
                <w:tab w:val="left" w:leader="none" w:pos="707"/>
              </w:tabs>
              <w:bidi w:val="0"/>
              <w:spacing w:before="0" w:after="283"/>
              <w:ind w:start="707" w:hanging="283"/>
              <w:jc w:val="left"/>
              <w:rPr/>
            </w:pPr>
            <w:r>
              <w:rPr/>
              <w:t xml:space="preserve">98 mm (3,9 tuumaa) (d) </w:t>
            </w:r>
          </w:p>
        </w:tc>
      </w:tr>
      <w:tr>
        <w:trPr/>
        <w:tc>
          <w:tcPr>
            <w:tcW w:w="1658" w:type="dxa"/>
            <w:tcBorders/>
            <w:vAlign w:val="center"/>
          </w:tcPr>
          <w:p>
            <w:pPr>
              <w:pStyle w:val="TableHeading"/>
              <w:suppressLineNumbers/>
              <w:bidi w:val="0"/>
              <w:spacing w:before="0" w:after="283"/>
              <w:jc w:val="center"/>
              <w:rPr/>
            </w:pPr>
            <w:r>
              <w:rPr/>
              <w:t xml:space="preserve">Paino </w:t>
            </w:r>
          </w:p>
        </w:tc>
        <w:tc>
          <w:tcPr>
            <w:tcW w:w="8547" w:type="dxa"/>
            <w:tcBorders/>
            <w:vAlign w:val="center"/>
          </w:tcPr>
          <w:p>
            <w:pPr>
              <w:pStyle w:val="TableContents"/>
              <w:bidi w:val="0"/>
              <w:spacing w:before="0" w:after="283"/>
              <w:jc w:val="left"/>
              <w:rPr/>
            </w:pPr>
            <w:r>
              <w:rPr/>
              <w:t xml:space="preserve">1.: 1,1 kg (2,4 lb) 2., 3. ja 3. Rev A: 0,27 kg (0,6 lb) 4., 5. (4K): 0,41 kg (0,9 lb) </w:t>
            </w:r>
          </w:p>
        </w:tc>
      </w:tr>
      <w:tr>
        <w:trPr/>
        <w:tc>
          <w:tcPr>
            <w:tcW w:w="1658" w:type="dxa"/>
            <w:tcBorders/>
            <w:vAlign w:val="center"/>
          </w:tcPr>
          <w:p>
            <w:pPr>
              <w:pStyle w:val="TableHeading"/>
              <w:suppressLineNumbers/>
              <w:bidi w:val="0"/>
              <w:spacing w:before="0" w:after="283"/>
              <w:jc w:val="center"/>
              <w:rPr/>
            </w:pPr>
            <w:r>
              <w:rPr/>
              <w:t xml:space="preserve">Verkkosivusto </w:t>
            </w:r>
          </w:p>
        </w:tc>
        <w:tc>
          <w:tcPr>
            <w:tcW w:w="8547" w:type="dxa"/>
            <w:tcBorders/>
            <w:vAlign w:val="center"/>
          </w:tcPr>
          <w:p>
            <w:pPr>
              <w:pStyle w:val="TableContents"/>
              <w:bidi w:val="0"/>
              <w:spacing w:before="0" w:after="283"/>
              <w:jc w:val="left"/>
              <w:rPr/>
            </w:pPr>
            <w:r>
              <w:rPr/>
              <w:t xml:space="preserve">https://www.apple.com/tv/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apple tv 2 tuli ulos</w:t>
      </w:r>
    </w:p>
    <w:p>
      <w:pPr>
        <w:pStyle w:val="TextBody"/>
        <w:bidi w:val="0"/>
        <w:jc w:val="left"/>
        <w:rPr>
          <w:b/>
          <w:shd w:val="clear" w:fill="FFFF00"/>
        </w:rPr>
      </w:pPr>
      <w:r>
        <w:rPr>
          <w:b/>
          <w:shd w:val="clear" w:fill="FFFF00"/>
        </w:rPr>
        <w:t xml:space="preserve">Teksti numero 3</w:t>
      </w:r>
    </w:p>
    <w:p>
      <w:pPr>
        <w:pStyle w:val="TextBody"/>
        <w:numPr>
          <w:ilvl w:val="0"/>
          <w:numId w:val="31"/>
        </w:numPr>
        <w:tabs>
          <w:tab w:val="clear" w:pos="1134"/>
          <w:tab w:val="left" w:leader="none" w:pos="720"/>
        </w:tabs>
        <w:bidi w:val="0"/>
        <w:ind w:start="720" w:hanging="283"/>
        <w:jc w:val="left"/>
        <w:rPr/>
      </w:pPr>
      <w:r>
        <w:rPr/>
        <w:t xml:space="preserve">Neljäs: </w:t>
      </w:r>
      <w:r>
        <w:rPr>
          <w:color w:val="A9A9A9"/>
        </w:rPr>
        <w:t xml:space="preserve">lokakuuta 30, 2015</w:t>
      </w:r>
      <w:r>
        <w:rPr/>
        <w:t xml:space="preserve">; 22 kuukautta sitten (2015-10-30)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apple tv gen 4 tuli ulos</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Apple TV Apple TV 4K </w:t>
      </w:r>
    </w:p>
    <w:tbl>
      <w:tblPr>
        <w:tblW w:w="10205" w:type="dxa"/>
        <w:jc w:val="left"/>
        <w:tblInd w:w="0" w:type="dxa"/>
        <w:tblLayout w:type="fixed"/>
        <w:tblCellMar>
          <w:top w:w="28" w:type="dxa"/>
          <w:left w:w="28" w:type="dxa"/>
          <w:bottom w:w="28" w:type="dxa"/>
          <w:right w:w="28" w:type="dxa"/>
        </w:tblCellMar>
      </w:tblPr>
      <w:tblGrid>
        <w:gridCol w:w="1656"/>
        <w:gridCol w:w="8549"/>
      </w:tblGrid>
      <w:tr>
        <w:trPr/>
        <w:tc>
          <w:tcPr>
            <w:tcW w:w="1656" w:type="dxa"/>
            <w:tcBorders/>
            <w:vAlign w:val="center"/>
          </w:tcPr>
          <w:p>
            <w:pPr>
              <w:pStyle w:val="TableHeading"/>
              <w:suppressLineNumbers/>
              <w:bidi w:val="0"/>
              <w:spacing w:before="0" w:after="283"/>
              <w:jc w:val="center"/>
              <w:rPr/>
            </w:pPr>
            <w:r>
              <w:rPr/>
              <w:t xml:space="preserve">Valmistaja </w:t>
            </w:r>
          </w:p>
        </w:tc>
        <w:tc>
          <w:tcPr>
            <w:tcW w:w="8549" w:type="dxa"/>
            <w:tcBorders/>
            <w:vAlign w:val="center"/>
          </w:tcPr>
          <w:p>
            <w:pPr>
              <w:pStyle w:val="TableContents"/>
              <w:bidi w:val="0"/>
              <w:spacing w:before="0" w:after="283"/>
              <w:jc w:val="left"/>
              <w:rPr/>
            </w:pPr>
            <w:r>
              <w:rPr/>
              <w:t xml:space="preserve">Apple Inc. Foxconn (sopimuksen mukaan) Pegatron (sopimuksen mukaan) </w:t>
            </w:r>
          </w:p>
        </w:tc>
      </w:tr>
      <w:tr>
        <w:trPr/>
        <w:tc>
          <w:tcPr>
            <w:tcW w:w="1656" w:type="dxa"/>
            <w:tcBorders/>
            <w:vAlign w:val="center"/>
          </w:tcPr>
          <w:p>
            <w:pPr>
              <w:pStyle w:val="TableHeading"/>
              <w:suppressLineNumbers/>
              <w:bidi w:val="0"/>
              <w:spacing w:before="0" w:after="283"/>
              <w:jc w:val="center"/>
              <w:rPr/>
            </w:pPr>
            <w:r>
              <w:rPr/>
              <w:t xml:space="preserve">Tyyppi </w:t>
            </w:r>
          </w:p>
        </w:tc>
        <w:tc>
          <w:tcPr>
            <w:tcW w:w="8549" w:type="dxa"/>
            <w:tcBorders/>
            <w:vAlign w:val="center"/>
          </w:tcPr>
          <w:p>
            <w:pPr>
              <w:pStyle w:val="TableContents"/>
              <w:bidi w:val="0"/>
              <w:spacing w:before="0" w:after="283"/>
              <w:jc w:val="left"/>
              <w:rPr/>
            </w:pPr>
            <w:r>
              <w:rPr/>
              <w:t xml:space="preserve">Set-top boxin mikrokonsoli </w:t>
            </w:r>
          </w:p>
        </w:tc>
      </w:tr>
      <w:tr>
        <w:trPr/>
        <w:tc>
          <w:tcPr>
            <w:tcW w:w="1656" w:type="dxa"/>
            <w:tcBorders/>
            <w:vAlign w:val="center"/>
          </w:tcPr>
          <w:p>
            <w:pPr>
              <w:pStyle w:val="TableHeading"/>
              <w:suppressLineNumbers/>
              <w:bidi w:val="0"/>
              <w:spacing w:before="0" w:after="283"/>
              <w:jc w:val="center"/>
              <w:rPr/>
            </w:pPr>
            <w:r>
              <w:rPr/>
              <w:t xml:space="preserve">Julkaisupäivä </w:t>
            </w:r>
          </w:p>
        </w:tc>
        <w:tc>
          <w:tcPr>
            <w:tcW w:w="8549"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1: tammikuuta 2007; 10 vuotta sitten (2007-01-09) </w:t>
            </w:r>
          </w:p>
          <w:p>
            <w:pPr>
              <w:pStyle w:val="TableContents"/>
              <w:numPr>
                <w:ilvl w:val="0"/>
                <w:numId w:val="32"/>
              </w:numPr>
              <w:tabs>
                <w:tab w:val="clear" w:pos="1134"/>
                <w:tab w:val="left" w:leader="none" w:pos="707"/>
              </w:tabs>
              <w:bidi w:val="0"/>
              <w:spacing w:before="0" w:after="0"/>
              <w:ind w:start="707" w:hanging="283"/>
              <w:jc w:val="left"/>
              <w:rPr/>
            </w:pPr>
            <w:r>
              <w:rPr/>
              <w:t xml:space="preserve">2nd: 1. syyskuuta 2010; 7 vuotta sitten (2010-09-01) </w:t>
            </w:r>
          </w:p>
          <w:p>
            <w:pPr>
              <w:pStyle w:val="TableContents"/>
              <w:numPr>
                <w:ilvl w:val="0"/>
                <w:numId w:val="32"/>
              </w:numPr>
              <w:tabs>
                <w:tab w:val="clear" w:pos="1134"/>
                <w:tab w:val="left" w:leader="none" w:pos="707"/>
              </w:tabs>
              <w:bidi w:val="0"/>
              <w:spacing w:before="0" w:after="0"/>
              <w:ind w:start="707" w:hanging="283"/>
              <w:jc w:val="left"/>
              <w:rPr/>
            </w:pPr>
            <w:r>
              <w:rPr/>
              <w:t xml:space="preserve">3: maaliskuuta 2012; 5 vuotta sitten (2012-03-07) </w:t>
            </w:r>
          </w:p>
          <w:p>
            <w:pPr>
              <w:pStyle w:val="TableContents"/>
              <w:numPr>
                <w:ilvl w:val="0"/>
                <w:numId w:val="32"/>
              </w:numPr>
              <w:tabs>
                <w:tab w:val="clear" w:pos="1134"/>
                <w:tab w:val="left" w:leader="none" w:pos="707"/>
              </w:tabs>
              <w:bidi w:val="0"/>
              <w:spacing w:before="0" w:after="0"/>
              <w:ind w:start="707" w:hanging="283"/>
              <w:jc w:val="left"/>
              <w:rPr/>
            </w:pPr>
            <w:r>
              <w:rPr/>
              <w:t xml:space="preserve">3rd Rev A: 28. tammikuuta 2013; 4 vuotta sitten (2013-01-28) </w:t>
            </w:r>
          </w:p>
          <w:p>
            <w:pPr>
              <w:pStyle w:val="TableContents"/>
              <w:numPr>
                <w:ilvl w:val="0"/>
                <w:numId w:val="32"/>
              </w:numPr>
              <w:tabs>
                <w:tab w:val="clear" w:pos="1134"/>
                <w:tab w:val="left" w:leader="none" w:pos="707"/>
              </w:tabs>
              <w:bidi w:val="0"/>
              <w:spacing w:before="0" w:after="0"/>
              <w:ind w:start="707" w:hanging="283"/>
              <w:jc w:val="left"/>
              <w:rPr/>
            </w:pPr>
            <w:r>
              <w:rPr/>
              <w:t xml:space="preserve">Neljäs: lokakuuta 30, 2015; 2 vuotta sitten (2015-10-30) </w:t>
            </w:r>
          </w:p>
          <w:p>
            <w:pPr>
              <w:pStyle w:val="TableContents"/>
              <w:numPr>
                <w:ilvl w:val="0"/>
                <w:numId w:val="32"/>
              </w:numPr>
              <w:tabs>
                <w:tab w:val="clear" w:pos="1134"/>
                <w:tab w:val="left" w:leader="none" w:pos="707"/>
              </w:tabs>
              <w:bidi w:val="0"/>
              <w:spacing w:before="0" w:after="283"/>
              <w:ind w:start="707" w:hanging="283"/>
              <w:jc w:val="left"/>
              <w:rPr/>
            </w:pPr>
            <w:r>
              <w:rPr/>
              <w:t xml:space="preserve">5. (4K): </w:t>
            </w:r>
            <w:r>
              <w:rPr>
                <w:color w:val="A9A9A9"/>
              </w:rPr>
              <w:t xml:space="preserve">syyskuuta 22, 2017</w:t>
            </w:r>
            <w:r>
              <w:rPr/>
              <w:t xml:space="preserve">; 3 kuukautta sitten (2017-09-22) </w:t>
            </w:r>
          </w:p>
        </w:tc>
      </w:tr>
      <w:tr>
        <w:trPr/>
        <w:tc>
          <w:tcPr>
            <w:tcW w:w="1656" w:type="dxa"/>
            <w:tcBorders/>
            <w:vAlign w:val="center"/>
          </w:tcPr>
          <w:p>
            <w:pPr>
              <w:pStyle w:val="TableHeading"/>
              <w:suppressLineNumbers/>
              <w:bidi w:val="0"/>
              <w:spacing w:before="0" w:after="283"/>
              <w:jc w:val="center"/>
              <w:rPr/>
            </w:pPr>
            <w:r>
              <w:rPr/>
              <w:t xml:space="preserve">Aloitushinta </w:t>
            </w:r>
          </w:p>
        </w:tc>
        <w:tc>
          <w:tcPr>
            <w:tcW w:w="8549" w:type="dxa"/>
            <w:tcBorders/>
            <w:vAlign w:val="center"/>
          </w:tcPr>
          <w:p>
            <w:pPr>
              <w:pStyle w:val="TableContents"/>
              <w:numPr>
                <w:ilvl w:val="0"/>
                <w:numId w:val="33"/>
              </w:numPr>
              <w:tabs>
                <w:tab w:val="clear" w:pos="1134"/>
                <w:tab w:val="left" w:leader="none" w:pos="707"/>
              </w:tabs>
              <w:bidi w:val="0"/>
              <w:spacing w:before="0" w:after="283"/>
              <w:ind w:start="707" w:hanging="283"/>
              <w:jc w:val="left"/>
              <w:rPr/>
            </w:pPr>
            <w:r>
              <w:rPr/>
              <w:t xml:space="preserve">US $ 299,00 (1. sukupolvi) US $ 99,00 (2. ja 3. sukupolvi) US $ 149,00 (32 GB 4. sukupolvi) / US $ 179,00 (32 GB 5. sukupolvi) / US $ 199,00 (64 GB 4. ja 5. sukupolvi) </w:t>
            </w:r>
          </w:p>
        </w:tc>
      </w:tr>
      <w:tr>
        <w:trPr/>
        <w:tc>
          <w:tcPr>
            <w:tcW w:w="1656" w:type="dxa"/>
            <w:tcBorders/>
            <w:vAlign w:val="center"/>
          </w:tcPr>
          <w:p>
            <w:pPr>
              <w:pStyle w:val="TableHeading"/>
              <w:suppressLineNumbers/>
              <w:bidi w:val="0"/>
              <w:spacing w:before="0" w:after="283"/>
              <w:jc w:val="center"/>
              <w:rPr/>
            </w:pPr>
            <w:r>
              <w:rPr/>
              <w:t xml:space="preserve">Käyttöjärjestelmä </w:t>
            </w:r>
          </w:p>
        </w:tc>
        <w:tc>
          <w:tcPr>
            <w:tcW w:w="8549" w:type="dxa"/>
            <w:tcBorders/>
            <w:vAlign w:val="center"/>
          </w:tcPr>
          <w:p>
            <w:pPr>
              <w:pStyle w:val="TableContents"/>
              <w:bidi w:val="0"/>
              <w:spacing w:before="0" w:after="283"/>
              <w:jc w:val="left"/>
              <w:rPr/>
            </w:pPr>
            <w:r>
              <w:rPr/>
              <w:t xml:space="preserve">1: Apple TV:n ohjelmisto 3.0. 2 Perustuu Mac OS X 10.4 Tigeriin Julkaistu 10. helmikuuta 2010 (2010-02-10) 2: Apple TV -ohjelmisto 6.2. 1 Perustuu iOS 7.1:een. 2 Julkaistu 30. kesäkuuta 2014 (2014-06-30) 3. ja 3. Rev A: Apple TV -ohjelmisto 7.2. 2 Perustuu iOS 8.4:ään. 2 Julkaistu 12. joulukuuta 2016 (2016-12-12) 4. ja 5. (4K): tvOS 11 Perustuu iOS 11:een Julkaistu 2017 (2017). </w:t>
            </w:r>
          </w:p>
        </w:tc>
      </w:tr>
      <w:tr>
        <w:trPr/>
        <w:tc>
          <w:tcPr>
            <w:tcW w:w="1656" w:type="dxa"/>
            <w:tcBorders/>
            <w:vAlign w:val="center"/>
          </w:tcPr>
          <w:p>
            <w:pPr>
              <w:pStyle w:val="TableHeading"/>
              <w:suppressLineNumbers/>
              <w:bidi w:val="0"/>
              <w:spacing w:before="0" w:after="283"/>
              <w:jc w:val="center"/>
              <w:rPr/>
            </w:pPr>
            <w:r>
              <w:rPr/>
              <w:t xml:space="preserve">CPU </w:t>
            </w:r>
          </w:p>
        </w:tc>
        <w:tc>
          <w:tcPr>
            <w:tcW w:w="8549"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1: Intel Pentium M </w:t>
            </w:r>
          </w:p>
          <w:p>
            <w:pPr>
              <w:pStyle w:val="TableContents"/>
              <w:numPr>
                <w:ilvl w:val="0"/>
                <w:numId w:val="34"/>
              </w:numPr>
              <w:tabs>
                <w:tab w:val="clear" w:pos="1134"/>
                <w:tab w:val="left" w:leader="none" w:pos="707"/>
              </w:tabs>
              <w:bidi w:val="0"/>
              <w:spacing w:before="0" w:after="0"/>
              <w:ind w:start="707" w:hanging="283"/>
              <w:jc w:val="left"/>
              <w:rPr/>
            </w:pPr>
            <w:r>
              <w:rPr/>
              <w:t xml:space="preserve">2: Apple A4 </w:t>
            </w:r>
          </w:p>
          <w:p>
            <w:pPr>
              <w:pStyle w:val="TableContents"/>
              <w:numPr>
                <w:ilvl w:val="0"/>
                <w:numId w:val="34"/>
              </w:numPr>
              <w:tabs>
                <w:tab w:val="clear" w:pos="1134"/>
                <w:tab w:val="left" w:leader="none" w:pos="707"/>
              </w:tabs>
              <w:bidi w:val="0"/>
              <w:spacing w:before="0" w:after="0"/>
              <w:ind w:start="707" w:hanging="283"/>
              <w:jc w:val="left"/>
              <w:rPr/>
            </w:pPr>
            <w:r>
              <w:rPr/>
              <w:t xml:space="preserve">3. ja 3. Rev A: Apple A5 </w:t>
            </w:r>
          </w:p>
          <w:p>
            <w:pPr>
              <w:pStyle w:val="TableContents"/>
              <w:numPr>
                <w:ilvl w:val="0"/>
                <w:numId w:val="34"/>
              </w:numPr>
              <w:tabs>
                <w:tab w:val="clear" w:pos="1134"/>
                <w:tab w:val="left" w:leader="none" w:pos="707"/>
              </w:tabs>
              <w:bidi w:val="0"/>
              <w:spacing w:before="0" w:after="0"/>
              <w:ind w:start="707" w:hanging="283"/>
              <w:jc w:val="left"/>
              <w:rPr/>
            </w:pPr>
            <w:r>
              <w:rPr/>
              <w:t xml:space="preserve">Neljäs: Apple A8 1,5 GHz:n kellotaajuudella </w:t>
            </w:r>
          </w:p>
          <w:p>
            <w:pPr>
              <w:pStyle w:val="TableContents"/>
              <w:numPr>
                <w:ilvl w:val="0"/>
                <w:numId w:val="34"/>
              </w:numPr>
              <w:tabs>
                <w:tab w:val="clear" w:pos="1134"/>
                <w:tab w:val="left" w:leader="none" w:pos="707"/>
              </w:tabs>
              <w:bidi w:val="0"/>
              <w:spacing w:before="0" w:after="283"/>
              <w:ind w:start="707" w:hanging="283"/>
              <w:jc w:val="left"/>
              <w:rPr/>
            </w:pPr>
            <w:r>
              <w:rPr/>
              <w:t xml:space="preserve">5. (4K): Apple A10X Fusion </w:t>
            </w:r>
          </w:p>
        </w:tc>
      </w:tr>
      <w:tr>
        <w:trPr/>
        <w:tc>
          <w:tcPr>
            <w:tcW w:w="1656" w:type="dxa"/>
            <w:tcBorders/>
            <w:vAlign w:val="center"/>
          </w:tcPr>
          <w:p>
            <w:pPr>
              <w:pStyle w:val="TableHeading"/>
              <w:suppressLineNumbers/>
              <w:bidi w:val="0"/>
              <w:spacing w:before="0" w:after="283"/>
              <w:jc w:val="center"/>
              <w:rPr/>
            </w:pPr>
            <w:r>
              <w:rPr/>
              <w:t xml:space="preserve">Muisti </w:t>
            </w:r>
          </w:p>
        </w:tc>
        <w:tc>
          <w:tcPr>
            <w:tcW w:w="8549"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1. ja 2.: 256 Mt </w:t>
            </w:r>
          </w:p>
          <w:p>
            <w:pPr>
              <w:pStyle w:val="TableContents"/>
              <w:numPr>
                <w:ilvl w:val="0"/>
                <w:numId w:val="35"/>
              </w:numPr>
              <w:tabs>
                <w:tab w:val="clear" w:pos="1134"/>
                <w:tab w:val="left" w:leader="none" w:pos="707"/>
              </w:tabs>
              <w:bidi w:val="0"/>
              <w:spacing w:before="0" w:after="0"/>
              <w:ind w:start="707" w:hanging="283"/>
              <w:jc w:val="left"/>
              <w:rPr/>
            </w:pPr>
            <w:r>
              <w:rPr/>
              <w:t xml:space="preserve">3. ja 3. Rev A: 512 Mt </w:t>
            </w:r>
          </w:p>
          <w:p>
            <w:pPr>
              <w:pStyle w:val="TableContents"/>
              <w:numPr>
                <w:ilvl w:val="0"/>
                <w:numId w:val="35"/>
              </w:numPr>
              <w:tabs>
                <w:tab w:val="clear" w:pos="1134"/>
                <w:tab w:val="left" w:leader="none" w:pos="707"/>
              </w:tabs>
              <w:bidi w:val="0"/>
              <w:spacing w:before="0" w:after="0"/>
              <w:ind w:start="707" w:hanging="283"/>
              <w:jc w:val="left"/>
              <w:rPr/>
            </w:pPr>
            <w:r>
              <w:rPr/>
              <w:t xml:space="preserve">Neljäs: 2 GB LPDDR3 SDRAM-muistia </w:t>
            </w:r>
          </w:p>
          <w:p>
            <w:pPr>
              <w:pStyle w:val="TableContents"/>
              <w:numPr>
                <w:ilvl w:val="0"/>
                <w:numId w:val="35"/>
              </w:numPr>
              <w:tabs>
                <w:tab w:val="clear" w:pos="1134"/>
                <w:tab w:val="left" w:leader="none" w:pos="707"/>
              </w:tabs>
              <w:bidi w:val="0"/>
              <w:spacing w:before="0" w:after="283"/>
              <w:ind w:start="707" w:hanging="283"/>
              <w:jc w:val="left"/>
              <w:rPr/>
            </w:pPr>
            <w:r>
              <w:rPr/>
              <w:t xml:space="preserve">5: 3 GIGATAVUA LPDDR4 SDRAM-MUISTIA </w:t>
            </w:r>
          </w:p>
        </w:tc>
      </w:tr>
      <w:tr>
        <w:trPr/>
        <w:tc>
          <w:tcPr>
            <w:tcW w:w="1656" w:type="dxa"/>
            <w:tcBorders/>
            <w:vAlign w:val="center"/>
          </w:tcPr>
          <w:p>
            <w:pPr>
              <w:pStyle w:val="TableHeading"/>
              <w:suppressLineNumbers/>
              <w:bidi w:val="0"/>
              <w:spacing w:before="0" w:after="283"/>
              <w:jc w:val="center"/>
              <w:rPr/>
            </w:pPr>
            <w:r>
              <w:rPr/>
              <w:t xml:space="preserve">Varastointi </w:t>
            </w:r>
          </w:p>
        </w:tc>
        <w:tc>
          <w:tcPr>
            <w:tcW w:w="8549"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1: 40 tai 160 GB </w:t>
            </w:r>
          </w:p>
          <w:p>
            <w:pPr>
              <w:pStyle w:val="TableContents"/>
              <w:numPr>
                <w:ilvl w:val="0"/>
                <w:numId w:val="36"/>
              </w:numPr>
              <w:tabs>
                <w:tab w:val="clear" w:pos="1134"/>
                <w:tab w:val="left" w:leader="none" w:pos="707"/>
              </w:tabs>
              <w:bidi w:val="0"/>
              <w:spacing w:before="0" w:after="0"/>
              <w:ind w:start="707" w:hanging="283"/>
              <w:jc w:val="left"/>
              <w:rPr/>
            </w:pPr>
            <w:r>
              <w:rPr/>
              <w:t xml:space="preserve">2., 3. ja 3. Rev A: 8 Gt (ei käyttäjän käytettävissä, vain välimuistissa) </w:t>
            </w:r>
          </w:p>
          <w:p>
            <w:pPr>
              <w:pStyle w:val="TableContents"/>
              <w:numPr>
                <w:ilvl w:val="0"/>
                <w:numId w:val="36"/>
              </w:numPr>
              <w:tabs>
                <w:tab w:val="clear" w:pos="1134"/>
                <w:tab w:val="left" w:leader="none" w:pos="707"/>
              </w:tabs>
              <w:bidi w:val="0"/>
              <w:spacing w:before="0" w:after="283"/>
              <w:ind w:start="707" w:hanging="283"/>
              <w:jc w:val="left"/>
              <w:rPr/>
            </w:pPr>
            <w:r>
              <w:rPr/>
              <w:t xml:space="preserve">4. ja 5. (4K): 32 tai 64 Gt NAND Flash -muistitikku </w:t>
            </w:r>
          </w:p>
        </w:tc>
      </w:tr>
      <w:tr>
        <w:trPr/>
        <w:tc>
          <w:tcPr>
            <w:tcW w:w="1656" w:type="dxa"/>
            <w:tcBorders/>
            <w:vAlign w:val="center"/>
          </w:tcPr>
          <w:p>
            <w:pPr>
              <w:pStyle w:val="TableHeading"/>
              <w:suppressLineNumbers/>
              <w:bidi w:val="0"/>
              <w:spacing w:before="0" w:after="283"/>
              <w:jc w:val="center"/>
              <w:rPr/>
            </w:pPr>
            <w:r>
              <w:rPr/>
              <w:t xml:space="preserve">Tulo </w:t>
            </w:r>
          </w:p>
        </w:tc>
        <w:tc>
          <w:tcPr>
            <w:tcW w:w="8549"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Apple Magic Keyboard -näppäimistö </w:t>
            </w:r>
          </w:p>
          <w:p>
            <w:pPr>
              <w:pStyle w:val="TableContents"/>
              <w:numPr>
                <w:ilvl w:val="0"/>
                <w:numId w:val="37"/>
              </w:numPr>
              <w:tabs>
                <w:tab w:val="clear" w:pos="1134"/>
                <w:tab w:val="left" w:leader="none" w:pos="707"/>
              </w:tabs>
              <w:bidi w:val="0"/>
              <w:spacing w:before="0" w:after="0"/>
              <w:ind w:start="707" w:hanging="283"/>
              <w:jc w:val="left"/>
              <w:rPr/>
            </w:pPr>
            <w:r>
              <w:rPr/>
              <w:t xml:space="preserve">Applen langaton näppäimistö (useimmat bluetooth-näppäimistöt) </w:t>
            </w:r>
          </w:p>
          <w:p>
            <w:pPr>
              <w:pStyle w:val="TableContents"/>
              <w:numPr>
                <w:ilvl w:val="0"/>
                <w:numId w:val="37"/>
              </w:numPr>
              <w:tabs>
                <w:tab w:val="clear" w:pos="1134"/>
                <w:tab w:val="left" w:leader="none" w:pos="707"/>
              </w:tabs>
              <w:bidi w:val="0"/>
              <w:spacing w:before="0" w:after="0"/>
              <w:ind w:start="707" w:hanging="283"/>
              <w:jc w:val="left"/>
              <w:rPr/>
            </w:pPr>
            <w:r>
              <w:rPr/>
              <w:t xml:space="preserve">Apple Remote </w:t>
            </w:r>
          </w:p>
          <w:p>
            <w:pPr>
              <w:pStyle w:val="TableContents"/>
              <w:numPr>
                <w:ilvl w:val="0"/>
                <w:numId w:val="37"/>
              </w:numPr>
              <w:tabs>
                <w:tab w:val="clear" w:pos="1134"/>
                <w:tab w:val="left" w:leader="none" w:pos="707"/>
              </w:tabs>
              <w:bidi w:val="0"/>
              <w:spacing w:before="0" w:after="0"/>
              <w:ind w:start="707" w:hanging="283"/>
              <w:jc w:val="left"/>
              <w:rPr/>
            </w:pPr>
            <w:r>
              <w:rPr/>
              <w:t xml:space="preserve">Apple Siri Remote (4. sukupolvi ja uudempi) </w:t>
            </w:r>
          </w:p>
          <w:p>
            <w:pPr>
              <w:pStyle w:val="TableContents"/>
              <w:numPr>
                <w:ilvl w:val="0"/>
                <w:numId w:val="37"/>
              </w:numPr>
              <w:tabs>
                <w:tab w:val="clear" w:pos="1134"/>
                <w:tab w:val="left" w:leader="none" w:pos="707"/>
              </w:tabs>
              <w:bidi w:val="0"/>
              <w:spacing w:before="0" w:after="0"/>
              <w:ind w:start="707" w:hanging="283"/>
              <w:jc w:val="left"/>
              <w:rPr/>
            </w:pPr>
            <w:r>
              <w:rPr/>
              <w:t xml:space="preserve">Langattomat Bluetooth-peliohjaimet </w:t>
            </w:r>
          </w:p>
          <w:p>
            <w:pPr>
              <w:pStyle w:val="TableContents"/>
              <w:numPr>
                <w:ilvl w:val="0"/>
                <w:numId w:val="37"/>
              </w:numPr>
              <w:tabs>
                <w:tab w:val="clear" w:pos="1134"/>
                <w:tab w:val="left" w:leader="none" w:pos="707"/>
              </w:tabs>
              <w:bidi w:val="0"/>
              <w:spacing w:before="0" w:after="0"/>
              <w:ind w:start="707" w:hanging="283"/>
              <w:jc w:val="left"/>
              <w:rPr/>
            </w:pPr>
            <w:r>
              <w:rPr/>
              <w:t xml:space="preserve">iPhone </w:t>
            </w:r>
          </w:p>
          <w:p>
            <w:pPr>
              <w:pStyle w:val="TableContents"/>
              <w:numPr>
                <w:ilvl w:val="0"/>
                <w:numId w:val="37"/>
              </w:numPr>
              <w:tabs>
                <w:tab w:val="clear" w:pos="1134"/>
                <w:tab w:val="left" w:leader="none" w:pos="707"/>
              </w:tabs>
              <w:bidi w:val="0"/>
              <w:spacing w:before="0" w:after="0"/>
              <w:ind w:start="707" w:hanging="283"/>
              <w:jc w:val="left"/>
              <w:rPr/>
            </w:pPr>
            <w:r>
              <w:rPr/>
              <w:t xml:space="preserve">iPod Touch </w:t>
            </w:r>
          </w:p>
          <w:p>
            <w:pPr>
              <w:pStyle w:val="TableContents"/>
              <w:numPr>
                <w:ilvl w:val="0"/>
                <w:numId w:val="37"/>
              </w:numPr>
              <w:tabs>
                <w:tab w:val="clear" w:pos="1134"/>
                <w:tab w:val="left" w:leader="none" w:pos="707"/>
              </w:tabs>
              <w:bidi w:val="0"/>
              <w:spacing w:before="0" w:after="283"/>
              <w:ind w:start="707" w:hanging="283"/>
              <w:jc w:val="left"/>
              <w:rPr/>
            </w:pPr>
            <w:r>
              <w:rPr/>
              <w:t xml:space="preserve">iPad (kaukosäätimen kautta) </w:t>
            </w:r>
          </w:p>
        </w:tc>
      </w:tr>
      <w:tr>
        <w:trPr/>
        <w:tc>
          <w:tcPr>
            <w:tcW w:w="1656" w:type="dxa"/>
            <w:tcBorders/>
            <w:vAlign w:val="center"/>
          </w:tcPr>
          <w:p>
            <w:pPr>
              <w:pStyle w:val="TableHeading"/>
              <w:suppressLineNumbers/>
              <w:bidi w:val="0"/>
              <w:spacing w:before="0" w:after="283"/>
              <w:jc w:val="center"/>
              <w:rPr/>
            </w:pPr>
            <w:r>
              <w:rPr/>
              <w:t xml:space="preserve">Liitettävyys </w:t>
            </w:r>
          </w:p>
        </w:tc>
        <w:tc>
          <w:tcPr>
            <w:tcW w:w="8549"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Bluetooth </w:t>
            </w:r>
          </w:p>
          <w:p>
            <w:pPr>
              <w:pStyle w:val="TableContents"/>
              <w:numPr>
                <w:ilvl w:val="0"/>
                <w:numId w:val="38"/>
              </w:numPr>
              <w:tabs>
                <w:tab w:val="clear" w:pos="1134"/>
                <w:tab w:val="left" w:leader="none" w:pos="707"/>
              </w:tabs>
              <w:bidi w:val="0"/>
              <w:spacing w:before="0" w:after="0"/>
              <w:ind w:start="707" w:hanging="283"/>
              <w:jc w:val="left"/>
              <w:rPr/>
            </w:pPr>
            <w:r>
              <w:rPr/>
              <w:t xml:space="preserve">Wi-Fi (802.11 a / b / g / n / ac) </w:t>
            </w:r>
          </w:p>
          <w:p>
            <w:pPr>
              <w:pStyle w:val="TableContents"/>
              <w:numPr>
                <w:ilvl w:val="0"/>
                <w:numId w:val="38"/>
              </w:numPr>
              <w:tabs>
                <w:tab w:val="clear" w:pos="1134"/>
                <w:tab w:val="left" w:leader="none" w:pos="707"/>
              </w:tabs>
              <w:bidi w:val="0"/>
              <w:spacing w:before="0" w:after="0"/>
              <w:ind w:start="707" w:hanging="283"/>
              <w:jc w:val="left"/>
              <w:rPr/>
            </w:pPr>
            <w:r>
              <w:rPr/>
              <w:t xml:space="preserve">10 / 100 Ethernet, Gigabit Ethernet (5. sukupolvi) </w:t>
            </w:r>
          </w:p>
          <w:p>
            <w:pPr>
              <w:pStyle w:val="TableContents"/>
              <w:numPr>
                <w:ilvl w:val="0"/>
                <w:numId w:val="38"/>
              </w:numPr>
              <w:tabs>
                <w:tab w:val="clear" w:pos="1134"/>
                <w:tab w:val="left" w:leader="none" w:pos="707"/>
              </w:tabs>
              <w:bidi w:val="0"/>
              <w:spacing w:before="0" w:after="0"/>
              <w:ind w:start="707" w:hanging="283"/>
              <w:jc w:val="left"/>
              <w:rPr/>
            </w:pPr>
            <w:r>
              <w:rPr/>
              <w:t xml:space="preserve">Micro-USB (3. sukupolvi) </w:t>
            </w:r>
          </w:p>
          <w:p>
            <w:pPr>
              <w:pStyle w:val="TableContents"/>
              <w:numPr>
                <w:ilvl w:val="0"/>
                <w:numId w:val="38"/>
              </w:numPr>
              <w:tabs>
                <w:tab w:val="clear" w:pos="1134"/>
                <w:tab w:val="left" w:leader="none" w:pos="707"/>
              </w:tabs>
              <w:bidi w:val="0"/>
              <w:spacing w:before="0" w:after="0"/>
              <w:ind w:start="707" w:hanging="283"/>
              <w:jc w:val="left"/>
              <w:rPr/>
            </w:pPr>
            <w:r>
              <w:rPr/>
              <w:t xml:space="preserve">USB-C (4. sukupolvi) </w:t>
            </w:r>
          </w:p>
          <w:p>
            <w:pPr>
              <w:pStyle w:val="TableContents"/>
              <w:numPr>
                <w:ilvl w:val="0"/>
                <w:numId w:val="38"/>
              </w:numPr>
              <w:tabs>
                <w:tab w:val="clear" w:pos="1134"/>
                <w:tab w:val="left" w:leader="none" w:pos="707"/>
              </w:tabs>
              <w:bidi w:val="0"/>
              <w:spacing w:before="0" w:after="0"/>
              <w:ind w:start="707" w:hanging="283"/>
              <w:jc w:val="left"/>
              <w:rPr/>
            </w:pPr>
            <w:r>
              <w:rPr/>
              <w:t xml:space="preserve">HDMI </w:t>
            </w:r>
          </w:p>
          <w:p>
            <w:pPr>
              <w:pStyle w:val="TableContents"/>
              <w:numPr>
                <w:ilvl w:val="0"/>
                <w:numId w:val="38"/>
              </w:numPr>
              <w:tabs>
                <w:tab w:val="clear" w:pos="1134"/>
                <w:tab w:val="left" w:leader="none" w:pos="707"/>
              </w:tabs>
              <w:bidi w:val="0"/>
              <w:spacing w:before="0" w:after="283"/>
              <w:ind w:start="707" w:hanging="283"/>
              <w:jc w:val="left"/>
              <w:rPr/>
            </w:pPr>
            <w:r>
              <w:rPr/>
              <w:t xml:space="preserve">Optinen ääni (ennen 4. sukupolvea) </w:t>
            </w:r>
          </w:p>
        </w:tc>
      </w:tr>
      <w:tr>
        <w:trPr/>
        <w:tc>
          <w:tcPr>
            <w:tcW w:w="1656" w:type="dxa"/>
            <w:tcBorders/>
            <w:vAlign w:val="center"/>
          </w:tcPr>
          <w:p>
            <w:pPr>
              <w:pStyle w:val="TableHeading"/>
              <w:suppressLineNumbers/>
              <w:bidi w:val="0"/>
              <w:spacing w:before="0" w:after="283"/>
              <w:jc w:val="center"/>
              <w:rPr/>
            </w:pPr>
            <w:r>
              <w:rPr/>
              <w:t xml:space="preserve">Verkkopalvelut </w:t>
            </w:r>
          </w:p>
        </w:tc>
        <w:tc>
          <w:tcPr>
            <w:tcW w:w="8549" w:type="dxa"/>
            <w:tcBorders/>
            <w:vAlign w:val="center"/>
          </w:tcPr>
          <w:p>
            <w:pPr>
              <w:pStyle w:val="TableContents"/>
              <w:bidi w:val="0"/>
              <w:spacing w:before="0" w:after="283"/>
              <w:jc w:val="left"/>
              <w:rPr/>
            </w:pPr>
            <w:r>
              <w:rPr/>
              <w:t xml:space="preserve">Lokakuun 27. päivänä 2016 yhteensä 8 000 sovellusta, joista 2 000 peliä ja 1 600 videosovellusta. </w:t>
            </w:r>
          </w:p>
        </w:tc>
      </w:tr>
      <w:tr>
        <w:trPr/>
        <w:tc>
          <w:tcPr>
            <w:tcW w:w="1656" w:type="dxa"/>
            <w:tcBorders/>
            <w:vAlign w:val="center"/>
          </w:tcPr>
          <w:p>
            <w:pPr>
              <w:pStyle w:val="TableHeading"/>
              <w:suppressLineNumbers/>
              <w:bidi w:val="0"/>
              <w:spacing w:before="0" w:after="283"/>
              <w:jc w:val="center"/>
              <w:rPr/>
            </w:pPr>
            <w:r>
              <w:rPr/>
              <w:t xml:space="preserve">Mitat </w:t>
            </w:r>
          </w:p>
        </w:tc>
        <w:tc>
          <w:tcPr>
            <w:tcW w:w="8549"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1: </w:t>
            </w:r>
          </w:p>
          <w:p>
            <w:pPr>
              <w:pStyle w:val="TableContents"/>
              <w:numPr>
                <w:ilvl w:val="0"/>
                <w:numId w:val="39"/>
              </w:numPr>
              <w:tabs>
                <w:tab w:val="clear" w:pos="1134"/>
                <w:tab w:val="left" w:leader="none" w:pos="707"/>
              </w:tabs>
              <w:bidi w:val="0"/>
              <w:spacing w:before="0" w:after="0"/>
              <w:ind w:start="707" w:hanging="283"/>
              <w:jc w:val="left"/>
              <w:rPr/>
            </w:pPr>
            <w:r>
              <w:rPr/>
              <w:t xml:space="preserve">28 mm (1,1 tuumaa) (h) </w:t>
            </w:r>
          </w:p>
          <w:p>
            <w:pPr>
              <w:pStyle w:val="TableContents"/>
              <w:numPr>
                <w:ilvl w:val="0"/>
                <w:numId w:val="39"/>
              </w:numPr>
              <w:tabs>
                <w:tab w:val="clear" w:pos="1134"/>
                <w:tab w:val="left" w:leader="none" w:pos="707"/>
              </w:tabs>
              <w:bidi w:val="0"/>
              <w:spacing w:before="0" w:after="0"/>
              <w:ind w:start="707" w:hanging="283"/>
              <w:jc w:val="left"/>
              <w:rPr/>
            </w:pPr>
            <w:r>
              <w:rPr/>
              <w:t xml:space="preserve">197 mm (7,8 tuumaa) (leveys) </w:t>
            </w:r>
          </w:p>
          <w:p>
            <w:pPr>
              <w:pStyle w:val="TableContents"/>
              <w:numPr>
                <w:ilvl w:val="0"/>
                <w:numId w:val="39"/>
              </w:numPr>
              <w:tabs>
                <w:tab w:val="clear" w:pos="1134"/>
                <w:tab w:val="left" w:leader="none" w:pos="707"/>
              </w:tabs>
              <w:bidi w:val="0"/>
              <w:spacing w:before="0" w:after="0"/>
              <w:ind w:start="707" w:hanging="283"/>
              <w:jc w:val="left"/>
              <w:rPr/>
            </w:pPr>
            <w:r>
              <w:rPr/>
              <w:t xml:space="preserve">197 mm (7,8 tuumaa) (d) </w:t>
            </w:r>
          </w:p>
          <w:p>
            <w:pPr>
              <w:pStyle w:val="TableContents"/>
              <w:numPr>
                <w:ilvl w:val="0"/>
                <w:numId w:val="39"/>
              </w:numPr>
              <w:tabs>
                <w:tab w:val="clear" w:pos="1134"/>
                <w:tab w:val="left" w:leader="none" w:pos="707"/>
              </w:tabs>
              <w:bidi w:val="0"/>
              <w:spacing w:before="0" w:after="0"/>
              <w:ind w:start="707" w:hanging="283"/>
              <w:jc w:val="left"/>
              <w:rPr/>
            </w:pPr>
            <w:r>
              <w:rPr/>
              <w:t xml:space="preserve">2., 3. ja 3. Rev A: </w:t>
            </w:r>
          </w:p>
          <w:p>
            <w:pPr>
              <w:pStyle w:val="TableContents"/>
              <w:numPr>
                <w:ilvl w:val="0"/>
                <w:numId w:val="39"/>
              </w:numPr>
              <w:tabs>
                <w:tab w:val="clear" w:pos="1134"/>
                <w:tab w:val="left" w:leader="none" w:pos="707"/>
              </w:tabs>
              <w:bidi w:val="0"/>
              <w:spacing w:before="0" w:after="0"/>
              <w:ind w:start="707" w:hanging="283"/>
              <w:jc w:val="left"/>
              <w:rPr/>
            </w:pPr>
            <w:r>
              <w:rPr/>
              <w:t xml:space="preserve">23 mm (0,91 tuumaa) (h) </w:t>
            </w:r>
          </w:p>
          <w:p>
            <w:pPr>
              <w:pStyle w:val="TableContents"/>
              <w:numPr>
                <w:ilvl w:val="0"/>
                <w:numId w:val="39"/>
              </w:numPr>
              <w:tabs>
                <w:tab w:val="clear" w:pos="1134"/>
                <w:tab w:val="left" w:leader="none" w:pos="707"/>
              </w:tabs>
              <w:bidi w:val="0"/>
              <w:spacing w:before="0" w:after="0"/>
              <w:ind w:start="707" w:hanging="283"/>
              <w:jc w:val="left"/>
              <w:rPr/>
            </w:pPr>
            <w:r>
              <w:rPr/>
              <w:t xml:space="preserve">98 mm (3,9 tuumaa) (leveys) </w:t>
            </w:r>
          </w:p>
          <w:p>
            <w:pPr>
              <w:pStyle w:val="TableContents"/>
              <w:numPr>
                <w:ilvl w:val="0"/>
                <w:numId w:val="39"/>
              </w:numPr>
              <w:tabs>
                <w:tab w:val="clear" w:pos="1134"/>
                <w:tab w:val="left" w:leader="none" w:pos="707"/>
              </w:tabs>
              <w:bidi w:val="0"/>
              <w:spacing w:before="0" w:after="0"/>
              <w:ind w:start="707" w:hanging="283"/>
              <w:jc w:val="left"/>
              <w:rPr/>
            </w:pPr>
            <w:r>
              <w:rPr/>
              <w:t xml:space="preserve">98 mm (3,9 tuumaa) (d) </w:t>
            </w:r>
          </w:p>
          <w:p>
            <w:pPr>
              <w:pStyle w:val="TableContents"/>
              <w:numPr>
                <w:ilvl w:val="0"/>
                <w:numId w:val="39"/>
              </w:numPr>
              <w:tabs>
                <w:tab w:val="clear" w:pos="1134"/>
                <w:tab w:val="left" w:leader="none" w:pos="707"/>
              </w:tabs>
              <w:bidi w:val="0"/>
              <w:spacing w:before="0" w:after="0"/>
              <w:ind w:start="707" w:hanging="283"/>
              <w:jc w:val="left"/>
              <w:rPr/>
            </w:pPr>
            <w:r>
              <w:rPr/>
              <w:t xml:space="preserve">4. ja 5. (4K): </w:t>
            </w:r>
          </w:p>
          <w:p>
            <w:pPr>
              <w:pStyle w:val="TableContents"/>
              <w:numPr>
                <w:ilvl w:val="0"/>
                <w:numId w:val="39"/>
              </w:numPr>
              <w:tabs>
                <w:tab w:val="clear" w:pos="1134"/>
                <w:tab w:val="left" w:leader="none" w:pos="707"/>
              </w:tabs>
              <w:bidi w:val="0"/>
              <w:spacing w:before="0" w:after="0"/>
              <w:ind w:start="707" w:hanging="283"/>
              <w:jc w:val="left"/>
              <w:rPr/>
            </w:pPr>
            <w:r>
              <w:rPr/>
              <w:t xml:space="preserve">33 mm (1,3 tuumaa) (h) </w:t>
            </w:r>
          </w:p>
          <w:p>
            <w:pPr>
              <w:pStyle w:val="TableContents"/>
              <w:numPr>
                <w:ilvl w:val="0"/>
                <w:numId w:val="39"/>
              </w:numPr>
              <w:tabs>
                <w:tab w:val="clear" w:pos="1134"/>
                <w:tab w:val="left" w:leader="none" w:pos="707"/>
              </w:tabs>
              <w:bidi w:val="0"/>
              <w:spacing w:before="0" w:after="0"/>
              <w:ind w:start="707" w:hanging="283"/>
              <w:jc w:val="left"/>
              <w:rPr/>
            </w:pPr>
            <w:r>
              <w:rPr/>
              <w:t xml:space="preserve">98 mm (3,9 tuumaa) (leveys) </w:t>
            </w:r>
          </w:p>
          <w:p>
            <w:pPr>
              <w:pStyle w:val="TableContents"/>
              <w:numPr>
                <w:ilvl w:val="0"/>
                <w:numId w:val="39"/>
              </w:numPr>
              <w:tabs>
                <w:tab w:val="clear" w:pos="1134"/>
                <w:tab w:val="left" w:leader="none" w:pos="707"/>
              </w:tabs>
              <w:bidi w:val="0"/>
              <w:spacing w:before="0" w:after="283"/>
              <w:ind w:start="707" w:hanging="283"/>
              <w:jc w:val="left"/>
              <w:rPr/>
            </w:pPr>
            <w:r>
              <w:rPr/>
              <w:t xml:space="preserve">98 mm (3,9 tuumaa) (d) </w:t>
            </w:r>
          </w:p>
        </w:tc>
      </w:tr>
      <w:tr>
        <w:trPr/>
        <w:tc>
          <w:tcPr>
            <w:tcW w:w="1656" w:type="dxa"/>
            <w:tcBorders/>
            <w:vAlign w:val="center"/>
          </w:tcPr>
          <w:p>
            <w:pPr>
              <w:pStyle w:val="TableHeading"/>
              <w:suppressLineNumbers/>
              <w:bidi w:val="0"/>
              <w:spacing w:before="0" w:after="283"/>
              <w:jc w:val="center"/>
              <w:rPr/>
            </w:pPr>
            <w:r>
              <w:rPr/>
              <w:t xml:space="preserve">Paino </w:t>
            </w:r>
          </w:p>
        </w:tc>
        <w:tc>
          <w:tcPr>
            <w:tcW w:w="8549" w:type="dxa"/>
            <w:tcBorders/>
            <w:vAlign w:val="center"/>
          </w:tcPr>
          <w:p>
            <w:pPr>
              <w:pStyle w:val="TableContents"/>
              <w:bidi w:val="0"/>
              <w:spacing w:before="0" w:after="283"/>
              <w:jc w:val="left"/>
              <w:rPr/>
            </w:pPr>
            <w:r>
              <w:rPr/>
              <w:t xml:space="preserve">1.: 1,1 kg (2,4 lb) 2., 3. ja 3. Rev A: 0,27 kg (0,6 lb) 4. ja 5. (4K): 0,41 kg (0,9 lb) </w:t>
            </w:r>
          </w:p>
        </w:tc>
      </w:tr>
      <w:tr>
        <w:trPr/>
        <w:tc>
          <w:tcPr>
            <w:tcW w:w="1656" w:type="dxa"/>
            <w:tcBorders/>
            <w:vAlign w:val="center"/>
          </w:tcPr>
          <w:p>
            <w:pPr>
              <w:pStyle w:val="TableHeading"/>
              <w:suppressLineNumbers/>
              <w:bidi w:val="0"/>
              <w:spacing w:before="0" w:after="283"/>
              <w:jc w:val="center"/>
              <w:rPr/>
            </w:pPr>
            <w:r>
              <w:rPr/>
              <w:t xml:space="preserve">Verkkosivusto </w:t>
            </w:r>
          </w:p>
        </w:tc>
        <w:tc>
          <w:tcPr>
            <w:tcW w:w="8549" w:type="dxa"/>
            <w:tcBorders/>
            <w:vAlign w:val="center"/>
          </w:tcPr>
          <w:p>
            <w:pPr>
              <w:pStyle w:val="TableContents"/>
              <w:bidi w:val="0"/>
              <w:spacing w:before="0" w:after="283"/>
              <w:jc w:val="left"/>
              <w:rPr/>
            </w:pPr>
            <w:r>
              <w:rPr/>
              <w:t xml:space="preserve">www.apple.com/tv/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apple tv tuli ulos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9. syyskuuta 2015 Apple julkisti neljännen sukupolven Apple TV:n, joka toimitetaan </w:t>
      </w:r>
      <w:r>
        <w:rPr>
          <w:color w:val="A9A9A9"/>
        </w:rPr>
        <w:t xml:space="preserve">lokakuussa 2015</w:t>
      </w:r>
      <w:r>
        <w:rPr/>
        <w:t xml:space="preserve">. Kyseessä on ensimmäinen merkittävä päivitys alustalle sitten 2. sukupolven Apple TV:n julkaisun 1. syyskuuta 2010. Tim Cook astui lavalle ja sanoi ``Tv:n tulevaisuus on sovellukset''. Hän totesi myös, että Apple TV tarvitsee modernin käyttöjärjestelmän. Vaikka se vastaa 2. ja 3. sukupolven mallien muotoa, se on huomattavasti korkeampi. Neljännen sukupolven Apple TV:ssä on uusi kosketuskaukosäädin, joka mahdollistaa pyyhkäisemällä valitsemisen vanhan kaukosäätimen nuolipainikkeen sijaan, sekä integroitu Siri-tuki, jossa on sisäänrakennettu mikrofoni ja kiihtyvyysanturi (IMU). Kaukosäätimen Siri-painike mahdollistaa useita toimintoja, kuten sisällön etsimisen eri palveluntarjoajien välillä, metatietojen käytön ja video- ja ääniohjauksen.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Apple TV 4. sukupolvi tuli ulos</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12. syyskuuta 2017 Apple julkisti </w:t>
      </w:r>
      <w:r>
        <w:rPr>
          <w:color w:val="A9A9A9"/>
        </w:rPr>
        <w:t xml:space="preserve">viidennen sukupolven </w:t>
      </w:r>
      <w:r>
        <w:rPr/>
        <w:t xml:space="preserve">Apple TV:n, nimeltään </w:t>
      </w:r>
      <w:r>
        <w:rPr>
          <w:color w:val="DCDCDC"/>
        </w:rPr>
        <w:t xml:space="preserve">Apple TV 4K, </w:t>
      </w:r>
      <w:r>
        <w:rPr/>
        <w:t xml:space="preserve">joka tukee 2160p-ulostuloa, HDR10:tä, Dolby Visionia ja sisältää nopeamman Apple A10X Fusion -prosessorin. Ulkoisesti se on samanlainen kuin neljännen sukupolven malli, ja ainoat erot ovat tuuletusaukkojen lisääminen pohjaan, USB-C-portin poistaminen ja valkoisen ääriviivan lisääminen mukana toimitetun Siri Remote -kaukosäätimen valikkopainikkeen ympärille. Uusien mallien julkistamisen jälkeen neljännen sukupolven Apple TV:n 64 Gt:n versio poistettiin myynnistä.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versio apple tv:stä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Toisen sukupolven Apple TV esiteltiin </w:t>
      </w:r>
      <w:r>
        <w:rPr>
          <w:color w:val="A9A9A9"/>
        </w:rPr>
        <w:t xml:space="preserve">1. syyskuuta 2010, ja se </w:t>
      </w:r>
      <w:r>
        <w:rPr/>
        <w:t xml:space="preserve">oli ensimmäinen, joka toimi iOS:n muunnelmalla. Laite oli nyt sijoitettu hyvin pieneen mustaan koteloon, joka oli neljänneksen alkuperäistä pienempi. Uudessa mallissa ei ollut enää sisäistä kiintolevyä, vaan siinä oli 8 Gt sisäistä flash-tallennustilaa, joka riitti puskurointiin; kaikki media suoratoistettiin nyt synkronoinnin sijasta. Uudella laitteella pystyi myös suoratoistamaan iTunesista vuokrattua sisältöä ja AirPlayn kautta tietokoneista tai iOS-laitteista tulevaa videokuvaa. Kaikki sisältö ammentaa verkossa olevista tai paikallisesti liitetyistä lähteistä.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apple tv 2. sukupolvi tuli ulos</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9. syyskuuta 2015 Apple julkisti neljännen sukupolven Apple TV:n, joka toimitetaan </w:t>
      </w:r>
      <w:r>
        <w:rPr>
          <w:color w:val="A9A9A9"/>
        </w:rPr>
        <w:t xml:space="preserve">lokakuussa 2015</w:t>
      </w:r>
      <w:r>
        <w:rPr/>
        <w:t xml:space="preserve">. Kyseessä on ensimmäinen merkittävä päivitys alustalle sitten toisen sukupolven Apple TV:n julkaisun 1. syyskuuta 2010. Tim Cook astui lavalle ja sanoi ``Tv:n tulevaisuus on sovellukset''. Hän totesi myös, että Apple TV tarvitsee modernin käyttöjärjestelmän. Se noudattaa edellisen 2. ja 3. sukupolven mallien muotoa, mutta on kooltaan hieman korkeampi. Siinä on uusi kosketuskaukosäädin, joka mahdollistaa pyyhkäisemällä valitsemisen vanhan kaukosäätimen nuolipainikkeen sijaan, ja integroitu Siri-tuki, jossa on sisäänrakennettu mikrofoni ja kiihtyvyysanturi (IMU). Kaukosäätimen Siri-painike mahdollistaa useita toimintoja, kuten sisällön etsimisen eri palveluntarjoajien välillä, lisämetatietojen käytön ja video-/ääniohjauksen.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4. sukupolven Apple TV tuli ulos</w:t>
      </w:r>
    </w:p>
    <w:p>
      <w:pPr>
        <w:pStyle w:val="TextBody"/>
        <w:bidi w:val="0"/>
        <w:jc w:val="left"/>
        <w:rPr>
          <w:b/>
          <w:u w:val="single"/>
          <w:shd w:val="clear" w:fill="FFFF00"/>
        </w:rPr>
      </w:pPr>
      <w:r>
        <w:rPr>
          <w:b/>
          <w:u w:val="single"/>
          <w:shd w:val="clear" w:fill="FFFF00"/>
        </w:rPr>
        <w:t xml:space="preserve">Asiakirjan numero 21066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Paramount aloitti alun perin Star Trek -elokuvan työstämisen vuonna 1975 sarjan luojan Gene Roddenberryn lobbauksen jälkeen. Studio hylkäsi projektin kaksi vuotta myöhemmin luodakseen televisiosarjan, Star Trek: Phase II, alkuperäisten näyttelijöiden kanssa. Star Warsin ja Kolmannen lajin läheiset kohtaamiset -elokuvien valtavan menestyksen jälkeen vuonna 1977 Paramount kuitenkin muutti jälleen mieltään, keskeytti televisiosarjan tuotannon ja teki sen pilottijaksosta Star Trek -elokuvan Star Trek: The Motion Picture (1979). Sen jälkeen seurasi vielä viisi Star Trek -elokuvaa, joissa esiintyi koko alkuperäinen näyttelijäkaarti. Star Trek -sarjan jatko-osan Star Trek: The Next Generation (1987-1994) näyttelijät näyttelivät vielä neljässä elokuvassa. Star Trek: Nemesis -elokuvan ilmestyessä 13. joulukuuta 2002 elokuva oli tuottanut 67 miljoonaa dollaria, mikä on niukka summa verrattuna aiempien osien lipputuloihin. Elokuvan huonon vastaanoton ja lipputulopettymyksen vuoksi sarja laitettiin tauolle, kunnes sarja käynnistettiin uudelleen J.J. Abramsin ohjaamalla uudella elokuvalla, joka julkaistiin 8. toukokuuta 2009 ja jonka nimi oli yksinkertaisesti Star Trek ja joka toimi sarjan uudelleenkäynnistyksenä, kun uudet näyttelijät esittivät nuorempia versioita alkuperäisen sarjan hahmoista. Star Trekin (2009) jatko-osa Star Trek Into Darkness julkaistiin teattereissa 16. toukokuuta 2013. Kolmas elokuva, </w:t>
      </w:r>
      <w:r>
        <w:rPr>
          <w:color w:val="A9A9A9"/>
        </w:rPr>
        <w:t xml:space="preserve">Star Trek Beyond</w:t>
      </w:r>
      <w:r>
        <w:rPr/>
        <w:t xml:space="preserve">, julkaistiin 22. heinäkuuta 2016, sarjan 50-vuotispäivänä.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Star Trek -elokuva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Paramount aloitti alun perin Star Trek -elokuvan työstämisen vuonna 1975 sarjan luojan Gene Roddenberryn lobbauksen jälkeen. Studio hylkäsi projektin kaksi vuotta myöhemmin luodakseen televisiosarjan, Star Trek: Phase II, alkuperäisten näyttelijöiden kanssa. Star Warsin ja Kolmannen lajin läheiset kohtaamiset -elokuvien valtavan menestyksen jälkeen vuonna 1977 Paramount kuitenkin muutti jälleen mieltään, keskeytti televisiosarjan tuotannon ja teki sen pilottijaksosta Star Trek -elokuvan Star Trek: The Motion Picture (</w:t>
      </w:r>
      <w:r>
        <w:rPr>
          <w:color w:val="A9A9A9"/>
        </w:rPr>
        <w:t xml:space="preserve">1979)</w:t>
      </w:r>
      <w:r>
        <w:rPr/>
        <w:t xml:space="preserve">. Sen jälkeen seurasi vielä viisi Star Trek -elokuvaa, joissa esiintyi koko alkuperäinen näyttelijäkaarti. Vuosina 1987-1994 ilmestyneen Star Trek -spin-off-sarjan Star Trek: The Next Generation näyttelijät näyttelivät neljässä muussa elokuvassa. Star Trek: Nemesis -elokuvan ilmestyttyä 13. joulukuuta 2002 seurasi lähes seitsemän vuoden tauko, kunnes 8. toukokuuta 2009 julkaistiin uusi elokuva, jonka nimi oli yksinkertaisesti Star Trek ja joka toimi sarjan uudelleenkäynnistyksenä, kun uudet näyttelijät esittivät alkuperäisen sarjan hahmojen nuorempia versioita. Star Trekin (2009) jatko-osa Star Trek Into Darkness julkaistiin teattereissa 16. toukokuuta 2013. Toinen jatko-osa, </w:t>
      </w:r>
      <w:r>
        <w:rPr>
          <w:color w:val="DCDCDC"/>
        </w:rPr>
        <w:t xml:space="preserve">Star Trek Beyond</w:t>
      </w:r>
      <w:r>
        <w:rPr/>
        <w:t xml:space="preserve">, julkaistiin 22. heinäkuuta 2016, sarjan 50-vuotispäivänä.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viimeisin Star Trek -elokuva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Star Trek -elokuva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Paramount aloitti alun perin Star Trek -elokuvan työstämisen vuonna 1975 sarjan luojan Gene Roddenberryn lobbauksen jälkeen. Studio hylkäsi projektin kaksi vuotta myöhemmin luodakseen televisiosarjan, Star Trek: Phase II, alkuperäisten näyttelijöiden kanssa. Star Warsin ja Kolmannen lajin läheiset kohtaamiset -elokuvien valtavan menestyksen jälkeen vuonna 1977 Paramount kuitenkin muutti jälleen mieltään, keskeytti televisiosarjan tuotannon ja teki sen pilottijaksosta Star Trek -elokuvan Star Trek: The Motion Picture (1979). Sen jälkeen seurasi vielä viisi Star Trek -elokuvaa, joissa esiintyi koko alkuperäinen näyttelijäkaarti. Vuosina 1987-1994 ilmestyneen Star Trek -spin-off-sarjan Star Trek: The Next Generation näyttelijät näyttelivät neljässä muussa elokuvassa. Star Trek: Nemesis -elokuvan ilmestyessä 13. joulukuuta 2002 elokuva oli tuottanut 67 miljoonaa dollaria, mikä on niukka summa verrattuna aiempien elokuvien lipputuloihin. Elokuvan huonon vastaanoton ja lipputulopettymyksen vuoksi sarja laitettiin tauolle, kunnes sarja käynnistettiin uudelleen J.J. Abramsin ohjaamalla uudella elokuvalla, joka julkaistiin 8. toukokuuta 2009 ja jonka nimi oli yksinkertaisesti Star Trek ja joka toimi sarjan uudelleenkäynnistyksenä, kun uudet näyttelijät esittivät nuorempia versioita alkuperäisen sarjan hahmoista. Star Trekin (2009) jatko-osa Star Trek Into Darkness julkaistiin teattereissa 16. toukokuuta 2013. Kolmas elokuva, Star Trek Beyond, julkaistiin </w:t>
      </w:r>
      <w:r>
        <w:rPr>
          <w:color w:val="A9A9A9"/>
        </w:rPr>
        <w:t xml:space="preserve">22. heinäkuuta 2016</w:t>
      </w:r>
      <w:r>
        <w:rPr/>
        <w:t xml:space="preserve">, sarjan 50-vuotispäivänä.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viimeinen Star Trek -elokuva</w:t>
      </w:r>
    </w:p>
    <w:p>
      <w:pPr>
        <w:pStyle w:val="TextBody"/>
        <w:bidi w:val="0"/>
        <w:jc w:val="left"/>
        <w:rPr>
          <w:b/>
          <w:u w:val="single"/>
          <w:shd w:val="clear" w:fill="FFFF00"/>
        </w:rPr>
      </w:pPr>
      <w:r>
        <w:rPr>
          <w:b/>
          <w:u w:val="single"/>
          <w:shd w:val="clear" w:fill="FFFF00"/>
        </w:rPr>
        <w:t xml:space="preserve">Asiakirjan numero 21067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5. päivänä 2018 FX ilmoitti vuosittaisella Television Critics Associationin talven lehdistökiertueella, että tuotanto oli saanut sarjatilauksen </w:t>
      </w:r>
      <w:r>
        <w:rPr>
          <w:color w:val="A9A9A9"/>
        </w:rPr>
        <w:t xml:space="preserve">kymmenestä </w:t>
      </w:r>
      <w:r>
        <w:rPr/>
        <w:t xml:space="preserve">jaksosta </w:t>
      </w:r>
      <w:r>
        <w:rPr/>
        <w:t xml:space="preserve">koostuvalle ensimmäiselle kaudelle.</w:t>
      </w:r>
      <w:r>
        <w:rPr/>
        <w:t xml:space="preserve"> Kesäkuun 28. päivänä 2018 kerrottiin, että sarjan ensi-ilta olisi 4. syyskuuta 2018. 1. lokakuuta 2018 ilmoitettiin, että FX oli uusinut sarjan toiselle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mayojen ensimmäisellä kaudella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Mayans M.C. sijoittuu </w:t>
      </w:r>
      <w:r>
        <w:rPr>
          <w:color w:val="A9A9A9"/>
        </w:rPr>
        <w:t xml:space="preserve">neljä vuotta Sons of Anarchy -sarjan tapahtumien jälkeen </w:t>
      </w:r>
      <w:r>
        <w:rPr/>
        <w:t xml:space="preserve">satojen kilometrien päähän Kalifornian kuvitteelliseen Santo Padren rajakaupunkiin. Sarja keskittyy Ezekiel ``EZ'' taisteluihin. Reyesin, Mayan M.C.:n peruskirjan prospektin, taisteluihin rajalla. EEZ on ylpeän meksikolaisperheen lahjakas poika, jonka amerikkalainen unelma sammui kartellien väkivaltaisuuksiin. Nyt hänen kostonhalunsa ajaa häntä kohti elämää, jota hän ei koskaan aikonut eikä voi koskaan paeta.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mayat tv-sarja tapahtuu</w:t>
      </w:r>
    </w:p>
    <w:p>
      <w:pPr>
        <w:pStyle w:val="TextBody"/>
        <w:bidi w:val="0"/>
        <w:jc w:val="left"/>
        <w:rPr>
          <w:b/>
          <w:u w:val="single"/>
          <w:shd w:val="clear" w:fill="FFFF00"/>
        </w:rPr>
      </w:pPr>
      <w:r>
        <w:rPr>
          <w:b/>
          <w:u w:val="single"/>
          <w:shd w:val="clear" w:fill="FFFF00"/>
        </w:rPr>
        <w:t xml:space="preserve">Asiakirjan numero 21068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Dave Willis </w:t>
      </w:r>
      <w:r>
        <w:rPr/>
        <w:t xml:space="preserve">(s. 1. toukokuuta 1970) on yhdysvaltalainen ääninäyttelijä, käsikirjoittaja, tuottaja ja muusikko, joka tunnetaan laajalti animaatioalan työstään, erityisesti pitkästä yhteistyöstään Adult Swimin kanssa, jolle hän loi sarjat Aqua Teen Hunger Force ja Squidbillies ja työskenteli muissa ohjelmissa kuten Space Ghost Coast to Coast. Hänet tunnetaan myös entisen vakoojan Barry Dylanin äänenä FXX-sarjassa Archer.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Barryn äänen Archerissa...</w:t>
      </w:r>
    </w:p>
    <w:p>
      <w:pPr>
        <w:pStyle w:val="TextBody"/>
        <w:bidi w:val="0"/>
        <w:jc w:val="left"/>
        <w:rPr>
          <w:b/>
          <w:u w:val="single"/>
          <w:shd w:val="clear" w:fill="FFFF00"/>
        </w:rPr>
      </w:pPr>
      <w:r>
        <w:rPr>
          <w:b/>
          <w:u w:val="single"/>
          <w:shd w:val="clear" w:fill="FFFF00"/>
        </w:rPr>
        <w:t xml:space="preserve">Asiakirjan numero 21069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Vuoden 1998 </w:t>
      </w:r>
      <w:r>
        <w:rPr>
          <w:color w:val="A9A9A9"/>
        </w:rPr>
        <w:t xml:space="preserve">tietosuojalaki </w:t>
      </w:r>
      <w:r>
        <w:rPr/>
        <w:t xml:space="preserve">(c 29) on Yhdistyneen kuningaskunnan parlamentin laki, jonka tarkoituksena </w:t>
      </w:r>
      <w:r>
        <w:rPr>
          <w:color w:val="2F4F4F"/>
        </w:rPr>
        <w:t xml:space="preserve">on suojella tietokoneisiin tai järjestettyyn paperikansiojärjestelmään tallennettuja henkilötietoja</w:t>
      </w:r>
      <w:r>
        <w:rPr/>
        <w:t xml:space="preserve">. Se noudattaa EU:n vuoden 1995 tietosuojadirektiiviä tietojen suojaamisesta, käsittelystä ja siirtämisestä. Yksilöillä on lailliset oikeudet valvoa itseään koskevia tietoja. Suurin osa laista ei koske kotikäyttöä, esimerkiksi henkilökohtaisen osoitekirjan pitämistä. Kaikkien, joilla on hallussaan henkilötietoja muihin tarkoituksiin, on lakisääteisesti noudatettava tätä lakia, jollei eräistä poikkeuksista muuta johdu. Laissa määritellään kahdeksan tietosuojaperiaatetta, joilla varmistetaan, että tietoja käsitellään laillisesti.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tietosuojalaki muuttui siten, että se kattaa kaikki tietokonetallenteet?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tietosuojalain tärkeimmät tavoitteet?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laki koskee henkilötietojen suojaa.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Lain noudattamista säätelee ja valvoo riippumaton viranomainen, </w:t>
      </w:r>
      <w:r>
        <w:rPr>
          <w:color w:val="DCDCDC"/>
        </w:rPr>
        <w:t xml:space="preserve">Information Commissioner's </w:t>
      </w:r>
      <w:r>
        <w:rPr>
          <w:color w:val="A9A9A9"/>
        </w:rPr>
        <w:t xml:space="preserve">Office, </w:t>
      </w:r>
      <w:r>
        <w:rPr/>
        <w:t xml:space="preserve">joka ylläpitää lakiin liittyviä ohjeita.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säätelee tietosuojalakia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vastuussa tietosuojalain noudattamisen valvonnasta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Vuoden 1998 tietosuojalaki Parlamentin säädös Yhdistyneen kuningaskunnan parlamentti </w:t>
      </w:r>
    </w:p>
    <w:tbl>
      <w:tblPr>
        <w:tblW w:w="10205" w:type="dxa"/>
        <w:jc w:val="left"/>
        <w:tblInd w:w="0" w:type="dxa"/>
        <w:tblLayout w:type="fixed"/>
        <w:tblCellMar>
          <w:top w:w="28" w:type="dxa"/>
          <w:left w:w="28" w:type="dxa"/>
          <w:bottom w:w="28" w:type="dxa"/>
          <w:right w:w="28" w:type="dxa"/>
        </w:tblCellMar>
      </w:tblPr>
      <w:tblGrid>
        <w:gridCol w:w="1837"/>
        <w:gridCol w:w="8368"/>
      </w:tblGrid>
      <w:tr>
        <w:trPr/>
        <w:tc>
          <w:tcPr>
            <w:tcW w:w="1837" w:type="dxa"/>
            <w:tcBorders/>
            <w:vAlign w:val="center"/>
          </w:tcPr>
          <w:p>
            <w:pPr>
              <w:pStyle w:val="TableHeading"/>
              <w:suppressLineNumbers/>
              <w:bidi w:val="0"/>
              <w:spacing w:before="0" w:after="283"/>
              <w:jc w:val="center"/>
              <w:rPr/>
            </w:pPr>
            <w:r>
              <w:rPr/>
              <w:t xml:space="preserve">Pitkä nimi </w:t>
            </w:r>
          </w:p>
        </w:tc>
        <w:tc>
          <w:tcPr>
            <w:tcW w:w="8368" w:type="dxa"/>
            <w:tcBorders/>
            <w:vAlign w:val="center"/>
          </w:tcPr>
          <w:p>
            <w:pPr>
              <w:pStyle w:val="TableContents"/>
              <w:bidi w:val="0"/>
              <w:spacing w:before="0" w:after="283"/>
              <w:jc w:val="left"/>
              <w:rPr/>
            </w:pPr>
            <w:r>
              <w:rPr/>
              <w:t xml:space="preserve">Laki, jolla annetaan uusia säännöksiä yksilöitä koskevien tietojen käsittelyn sääntelystä, mukaan lukien tällaisten tietojen hankkiminen, hallussapito, käyttö ja luovuttaminen. </w:t>
            </w:r>
          </w:p>
        </w:tc>
      </w:tr>
      <w:tr>
        <w:trPr/>
        <w:tc>
          <w:tcPr>
            <w:tcW w:w="1837" w:type="dxa"/>
            <w:tcBorders/>
            <w:vAlign w:val="center"/>
          </w:tcPr>
          <w:p>
            <w:pPr>
              <w:pStyle w:val="TableHeading"/>
              <w:suppressLineNumbers/>
              <w:bidi w:val="0"/>
              <w:spacing w:before="0" w:after="283"/>
              <w:jc w:val="center"/>
              <w:rPr/>
            </w:pPr>
            <w:r>
              <w:rPr/>
              <w:t xml:space="preserve">Alueellinen laajuus </w:t>
            </w:r>
          </w:p>
        </w:tc>
        <w:tc>
          <w:tcPr>
            <w:tcW w:w="8368" w:type="dxa"/>
            <w:tcBorders/>
            <w:vAlign w:val="center"/>
          </w:tcPr>
          <w:p>
            <w:pPr>
              <w:pStyle w:val="TableContents"/>
              <w:bidi w:val="0"/>
              <w:spacing w:before="0" w:after="283"/>
              <w:jc w:val="left"/>
              <w:rPr/>
            </w:pPr>
            <w:r>
              <w:rPr/>
              <w:t xml:space="preserve">Ison-Britannian ja Pohjois-Irlannin yhdistynyt kuningaskunta Päivämäärät </w:t>
            </w:r>
          </w:p>
        </w:tc>
      </w:tr>
      <w:tr>
        <w:trPr/>
        <w:tc>
          <w:tcPr>
            <w:tcW w:w="1837" w:type="dxa"/>
            <w:tcBorders/>
            <w:vAlign w:val="center"/>
          </w:tcPr>
          <w:p>
            <w:pPr>
              <w:pStyle w:val="TableHeading"/>
              <w:suppressLineNumbers/>
              <w:bidi w:val="0"/>
              <w:spacing w:before="0" w:after="283"/>
              <w:jc w:val="center"/>
              <w:rPr/>
            </w:pPr>
            <w:r>
              <w:rPr/>
              <w:t xml:space="preserve">Kuninkaallinen hyväksyntä </w:t>
            </w:r>
          </w:p>
        </w:tc>
        <w:tc>
          <w:tcPr>
            <w:tcW w:w="8368" w:type="dxa"/>
            <w:tcBorders/>
            <w:vAlign w:val="center"/>
          </w:tcPr>
          <w:p>
            <w:pPr>
              <w:pStyle w:val="TableContents"/>
              <w:bidi w:val="0"/>
              <w:spacing w:before="0" w:after="283"/>
              <w:jc w:val="left"/>
              <w:rPr/>
            </w:pPr>
            <w:r>
              <w:rPr/>
              <w:t xml:space="preserve">16. heinäkuuta 1998 </w:t>
            </w:r>
          </w:p>
        </w:tc>
      </w:tr>
      <w:tr>
        <w:trPr/>
        <w:tc>
          <w:tcPr>
            <w:tcW w:w="1837" w:type="dxa"/>
            <w:tcBorders/>
            <w:vAlign w:val="center"/>
          </w:tcPr>
          <w:p>
            <w:pPr>
              <w:pStyle w:val="TableHeading"/>
              <w:suppressLineNumbers/>
              <w:bidi w:val="0"/>
              <w:spacing w:before="0" w:after="283"/>
              <w:jc w:val="center"/>
              <w:rPr/>
            </w:pPr>
            <w:r>
              <w:rPr/>
              <w:t xml:space="preserve">Aloitustilaisuus </w:t>
            </w:r>
          </w:p>
        </w:tc>
        <w:tc>
          <w:tcPr>
            <w:tcW w:w="8368" w:type="dxa"/>
            <w:tcBorders/>
            <w:vAlign w:val="center"/>
          </w:tcPr>
          <w:p>
            <w:pPr>
              <w:pStyle w:val="TableContents"/>
              <w:bidi w:val="0"/>
              <w:spacing w:before="0" w:after="283"/>
              <w:jc w:val="left"/>
              <w:rPr/>
            </w:pPr>
            <w:r>
              <w:rPr>
                <w:color w:val="A9A9A9"/>
              </w:rPr>
              <w:t xml:space="preserve">Maaliskuu 2000 </w:t>
            </w:r>
            <w:r>
              <w:rPr/>
              <w:t xml:space="preserve">Muu lainsäädäntö </w:t>
            </w:r>
          </w:p>
        </w:tc>
      </w:tr>
      <w:tr>
        <w:trPr/>
        <w:tc>
          <w:tcPr>
            <w:tcW w:w="1837" w:type="dxa"/>
            <w:tcBorders/>
            <w:vAlign w:val="center"/>
          </w:tcPr>
          <w:p>
            <w:pPr>
              <w:pStyle w:val="TableHeading"/>
              <w:suppressLineNumbers/>
              <w:bidi w:val="0"/>
              <w:spacing w:before="0" w:after="283"/>
              <w:jc w:val="center"/>
              <w:rPr/>
            </w:pPr>
            <w:r>
              <w:rPr/>
              <w:t xml:space="preserve">Korvaa </w:t>
            </w:r>
          </w:p>
        </w:tc>
        <w:tc>
          <w:tcPr>
            <w:tcW w:w="8368" w:type="dxa"/>
            <w:tcBorders/>
            <w:vAlign w:val="center"/>
          </w:tcPr>
          <w:p>
            <w:pPr>
              <w:pStyle w:val="TableContents"/>
              <w:bidi w:val="0"/>
              <w:spacing w:before="0" w:after="283"/>
              <w:jc w:val="left"/>
              <w:rPr/>
            </w:pPr>
            <w:r>
              <w:rPr/>
              <w:t xml:space="preserve">Data Protection Act 1984 Status: Data Protection Act 1998, sellaisena kuin se on voimassa tänään (mukaan lukien kaikki muutokset) Yhdistyneessä kuningaskunnassa, osoitteesta legislation.gov.uk.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tietosuojalaki (1998) tuli voimaan Yhdistyneessä kuningaskunnassa?</w:t>
      </w:r>
    </w:p>
    <w:p>
      <w:pPr>
        <w:pStyle w:val="TextBody"/>
        <w:bidi w:val="0"/>
        <w:jc w:val="left"/>
        <w:rPr>
          <w:b/>
          <w:u w:val="single"/>
          <w:shd w:val="clear" w:fill="FFFF00"/>
        </w:rPr>
      </w:pPr>
      <w:r>
        <w:rPr>
          <w:b/>
          <w:u w:val="single"/>
          <w:shd w:val="clear" w:fill="FFFF00"/>
        </w:rPr>
        <w:t xml:space="preserve">Asiakirjan numero 21070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DeWolf Hopper Jr. </w:t>
      </w:r>
      <w:r>
        <w:rPr/>
        <w:t xml:space="preserve">(26. tammikuuta 1915 - 6. maaliskuuta 1970) oli yhdysvaltalainen näyttämö-, elokuva- ja televisioselostaja. Näyttelijä DeWolf Hopperin ja näyttelijä ja Hollywood-kolumnisti Hedda Hopperin ainoa lapsi, hän esiintyi pääasiassa pienissä rooleissa yli 80 elokuvassa 1930- ja 40-luvuilla. Palvelettuaan Yhdysvaltain laivastossa toisen maailmansodan aikana hän jätti näyttelemisen, mutta 1950-luvun puolivälissä ohjaaja William Wellman taivutteli hänet jatkamaan elokuvauraansa. Hänet tunnettiin parhaiten televisiotyöskentelystään yksityisetsivä Paul Draken roolissa CBS:n pitkäaikaisessa Perry Mason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Paul Drakea Perry Masonin tv-sarjassa...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Paul Drakea Perry Mason Show'ssa...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William DeWolf Hopper Jr. </w:t>
      </w:r>
      <w:r>
        <w:rPr/>
        <w:t xml:space="preserve">(26. tammikuuta 1915 - 6. maaliskuuta 1970) oli yhdysvaltalainen näyttämö-, elokuva- ja televisioselostaja. Hän oli näyttelijä ja Hollywood-kolumnisti Hedda Hopperin ainoa lapsi, ja hän esiintyi pääosin vähäisissä rooleissa yli 80 elokuvassa 1930- ja 40-luvuilla. Palvelettuaan Yhdysvaltain laivastossa toisen maailmansodan aikana hän jätti näyttelemisen, mutta 1950-luvun puolivälissä ohjaaja William Wellman taivutteli hänet jatkamaan elokuvauraansa. Hänet tunnettiin parhaiten televisiotyöskentelystään yksityisetsivä Paul Draken roolissa CBS:n pitkäaikaisessa Perry Mason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Paul Drakea Perry Mason Show'ssa...</w:t>
      </w:r>
    </w:p>
    <w:p>
      <w:pPr>
        <w:pStyle w:val="TextBody"/>
        <w:bidi w:val="0"/>
        <w:jc w:val="left"/>
        <w:rPr>
          <w:b/>
          <w:u w:val="single"/>
          <w:shd w:val="clear" w:fill="FFFF00"/>
        </w:rPr>
      </w:pPr>
      <w:r>
        <w:rPr>
          <w:b/>
          <w:u w:val="single"/>
          <w:shd w:val="clear" w:fill="FFFF00"/>
        </w:rPr>
        <w:t xml:space="preserve">Asiakirjan numero 21071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Fender on amerikanenglanninkielinen termi auton, moottoripyörän tai muun ajoneuvon korin osalle, joka </w:t>
      </w:r>
      <w:r>
        <w:rPr>
          <w:color w:val="A9A9A9"/>
        </w:rPr>
        <w:t xml:space="preserve">kehystää pyöräkoteloa </w:t>
      </w:r>
      <w:r>
        <w:rPr/>
        <w:t xml:space="preserve">(fender underside). Sen ensisijainen tarkoitus on estää hiekkaa, mutaa, kiviä, nesteitä ja muita roiskeita joutumasta ilmaan pyörivän renkaan mukana. Suojalevyt ovat tyypillisesti jäykkiä, ja ne voivat vaurioitua joutuessaan kosketuksiin tienpinnan kanssa. Sen sijaan joustavia lokasuojia käytetään lähellä maata, jossa kosketus voi olla mahdollinen.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auton lokasuoja</w:t>
      </w:r>
    </w:p>
    <w:p>
      <w:pPr>
        <w:pStyle w:val="TextBody"/>
        <w:bidi w:val="0"/>
        <w:jc w:val="left"/>
        <w:rPr>
          <w:b/>
          <w:u w:val="single"/>
          <w:shd w:val="clear" w:fill="FFFF00"/>
        </w:rPr>
      </w:pPr>
      <w:r>
        <w:rPr>
          <w:b/>
          <w:u w:val="single"/>
          <w:shd w:val="clear" w:fill="FFFF00"/>
        </w:rPr>
        <w:t xml:space="preserve">Asiakirjan numero 21072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Everton </w:t>
      </w:r>
    </w:p>
    <w:tbl>
      <w:tblPr>
        <w:tblW w:w="10205" w:type="dxa"/>
        <w:jc w:val="left"/>
        <w:tblInd w:w="0" w:type="dxa"/>
        <w:tblLayout w:type="fixed"/>
        <w:tblCellMar>
          <w:top w:w="28" w:type="dxa"/>
          <w:left w:w="28" w:type="dxa"/>
          <w:bottom w:w="28" w:type="dxa"/>
          <w:right w:w="28" w:type="dxa"/>
        </w:tblCellMar>
      </w:tblPr>
      <w:tblGrid>
        <w:gridCol w:w="1890"/>
        <w:gridCol w:w="6889"/>
        <w:gridCol w:w="1426"/>
      </w:tblGrid>
      <w:tr>
        <w:trPr/>
        <w:tc>
          <w:tcPr>
            <w:tcW w:w="1890" w:type="dxa"/>
            <w:tcBorders/>
            <w:vAlign w:val="center"/>
          </w:tcPr>
          <w:p>
            <w:pPr>
              <w:pStyle w:val="TableHeading"/>
              <w:suppressLineNumbers/>
              <w:bidi w:val="0"/>
              <w:spacing w:before="0" w:after="283"/>
              <w:jc w:val="center"/>
              <w:rPr/>
            </w:pPr>
            <w:r>
              <w:rPr/>
              <w:t xml:space="preserve">Koko nimi </w:t>
            </w:r>
          </w:p>
        </w:tc>
        <w:tc>
          <w:tcPr>
            <w:tcW w:w="6889" w:type="dxa"/>
            <w:tcBorders/>
            <w:vAlign w:val="center"/>
          </w:tcPr>
          <w:p>
            <w:pPr>
              <w:pStyle w:val="TableContents"/>
              <w:bidi w:val="0"/>
              <w:spacing w:before="0" w:after="283"/>
              <w:jc w:val="left"/>
              <w:rPr/>
            </w:pPr>
            <w:r>
              <w:rPr/>
              <w:t xml:space="preserve">Evertonin jalkapalloseura </w:t>
            </w:r>
          </w:p>
        </w:tc>
        <w:tc>
          <w:tcPr>
            <w:tcW w:w="1426" w:type="dxa"/>
            <w:tcBorders/>
          </w:tcPr>
          <w:p>
            <w:pPr>
              <w:pStyle w:val="TableContents"/>
              <w:bidi w:val="0"/>
              <w:spacing w:before="0" w:after="283"/>
              <w:jc w:val="left"/>
              <w:rPr>
                <w:sz w:val="4"/>
                <w:szCs w:val="4"/>
              </w:rPr>
            </w:pPr>
            <w:r>
              <w:rPr>
                <w:sz w:val="4"/>
                <w:szCs w:val="4"/>
              </w:rPr>
            </w:r>
          </w:p>
        </w:tc>
      </w:tr>
      <w:tr>
        <w:trPr/>
        <w:tc>
          <w:tcPr>
            <w:tcW w:w="1890" w:type="dxa"/>
            <w:tcBorders/>
            <w:vAlign w:val="center"/>
          </w:tcPr>
          <w:p>
            <w:pPr>
              <w:pStyle w:val="TableHeading"/>
              <w:suppressLineNumbers/>
              <w:bidi w:val="0"/>
              <w:spacing w:before="0" w:after="283"/>
              <w:jc w:val="center"/>
              <w:rPr/>
            </w:pPr>
            <w:r>
              <w:rPr/>
              <w:t xml:space="preserve">Lempinimi (s) </w:t>
            </w:r>
          </w:p>
        </w:tc>
        <w:tc>
          <w:tcPr>
            <w:tcW w:w="6889" w:type="dxa"/>
            <w:tcBorders/>
            <w:vAlign w:val="center"/>
          </w:tcPr>
          <w:p>
            <w:pPr>
              <w:pStyle w:val="TableContents"/>
              <w:bidi w:val="0"/>
              <w:spacing w:before="0" w:after="283"/>
              <w:jc w:val="left"/>
              <w:rPr/>
            </w:pPr>
            <w:r>
              <w:rPr/>
              <w:t xml:space="preserve">Toffees Blues </w:t>
            </w:r>
          </w:p>
        </w:tc>
        <w:tc>
          <w:tcPr>
            <w:tcW w:w="1426" w:type="dxa"/>
            <w:tcBorders/>
          </w:tcPr>
          <w:p>
            <w:pPr>
              <w:pStyle w:val="TableContents"/>
              <w:bidi w:val="0"/>
              <w:spacing w:before="0" w:after="283"/>
              <w:jc w:val="left"/>
              <w:rPr>
                <w:sz w:val="4"/>
                <w:szCs w:val="4"/>
              </w:rPr>
            </w:pPr>
            <w:r>
              <w:rPr>
                <w:sz w:val="4"/>
                <w:szCs w:val="4"/>
              </w:rPr>
            </w:r>
          </w:p>
        </w:tc>
      </w:tr>
      <w:tr>
        <w:trPr/>
        <w:tc>
          <w:tcPr>
            <w:tcW w:w="1890" w:type="dxa"/>
            <w:tcBorders/>
            <w:vAlign w:val="center"/>
          </w:tcPr>
          <w:p>
            <w:pPr>
              <w:pStyle w:val="TableHeading"/>
              <w:suppressLineNumbers/>
              <w:bidi w:val="0"/>
              <w:spacing w:before="0" w:after="283"/>
              <w:jc w:val="center"/>
              <w:rPr/>
            </w:pPr>
            <w:r>
              <w:rPr/>
              <w:t xml:space="preserve">Perustettu </w:t>
            </w:r>
          </w:p>
        </w:tc>
        <w:tc>
          <w:tcPr>
            <w:tcW w:w="6889" w:type="dxa"/>
            <w:tcBorders/>
            <w:vAlign w:val="center"/>
          </w:tcPr>
          <w:p>
            <w:pPr>
              <w:pStyle w:val="TableContents"/>
              <w:bidi w:val="0"/>
              <w:spacing w:before="0" w:after="283"/>
              <w:jc w:val="left"/>
              <w:rPr/>
            </w:pPr>
            <w:r>
              <w:rPr/>
              <w:t xml:space="preserve">1878; 140 vuotta sitten (1878) (nimellä St. Domingo Football Club) </w:t>
            </w:r>
          </w:p>
        </w:tc>
        <w:tc>
          <w:tcPr>
            <w:tcW w:w="1426" w:type="dxa"/>
            <w:tcBorders/>
          </w:tcPr>
          <w:p>
            <w:pPr>
              <w:pStyle w:val="TableContents"/>
              <w:bidi w:val="0"/>
              <w:spacing w:before="0" w:after="283"/>
              <w:jc w:val="left"/>
              <w:rPr>
                <w:sz w:val="4"/>
                <w:szCs w:val="4"/>
              </w:rPr>
            </w:pPr>
            <w:r>
              <w:rPr>
                <w:sz w:val="4"/>
                <w:szCs w:val="4"/>
              </w:rPr>
            </w:r>
          </w:p>
        </w:tc>
      </w:tr>
      <w:tr>
        <w:trPr/>
        <w:tc>
          <w:tcPr>
            <w:tcW w:w="1890" w:type="dxa"/>
            <w:tcBorders/>
            <w:vAlign w:val="center"/>
          </w:tcPr>
          <w:p>
            <w:pPr>
              <w:pStyle w:val="TableHeading"/>
              <w:suppressLineNumbers/>
              <w:bidi w:val="0"/>
              <w:spacing w:before="0" w:after="283"/>
              <w:jc w:val="center"/>
              <w:rPr/>
            </w:pPr>
            <w:r>
              <w:rPr/>
              <w:t xml:space="preserve">Maa </w:t>
            </w:r>
          </w:p>
        </w:tc>
        <w:tc>
          <w:tcPr>
            <w:tcW w:w="6889" w:type="dxa"/>
            <w:tcBorders/>
            <w:vAlign w:val="center"/>
          </w:tcPr>
          <w:p>
            <w:pPr>
              <w:pStyle w:val="TableContents"/>
              <w:bidi w:val="0"/>
              <w:spacing w:before="0" w:after="283"/>
              <w:jc w:val="left"/>
              <w:rPr/>
            </w:pPr>
            <w:r>
              <w:rPr/>
              <w:t xml:space="preserve">Goodison Park </w:t>
            </w:r>
          </w:p>
        </w:tc>
        <w:tc>
          <w:tcPr>
            <w:tcW w:w="1426" w:type="dxa"/>
            <w:tcBorders/>
          </w:tcPr>
          <w:p>
            <w:pPr>
              <w:pStyle w:val="TableContents"/>
              <w:bidi w:val="0"/>
              <w:spacing w:before="0" w:after="283"/>
              <w:jc w:val="left"/>
              <w:rPr>
                <w:sz w:val="4"/>
                <w:szCs w:val="4"/>
              </w:rPr>
            </w:pPr>
            <w:r>
              <w:rPr>
                <w:sz w:val="4"/>
                <w:szCs w:val="4"/>
              </w:rPr>
            </w:r>
          </w:p>
        </w:tc>
      </w:tr>
      <w:tr>
        <w:trPr/>
        <w:tc>
          <w:tcPr>
            <w:tcW w:w="1890" w:type="dxa"/>
            <w:tcBorders/>
            <w:vAlign w:val="center"/>
          </w:tcPr>
          <w:p>
            <w:pPr>
              <w:pStyle w:val="TableHeading"/>
              <w:suppressLineNumbers/>
              <w:bidi w:val="0"/>
              <w:spacing w:before="0" w:after="283"/>
              <w:jc w:val="center"/>
              <w:rPr/>
            </w:pPr>
            <w:r>
              <w:rPr/>
              <w:t xml:space="preserve">Maapallon kapasiteetti </w:t>
            </w:r>
          </w:p>
        </w:tc>
        <w:tc>
          <w:tcPr>
            <w:tcW w:w="6889" w:type="dxa"/>
            <w:tcBorders/>
            <w:vAlign w:val="center"/>
          </w:tcPr>
          <w:p>
            <w:pPr>
              <w:pStyle w:val="TableContents"/>
              <w:bidi w:val="0"/>
              <w:spacing w:before="0" w:after="283"/>
              <w:jc w:val="left"/>
              <w:rPr/>
            </w:pPr>
            <w:r>
              <w:rPr/>
              <w:t xml:space="preserve">39,572 </w:t>
            </w:r>
          </w:p>
        </w:tc>
        <w:tc>
          <w:tcPr>
            <w:tcW w:w="1426" w:type="dxa"/>
            <w:tcBorders/>
          </w:tcPr>
          <w:p>
            <w:pPr>
              <w:pStyle w:val="TableContents"/>
              <w:bidi w:val="0"/>
              <w:spacing w:before="0" w:after="283"/>
              <w:jc w:val="left"/>
              <w:rPr>
                <w:sz w:val="4"/>
                <w:szCs w:val="4"/>
              </w:rPr>
            </w:pPr>
            <w:r>
              <w:rPr>
                <w:sz w:val="4"/>
                <w:szCs w:val="4"/>
              </w:rPr>
            </w:r>
          </w:p>
        </w:tc>
      </w:tr>
      <w:tr>
        <w:trPr/>
        <w:tc>
          <w:tcPr>
            <w:tcW w:w="1890" w:type="dxa"/>
            <w:tcBorders/>
            <w:vAlign w:val="center"/>
          </w:tcPr>
          <w:p>
            <w:pPr>
              <w:pStyle w:val="TableHeading"/>
              <w:suppressLineNumbers/>
              <w:bidi w:val="0"/>
              <w:spacing w:before="0" w:after="283"/>
              <w:jc w:val="center"/>
              <w:rPr/>
            </w:pPr>
            <w:r>
              <w:rPr/>
              <w:t xml:space="preserve">Omistaja (omistajat) </w:t>
            </w:r>
          </w:p>
        </w:tc>
        <w:tc>
          <w:tcPr>
            <w:tcW w:w="6889" w:type="dxa"/>
            <w:tcBorders/>
            <w:vAlign w:val="center"/>
          </w:tcPr>
          <w:p>
            <w:pPr>
              <w:pStyle w:val="TableContents"/>
              <w:bidi w:val="0"/>
              <w:spacing w:before="0" w:after="283"/>
              <w:jc w:val="left"/>
              <w:rPr/>
            </w:pPr>
            <w:r>
              <w:rPr>
                <w:color w:val="A9A9A9"/>
              </w:rPr>
              <w:t xml:space="preserve">Farhad Moshiri </w:t>
            </w:r>
            <w:r>
              <w:rPr/>
              <w:t xml:space="preserve">(58,8%) Bill Kenwright (12,2%) Muut osakkeenomistajat (29,0%) </w:t>
            </w:r>
          </w:p>
        </w:tc>
        <w:tc>
          <w:tcPr>
            <w:tcW w:w="1426" w:type="dxa"/>
            <w:tcBorders/>
          </w:tcPr>
          <w:p>
            <w:pPr>
              <w:pStyle w:val="TableContents"/>
              <w:bidi w:val="0"/>
              <w:spacing w:before="0" w:after="283"/>
              <w:jc w:val="left"/>
              <w:rPr>
                <w:sz w:val="4"/>
                <w:szCs w:val="4"/>
              </w:rPr>
            </w:pPr>
            <w:r>
              <w:rPr>
                <w:sz w:val="4"/>
                <w:szCs w:val="4"/>
              </w:rPr>
            </w:r>
          </w:p>
        </w:tc>
      </w:tr>
      <w:tr>
        <w:trPr/>
        <w:tc>
          <w:tcPr>
            <w:tcW w:w="1890" w:type="dxa"/>
            <w:tcBorders/>
            <w:vAlign w:val="center"/>
          </w:tcPr>
          <w:p>
            <w:pPr>
              <w:pStyle w:val="TableHeading"/>
              <w:suppressLineNumbers/>
              <w:bidi w:val="0"/>
              <w:spacing w:before="0" w:after="283"/>
              <w:jc w:val="center"/>
              <w:rPr/>
            </w:pPr>
            <w:r>
              <w:rPr/>
              <w:t xml:space="preserve">Puheenjohtaja </w:t>
            </w:r>
          </w:p>
        </w:tc>
        <w:tc>
          <w:tcPr>
            <w:tcW w:w="6889" w:type="dxa"/>
            <w:tcBorders/>
            <w:vAlign w:val="center"/>
          </w:tcPr>
          <w:p>
            <w:pPr>
              <w:pStyle w:val="TableContents"/>
              <w:bidi w:val="0"/>
              <w:spacing w:before="0" w:after="283"/>
              <w:jc w:val="left"/>
              <w:rPr/>
            </w:pPr>
            <w:r>
              <w:rPr/>
              <w:t xml:space="preserve">Bill Kenwright </w:t>
            </w:r>
          </w:p>
        </w:tc>
        <w:tc>
          <w:tcPr>
            <w:tcW w:w="1426" w:type="dxa"/>
            <w:tcBorders/>
          </w:tcPr>
          <w:p>
            <w:pPr>
              <w:pStyle w:val="TableContents"/>
              <w:bidi w:val="0"/>
              <w:spacing w:before="0" w:after="283"/>
              <w:jc w:val="left"/>
              <w:rPr>
                <w:sz w:val="4"/>
                <w:szCs w:val="4"/>
              </w:rPr>
            </w:pPr>
            <w:r>
              <w:rPr>
                <w:sz w:val="4"/>
                <w:szCs w:val="4"/>
              </w:rPr>
            </w:r>
          </w:p>
        </w:tc>
      </w:tr>
      <w:tr>
        <w:trPr/>
        <w:tc>
          <w:tcPr>
            <w:tcW w:w="1890" w:type="dxa"/>
            <w:tcBorders/>
            <w:vAlign w:val="center"/>
          </w:tcPr>
          <w:p>
            <w:pPr>
              <w:pStyle w:val="TableHeading"/>
              <w:suppressLineNumbers/>
              <w:bidi w:val="0"/>
              <w:spacing w:before="0" w:after="283"/>
              <w:jc w:val="center"/>
              <w:rPr/>
            </w:pPr>
            <w:r>
              <w:rPr/>
              <w:t xml:space="preserve">Johtaja </w:t>
            </w:r>
          </w:p>
        </w:tc>
        <w:tc>
          <w:tcPr>
            <w:tcW w:w="6889" w:type="dxa"/>
            <w:tcBorders/>
            <w:vAlign w:val="center"/>
          </w:tcPr>
          <w:p>
            <w:pPr>
              <w:pStyle w:val="TableContents"/>
              <w:bidi w:val="0"/>
              <w:spacing w:before="0" w:after="283"/>
              <w:jc w:val="left"/>
              <w:rPr/>
            </w:pPr>
            <w:r>
              <w:rPr/>
              <w:t xml:space="preserve">Marco Silva </w:t>
            </w:r>
          </w:p>
        </w:tc>
        <w:tc>
          <w:tcPr>
            <w:tcW w:w="1426" w:type="dxa"/>
            <w:tcBorders/>
          </w:tcPr>
          <w:p>
            <w:pPr>
              <w:pStyle w:val="TableContents"/>
              <w:bidi w:val="0"/>
              <w:spacing w:before="0" w:after="283"/>
              <w:jc w:val="left"/>
              <w:rPr>
                <w:sz w:val="4"/>
                <w:szCs w:val="4"/>
              </w:rPr>
            </w:pPr>
            <w:r>
              <w:rPr>
                <w:sz w:val="4"/>
                <w:szCs w:val="4"/>
              </w:rPr>
            </w:r>
          </w:p>
        </w:tc>
      </w:tr>
      <w:tr>
        <w:trPr/>
        <w:tc>
          <w:tcPr>
            <w:tcW w:w="1890" w:type="dxa"/>
            <w:tcBorders/>
            <w:vAlign w:val="center"/>
          </w:tcPr>
          <w:p>
            <w:pPr>
              <w:pStyle w:val="TableHeading"/>
              <w:suppressLineNumbers/>
              <w:bidi w:val="0"/>
              <w:spacing w:before="0" w:after="283"/>
              <w:jc w:val="center"/>
              <w:rPr/>
            </w:pPr>
            <w:r>
              <w:rPr/>
              <w:t xml:space="preserve">Liiga </w:t>
            </w:r>
          </w:p>
        </w:tc>
        <w:tc>
          <w:tcPr>
            <w:tcW w:w="6889" w:type="dxa"/>
            <w:tcBorders/>
            <w:vAlign w:val="center"/>
          </w:tcPr>
          <w:p>
            <w:pPr>
              <w:pStyle w:val="TableContents"/>
              <w:bidi w:val="0"/>
              <w:spacing w:before="0" w:after="283"/>
              <w:jc w:val="left"/>
              <w:rPr/>
            </w:pPr>
            <w:r>
              <w:rPr/>
              <w:t xml:space="preserve">Premier League </w:t>
            </w:r>
          </w:p>
        </w:tc>
        <w:tc>
          <w:tcPr>
            <w:tcW w:w="1426" w:type="dxa"/>
            <w:tcBorders/>
          </w:tcPr>
          <w:p>
            <w:pPr>
              <w:pStyle w:val="TableContents"/>
              <w:bidi w:val="0"/>
              <w:spacing w:before="0" w:after="283"/>
              <w:jc w:val="left"/>
              <w:rPr>
                <w:sz w:val="4"/>
                <w:szCs w:val="4"/>
              </w:rPr>
            </w:pPr>
            <w:r>
              <w:rPr>
                <w:sz w:val="4"/>
                <w:szCs w:val="4"/>
              </w:rPr>
            </w:r>
          </w:p>
        </w:tc>
      </w:tr>
      <w:tr>
        <w:trPr/>
        <w:tc>
          <w:tcPr>
            <w:tcW w:w="1890" w:type="dxa"/>
            <w:tcBorders/>
            <w:vAlign w:val="center"/>
          </w:tcPr>
          <w:p>
            <w:pPr>
              <w:pStyle w:val="TableHeading"/>
              <w:suppressLineNumbers/>
              <w:bidi w:val="0"/>
              <w:spacing w:before="0" w:after="283"/>
              <w:jc w:val="center"/>
              <w:rPr/>
            </w:pPr>
            <w:r>
              <w:rPr/>
              <w:t xml:space="preserve">2017 -- 18 </w:t>
            </w:r>
          </w:p>
        </w:tc>
        <w:tc>
          <w:tcPr>
            <w:tcW w:w="6889" w:type="dxa"/>
            <w:tcBorders/>
            <w:vAlign w:val="center"/>
          </w:tcPr>
          <w:p>
            <w:pPr>
              <w:pStyle w:val="TableContents"/>
              <w:bidi w:val="0"/>
              <w:spacing w:before="0" w:after="283"/>
              <w:jc w:val="left"/>
              <w:rPr/>
            </w:pPr>
            <w:r>
              <w:rPr/>
              <w:t xml:space="preserve">Premier League, 8. 20:stä </w:t>
            </w:r>
          </w:p>
        </w:tc>
        <w:tc>
          <w:tcPr>
            <w:tcW w:w="1426" w:type="dxa"/>
            <w:tcBorders/>
          </w:tcPr>
          <w:p>
            <w:pPr>
              <w:pStyle w:val="TableContents"/>
              <w:bidi w:val="0"/>
              <w:spacing w:before="0" w:after="283"/>
              <w:jc w:val="left"/>
              <w:rPr>
                <w:sz w:val="4"/>
                <w:szCs w:val="4"/>
              </w:rPr>
            </w:pPr>
            <w:r>
              <w:rPr>
                <w:sz w:val="4"/>
                <w:szCs w:val="4"/>
              </w:rPr>
            </w:r>
          </w:p>
        </w:tc>
      </w:tr>
      <w:tr>
        <w:trPr/>
        <w:tc>
          <w:tcPr>
            <w:tcW w:w="1890" w:type="dxa"/>
            <w:tcBorders/>
            <w:vAlign w:val="center"/>
          </w:tcPr>
          <w:p>
            <w:pPr>
              <w:pStyle w:val="TableHeading"/>
              <w:suppressLineNumbers/>
              <w:bidi w:val="0"/>
              <w:spacing w:before="0" w:after="283"/>
              <w:jc w:val="center"/>
              <w:rPr/>
            </w:pPr>
            <w:r>
              <w:rPr/>
              <w:t xml:space="preserve">Verkkosivusto </w:t>
            </w:r>
          </w:p>
        </w:tc>
        <w:tc>
          <w:tcPr>
            <w:tcW w:w="6889" w:type="dxa"/>
            <w:tcBorders/>
            <w:vAlign w:val="center"/>
          </w:tcPr>
          <w:p>
            <w:pPr>
              <w:pStyle w:val="TableContents"/>
              <w:bidi w:val="0"/>
              <w:spacing w:before="0" w:after="283"/>
              <w:jc w:val="left"/>
              <w:rPr/>
            </w:pPr>
            <w:r>
              <w:rPr/>
              <w:t xml:space="preserve">Klubin verkkosivusto </w:t>
            </w:r>
          </w:p>
        </w:tc>
        <w:tc>
          <w:tcPr>
            <w:tcW w:w="1426" w:type="dxa"/>
            <w:tcBorders/>
          </w:tcPr>
          <w:p>
            <w:pPr>
              <w:pStyle w:val="TableContents"/>
              <w:bidi w:val="0"/>
              <w:spacing w:before="0" w:after="283"/>
              <w:jc w:val="left"/>
              <w:rPr>
                <w:sz w:val="4"/>
                <w:szCs w:val="4"/>
              </w:rPr>
            </w:pPr>
            <w:r>
              <w:rPr>
                <w:sz w:val="4"/>
                <w:szCs w:val="4"/>
              </w:rPr>
            </w:r>
          </w:p>
        </w:tc>
      </w:tr>
      <w:tr>
        <w:trPr/>
        <w:tc>
          <w:tcPr>
            <w:tcW w:w="1890" w:type="dxa"/>
            <w:tcBorders/>
            <w:vAlign w:val="center"/>
          </w:tcPr>
          <w:p>
            <w:pPr>
              <w:pStyle w:val="TableContents"/>
              <w:bidi w:val="0"/>
              <w:spacing w:before="0" w:after="283"/>
              <w:jc w:val="left"/>
              <w:rPr/>
            </w:pPr>
            <w:r>
              <w:rPr/>
              <w:t xml:space="preserve">Kotivärit </w:t>
            </w:r>
          </w:p>
        </w:tc>
        <w:tc>
          <w:tcPr>
            <w:tcW w:w="6889" w:type="dxa"/>
            <w:tcBorders/>
            <w:vAlign w:val="center"/>
          </w:tcPr>
          <w:p>
            <w:pPr>
              <w:pStyle w:val="TableContents"/>
              <w:bidi w:val="0"/>
              <w:spacing w:before="0" w:after="283"/>
              <w:jc w:val="left"/>
              <w:rPr/>
            </w:pPr>
            <w:r>
              <w:rPr/>
              <w:t xml:space="preserve">Vierailun värit </w:t>
            </w:r>
          </w:p>
        </w:tc>
        <w:tc>
          <w:tcPr>
            <w:tcW w:w="1426" w:type="dxa"/>
            <w:tcBorders/>
            <w:vAlign w:val="center"/>
          </w:tcPr>
          <w:p>
            <w:pPr>
              <w:pStyle w:val="TableContents"/>
              <w:bidi w:val="0"/>
              <w:spacing w:before="0" w:after="283"/>
              <w:jc w:val="left"/>
              <w:rPr/>
            </w:pPr>
            <w:r>
              <w:rPr/>
              <w:t xml:space="preserve">Kolmannet värit </w:t>
            </w:r>
          </w:p>
        </w:tc>
      </w:tr>
    </w:tbl>
    <w:p>
      <w:pPr>
        <w:pStyle w:val="TextBody"/>
        <w:bidi w:val="0"/>
        <w:spacing w:before="0" w:after="283"/>
        <w:jc w:val="left"/>
        <w:rPr/>
      </w:pPr>
      <w:r>
        <w:rPr/>
        <w:t xml:space="preserve">Nykyinen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Evertonin jalkapalloseuran omistaja?</w:t>
      </w:r>
    </w:p>
    <w:p>
      <w:pPr>
        <w:pStyle w:val="TextBody"/>
        <w:bidi w:val="0"/>
        <w:jc w:val="left"/>
        <w:rPr>
          <w:b/>
          <w:shd w:val="clear" w:fill="FFFF00"/>
        </w:rPr>
      </w:pPr>
      <w:r>
        <w:rPr>
          <w:b/>
          <w:shd w:val="clear" w:fill="FFFF00"/>
        </w:rPr>
        <w:t xml:space="preserve">Teksti numero 1</w:t>
      </w:r>
    </w:p>
    <w:p>
      <w:pPr>
        <w:pStyle w:val="TextBody"/>
        <w:numPr>
          <w:ilvl w:val="0"/>
          <w:numId w:val="40"/>
        </w:numPr>
        <w:tabs>
          <w:tab w:val="clear" w:pos="1134"/>
          <w:tab w:val="left" w:leader="none" w:pos="707"/>
        </w:tabs>
        <w:bidi w:val="0"/>
        <w:ind w:start="707" w:hanging="283"/>
        <w:jc w:val="left"/>
        <w:rPr/>
      </w:pPr>
      <w:r>
        <w:rPr/>
        <w:t xml:space="preserve">Voittajat (5): 1905 -- 06, 1932 -- 33, 1965 -- 66, 1983 -- 84, </w:t>
      </w:r>
      <w:r>
        <w:rPr>
          <w:color w:val="A9A9A9"/>
        </w:rPr>
        <w:t xml:space="preserve">1994 -- </w:t>
      </w:r>
      <w:r>
        <w:rPr/>
        <w:t xml:space="preserve">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Everton voitti viimeksi valioliigan?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1878 perustettu Everton oli Football Leaguen perustajajäsen vuonna 1888 ja voitti ensimmäisen liigamestaruutensa kaksi kautta myöhemmin. Neljän liigamestaruuden ja kahden FA-cupin voiton jälkeen Everton koki hiljaiseloa heti toisen maailmansodan jälkeen, kunnes 1960-luvulla seuran elpyminen jatkui, jolloin se voitti kaksi liigamestaruutta ja FA-cupin. Everton menestyi viimeksi 1980-luvun puolivälissä, jolloin se voitti kaksi liigamestaruutta, FA Cupin ja Euroopan cup-voittajien cupin vuonna 1985. Seuran viimeisin suuri pokaali oli </w:t>
      </w:r>
      <w:r>
        <w:rPr/>
        <w:t xml:space="preserve">FA Cup </w:t>
      </w:r>
      <w:r>
        <w:rPr>
          <w:color w:val="A9A9A9"/>
        </w:rPr>
        <w:t xml:space="preserve">vuonna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Everton on viimeksi voittanut pokaalin?</w:t>
      </w:r>
    </w:p>
    <w:p>
      <w:pPr>
        <w:pStyle w:val="TextBody"/>
        <w:bidi w:val="0"/>
        <w:jc w:val="left"/>
        <w:rPr>
          <w:b/>
          <w:u w:val="single"/>
          <w:shd w:val="clear" w:fill="FFFF00"/>
        </w:rPr>
      </w:pPr>
      <w:r>
        <w:rPr>
          <w:b/>
          <w:u w:val="single"/>
          <w:shd w:val="clear" w:fill="FFFF00"/>
        </w:rPr>
        <w:t xml:space="preserve">Asiakirjan numero 21073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Psykografia </w:t>
      </w:r>
      <w:r>
        <w:rPr/>
        <w:t xml:space="preserve">voidaan määritellä kvantitatiiviseksi menetelmäksi, jota käytetään kuvaamaan kuluttajia psykologisten ominaisuuksien perusteella. Psykografiaa on sovellettu persoonallisuuden, arvojen, mielipiteiden, asenteiden, kiinnostuksen kohteiden ja elämäntyylien tutkimiseen. Vaikka psykografia rinnastetaan usein elämäntapatutkimukseen, on väitetty, että psykografiaa olisi sovellettava kognitiivisten ominaisuuksien, kuten asenteiden, kiinnostuksen kohteiden, mielipiteiden ja uskomusten tutkimiseen, kun taas elämäntapaa olisi sovellettava avoimen käyttäytymisen (esim. toiminnan) tutkimiseen. Koska tällä tutkimusalueella keskitytään toimintaan, kiinnostuksen kohteisiin ja mielipiteisiin, psykografisista tekijöistä käytetään joskus lyhennettä "AIO-muuttujat".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luokittelu, johon liittyy arvoja, uskomuksia, intressejä ja muuta vastaavaa.</w:t>
      </w:r>
    </w:p>
    <w:p>
      <w:pPr>
        <w:pStyle w:val="TextBody"/>
        <w:bidi w:val="0"/>
        <w:jc w:val="left"/>
        <w:rPr>
          <w:b/>
          <w:u w:val="single"/>
          <w:shd w:val="clear" w:fill="FFFF00"/>
        </w:rPr>
      </w:pPr>
      <w:r>
        <w:rPr>
          <w:b/>
          <w:u w:val="single"/>
          <w:shd w:val="clear" w:fill="FFFF00"/>
        </w:rPr>
        <w:t xml:space="preserve">Asiakirjan numero 21074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 </w:t>
      </w:r>
    </w:p>
    <w:tbl>
      <w:tblPr>
        <w:tblW w:w="10100" w:type="dxa"/>
        <w:jc w:val="left"/>
        <w:tblInd w:w="0" w:type="dxa"/>
        <w:tblLayout w:type="fixed"/>
        <w:tblCellMar>
          <w:top w:w="28" w:type="dxa"/>
          <w:left w:w="28" w:type="dxa"/>
          <w:bottom w:w="28" w:type="dxa"/>
          <w:right w:w="28" w:type="dxa"/>
        </w:tblCellMar>
      </w:tblPr>
      <w:tblGrid>
        <w:gridCol w:w="1081"/>
        <w:gridCol w:w="1231"/>
        <w:gridCol w:w="1201"/>
        <w:gridCol w:w="3331"/>
        <w:gridCol w:w="3256"/>
      </w:tblGrid>
      <w:tr>
        <w:trPr/>
        <w:tc>
          <w:tcPr>
            <w:tcW w:w="1081" w:type="dxa"/>
            <w:tcBorders/>
            <w:vAlign w:val="center"/>
          </w:tcPr>
          <w:p>
            <w:pPr>
              <w:pStyle w:val="TableHeading"/>
              <w:suppressLineNumbers/>
              <w:bidi w:val="0"/>
              <w:spacing w:before="0" w:after="283"/>
              <w:jc w:val="center"/>
              <w:rPr/>
            </w:pPr>
            <w:r>
              <w:rPr/>
              <w:t xml:space="preserve">Jaksot </w:t>
            </w:r>
          </w:p>
        </w:tc>
        <w:tc>
          <w:tcPr>
            <w:tcW w:w="1231" w:type="dxa"/>
            <w:tcBorders/>
            <w:vAlign w:val="center"/>
          </w:tcPr>
          <w:p>
            <w:pPr>
              <w:pStyle w:val="TableHeading"/>
              <w:suppressLineNumbers/>
              <w:bidi w:val="0"/>
              <w:spacing w:before="0" w:after="283"/>
              <w:jc w:val="center"/>
              <w:rPr/>
            </w:pPr>
            <w:r>
              <w:rPr/>
              <w:t xml:space="preserve">Ensiesitys </w:t>
            </w:r>
          </w:p>
        </w:tc>
        <w:tc>
          <w:tcPr>
            <w:tcW w:w="1201" w:type="dxa"/>
            <w:tcBorders/>
            <w:vAlign w:val="center"/>
          </w:tcPr>
          <w:p>
            <w:pPr>
              <w:pStyle w:val="TableHeading"/>
              <w:suppressLineNumbers/>
              <w:bidi w:val="0"/>
              <w:spacing w:before="0" w:after="283"/>
              <w:jc w:val="center"/>
              <w:rPr/>
            </w:pPr>
            <w:r>
              <w:rPr/>
              <w:t xml:space="preserve">Viimeksi esitetty </w:t>
            </w:r>
          </w:p>
        </w:tc>
        <w:tc>
          <w:tcPr>
            <w:tcW w:w="3331" w:type="dxa"/>
            <w:tcBorders/>
          </w:tcPr>
          <w:p>
            <w:pPr>
              <w:pStyle w:val="TableContents"/>
              <w:bidi w:val="0"/>
              <w:spacing w:before="0" w:after="283"/>
              <w:jc w:val="left"/>
              <w:rPr>
                <w:sz w:val="4"/>
                <w:szCs w:val="4"/>
              </w:rPr>
            </w:pPr>
            <w:r>
              <w:rPr>
                <w:sz w:val="4"/>
                <w:szCs w:val="4"/>
              </w:rPr>
            </w:r>
          </w:p>
        </w:tc>
        <w:tc>
          <w:tcPr>
            <w:tcW w:w="3256"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52 </w:t>
            </w:r>
          </w:p>
        </w:tc>
        <w:tc>
          <w:tcPr>
            <w:tcW w:w="3331" w:type="dxa"/>
            <w:tcBorders/>
            <w:vAlign w:val="center"/>
          </w:tcPr>
          <w:p>
            <w:pPr>
              <w:pStyle w:val="TableContents"/>
              <w:bidi w:val="0"/>
              <w:spacing w:before="0" w:after="283"/>
              <w:jc w:val="left"/>
              <w:rPr/>
            </w:pPr>
            <w:r>
              <w:rPr/>
              <w:t xml:space="preserve">31. lokakuuta 2006 (2006-10-31) </w:t>
            </w:r>
          </w:p>
        </w:tc>
        <w:tc>
          <w:tcPr>
            <w:tcW w:w="3256" w:type="dxa"/>
            <w:tcBorders/>
            <w:vAlign w:val="center"/>
          </w:tcPr>
          <w:p>
            <w:pPr>
              <w:pStyle w:val="TableContents"/>
              <w:bidi w:val="0"/>
              <w:spacing w:before="0" w:after="283"/>
              <w:jc w:val="left"/>
              <w:rPr/>
            </w:pPr>
            <w:r>
              <w:rPr/>
              <w:t xml:space="preserve">24. toukokuuta 2008 (2008-05-24)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52 </w:t>
            </w:r>
          </w:p>
        </w:tc>
        <w:tc>
          <w:tcPr>
            <w:tcW w:w="3331" w:type="dxa"/>
            <w:tcBorders/>
            <w:vAlign w:val="center"/>
          </w:tcPr>
          <w:p>
            <w:pPr>
              <w:pStyle w:val="TableContents"/>
              <w:bidi w:val="0"/>
              <w:spacing w:before="0" w:after="283"/>
              <w:jc w:val="left"/>
              <w:rPr/>
            </w:pPr>
            <w:r>
              <w:rPr/>
              <w:t xml:space="preserve">16. helmikuuta 2009 (2009-02-16) </w:t>
            </w:r>
          </w:p>
        </w:tc>
        <w:tc>
          <w:tcPr>
            <w:tcW w:w="3256" w:type="dxa"/>
            <w:tcBorders/>
            <w:vAlign w:val="center"/>
          </w:tcPr>
          <w:p>
            <w:pPr>
              <w:pStyle w:val="TableContents"/>
              <w:bidi w:val="0"/>
              <w:spacing w:before="0" w:after="283"/>
              <w:jc w:val="left"/>
              <w:rPr/>
            </w:pPr>
            <w:r>
              <w:rPr/>
              <w:t xml:space="preserve">4 maaliskuuta 2010 (2010-03-04)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52 </w:t>
            </w:r>
          </w:p>
        </w:tc>
        <w:tc>
          <w:tcPr>
            <w:tcW w:w="3331" w:type="dxa"/>
            <w:tcBorders/>
            <w:vAlign w:val="center"/>
          </w:tcPr>
          <w:p>
            <w:pPr>
              <w:pStyle w:val="TableContents"/>
              <w:bidi w:val="0"/>
              <w:spacing w:before="0" w:after="283"/>
              <w:jc w:val="left"/>
              <w:rPr/>
            </w:pPr>
            <w:r>
              <w:rPr/>
              <w:t xml:space="preserve">22 heinäkuuta 2011 (2011-07-22) </w:t>
            </w:r>
          </w:p>
        </w:tc>
        <w:tc>
          <w:tcPr>
            <w:tcW w:w="3256" w:type="dxa"/>
            <w:tcBorders/>
            <w:vAlign w:val="center"/>
          </w:tcPr>
          <w:p>
            <w:pPr>
              <w:pStyle w:val="TableContents"/>
              <w:bidi w:val="0"/>
              <w:spacing w:before="0" w:after="283"/>
              <w:jc w:val="left"/>
              <w:rPr/>
            </w:pPr>
            <w:r>
              <w:rPr/>
              <w:t xml:space="preserve">1 syyskuuta 2012 (2012-09-01)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52 </w:t>
            </w:r>
          </w:p>
        </w:tc>
        <w:tc>
          <w:tcPr>
            <w:tcW w:w="3331" w:type="dxa"/>
            <w:tcBorders/>
            <w:vAlign w:val="center"/>
          </w:tcPr>
          <w:p>
            <w:pPr>
              <w:pStyle w:val="TableContents"/>
              <w:bidi w:val="0"/>
              <w:spacing w:before="0" w:after="283"/>
              <w:jc w:val="left"/>
              <w:rPr/>
            </w:pPr>
            <w:r>
              <w:rPr/>
              <w:t xml:space="preserve">11. lokakuuta 2014 (2014-10-11) </w:t>
            </w:r>
          </w:p>
        </w:tc>
        <w:tc>
          <w:tcPr>
            <w:tcW w:w="3256" w:type="dxa"/>
            <w:tcBorders/>
            <w:vAlign w:val="center"/>
          </w:tcPr>
          <w:p>
            <w:pPr>
              <w:pStyle w:val="TableContents"/>
              <w:bidi w:val="0"/>
              <w:spacing w:before="0" w:after="283"/>
              <w:jc w:val="left"/>
              <w:rPr/>
            </w:pPr>
            <w:r>
              <w:rPr/>
              <w:t xml:space="preserve">25. lokakuuta 2015 (2015-10-25)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42 </w:t>
            </w:r>
          </w:p>
        </w:tc>
        <w:tc>
          <w:tcPr>
            <w:tcW w:w="3331" w:type="dxa"/>
            <w:tcBorders/>
            <w:vAlign w:val="center"/>
          </w:tcPr>
          <w:p>
            <w:pPr>
              <w:pStyle w:val="TableContents"/>
              <w:bidi w:val="0"/>
              <w:spacing w:before="0" w:after="283"/>
              <w:jc w:val="left"/>
              <w:rPr/>
            </w:pPr>
            <w:r>
              <w:rPr>
                <w:color w:val="A9A9A9"/>
              </w:rPr>
              <w:t xml:space="preserve">17 marraskuuta 2018 </w:t>
            </w:r>
            <w:r>
              <w:rPr/>
              <w:t xml:space="preserve">(2018-11-17) </w:t>
            </w:r>
          </w:p>
        </w:tc>
        <w:tc>
          <w:tcPr>
            <w:tcW w:w="3256" w:type="dxa"/>
            <w:tcBorders/>
            <w:vAlign w:val="center"/>
          </w:tcPr>
          <w:p>
            <w:pPr>
              <w:pStyle w:val="TableContents"/>
              <w:bidi w:val="0"/>
              <w:spacing w:before="0" w:after="283"/>
              <w:jc w:val="left"/>
              <w:rPr/>
            </w:pPr>
            <w:r>
              <w:rPr/>
              <w:t xml:space="preserve">TBA 2019 (TBA 2019)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Horrid Henryn 5. kausi ilmestyy?</w:t>
      </w:r>
    </w:p>
    <w:p>
      <w:pPr>
        <w:pStyle w:val="TextBody"/>
        <w:bidi w:val="0"/>
        <w:jc w:val="left"/>
        <w:rPr>
          <w:b/>
          <w:u w:val="single"/>
          <w:shd w:val="clear" w:fill="FFFF00"/>
        </w:rPr>
      </w:pPr>
      <w:r>
        <w:rPr>
          <w:b/>
          <w:u w:val="single"/>
          <w:shd w:val="clear" w:fill="FFFF00"/>
        </w:rPr>
        <w:t xml:space="preserve">Asiakirjan numero 21075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Niitä </w:t>
      </w:r>
      <w:r>
        <w:rPr>
          <w:color w:val="A9A9A9"/>
        </w:rPr>
        <w:t xml:space="preserve">vuoraa hengitysteiden epiteeli</w:t>
      </w:r>
      <w:r>
        <w:rPr/>
        <w:t xml:space="preserve">, kun taas varsinaisilla äänihuulilla on kerrostunut levyepiteeli.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vestibulaaripoimujen ja äänihuulten välinen ero on se, että vestibulaaripoimujen</w:t>
      </w:r>
    </w:p>
    <w:p>
      <w:pPr>
        <w:pStyle w:val="TextBody"/>
        <w:bidi w:val="0"/>
        <w:jc w:val="left"/>
        <w:rPr>
          <w:b/>
          <w:u w:val="single"/>
          <w:shd w:val="clear" w:fill="FFFF00"/>
        </w:rPr>
      </w:pPr>
      <w:r>
        <w:rPr>
          <w:b/>
          <w:u w:val="single"/>
          <w:shd w:val="clear" w:fill="FFFF00"/>
        </w:rPr>
        <w:t xml:space="preserve">Asiakirjan numero 21076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721"/>
        <w:gridCol w:w="2033"/>
        <w:gridCol w:w="2006"/>
        <w:gridCol w:w="1814"/>
        <w:gridCol w:w="1631"/>
      </w:tblGrid>
      <w:tr>
        <w:trPr/>
        <w:tc>
          <w:tcPr>
            <w:tcW w:w="2721" w:type="dxa"/>
            <w:tcBorders/>
            <w:vAlign w:val="center"/>
          </w:tcPr>
          <w:p>
            <w:pPr>
              <w:pStyle w:val="TableHeading"/>
              <w:suppressLineNumbers/>
              <w:bidi w:val="0"/>
              <w:spacing w:before="0" w:after="283"/>
              <w:jc w:val="center"/>
              <w:rPr/>
            </w:pPr>
            <w:r>
              <w:rPr/>
              <w:t xml:space="preserve">Päivämäärä </w:t>
            </w:r>
          </w:p>
        </w:tc>
        <w:tc>
          <w:tcPr>
            <w:tcW w:w="2033" w:type="dxa"/>
            <w:tcBorders/>
            <w:vAlign w:val="center"/>
          </w:tcPr>
          <w:p>
            <w:pPr>
              <w:pStyle w:val="TableHeading"/>
              <w:suppressLineNumbers/>
              <w:bidi w:val="0"/>
              <w:spacing w:before="0" w:after="283"/>
              <w:jc w:val="center"/>
              <w:rPr/>
            </w:pPr>
            <w:r>
              <w:rPr/>
              <w:t xml:space="preserve">Tapahtuma </w:t>
            </w:r>
          </w:p>
        </w:tc>
        <w:tc>
          <w:tcPr>
            <w:tcW w:w="2006" w:type="dxa"/>
            <w:tcBorders/>
            <w:vAlign w:val="center"/>
          </w:tcPr>
          <w:p>
            <w:pPr>
              <w:pStyle w:val="TableHeading"/>
              <w:suppressLineNumbers/>
              <w:bidi w:val="0"/>
              <w:spacing w:before="0" w:after="283"/>
              <w:jc w:val="center"/>
              <w:rPr/>
            </w:pPr>
            <w:r>
              <w:rPr/>
              <w:t xml:space="preserve">Tapahtumapaikka </w:t>
            </w:r>
          </w:p>
        </w:tc>
        <w:tc>
          <w:tcPr>
            <w:tcW w:w="1814" w:type="dxa"/>
            <w:tcBorders/>
            <w:vAlign w:val="center"/>
          </w:tcPr>
          <w:p>
            <w:pPr>
              <w:pStyle w:val="TableHeading"/>
              <w:suppressLineNumbers/>
              <w:bidi w:val="0"/>
              <w:spacing w:before="0" w:after="283"/>
              <w:jc w:val="center"/>
              <w:rPr/>
            </w:pPr>
            <w:r>
              <w:rPr/>
              <w:t xml:space="preserve">Sijainti </w:t>
            </w:r>
          </w:p>
        </w:tc>
        <w:tc>
          <w:tcPr>
            <w:tcW w:w="1631" w:type="dxa"/>
            <w:tcBorders/>
            <w:vAlign w:val="center"/>
          </w:tcPr>
          <w:p>
            <w:pPr>
              <w:pStyle w:val="TableHeading"/>
              <w:suppressLineNumbers/>
              <w:bidi w:val="0"/>
              <w:spacing w:before="0" w:after="283"/>
              <w:jc w:val="center"/>
              <w:rPr/>
            </w:pPr>
            <w:r>
              <w:rPr/>
              <w:t xml:space="preserve">Päätapahtuma </w:t>
            </w:r>
          </w:p>
        </w:tc>
      </w:tr>
      <w:tr>
        <w:trPr/>
        <w:tc>
          <w:tcPr>
            <w:tcW w:w="2721" w:type="dxa"/>
            <w:tcBorders/>
            <w:vAlign w:val="center"/>
          </w:tcPr>
          <w:p>
            <w:pPr>
              <w:pStyle w:val="TableContents"/>
              <w:bidi w:val="0"/>
              <w:spacing w:before="0" w:after="283"/>
              <w:jc w:val="left"/>
              <w:rPr/>
            </w:pPr>
            <w:r>
              <w:rPr/>
              <w:t xml:space="preserve">tammikuu 28, 2018 </w:t>
            </w:r>
          </w:p>
        </w:tc>
        <w:tc>
          <w:tcPr>
            <w:tcW w:w="2033" w:type="dxa"/>
            <w:tcBorders/>
            <w:vAlign w:val="center"/>
          </w:tcPr>
          <w:p>
            <w:pPr>
              <w:pStyle w:val="TableContents"/>
              <w:bidi w:val="0"/>
              <w:spacing w:before="0" w:after="283"/>
              <w:jc w:val="left"/>
              <w:rPr/>
            </w:pPr>
            <w:r>
              <w:rPr>
                <w:color w:val="A9A9A9"/>
              </w:rPr>
              <w:t xml:space="preserve">Royal Rumble </w:t>
            </w:r>
          </w:p>
        </w:tc>
        <w:tc>
          <w:tcPr>
            <w:tcW w:w="2006" w:type="dxa"/>
            <w:tcBorders/>
            <w:vAlign w:val="center"/>
          </w:tcPr>
          <w:p>
            <w:pPr>
              <w:pStyle w:val="TableContents"/>
              <w:bidi w:val="0"/>
              <w:spacing w:before="0" w:after="283"/>
              <w:jc w:val="left"/>
              <w:rPr/>
            </w:pPr>
            <w:r>
              <w:rPr/>
              <w:t xml:space="preserve">Wells Fargo Center </w:t>
            </w:r>
          </w:p>
        </w:tc>
        <w:tc>
          <w:tcPr>
            <w:tcW w:w="1814" w:type="dxa"/>
            <w:tcBorders/>
            <w:vAlign w:val="center"/>
          </w:tcPr>
          <w:p>
            <w:pPr>
              <w:pStyle w:val="TableContents"/>
              <w:bidi w:val="0"/>
              <w:spacing w:before="0" w:after="283"/>
              <w:jc w:val="left"/>
              <w:rPr/>
            </w:pPr>
            <w:r>
              <w:rPr/>
              <w:t xml:space="preserve">Philadelphia, Pennsylvania </w:t>
            </w:r>
          </w:p>
        </w:tc>
        <w:tc>
          <w:tcPr>
            <w:tcW w:w="1631" w:type="dxa"/>
            <w:tcBorders/>
            <w:vAlign w:val="center"/>
          </w:tcPr>
          <w:p>
            <w:pPr>
              <w:pStyle w:val="TableContents"/>
              <w:bidi w:val="0"/>
              <w:spacing w:before="0" w:after="283"/>
              <w:jc w:val="left"/>
              <w:rPr/>
            </w:pPr>
            <w:r>
              <w:rPr/>
              <w:t xml:space="preserve">30 miehen Royal Rumble -ottelu </w:t>
            </w:r>
          </w:p>
        </w:tc>
      </w:tr>
      <w:tr>
        <w:trPr/>
        <w:tc>
          <w:tcPr>
            <w:tcW w:w="2721" w:type="dxa"/>
            <w:tcBorders/>
            <w:vAlign w:val="center"/>
          </w:tcPr>
          <w:p>
            <w:pPr>
              <w:pStyle w:val="TableContents"/>
              <w:bidi w:val="0"/>
              <w:spacing w:before="0" w:after="283"/>
              <w:jc w:val="left"/>
              <w:rPr/>
            </w:pPr>
            <w:r>
              <w:rPr/>
              <w:t xml:space="preserve">000000002018-02-25-0000 helmikuu 25, 2018 </w:t>
            </w:r>
          </w:p>
        </w:tc>
        <w:tc>
          <w:tcPr>
            <w:tcW w:w="2033" w:type="dxa"/>
            <w:tcBorders/>
            <w:vAlign w:val="center"/>
          </w:tcPr>
          <w:p>
            <w:pPr>
              <w:pStyle w:val="TableContents"/>
              <w:bidi w:val="0"/>
              <w:spacing w:before="0" w:after="283"/>
              <w:jc w:val="left"/>
              <w:rPr/>
            </w:pPr>
            <w:r>
              <w:rPr/>
              <w:t xml:space="preserve">Elimination Chamber </w:t>
            </w:r>
          </w:p>
        </w:tc>
        <w:tc>
          <w:tcPr>
            <w:tcW w:w="2006" w:type="dxa"/>
            <w:tcBorders/>
            <w:vAlign w:val="center"/>
          </w:tcPr>
          <w:p>
            <w:pPr>
              <w:pStyle w:val="TableContents"/>
              <w:bidi w:val="0"/>
              <w:spacing w:before="0" w:after="283"/>
              <w:jc w:val="left"/>
              <w:rPr/>
            </w:pPr>
            <w:r>
              <w:rPr/>
              <w:t xml:space="preserve">T-Mobile Arena </w:t>
            </w:r>
          </w:p>
        </w:tc>
        <w:tc>
          <w:tcPr>
            <w:tcW w:w="1814" w:type="dxa"/>
            <w:tcBorders/>
            <w:vAlign w:val="center"/>
          </w:tcPr>
          <w:p>
            <w:pPr>
              <w:pStyle w:val="TableContents"/>
              <w:bidi w:val="0"/>
              <w:spacing w:before="0" w:after="283"/>
              <w:jc w:val="left"/>
              <w:rPr/>
            </w:pPr>
            <w:r>
              <w:rPr/>
              <w:t xml:space="preserve">Paradise, Nevada </w:t>
            </w:r>
          </w:p>
        </w:tc>
        <w:tc>
          <w:tcPr>
            <w:tcW w:w="1631" w:type="dxa"/>
            <w:tcBorders/>
            <w:vAlign w:val="center"/>
          </w:tcPr>
          <w:p>
            <w:pPr>
              <w:pStyle w:val="TableContents"/>
              <w:bidi w:val="0"/>
              <w:spacing w:before="0" w:after="283"/>
              <w:jc w:val="left"/>
              <w:rPr/>
            </w:pPr>
            <w:r>
              <w:rPr/>
              <w:t xml:space="preserve">TBD </w:t>
            </w:r>
          </w:p>
        </w:tc>
      </w:tr>
      <w:tr>
        <w:trPr/>
        <w:tc>
          <w:tcPr>
            <w:tcW w:w="2721" w:type="dxa"/>
            <w:tcBorders/>
            <w:vAlign w:val="center"/>
          </w:tcPr>
          <w:p>
            <w:pPr>
              <w:pStyle w:val="TableContents"/>
              <w:bidi w:val="0"/>
              <w:spacing w:before="0" w:after="283"/>
              <w:jc w:val="left"/>
              <w:rPr/>
            </w:pPr>
            <w:r>
              <w:rPr/>
              <w:t xml:space="preserve">000000002018-03-11-0000 maaliskuu 11, 2018 </w:t>
            </w:r>
          </w:p>
        </w:tc>
        <w:tc>
          <w:tcPr>
            <w:tcW w:w="2033" w:type="dxa"/>
            <w:tcBorders/>
            <w:vAlign w:val="center"/>
          </w:tcPr>
          <w:p>
            <w:pPr>
              <w:pStyle w:val="TableContents"/>
              <w:bidi w:val="0"/>
              <w:spacing w:before="0" w:after="283"/>
              <w:jc w:val="left"/>
              <w:rPr/>
            </w:pPr>
            <w:r>
              <w:rPr/>
              <w:t xml:space="preserve">Fastlane </w:t>
            </w:r>
          </w:p>
        </w:tc>
        <w:tc>
          <w:tcPr>
            <w:tcW w:w="2006" w:type="dxa"/>
            <w:tcBorders/>
            <w:vAlign w:val="center"/>
          </w:tcPr>
          <w:p>
            <w:pPr>
              <w:pStyle w:val="TableContents"/>
              <w:bidi w:val="0"/>
              <w:spacing w:before="0" w:after="283"/>
              <w:jc w:val="left"/>
              <w:rPr/>
            </w:pPr>
            <w:r>
              <w:rPr/>
              <w:t xml:space="preserve">Nationwide Arena </w:t>
            </w:r>
          </w:p>
        </w:tc>
        <w:tc>
          <w:tcPr>
            <w:tcW w:w="1814" w:type="dxa"/>
            <w:tcBorders/>
            <w:vAlign w:val="center"/>
          </w:tcPr>
          <w:p>
            <w:pPr>
              <w:pStyle w:val="TableContents"/>
              <w:bidi w:val="0"/>
              <w:spacing w:before="0" w:after="283"/>
              <w:jc w:val="left"/>
              <w:rPr/>
            </w:pPr>
            <w:r>
              <w:rPr/>
              <w:t xml:space="preserve">Columbus, Ohio </w:t>
            </w:r>
          </w:p>
        </w:tc>
        <w:tc>
          <w:tcPr>
            <w:tcW w:w="1631" w:type="dxa"/>
            <w:tcBorders/>
            <w:vAlign w:val="center"/>
          </w:tcPr>
          <w:p>
            <w:pPr>
              <w:pStyle w:val="TableContents"/>
              <w:bidi w:val="0"/>
              <w:spacing w:before="0" w:after="283"/>
              <w:jc w:val="left"/>
              <w:rPr/>
            </w:pPr>
            <w:r>
              <w:rPr/>
              <w:t xml:space="preserve">TBD </w:t>
            </w:r>
          </w:p>
        </w:tc>
      </w:tr>
      <w:tr>
        <w:trPr/>
        <w:tc>
          <w:tcPr>
            <w:tcW w:w="2721" w:type="dxa"/>
            <w:tcBorders/>
            <w:vAlign w:val="center"/>
          </w:tcPr>
          <w:p>
            <w:pPr>
              <w:pStyle w:val="TableContents"/>
              <w:bidi w:val="0"/>
              <w:spacing w:before="0" w:after="283"/>
              <w:jc w:val="left"/>
              <w:rPr/>
            </w:pPr>
            <w:r>
              <w:rPr/>
              <w:t xml:space="preserve">huhtikuu 8, 2018 </w:t>
            </w:r>
          </w:p>
        </w:tc>
        <w:tc>
          <w:tcPr>
            <w:tcW w:w="2033" w:type="dxa"/>
            <w:tcBorders/>
            <w:vAlign w:val="center"/>
          </w:tcPr>
          <w:p>
            <w:pPr>
              <w:pStyle w:val="TableContents"/>
              <w:bidi w:val="0"/>
              <w:spacing w:before="0" w:after="283"/>
              <w:jc w:val="left"/>
              <w:rPr/>
            </w:pPr>
            <w:r>
              <w:rPr/>
              <w:t xml:space="preserve">WrestleMania 34 </w:t>
            </w:r>
          </w:p>
        </w:tc>
        <w:tc>
          <w:tcPr>
            <w:tcW w:w="2006" w:type="dxa"/>
            <w:tcBorders/>
            <w:vAlign w:val="center"/>
          </w:tcPr>
          <w:p>
            <w:pPr>
              <w:pStyle w:val="TableContents"/>
              <w:bidi w:val="0"/>
              <w:spacing w:before="0" w:after="283"/>
              <w:jc w:val="left"/>
              <w:rPr/>
            </w:pPr>
            <w:r>
              <w:rPr/>
              <w:t xml:space="preserve">Mercedes-Benz Superdome </w:t>
            </w:r>
          </w:p>
        </w:tc>
        <w:tc>
          <w:tcPr>
            <w:tcW w:w="1814" w:type="dxa"/>
            <w:tcBorders/>
            <w:vAlign w:val="center"/>
          </w:tcPr>
          <w:p>
            <w:pPr>
              <w:pStyle w:val="TableContents"/>
              <w:bidi w:val="0"/>
              <w:spacing w:before="0" w:after="283"/>
              <w:jc w:val="left"/>
              <w:rPr/>
            </w:pPr>
            <w:r>
              <w:rPr/>
              <w:t xml:space="preserve">New Orleans, Louisiana </w:t>
            </w:r>
          </w:p>
        </w:tc>
        <w:tc>
          <w:tcPr>
            <w:tcW w:w="1631" w:type="dxa"/>
            <w:tcBorders/>
            <w:vAlign w:val="center"/>
          </w:tcPr>
          <w:p>
            <w:pPr>
              <w:pStyle w:val="TableContents"/>
              <w:bidi w:val="0"/>
              <w:spacing w:before="0" w:after="283"/>
              <w:jc w:val="left"/>
              <w:rPr/>
            </w:pPr>
            <w:r>
              <w:rPr/>
              <w:t xml:space="preserve">TBD </w:t>
            </w:r>
          </w:p>
        </w:tc>
      </w:tr>
      <w:tr>
        <w:trPr/>
        <w:tc>
          <w:tcPr>
            <w:tcW w:w="2721" w:type="dxa"/>
            <w:tcBorders/>
            <w:vAlign w:val="center"/>
          </w:tcPr>
          <w:p>
            <w:pPr>
              <w:pStyle w:val="TableContents"/>
              <w:bidi w:val="0"/>
              <w:spacing w:before="0" w:after="283"/>
              <w:jc w:val="left"/>
              <w:rPr/>
            </w:pPr>
            <w:r>
              <w:rPr/>
              <w:t xml:space="preserve">000000002018-05-06-0000 Toukokuu 6, 2018 </w:t>
            </w:r>
          </w:p>
        </w:tc>
        <w:tc>
          <w:tcPr>
            <w:tcW w:w="2033" w:type="dxa"/>
            <w:tcBorders/>
            <w:vAlign w:val="center"/>
          </w:tcPr>
          <w:p>
            <w:pPr>
              <w:pStyle w:val="TableContents"/>
              <w:bidi w:val="0"/>
              <w:spacing w:before="0" w:after="283"/>
              <w:jc w:val="left"/>
              <w:rPr/>
            </w:pPr>
            <w:r>
              <w:rPr/>
              <w:t xml:space="preserve">Takaisku </w:t>
            </w:r>
          </w:p>
        </w:tc>
        <w:tc>
          <w:tcPr>
            <w:tcW w:w="2006" w:type="dxa"/>
            <w:tcBorders/>
            <w:vAlign w:val="center"/>
          </w:tcPr>
          <w:p>
            <w:pPr>
              <w:pStyle w:val="TableContents"/>
              <w:bidi w:val="0"/>
              <w:spacing w:before="0" w:after="283"/>
              <w:jc w:val="left"/>
              <w:rPr/>
            </w:pPr>
            <w:r>
              <w:rPr/>
              <w:t xml:space="preserve">TBA </w:t>
            </w:r>
          </w:p>
        </w:tc>
        <w:tc>
          <w:tcPr>
            <w:tcW w:w="1814" w:type="dxa"/>
            <w:tcBorders/>
            <w:vAlign w:val="center"/>
          </w:tcPr>
          <w:p>
            <w:pPr>
              <w:pStyle w:val="TableContents"/>
              <w:bidi w:val="0"/>
              <w:spacing w:before="0" w:after="283"/>
              <w:jc w:val="left"/>
              <w:rPr/>
            </w:pPr>
            <w:r>
              <w:rPr/>
              <w:t xml:space="preserve">Newark, New Jersey </w:t>
            </w:r>
          </w:p>
        </w:tc>
        <w:tc>
          <w:tcPr>
            <w:tcW w:w="1631" w:type="dxa"/>
            <w:tcBorders/>
            <w:vAlign w:val="center"/>
          </w:tcPr>
          <w:p>
            <w:pPr>
              <w:pStyle w:val="TableContents"/>
              <w:bidi w:val="0"/>
              <w:spacing w:before="0" w:after="283"/>
              <w:jc w:val="left"/>
              <w:rPr/>
            </w:pPr>
            <w:r>
              <w:rPr/>
              <w:t xml:space="preserve">TBD </w:t>
            </w:r>
          </w:p>
        </w:tc>
      </w:tr>
      <w:tr>
        <w:trPr/>
        <w:tc>
          <w:tcPr>
            <w:tcW w:w="2721" w:type="dxa"/>
            <w:tcBorders/>
            <w:vAlign w:val="center"/>
          </w:tcPr>
          <w:p>
            <w:pPr>
              <w:pStyle w:val="TableContents"/>
              <w:bidi w:val="0"/>
              <w:spacing w:before="0" w:after="283"/>
              <w:jc w:val="left"/>
              <w:rPr/>
            </w:pPr>
            <w:r>
              <w:rPr/>
              <w:t xml:space="preserve">000000002018-05-27-0000 27. toukokuuta 2018 </w:t>
            </w:r>
          </w:p>
        </w:tc>
        <w:tc>
          <w:tcPr>
            <w:tcW w:w="2033" w:type="dxa"/>
            <w:tcBorders/>
            <w:vAlign w:val="center"/>
          </w:tcPr>
          <w:p>
            <w:pPr>
              <w:pStyle w:val="TableContents"/>
              <w:bidi w:val="0"/>
              <w:spacing w:before="0" w:after="283"/>
              <w:jc w:val="left"/>
              <w:rPr/>
            </w:pPr>
            <w:r>
              <w:rPr/>
              <w:t xml:space="preserve">Takaisinmaksu </w:t>
            </w:r>
          </w:p>
        </w:tc>
        <w:tc>
          <w:tcPr>
            <w:tcW w:w="2006" w:type="dxa"/>
            <w:tcBorders/>
            <w:vAlign w:val="center"/>
          </w:tcPr>
          <w:p>
            <w:pPr>
              <w:pStyle w:val="TableContents"/>
              <w:bidi w:val="0"/>
              <w:spacing w:before="0" w:after="283"/>
              <w:jc w:val="left"/>
              <w:rPr/>
            </w:pPr>
            <w:r>
              <w:rPr/>
              <w:t xml:space="preserve">TBA </w:t>
            </w:r>
          </w:p>
        </w:tc>
        <w:tc>
          <w:tcPr>
            <w:tcW w:w="1814" w:type="dxa"/>
            <w:tcBorders/>
            <w:vAlign w:val="center"/>
          </w:tcPr>
          <w:p>
            <w:pPr>
              <w:pStyle w:val="TableContents"/>
              <w:bidi w:val="0"/>
              <w:spacing w:before="0" w:after="283"/>
              <w:jc w:val="left"/>
              <w:rPr/>
            </w:pPr>
            <w:r>
              <w:rPr/>
              <w:t xml:space="preserve">Baltimore, Maryland </w:t>
            </w:r>
          </w:p>
        </w:tc>
        <w:tc>
          <w:tcPr>
            <w:tcW w:w="1631" w:type="dxa"/>
            <w:tcBorders/>
            <w:vAlign w:val="center"/>
          </w:tcPr>
          <w:p>
            <w:pPr>
              <w:pStyle w:val="TableContents"/>
              <w:bidi w:val="0"/>
              <w:spacing w:before="0" w:after="283"/>
              <w:jc w:val="left"/>
              <w:rPr/>
            </w:pPr>
            <w:r>
              <w:rPr/>
              <w:t xml:space="preserve">TBD </w:t>
            </w:r>
          </w:p>
        </w:tc>
      </w:tr>
      <w:tr>
        <w:trPr/>
        <w:tc>
          <w:tcPr>
            <w:tcW w:w="2721" w:type="dxa"/>
            <w:tcBorders/>
            <w:vAlign w:val="center"/>
          </w:tcPr>
          <w:p>
            <w:pPr>
              <w:pStyle w:val="TableContents"/>
              <w:bidi w:val="0"/>
              <w:spacing w:before="0" w:after="283"/>
              <w:jc w:val="left"/>
              <w:rPr/>
            </w:pPr>
            <w:r>
              <w:rPr/>
              <w:t xml:space="preserve">000000002018-06-17-0000 17. kesäkuuta 2018 </w:t>
            </w:r>
          </w:p>
        </w:tc>
        <w:tc>
          <w:tcPr>
            <w:tcW w:w="2033" w:type="dxa"/>
            <w:tcBorders/>
            <w:vAlign w:val="center"/>
          </w:tcPr>
          <w:p>
            <w:pPr>
              <w:pStyle w:val="TableContents"/>
              <w:bidi w:val="0"/>
              <w:spacing w:before="0" w:after="283"/>
              <w:jc w:val="left"/>
              <w:rPr/>
            </w:pPr>
            <w:r>
              <w:rPr/>
              <w:t xml:space="preserve">Rahaa pankissa </w:t>
            </w:r>
          </w:p>
        </w:tc>
        <w:tc>
          <w:tcPr>
            <w:tcW w:w="2006" w:type="dxa"/>
            <w:tcBorders/>
            <w:vAlign w:val="center"/>
          </w:tcPr>
          <w:p>
            <w:pPr>
              <w:pStyle w:val="TableContents"/>
              <w:bidi w:val="0"/>
              <w:spacing w:before="0" w:after="283"/>
              <w:jc w:val="left"/>
              <w:rPr/>
            </w:pPr>
            <w:r>
              <w:rPr/>
              <w:t xml:space="preserve">TBA </w:t>
            </w:r>
          </w:p>
        </w:tc>
        <w:tc>
          <w:tcPr>
            <w:tcW w:w="1814" w:type="dxa"/>
            <w:tcBorders/>
            <w:vAlign w:val="center"/>
          </w:tcPr>
          <w:p>
            <w:pPr>
              <w:pStyle w:val="TableContents"/>
              <w:bidi w:val="0"/>
              <w:spacing w:before="0" w:after="283"/>
              <w:jc w:val="left"/>
              <w:rPr/>
            </w:pPr>
            <w:r>
              <w:rPr/>
              <w:t xml:space="preserve">Chicago, Illinois </w:t>
            </w:r>
          </w:p>
        </w:tc>
        <w:tc>
          <w:tcPr>
            <w:tcW w:w="1631" w:type="dxa"/>
            <w:tcBorders/>
            <w:vAlign w:val="center"/>
          </w:tcPr>
          <w:p>
            <w:pPr>
              <w:pStyle w:val="TableContents"/>
              <w:bidi w:val="0"/>
              <w:spacing w:before="0" w:after="283"/>
              <w:jc w:val="left"/>
              <w:rPr/>
            </w:pPr>
            <w:r>
              <w:rPr/>
              <w:t xml:space="preserve">TBD </w:t>
            </w:r>
          </w:p>
        </w:tc>
      </w:tr>
      <w:tr>
        <w:trPr/>
        <w:tc>
          <w:tcPr>
            <w:tcW w:w="2721" w:type="dxa"/>
            <w:tcBorders/>
            <w:vAlign w:val="center"/>
          </w:tcPr>
          <w:p>
            <w:pPr>
              <w:pStyle w:val="TableContents"/>
              <w:bidi w:val="0"/>
              <w:spacing w:before="0" w:after="283"/>
              <w:jc w:val="left"/>
              <w:rPr/>
            </w:pPr>
            <w:r>
              <w:rPr/>
              <w:t xml:space="preserve">000000002018-07-15-0000 15. heinäkuuta 2018 </w:t>
            </w:r>
          </w:p>
        </w:tc>
        <w:tc>
          <w:tcPr>
            <w:tcW w:w="2033" w:type="dxa"/>
            <w:tcBorders/>
            <w:vAlign w:val="center"/>
          </w:tcPr>
          <w:p>
            <w:pPr>
              <w:pStyle w:val="TableContents"/>
              <w:bidi w:val="0"/>
              <w:spacing w:before="0" w:after="283"/>
              <w:jc w:val="left"/>
              <w:rPr/>
            </w:pPr>
            <w:r>
              <w:rPr/>
              <w:t xml:space="preserve">Taistelukenttä </w:t>
            </w:r>
          </w:p>
        </w:tc>
        <w:tc>
          <w:tcPr>
            <w:tcW w:w="2006" w:type="dxa"/>
            <w:tcBorders/>
            <w:vAlign w:val="center"/>
          </w:tcPr>
          <w:p>
            <w:pPr>
              <w:pStyle w:val="TableContents"/>
              <w:bidi w:val="0"/>
              <w:spacing w:before="0" w:after="283"/>
              <w:jc w:val="left"/>
              <w:rPr/>
            </w:pPr>
            <w:r>
              <w:rPr/>
              <w:t xml:space="preserve">TBA </w:t>
            </w:r>
          </w:p>
        </w:tc>
        <w:tc>
          <w:tcPr>
            <w:tcW w:w="1814" w:type="dxa"/>
            <w:tcBorders/>
            <w:vAlign w:val="center"/>
          </w:tcPr>
          <w:p>
            <w:pPr>
              <w:pStyle w:val="TableContents"/>
              <w:bidi w:val="0"/>
              <w:spacing w:before="0" w:after="283"/>
              <w:jc w:val="left"/>
              <w:rPr/>
            </w:pPr>
            <w:r>
              <w:rPr/>
              <w:t xml:space="preserve">Pittsburgh, Pennsylvania </w:t>
            </w:r>
          </w:p>
        </w:tc>
        <w:tc>
          <w:tcPr>
            <w:tcW w:w="1631" w:type="dxa"/>
            <w:tcBorders/>
            <w:vAlign w:val="center"/>
          </w:tcPr>
          <w:p>
            <w:pPr>
              <w:pStyle w:val="TableContents"/>
              <w:bidi w:val="0"/>
              <w:spacing w:before="0" w:after="283"/>
              <w:jc w:val="left"/>
              <w:rPr/>
            </w:pPr>
            <w:r>
              <w:rPr/>
              <w:t xml:space="preserve">TBD </w:t>
            </w:r>
          </w:p>
        </w:tc>
      </w:tr>
      <w:tr>
        <w:trPr/>
        <w:tc>
          <w:tcPr>
            <w:tcW w:w="2721" w:type="dxa"/>
            <w:tcBorders/>
            <w:vAlign w:val="center"/>
          </w:tcPr>
          <w:p>
            <w:pPr>
              <w:pStyle w:val="TableContents"/>
              <w:bidi w:val="0"/>
              <w:spacing w:before="0" w:after="283"/>
              <w:jc w:val="left"/>
              <w:rPr/>
            </w:pPr>
            <w:r>
              <w:rPr/>
              <w:t xml:space="preserve">elokuu 19, 2018 </w:t>
            </w:r>
          </w:p>
        </w:tc>
        <w:tc>
          <w:tcPr>
            <w:tcW w:w="2033" w:type="dxa"/>
            <w:tcBorders/>
            <w:vAlign w:val="center"/>
          </w:tcPr>
          <w:p>
            <w:pPr>
              <w:pStyle w:val="TableContents"/>
              <w:bidi w:val="0"/>
              <w:spacing w:before="0" w:after="283"/>
              <w:jc w:val="left"/>
              <w:rPr/>
            </w:pPr>
            <w:r>
              <w:rPr/>
              <w:t xml:space="preserve">SummerSlam </w:t>
            </w:r>
          </w:p>
        </w:tc>
        <w:tc>
          <w:tcPr>
            <w:tcW w:w="2006" w:type="dxa"/>
            <w:tcBorders/>
            <w:vAlign w:val="center"/>
          </w:tcPr>
          <w:p>
            <w:pPr>
              <w:pStyle w:val="TableContents"/>
              <w:bidi w:val="0"/>
              <w:spacing w:before="0" w:after="283"/>
              <w:jc w:val="left"/>
              <w:rPr/>
            </w:pPr>
            <w:r>
              <w:rPr/>
              <w:t xml:space="preserve">Barclays Center </w:t>
            </w:r>
          </w:p>
        </w:tc>
        <w:tc>
          <w:tcPr>
            <w:tcW w:w="1814" w:type="dxa"/>
            <w:tcBorders/>
            <w:vAlign w:val="center"/>
          </w:tcPr>
          <w:p>
            <w:pPr>
              <w:pStyle w:val="TableContents"/>
              <w:bidi w:val="0"/>
              <w:spacing w:before="0" w:after="283"/>
              <w:jc w:val="left"/>
              <w:rPr/>
            </w:pPr>
            <w:r>
              <w:rPr/>
              <w:t xml:space="preserve">Brooklyn, New York </w:t>
            </w:r>
          </w:p>
        </w:tc>
        <w:tc>
          <w:tcPr>
            <w:tcW w:w="1631" w:type="dxa"/>
            <w:tcBorders/>
            <w:vAlign w:val="center"/>
          </w:tcPr>
          <w:p>
            <w:pPr>
              <w:pStyle w:val="TableContents"/>
              <w:bidi w:val="0"/>
              <w:spacing w:before="0" w:after="283"/>
              <w:jc w:val="left"/>
              <w:rPr/>
            </w:pPr>
            <w:r>
              <w:rPr/>
              <w:t xml:space="preserve">TBD </w:t>
            </w:r>
          </w:p>
        </w:tc>
      </w:tr>
      <w:tr>
        <w:trPr/>
        <w:tc>
          <w:tcPr>
            <w:tcW w:w="2721" w:type="dxa"/>
            <w:tcBorders/>
            <w:vAlign w:val="center"/>
          </w:tcPr>
          <w:p>
            <w:pPr>
              <w:pStyle w:val="TableContents"/>
              <w:bidi w:val="0"/>
              <w:spacing w:before="0" w:after="283"/>
              <w:jc w:val="left"/>
              <w:rPr/>
            </w:pPr>
            <w:r>
              <w:rPr/>
              <w:t xml:space="preserve">000000002018-09-16-0000 16. syyskuuta 2018 </w:t>
            </w:r>
          </w:p>
        </w:tc>
        <w:tc>
          <w:tcPr>
            <w:tcW w:w="2033" w:type="dxa"/>
            <w:tcBorders/>
            <w:vAlign w:val="center"/>
          </w:tcPr>
          <w:p>
            <w:pPr>
              <w:pStyle w:val="TableContents"/>
              <w:bidi w:val="0"/>
              <w:spacing w:before="0" w:after="283"/>
              <w:jc w:val="left"/>
              <w:rPr/>
            </w:pPr>
            <w:r>
              <w:rPr/>
              <w:t xml:space="preserve">Extreme Rules </w:t>
            </w:r>
          </w:p>
        </w:tc>
        <w:tc>
          <w:tcPr>
            <w:tcW w:w="2006" w:type="dxa"/>
            <w:tcBorders/>
            <w:vAlign w:val="center"/>
          </w:tcPr>
          <w:p>
            <w:pPr>
              <w:pStyle w:val="TableContents"/>
              <w:bidi w:val="0"/>
              <w:spacing w:before="0" w:after="283"/>
              <w:jc w:val="left"/>
              <w:rPr/>
            </w:pPr>
            <w:r>
              <w:rPr/>
              <w:t xml:space="preserve">TBA </w:t>
            </w:r>
          </w:p>
        </w:tc>
        <w:tc>
          <w:tcPr>
            <w:tcW w:w="1814" w:type="dxa"/>
            <w:tcBorders/>
            <w:vAlign w:val="center"/>
          </w:tcPr>
          <w:p>
            <w:pPr>
              <w:pStyle w:val="TableContents"/>
              <w:bidi w:val="0"/>
              <w:spacing w:before="0" w:after="283"/>
              <w:jc w:val="left"/>
              <w:rPr/>
            </w:pPr>
            <w:r>
              <w:rPr/>
              <w:t xml:space="preserve">San Antonio, Texas </w:t>
            </w:r>
          </w:p>
        </w:tc>
        <w:tc>
          <w:tcPr>
            <w:tcW w:w="1631" w:type="dxa"/>
            <w:tcBorders/>
            <w:vAlign w:val="center"/>
          </w:tcPr>
          <w:p>
            <w:pPr>
              <w:pStyle w:val="TableContents"/>
              <w:bidi w:val="0"/>
              <w:spacing w:before="0" w:after="283"/>
              <w:jc w:val="left"/>
              <w:rPr/>
            </w:pPr>
            <w:r>
              <w:rPr/>
              <w:t xml:space="preserve">TBD </w:t>
            </w:r>
          </w:p>
        </w:tc>
      </w:tr>
      <w:tr>
        <w:trPr/>
        <w:tc>
          <w:tcPr>
            <w:tcW w:w="2721" w:type="dxa"/>
            <w:tcBorders/>
            <w:vAlign w:val="center"/>
          </w:tcPr>
          <w:p>
            <w:pPr>
              <w:pStyle w:val="TableContents"/>
              <w:bidi w:val="0"/>
              <w:spacing w:before="0" w:after="283"/>
              <w:jc w:val="left"/>
              <w:rPr/>
            </w:pPr>
            <w:r>
              <w:rPr/>
              <w:t xml:space="preserve">000000002018-09-30-0000 30. syyskuuta 2018 </w:t>
            </w:r>
          </w:p>
        </w:tc>
        <w:tc>
          <w:tcPr>
            <w:tcW w:w="2033" w:type="dxa"/>
            <w:tcBorders/>
            <w:vAlign w:val="center"/>
          </w:tcPr>
          <w:p>
            <w:pPr>
              <w:pStyle w:val="TableContents"/>
              <w:bidi w:val="0"/>
              <w:spacing w:before="0" w:after="283"/>
              <w:jc w:val="left"/>
              <w:rPr/>
            </w:pPr>
            <w:r>
              <w:rPr/>
              <w:t xml:space="preserve">Hell in a Cell </w:t>
            </w:r>
          </w:p>
        </w:tc>
        <w:tc>
          <w:tcPr>
            <w:tcW w:w="2006" w:type="dxa"/>
            <w:tcBorders/>
            <w:vAlign w:val="center"/>
          </w:tcPr>
          <w:p>
            <w:pPr>
              <w:pStyle w:val="TableContents"/>
              <w:bidi w:val="0"/>
              <w:spacing w:before="0" w:after="283"/>
              <w:jc w:val="left"/>
              <w:rPr/>
            </w:pPr>
            <w:r>
              <w:rPr/>
              <w:t xml:space="preserve">TBA </w:t>
            </w:r>
          </w:p>
        </w:tc>
        <w:tc>
          <w:tcPr>
            <w:tcW w:w="1814" w:type="dxa"/>
            <w:tcBorders/>
            <w:vAlign w:val="center"/>
          </w:tcPr>
          <w:p>
            <w:pPr>
              <w:pStyle w:val="TableContents"/>
              <w:bidi w:val="0"/>
              <w:spacing w:before="0" w:after="283"/>
              <w:jc w:val="left"/>
              <w:rPr/>
            </w:pPr>
            <w:r>
              <w:rPr/>
              <w:t xml:space="preserve">Nashville, Tennessee </w:t>
            </w:r>
          </w:p>
        </w:tc>
        <w:tc>
          <w:tcPr>
            <w:tcW w:w="1631" w:type="dxa"/>
            <w:tcBorders/>
            <w:vAlign w:val="center"/>
          </w:tcPr>
          <w:p>
            <w:pPr>
              <w:pStyle w:val="TableContents"/>
              <w:bidi w:val="0"/>
              <w:spacing w:before="0" w:after="283"/>
              <w:jc w:val="left"/>
              <w:rPr/>
            </w:pPr>
            <w:r>
              <w:rPr/>
              <w:t xml:space="preserve">TBD </w:t>
            </w:r>
          </w:p>
        </w:tc>
      </w:tr>
      <w:tr>
        <w:trPr/>
        <w:tc>
          <w:tcPr>
            <w:tcW w:w="2721" w:type="dxa"/>
            <w:tcBorders/>
            <w:vAlign w:val="center"/>
          </w:tcPr>
          <w:p>
            <w:pPr>
              <w:pStyle w:val="TableContents"/>
              <w:bidi w:val="0"/>
              <w:spacing w:before="0" w:after="283"/>
              <w:jc w:val="left"/>
              <w:rPr/>
            </w:pPr>
            <w:r>
              <w:rPr/>
              <w:t xml:space="preserve">000000002018-10-21-0000 21. lokakuuta 2018 </w:t>
            </w:r>
          </w:p>
        </w:tc>
        <w:tc>
          <w:tcPr>
            <w:tcW w:w="2033" w:type="dxa"/>
            <w:tcBorders/>
            <w:vAlign w:val="center"/>
          </w:tcPr>
          <w:p>
            <w:pPr>
              <w:pStyle w:val="TableContents"/>
              <w:bidi w:val="0"/>
              <w:spacing w:before="0" w:after="283"/>
              <w:jc w:val="left"/>
              <w:rPr/>
            </w:pPr>
            <w:r>
              <w:rPr/>
              <w:t xml:space="preserve">TLC: Pöydät, tikapuut ja tuolit </w:t>
            </w:r>
          </w:p>
        </w:tc>
        <w:tc>
          <w:tcPr>
            <w:tcW w:w="2006" w:type="dxa"/>
            <w:tcBorders/>
            <w:vAlign w:val="center"/>
          </w:tcPr>
          <w:p>
            <w:pPr>
              <w:pStyle w:val="TableContents"/>
              <w:bidi w:val="0"/>
              <w:spacing w:before="0" w:after="283"/>
              <w:jc w:val="left"/>
              <w:rPr/>
            </w:pPr>
            <w:r>
              <w:rPr/>
              <w:t xml:space="preserve">TBA </w:t>
            </w:r>
          </w:p>
        </w:tc>
        <w:tc>
          <w:tcPr>
            <w:tcW w:w="1814" w:type="dxa"/>
            <w:tcBorders/>
            <w:vAlign w:val="center"/>
          </w:tcPr>
          <w:p>
            <w:pPr>
              <w:pStyle w:val="TableContents"/>
              <w:bidi w:val="0"/>
              <w:spacing w:before="0" w:after="283"/>
              <w:jc w:val="left"/>
              <w:rPr/>
            </w:pPr>
            <w:r>
              <w:rPr/>
              <w:t xml:space="preserve">Boston, Massachusetts </w:t>
            </w:r>
          </w:p>
        </w:tc>
        <w:tc>
          <w:tcPr>
            <w:tcW w:w="1631" w:type="dxa"/>
            <w:tcBorders/>
            <w:vAlign w:val="center"/>
          </w:tcPr>
          <w:p>
            <w:pPr>
              <w:pStyle w:val="TableContents"/>
              <w:bidi w:val="0"/>
              <w:spacing w:before="0" w:after="283"/>
              <w:jc w:val="left"/>
              <w:rPr/>
            </w:pPr>
            <w:r>
              <w:rPr/>
              <w:t xml:space="preserve">TBD </w:t>
            </w:r>
          </w:p>
        </w:tc>
      </w:tr>
      <w:tr>
        <w:trPr/>
        <w:tc>
          <w:tcPr>
            <w:tcW w:w="2721" w:type="dxa"/>
            <w:tcBorders/>
            <w:vAlign w:val="center"/>
          </w:tcPr>
          <w:p>
            <w:pPr>
              <w:pStyle w:val="TableContents"/>
              <w:bidi w:val="0"/>
              <w:spacing w:before="0" w:after="283"/>
              <w:jc w:val="left"/>
              <w:rPr/>
            </w:pPr>
            <w:r>
              <w:rPr/>
              <w:t xml:space="preserve">marraskuu 18, 2018 </w:t>
            </w:r>
          </w:p>
        </w:tc>
        <w:tc>
          <w:tcPr>
            <w:tcW w:w="2033" w:type="dxa"/>
            <w:tcBorders/>
            <w:vAlign w:val="center"/>
          </w:tcPr>
          <w:p>
            <w:pPr>
              <w:pStyle w:val="TableContents"/>
              <w:bidi w:val="0"/>
              <w:spacing w:before="0" w:after="283"/>
              <w:jc w:val="left"/>
              <w:rPr/>
            </w:pPr>
            <w:r>
              <w:rPr/>
              <w:t xml:space="preserve">Survivor Series </w:t>
            </w:r>
          </w:p>
        </w:tc>
        <w:tc>
          <w:tcPr>
            <w:tcW w:w="2006" w:type="dxa"/>
            <w:tcBorders/>
            <w:vAlign w:val="center"/>
          </w:tcPr>
          <w:p>
            <w:pPr>
              <w:pStyle w:val="TableContents"/>
              <w:bidi w:val="0"/>
              <w:spacing w:before="0" w:after="283"/>
              <w:jc w:val="left"/>
              <w:rPr/>
            </w:pPr>
            <w:r>
              <w:rPr/>
              <w:t xml:space="preserve">Staples Center </w:t>
            </w:r>
          </w:p>
        </w:tc>
        <w:tc>
          <w:tcPr>
            <w:tcW w:w="1814" w:type="dxa"/>
            <w:tcBorders/>
            <w:vAlign w:val="center"/>
          </w:tcPr>
          <w:p>
            <w:pPr>
              <w:pStyle w:val="TableContents"/>
              <w:bidi w:val="0"/>
              <w:spacing w:before="0" w:after="283"/>
              <w:jc w:val="left"/>
              <w:rPr/>
            </w:pPr>
            <w:r>
              <w:rPr/>
              <w:t xml:space="preserve">Los Angeles, Kalifornia </w:t>
            </w:r>
          </w:p>
        </w:tc>
        <w:tc>
          <w:tcPr>
            <w:tcW w:w="1631" w:type="dxa"/>
            <w:tcBorders/>
            <w:vAlign w:val="center"/>
          </w:tcPr>
          <w:p>
            <w:pPr>
              <w:pStyle w:val="TableContents"/>
              <w:bidi w:val="0"/>
              <w:spacing w:before="0" w:after="283"/>
              <w:jc w:val="left"/>
              <w:rPr/>
            </w:pPr>
            <w:r>
              <w:rPr/>
              <w:t xml:space="preserve">TBD </w:t>
            </w:r>
          </w:p>
        </w:tc>
      </w:tr>
      <w:tr>
        <w:trPr/>
        <w:tc>
          <w:tcPr>
            <w:tcW w:w="2721" w:type="dxa"/>
            <w:tcBorders/>
            <w:vAlign w:val="center"/>
          </w:tcPr>
          <w:p>
            <w:pPr>
              <w:pStyle w:val="TableContents"/>
              <w:bidi w:val="0"/>
              <w:spacing w:before="0" w:after="283"/>
              <w:jc w:val="left"/>
              <w:rPr/>
            </w:pPr>
            <w:r>
              <w:rPr/>
              <w:t xml:space="preserve">000000002018-12-16-0000 joulukuu 16, 2018 </w:t>
            </w:r>
          </w:p>
        </w:tc>
        <w:tc>
          <w:tcPr>
            <w:tcW w:w="2033" w:type="dxa"/>
            <w:tcBorders/>
            <w:vAlign w:val="center"/>
          </w:tcPr>
          <w:p>
            <w:pPr>
              <w:pStyle w:val="TableContents"/>
              <w:bidi w:val="0"/>
              <w:spacing w:before="0" w:after="283"/>
              <w:jc w:val="left"/>
              <w:rPr/>
            </w:pPr>
            <w:r>
              <w:rPr/>
              <w:t xml:space="preserve">Clash of Champions </w:t>
            </w:r>
          </w:p>
        </w:tc>
        <w:tc>
          <w:tcPr>
            <w:tcW w:w="2006" w:type="dxa"/>
            <w:tcBorders/>
            <w:vAlign w:val="center"/>
          </w:tcPr>
          <w:p>
            <w:pPr>
              <w:pStyle w:val="TableContents"/>
              <w:bidi w:val="0"/>
              <w:spacing w:before="0" w:after="283"/>
              <w:jc w:val="left"/>
              <w:rPr/>
            </w:pPr>
            <w:r>
              <w:rPr/>
              <w:t xml:space="preserve">TBA </w:t>
            </w:r>
          </w:p>
        </w:tc>
        <w:tc>
          <w:tcPr>
            <w:tcW w:w="1814" w:type="dxa"/>
            <w:tcBorders/>
            <w:vAlign w:val="center"/>
          </w:tcPr>
          <w:p>
            <w:pPr>
              <w:pStyle w:val="TableContents"/>
              <w:bidi w:val="0"/>
              <w:spacing w:before="0" w:after="283"/>
              <w:jc w:val="left"/>
              <w:rPr/>
            </w:pPr>
            <w:r>
              <w:rPr/>
              <w:t xml:space="preserve">San Jose, Kalifornia </w:t>
            </w:r>
          </w:p>
        </w:tc>
        <w:tc>
          <w:tcPr>
            <w:tcW w:w="163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seuraava wwe pay per view -tapahtuma?</w:t>
      </w:r>
    </w:p>
    <w:p>
      <w:pPr>
        <w:pStyle w:val="TextBody"/>
        <w:bidi w:val="0"/>
        <w:jc w:val="left"/>
        <w:rPr>
          <w:b/>
          <w:u w:val="single"/>
          <w:shd w:val="clear" w:fill="FFFF00"/>
        </w:rPr>
      </w:pPr>
      <w:r>
        <w:rPr>
          <w:b/>
          <w:u w:val="single"/>
          <w:shd w:val="clear" w:fill="FFFF00"/>
        </w:rPr>
        <w:t xml:space="preserve">Asiakirjan numero 21077</w:t>
      </w:r>
    </w:p>
    <w:p>
      <w:pPr>
        <w:pStyle w:val="TextBody"/>
        <w:bidi w:val="0"/>
        <w:jc w:val="left"/>
        <w:rPr>
          <w:b/>
          <w:shd w:val="clear" w:fill="FFFF00"/>
        </w:rPr>
      </w:pPr>
      <w:r>
        <w:rPr>
          <w:b/>
          <w:shd w:val="clear" w:fill="FFFF00"/>
        </w:rPr>
        <w:t xml:space="preserve">Tekstin numero 0</w:t>
      </w:r>
    </w:p>
    <w:tbl>
      <w:tblPr>
        <w:tblW w:w="3932" w:type="dxa"/>
        <w:jc w:val="left"/>
        <w:tblInd w:w="0" w:type="dxa"/>
        <w:tblLayout w:type="fixed"/>
        <w:tblCellMar>
          <w:top w:w="28" w:type="dxa"/>
          <w:left w:w="28" w:type="dxa"/>
          <w:bottom w:w="28" w:type="dxa"/>
          <w:right w:w="28" w:type="dxa"/>
        </w:tblCellMar>
      </w:tblPr>
      <w:tblGrid>
        <w:gridCol w:w="2011"/>
        <w:gridCol w:w="1921"/>
      </w:tblGrid>
      <w:tr>
        <w:trPr/>
        <w:tc>
          <w:tcPr>
            <w:tcW w:w="2011" w:type="dxa"/>
            <w:tcBorders/>
            <w:vAlign w:val="center"/>
          </w:tcPr>
          <w:p>
            <w:pPr>
              <w:pStyle w:val="TableHeading"/>
              <w:suppressLineNumbers/>
              <w:bidi w:val="0"/>
              <w:spacing w:before="0" w:after="283"/>
              <w:jc w:val="center"/>
              <w:rPr/>
            </w:pPr>
            <w:r>
              <w:rPr/>
              <w:t xml:space="preserve">Taiteilija </w:t>
            </w:r>
          </w:p>
        </w:tc>
        <w:tc>
          <w:tcPr>
            <w:tcW w:w="1921" w:type="dxa"/>
            <w:tcBorders/>
            <w:vAlign w:val="center"/>
          </w:tcPr>
          <w:p>
            <w:pPr>
              <w:pStyle w:val="TableHeading"/>
              <w:suppressLineNumbers/>
              <w:bidi w:val="0"/>
              <w:spacing w:before="0" w:after="283"/>
              <w:jc w:val="center"/>
              <w:rPr/>
            </w:pPr>
            <w:r>
              <w:rPr/>
              <w:t xml:space="preserve">Ykköshitit </w:t>
            </w:r>
          </w:p>
        </w:tc>
      </w:tr>
      <w:tr>
        <w:trPr/>
        <w:tc>
          <w:tcPr>
            <w:tcW w:w="2011" w:type="dxa"/>
            <w:tcBorders/>
            <w:vAlign w:val="center"/>
          </w:tcPr>
          <w:p>
            <w:pPr>
              <w:pStyle w:val="TableContents"/>
              <w:bidi w:val="0"/>
              <w:spacing w:before="0" w:after="283"/>
              <w:jc w:val="left"/>
              <w:rPr/>
            </w:pPr>
            <w:r>
              <w:rPr>
                <w:color w:val="A9A9A9"/>
              </w:rPr>
              <w:t xml:space="preserve">Beatle</w:t>
            </w:r>
            <w:r>
              <w:rPr/>
              <w:t xml:space="preserve">s </w:t>
            </w:r>
          </w:p>
        </w:tc>
        <w:tc>
          <w:tcPr>
            <w:tcW w:w="1921" w:type="dxa"/>
            <w:tcBorders/>
            <w:vAlign w:val="center"/>
          </w:tcPr>
          <w:p>
            <w:pPr>
              <w:pStyle w:val="TableContents"/>
              <w:bidi w:val="0"/>
              <w:spacing w:before="0" w:after="283"/>
              <w:jc w:val="left"/>
              <w:rPr/>
            </w:pPr>
            <w:r>
              <w:rPr/>
              <w:t xml:space="preserve">18 </w:t>
            </w:r>
          </w:p>
        </w:tc>
      </w:tr>
      <w:tr>
        <w:trPr/>
        <w:tc>
          <w:tcPr>
            <w:tcW w:w="2011" w:type="dxa"/>
            <w:tcBorders/>
            <w:vAlign w:val="center"/>
          </w:tcPr>
          <w:p>
            <w:pPr>
              <w:pStyle w:val="TableContents"/>
              <w:bidi w:val="0"/>
              <w:spacing w:before="0" w:after="283"/>
              <w:jc w:val="left"/>
              <w:rPr/>
            </w:pPr>
            <w:r>
              <w:rPr/>
              <w:t xml:space="preserve">The Supremes </w:t>
            </w:r>
          </w:p>
        </w:tc>
        <w:tc>
          <w:tcPr>
            <w:tcW w:w="1921" w:type="dxa"/>
            <w:tcBorders/>
            <w:vAlign w:val="center"/>
          </w:tcPr>
          <w:p>
            <w:pPr>
              <w:pStyle w:val="TableContents"/>
              <w:bidi w:val="0"/>
              <w:spacing w:before="0" w:after="283"/>
              <w:jc w:val="left"/>
              <w:rPr/>
            </w:pPr>
            <w:r>
              <w:rPr/>
              <w:t xml:space="preserve">12 </w:t>
            </w:r>
          </w:p>
        </w:tc>
      </w:tr>
      <w:tr>
        <w:trPr/>
        <w:tc>
          <w:tcPr>
            <w:tcW w:w="2011" w:type="dxa"/>
            <w:tcBorders/>
            <w:vAlign w:val="center"/>
          </w:tcPr>
          <w:p>
            <w:pPr>
              <w:pStyle w:val="TableContents"/>
              <w:bidi w:val="0"/>
              <w:spacing w:before="0" w:after="283"/>
              <w:jc w:val="left"/>
              <w:rPr/>
            </w:pPr>
            <w:r>
              <w:rPr/>
              <w:t xml:space="preserve">Elvis Presley </w:t>
            </w:r>
          </w:p>
        </w:tc>
        <w:tc>
          <w:tcPr>
            <w:tcW w:w="1921" w:type="dxa"/>
            <w:tcBorders/>
            <w:vAlign w:val="center"/>
          </w:tcPr>
          <w:p>
            <w:pPr>
              <w:pStyle w:val="TableContents"/>
              <w:bidi w:val="0"/>
              <w:spacing w:before="0" w:after="283"/>
              <w:jc w:val="left"/>
              <w:rPr/>
            </w:pPr>
            <w:r>
              <w:rPr/>
              <w:t xml:space="preserve">7 </w:t>
            </w:r>
          </w:p>
        </w:tc>
      </w:tr>
      <w:tr>
        <w:trPr/>
        <w:tc>
          <w:tcPr>
            <w:tcW w:w="2011" w:type="dxa"/>
            <w:tcBorders/>
            <w:vAlign w:val="center"/>
          </w:tcPr>
          <w:p>
            <w:pPr>
              <w:pStyle w:val="TableContents"/>
              <w:bidi w:val="0"/>
              <w:spacing w:before="0" w:after="283"/>
              <w:jc w:val="left"/>
              <w:rPr/>
            </w:pPr>
            <w:r>
              <w:rPr/>
              <w:t xml:space="preserve">The Rolling Stones </w:t>
            </w:r>
          </w:p>
        </w:tc>
        <w:tc>
          <w:tcPr>
            <w:tcW w:w="1921" w:type="dxa"/>
            <w:tcBorders/>
            <w:vAlign w:val="center"/>
          </w:tcPr>
          <w:p>
            <w:pPr>
              <w:pStyle w:val="TableContents"/>
              <w:bidi w:val="0"/>
              <w:spacing w:before="0" w:after="283"/>
              <w:jc w:val="left"/>
              <w:rPr/>
            </w:pPr>
            <w:r>
              <w:rPr/>
              <w:t xml:space="preserve">5 </w:t>
            </w:r>
          </w:p>
        </w:tc>
      </w:tr>
      <w:tr>
        <w:trPr/>
        <w:tc>
          <w:tcPr>
            <w:tcW w:w="2011" w:type="dxa"/>
            <w:tcBorders/>
            <w:vAlign w:val="center"/>
          </w:tcPr>
          <w:p>
            <w:pPr>
              <w:pStyle w:val="TableContents"/>
              <w:bidi w:val="0"/>
              <w:spacing w:before="0" w:after="283"/>
              <w:jc w:val="left"/>
              <w:rPr/>
            </w:pPr>
            <w:r>
              <w:rPr/>
              <w:t xml:space="preserve">Bobby Vinton </w:t>
            </w:r>
          </w:p>
        </w:tc>
        <w:tc>
          <w:tcPr>
            <w:tcW w:w="1921" w:type="dxa"/>
            <w:tcBorders/>
            <w:vAlign w:val="center"/>
          </w:tcPr>
          <w:p>
            <w:pPr>
              <w:pStyle w:val="TableContents"/>
              <w:bidi w:val="0"/>
              <w:spacing w:before="0" w:after="283"/>
              <w:jc w:val="left"/>
              <w:rPr>
                <w:sz w:val="4"/>
                <w:szCs w:val="4"/>
              </w:rPr>
            </w:pPr>
            <w:r>
              <w:rPr>
                <w:sz w:val="4"/>
                <w:szCs w:val="4"/>
              </w:rPr>
            </w:r>
          </w:p>
        </w:tc>
      </w:tr>
      <w:tr>
        <w:trPr/>
        <w:tc>
          <w:tcPr>
            <w:tcW w:w="2011" w:type="dxa"/>
            <w:tcBorders/>
            <w:vAlign w:val="center"/>
          </w:tcPr>
          <w:p>
            <w:pPr>
              <w:pStyle w:val="TableContents"/>
              <w:bidi w:val="0"/>
              <w:spacing w:before="0" w:after="283"/>
              <w:jc w:val="left"/>
              <w:rPr/>
            </w:pPr>
            <w:r>
              <w:rPr/>
              <w:t xml:space="preserve">Neljä vuodenaikaa </w:t>
            </w:r>
          </w:p>
        </w:tc>
        <w:tc>
          <w:tcPr>
            <w:tcW w:w="19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eniten listaykköshittejä 60-luvulla?</w:t>
      </w:r>
    </w:p>
    <w:p>
      <w:pPr>
        <w:pStyle w:val="TextBody"/>
        <w:bidi w:val="0"/>
        <w:jc w:val="left"/>
        <w:rPr>
          <w:b/>
          <w:u w:val="single"/>
          <w:shd w:val="clear" w:fill="FFFF00"/>
        </w:rPr>
      </w:pPr>
      <w:r>
        <w:rPr>
          <w:b/>
          <w:u w:val="single"/>
          <w:shd w:val="clear" w:fill="FFFF00"/>
        </w:rPr>
        <w:t xml:space="preserve">Asiakirjan numero 21078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1986 maailmanmestaruuskilpailuissa he pääsivät ensimmäiselle kierrokselle. Billy Bingham, vuoden 1958 joukkueen jäsen, toimi valmentajana molemmissa turnauksissa. He ovat päässeet </w:t>
      </w:r>
      <w:r>
        <w:rPr>
          <w:color w:val="A9A9A9"/>
        </w:rPr>
        <w:t xml:space="preserve">vuoden 2018 </w:t>
      </w:r>
      <w:r>
        <w:rPr/>
        <w:t xml:space="preserve">MM-kisojen pudotuspeleihin.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Pohjois-Irlanti on viimeksi päässyt maailmanmestaruuskisoihin?</w:t>
      </w:r>
    </w:p>
    <w:p>
      <w:pPr>
        <w:pStyle w:val="TextBody"/>
        <w:bidi w:val="0"/>
        <w:jc w:val="left"/>
        <w:rPr>
          <w:b/>
          <w:shd w:val="clear" w:fill="FFFF00"/>
        </w:rPr>
      </w:pPr>
      <w:r>
        <w:rPr>
          <w:b/>
          <w:shd w:val="clear" w:fill="FFFF00"/>
        </w:rPr>
        <w:t xml:space="preserve">Teksti numero 1</w:t>
      </w:r>
    </w:p>
    <w:tbl>
      <w:tblPr>
        <w:tblW w:w="7509" w:type="dxa"/>
        <w:jc w:val="left"/>
        <w:tblInd w:w="0" w:type="dxa"/>
        <w:tblLayout w:type="fixed"/>
        <w:tblCellMar>
          <w:top w:w="28" w:type="dxa"/>
          <w:left w:w="28" w:type="dxa"/>
          <w:bottom w:w="28" w:type="dxa"/>
          <w:right w:w="28" w:type="dxa"/>
        </w:tblCellMar>
      </w:tblPr>
      <w:tblGrid>
        <w:gridCol w:w="2386"/>
        <w:gridCol w:w="1486"/>
        <w:gridCol w:w="976"/>
        <w:gridCol w:w="496"/>
        <w:gridCol w:w="286"/>
        <w:gridCol w:w="526"/>
        <w:gridCol w:w="286"/>
        <w:gridCol w:w="496"/>
        <w:gridCol w:w="571"/>
      </w:tblGrid>
      <w:tr>
        <w:trPr/>
        <w:tc>
          <w:tcPr>
            <w:tcW w:w="2386" w:type="dxa"/>
            <w:tcBorders/>
            <w:vAlign w:val="center"/>
          </w:tcPr>
          <w:p>
            <w:pPr>
              <w:pStyle w:val="TableHeading"/>
              <w:suppressLineNumbers/>
              <w:bidi w:val="0"/>
              <w:spacing w:before="0" w:after="283"/>
              <w:jc w:val="center"/>
              <w:rPr/>
            </w:pPr>
            <w:r>
              <w:rPr/>
              <w:t xml:space="preserve">Vuosi </w:t>
            </w:r>
          </w:p>
        </w:tc>
        <w:tc>
          <w:tcPr>
            <w:tcW w:w="1486"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496" w:type="dxa"/>
            <w:tcBorders/>
            <w:vAlign w:val="center"/>
          </w:tcPr>
          <w:p>
            <w:pPr>
              <w:pStyle w:val="TableHeading"/>
              <w:suppressLineNumbers/>
              <w:bidi w:val="0"/>
              <w:spacing w:before="0" w:after="283"/>
              <w:jc w:val="center"/>
              <w:rPr/>
            </w:pPr>
            <w:r>
              <w:rPr/>
              <w:t xml:space="preserve">GP </w:t>
            </w:r>
          </w:p>
        </w:tc>
        <w:tc>
          <w:tcPr>
            <w:tcW w:w="28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 * </w:t>
            </w:r>
          </w:p>
        </w:tc>
        <w:tc>
          <w:tcPr>
            <w:tcW w:w="28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71" w:type="dxa"/>
            <w:tcBorders/>
            <w:vAlign w:val="center"/>
          </w:tcPr>
          <w:p>
            <w:pPr>
              <w:pStyle w:val="TableHeading"/>
              <w:suppressLineNumbers/>
              <w:bidi w:val="0"/>
              <w:spacing w:before="0" w:after="283"/>
              <w:jc w:val="center"/>
              <w:rPr/>
            </w:pPr>
            <w:r>
              <w:rPr/>
              <w:t xml:space="preserve">GA </w:t>
            </w:r>
          </w:p>
        </w:tc>
      </w:tr>
      <w:tr>
        <w:trPr/>
        <w:tc>
          <w:tcPr>
            <w:tcW w:w="2386" w:type="dxa"/>
            <w:tcBorders/>
            <w:vAlign w:val="center"/>
          </w:tcPr>
          <w:p>
            <w:pPr>
              <w:pStyle w:val="TableContents"/>
              <w:bidi w:val="0"/>
              <w:spacing w:before="0" w:after="283"/>
              <w:jc w:val="left"/>
              <w:rPr/>
            </w:pPr>
            <w:r>
              <w:rPr/>
              <w:t xml:space="preserve">1930 Ei ilmoitettu </w:t>
            </w:r>
          </w:p>
        </w:tc>
        <w:tc>
          <w:tcPr>
            <w:tcW w:w="51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1934 </w:t>
            </w:r>
          </w:p>
        </w:tc>
        <w:tc>
          <w:tcPr>
            <w:tcW w:w="51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1938 </w:t>
            </w:r>
          </w:p>
        </w:tc>
        <w:tc>
          <w:tcPr>
            <w:tcW w:w="51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1950 Ei kelpuutettu </w:t>
            </w:r>
          </w:p>
        </w:tc>
        <w:tc>
          <w:tcPr>
            <w:tcW w:w="51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1954 </w:t>
            </w:r>
          </w:p>
        </w:tc>
        <w:tc>
          <w:tcPr>
            <w:tcW w:w="51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1958 </w:t>
            </w:r>
          </w:p>
        </w:tc>
        <w:tc>
          <w:tcPr>
            <w:tcW w:w="1486"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Seitsemäs </w:t>
            </w:r>
          </w:p>
        </w:tc>
        <w:tc>
          <w:tcPr>
            <w:tcW w:w="49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6 </w:t>
            </w:r>
          </w:p>
        </w:tc>
        <w:tc>
          <w:tcPr>
            <w:tcW w:w="571" w:type="dxa"/>
            <w:tcBorders/>
            <w:vAlign w:val="center"/>
          </w:tcPr>
          <w:p>
            <w:pPr>
              <w:pStyle w:val="TableContents"/>
              <w:bidi w:val="0"/>
              <w:spacing w:before="0" w:after="283"/>
              <w:jc w:val="left"/>
              <w:rPr/>
            </w:pPr>
            <w:r>
              <w:rPr/>
              <w:t xml:space="preserve">10 </w:t>
            </w:r>
          </w:p>
        </w:tc>
      </w:tr>
      <w:tr>
        <w:trPr/>
        <w:tc>
          <w:tcPr>
            <w:tcW w:w="2386" w:type="dxa"/>
            <w:tcBorders/>
            <w:vAlign w:val="center"/>
          </w:tcPr>
          <w:p>
            <w:pPr>
              <w:pStyle w:val="TableContents"/>
              <w:bidi w:val="0"/>
              <w:spacing w:before="0" w:after="283"/>
              <w:jc w:val="left"/>
              <w:rPr/>
            </w:pPr>
            <w:r>
              <w:rPr/>
              <w:t xml:space="preserve">1962 Ei kelpuutettu </w:t>
            </w:r>
          </w:p>
        </w:tc>
        <w:tc>
          <w:tcPr>
            <w:tcW w:w="51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1966 </w:t>
            </w:r>
          </w:p>
        </w:tc>
        <w:tc>
          <w:tcPr>
            <w:tcW w:w="51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1970 </w:t>
            </w:r>
          </w:p>
        </w:tc>
        <w:tc>
          <w:tcPr>
            <w:tcW w:w="51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r>
          </w:p>
        </w:tc>
        <w:tc>
          <w:tcPr>
            <w:tcW w:w="51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1978 </w:t>
            </w:r>
          </w:p>
        </w:tc>
        <w:tc>
          <w:tcPr>
            <w:tcW w:w="51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1982 </w:t>
            </w:r>
          </w:p>
        </w:tc>
        <w:tc>
          <w:tcPr>
            <w:tcW w:w="1486" w:type="dxa"/>
            <w:tcBorders/>
            <w:vAlign w:val="center"/>
          </w:tcPr>
          <w:p>
            <w:pPr>
              <w:pStyle w:val="TableContents"/>
              <w:bidi w:val="0"/>
              <w:spacing w:before="0" w:after="283"/>
              <w:jc w:val="left"/>
              <w:rPr/>
            </w:pPr>
            <w:r>
              <w:rPr/>
              <w:t xml:space="preserve">Toinen kierros </w:t>
            </w:r>
          </w:p>
        </w:tc>
        <w:tc>
          <w:tcPr>
            <w:tcW w:w="976" w:type="dxa"/>
            <w:tcBorders/>
            <w:vAlign w:val="center"/>
          </w:tcPr>
          <w:p>
            <w:pPr>
              <w:pStyle w:val="TableContents"/>
              <w:bidi w:val="0"/>
              <w:spacing w:before="0" w:after="283"/>
              <w:jc w:val="left"/>
              <w:rPr/>
            </w:pPr>
            <w:r>
              <w:rPr/>
              <w:t xml:space="preserve">9. </w:t>
            </w:r>
          </w:p>
        </w:tc>
        <w:tc>
          <w:tcPr>
            <w:tcW w:w="49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71" w:type="dxa"/>
            <w:tcBorders/>
            <w:vAlign w:val="center"/>
          </w:tcPr>
          <w:p>
            <w:pPr>
              <w:pStyle w:val="TableContents"/>
              <w:bidi w:val="0"/>
              <w:spacing w:before="0" w:after="283"/>
              <w:jc w:val="left"/>
              <w:rPr/>
            </w:pPr>
            <w:r>
              <w:rPr/>
              <w:t xml:space="preserve">7 </w:t>
            </w:r>
          </w:p>
        </w:tc>
      </w:tr>
      <w:tr>
        <w:trPr/>
        <w:tc>
          <w:tcPr>
            <w:tcW w:w="2386" w:type="dxa"/>
            <w:tcBorders/>
            <w:vAlign w:val="center"/>
          </w:tcPr>
          <w:p>
            <w:pPr>
              <w:pStyle w:val="TableContents"/>
              <w:bidi w:val="0"/>
              <w:spacing w:before="0" w:after="283"/>
              <w:jc w:val="left"/>
              <w:rPr/>
            </w:pPr>
            <w:r>
              <w:rPr/>
              <w:t xml:space="preserve">1986 </w:t>
            </w:r>
          </w:p>
        </w:tc>
        <w:tc>
          <w:tcPr>
            <w:tcW w:w="148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21. </w:t>
            </w:r>
          </w:p>
        </w:tc>
        <w:tc>
          <w:tcPr>
            <w:tcW w:w="49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6 </w:t>
            </w:r>
          </w:p>
        </w:tc>
      </w:tr>
      <w:tr>
        <w:trPr/>
        <w:tc>
          <w:tcPr>
            <w:tcW w:w="2386" w:type="dxa"/>
            <w:tcBorders/>
            <w:vAlign w:val="center"/>
          </w:tcPr>
          <w:p>
            <w:pPr>
              <w:pStyle w:val="TableContents"/>
              <w:bidi w:val="0"/>
              <w:spacing w:before="0" w:after="283"/>
              <w:jc w:val="left"/>
              <w:rPr>
                <w:sz w:val="4"/>
                <w:szCs w:val="4"/>
              </w:rPr>
            </w:pPr>
            <w:r>
              <w:rPr>
                <w:sz w:val="4"/>
                <w:szCs w:val="4"/>
              </w:rPr>
              <w:t xml:space="preserve">Ei kelpuutettu </w:t>
            </w:r>
          </w:p>
        </w:tc>
        <w:tc>
          <w:tcPr>
            <w:tcW w:w="51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r>
          </w:p>
        </w:tc>
        <w:tc>
          <w:tcPr>
            <w:tcW w:w="51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1998 </w:t>
            </w:r>
          </w:p>
        </w:tc>
        <w:tc>
          <w:tcPr>
            <w:tcW w:w="51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2002 </w:t>
            </w:r>
          </w:p>
        </w:tc>
        <w:tc>
          <w:tcPr>
            <w:tcW w:w="51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2006 </w:t>
            </w:r>
          </w:p>
        </w:tc>
        <w:tc>
          <w:tcPr>
            <w:tcW w:w="51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sz w:val="4"/>
                <w:szCs w:val="4"/>
              </w:rPr>
            </w:pPr>
            <w:r>
              <w:rPr>
                <w:sz w:val="4"/>
                <w:szCs w:val="4"/>
              </w:rPr>
            </w:r>
          </w:p>
        </w:tc>
        <w:tc>
          <w:tcPr>
            <w:tcW w:w="51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2014 </w:t>
            </w:r>
          </w:p>
        </w:tc>
        <w:tc>
          <w:tcPr>
            <w:tcW w:w="51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2018 </w:t>
            </w:r>
          </w:p>
        </w:tc>
        <w:tc>
          <w:tcPr>
            <w:tcW w:w="51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2022 Määritellään myöhemmin </w:t>
            </w:r>
          </w:p>
        </w:tc>
        <w:tc>
          <w:tcPr>
            <w:tcW w:w="51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2026 </w:t>
            </w:r>
          </w:p>
        </w:tc>
        <w:tc>
          <w:tcPr>
            <w:tcW w:w="5123" w:type="dxa"/>
            <w:gridSpan w:val="8"/>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Yhteensä </w:t>
            </w:r>
          </w:p>
        </w:tc>
        <w:tc>
          <w:tcPr>
            <w:tcW w:w="1486" w:type="dxa"/>
            <w:tcBorders/>
            <w:vAlign w:val="center"/>
          </w:tcPr>
          <w:p>
            <w:pPr>
              <w:pStyle w:val="TableHeading"/>
              <w:suppressLineNumbers/>
              <w:bidi w:val="0"/>
              <w:spacing w:before="0" w:after="283"/>
              <w:jc w:val="center"/>
              <w:rPr/>
            </w:pPr>
            <w:r>
              <w:rPr/>
              <w:t xml:space="preserve">3 / 21 </w:t>
            </w:r>
          </w:p>
        </w:tc>
        <w:tc>
          <w:tcPr>
            <w:tcW w:w="976" w:type="dxa"/>
            <w:tcBorders/>
            <w:vAlign w:val="center"/>
          </w:tcPr>
          <w:p>
            <w:pPr>
              <w:pStyle w:val="TableHeading"/>
              <w:suppressLineNumbers/>
              <w:bidi w:val="0"/>
              <w:spacing w:before="0" w:after="283"/>
              <w:jc w:val="center"/>
              <w:rPr/>
            </w:pPr>
            <w:r>
              <w:rPr/>
              <w:t xml:space="preserve">-</w:t>
            </w:r>
          </w:p>
        </w:tc>
        <w:tc>
          <w:tcPr>
            <w:tcW w:w="496" w:type="dxa"/>
            <w:tcBorders/>
            <w:vAlign w:val="center"/>
          </w:tcPr>
          <w:p>
            <w:pPr>
              <w:pStyle w:val="TableHeading"/>
              <w:suppressLineNumbers/>
              <w:bidi w:val="0"/>
              <w:spacing w:before="0" w:after="283"/>
              <w:jc w:val="center"/>
              <w:rPr/>
            </w:pPr>
            <w:r>
              <w:rPr/>
              <w:t xml:space="preserve">13 </w:t>
            </w:r>
          </w:p>
        </w:tc>
        <w:tc>
          <w:tcPr>
            <w:tcW w:w="28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5 </w:t>
            </w:r>
          </w:p>
        </w:tc>
        <w:tc>
          <w:tcPr>
            <w:tcW w:w="496" w:type="dxa"/>
            <w:tcBorders/>
            <w:vAlign w:val="center"/>
          </w:tcPr>
          <w:p>
            <w:pPr>
              <w:pStyle w:val="TableHeading"/>
              <w:suppressLineNumbers/>
              <w:bidi w:val="0"/>
              <w:spacing w:before="0" w:after="283"/>
              <w:jc w:val="center"/>
              <w:rPr/>
            </w:pPr>
            <w:r>
              <w:rPr/>
              <w:t xml:space="preserve">13 </w:t>
            </w:r>
          </w:p>
        </w:tc>
        <w:tc>
          <w:tcPr>
            <w:tcW w:w="571" w:type="dxa"/>
            <w:tcBorders/>
            <w:vAlign w:val="center"/>
          </w:tcPr>
          <w:p>
            <w:pPr>
              <w:pStyle w:val="TableHeading"/>
              <w:suppressLineNumbers/>
              <w:bidi w:val="0"/>
              <w:spacing w:before="0" w:after="283"/>
              <w:jc w:val="center"/>
              <w:rPr/>
            </w:pPr>
            <w:r>
              <w:rPr/>
              <w:t xml:space="preserve">23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Pohjois-Irlanti oli viimeksi maailmanmestaruuskisoissa?</w:t>
      </w:r>
    </w:p>
    <w:p>
      <w:pPr>
        <w:pStyle w:val="TextBody"/>
        <w:bidi w:val="0"/>
        <w:jc w:val="left"/>
        <w:rPr>
          <w:b/>
          <w:u w:val="single"/>
          <w:shd w:val="clear" w:fill="FFFF00"/>
        </w:rPr>
      </w:pPr>
      <w:r>
        <w:rPr>
          <w:b/>
          <w:u w:val="single"/>
          <w:shd w:val="clear" w:fill="FFFF00"/>
        </w:rPr>
        <w:t xml:space="preserve">Asiakirjan numero 21079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Länsi-Euroopan vaatetusmuotia vuosina 1660-1700 leimaa nopea muutos. Kolmikymmenvuotisen sodan päättymisen ja Englannin Kaarle II:n restauraation jälkeen sotilaalliset vaikutteet miesten vaatetuksessa korvattiin lyhyellä koristeellisen ylellisyyden kaudella, joka sitten raitistui </w:t>
      </w:r>
      <w:r>
        <w:rPr/>
        <w:t xml:space="preserve">takki-, </w:t>
      </w:r>
      <w:r>
        <w:rPr/>
        <w:t xml:space="preserve">liivija </w:t>
      </w:r>
      <w:r>
        <w:rPr/>
        <w:t xml:space="preserve">housupuvuksi, joka hallitsi seuraavan puolentoista vuosisadan ajan. Muodin tavanomaisen syklin mukaisesti edellisen kauden leveä, korkeavyötäröinen siluetti korvattiin sekä miehillä että naisilla pitkällä, hoikalla linjalla ja matalalla vyötäröllä. Tänä </w:t>
      </w:r>
      <w:r>
        <w:rPr/>
        <w:t xml:space="preserve">ajanjaksona myös </w:t>
      </w:r>
      <w:r>
        <w:rPr>
          <w:color w:val="556B2F"/>
        </w:rPr>
        <w:t xml:space="preserve">periwig </w:t>
      </w:r>
      <w:r>
        <w:rPr/>
        <w:t xml:space="preserve">nousi </w:t>
      </w:r>
      <w:r>
        <w:rPr/>
        <w:t xml:space="preserve">keskeiseksi miesten muodin osatekijäksi.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osa miesten muotia 1700-luvulla?</w:t>
      </w:r>
    </w:p>
    <w:p>
      <w:pPr>
        <w:pStyle w:val="TextBody"/>
        <w:bidi w:val="0"/>
        <w:jc w:val="left"/>
        <w:rPr>
          <w:b/>
          <w:u w:val="single"/>
          <w:shd w:val="clear" w:fill="FFFF00"/>
        </w:rPr>
      </w:pPr>
      <w:r>
        <w:rPr>
          <w:b/>
          <w:u w:val="single"/>
          <w:shd w:val="clear" w:fill="FFFF00"/>
        </w:rPr>
        <w:t xml:space="preserve">Asiakirjan numero 21080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Useimmat suuret jalostamot sijaitsevat lähellä kulkukelpoisia vesiväyliä, erityisesti merisatamia tai Suurten järvien satamia. Suurin yksittäinen jalostamojen keskittymä on </w:t>
      </w:r>
      <w:r>
        <w:rPr>
          <w:color w:val="A9A9A9"/>
        </w:rPr>
        <w:t xml:space="preserve">Persianlahden rannikolla</w:t>
      </w:r>
      <w:r>
        <w:rPr/>
        <w:t xml:space="preserve">. Vaikka jalostamoja on 30 osavaltiossa, vain kolme osavaltiota hallitsee Yhdysvaltojen jalostusta: Texas (47 toiminnassa olevaa jalostamoa), Louisiana (19) ja Kalifornia (18). Tammikuussa 2015 näissä kolmessa osavaltiossa oli 45 prosenttia kaikista Yhdysvaltain jalostamoista ja 59 prosenttia kaikesta Yhdysvaltain jalostuskapasiteetista.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suurin osa Yhdysvaltojen öljynjalostamoista?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Öljynjalostus tuotti Yhdysvalloissa vuonna 2013 18,9 miljoonaa tynnyriä päivässä jalostettuja öljytuotteita, mikä on enemmän kuin missään muussa maassa. Vaikka Yhdysvallat oli vielä vuonna 2008 maailman suurin jalostettujen öljytuotteiden nettotuoja, Yhdysvalloista tuli nettoviejä vuonna 2010, ja vuonna 2014 se oli suurin öljyn viejä ja suurin jalostetun öljyn nettoviejä. Tammikuussa 2015 </w:t>
      </w:r>
      <w:r>
        <w:rPr/>
        <w:t xml:space="preserve">Yhdysvalloissa oli </w:t>
      </w:r>
      <w:r>
        <w:rPr>
          <w:color w:val="A9A9A9"/>
        </w:rPr>
        <w:t xml:space="preserve">137 </w:t>
      </w:r>
      <w:r>
        <w:rPr/>
        <w:t xml:space="preserve">toiminnassa olevaa jalostamoa, jotka jakautuivat 30 osavaltioon.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öljynjalostamoiden lukumäärä Yhdysvalloissa</w:t>
      </w:r>
    </w:p>
    <w:p>
      <w:pPr>
        <w:pStyle w:val="TextBody"/>
        <w:bidi w:val="0"/>
        <w:jc w:val="left"/>
        <w:rPr>
          <w:b/>
          <w:u w:val="single"/>
          <w:shd w:val="clear" w:fill="FFFF00"/>
        </w:rPr>
      </w:pPr>
      <w:r>
        <w:rPr>
          <w:b/>
          <w:u w:val="single"/>
          <w:shd w:val="clear" w:fill="FFFF00"/>
        </w:rPr>
        <w:t xml:space="preserve">Asiakirjan numero 21081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Tähtiverkko on yksi yleisimmistä tietokoneverkkotopologioista. Yksinkertaisimmillaan tähtiverkko koostuu yhdestä </w:t>
      </w:r>
      <w:r>
        <w:rPr>
          <w:color w:val="A9A9A9"/>
        </w:rPr>
        <w:t xml:space="preserve">keskitetystä solmukohdasta, joka toimii </w:t>
      </w:r>
      <w:r>
        <w:rPr/>
        <w:t xml:space="preserve">viestien välittäjänä. Tähtitopologiassa jokainen isäntä on yhteydessä keskuskeskukseen. Tähtiverkko on tietokoneverkkojen spoke -- hub -jakeluparadigman toteutus.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laitteisto on yleensä tähtiverkon keskellä?</w:t>
      </w:r>
    </w:p>
    <w:p>
      <w:pPr>
        <w:pStyle w:val="TextBody"/>
        <w:bidi w:val="0"/>
        <w:jc w:val="left"/>
        <w:rPr>
          <w:b/>
          <w:u w:val="single"/>
          <w:shd w:val="clear" w:fill="FFFF00"/>
        </w:rPr>
      </w:pPr>
      <w:r>
        <w:rPr>
          <w:b/>
          <w:u w:val="single"/>
          <w:shd w:val="clear" w:fill="FFFF00"/>
        </w:rPr>
        <w:t xml:space="preserve">Asiakirjan numero 21082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Speak'' on yhdysvaltalaisen rockyhtye No Doubtin kappale. Se julkaistiin vuonna 1996 kolmantena singlenä yhtyeen kolmannelta studioalbumilta Tragic Kingdom (1995). Laulaja </w:t>
      </w:r>
      <w:r>
        <w:rPr>
          <w:color w:val="A9A9A9"/>
        </w:rPr>
        <w:t xml:space="preserve">Gwen Stefani </w:t>
      </w:r>
      <w:r>
        <w:rPr/>
        <w:t xml:space="preserve">ja hänen veljensä Eric Stefani kirjoittivat kappaleen alun perin rakkauslauluksi. Kappale kävi läpi useita uudelleenkirjoituksia ja uusia versioita. Gwen Stefani muokkasi sen erobiisiksi bändikaveristaan ja ex-poikaystävästään Tony Kanalista pian sen jälkeen, kun tämä oli lopettanut heidän seitsemän vuotta kestäneen suhteensa.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älä kerro minulle, koska se sattuu...</w:t>
      </w:r>
    </w:p>
    <w:p>
      <w:pPr>
        <w:pStyle w:val="TextBody"/>
        <w:bidi w:val="0"/>
        <w:jc w:val="left"/>
        <w:rPr>
          <w:b/>
          <w:u w:val="single"/>
          <w:shd w:val="clear" w:fill="FFFF00"/>
        </w:rPr>
      </w:pPr>
      <w:r>
        <w:rPr>
          <w:b/>
          <w:u w:val="single"/>
          <w:shd w:val="clear" w:fill="FFFF00"/>
        </w:rPr>
        <w:t xml:space="preserve">Asiakirjan numero 21083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kauden voittaja oli </w:t>
      </w:r>
      <w:r>
        <w:rPr/>
        <w:t xml:space="preserve">MC Metan ohjaama </w:t>
      </w:r>
      <w:r>
        <w:rPr/>
        <w:t xml:space="preserve">hiphop-trio </w:t>
      </w:r>
      <w:r>
        <w:rPr>
          <w:color w:val="A9A9A9"/>
        </w:rPr>
        <w:t xml:space="preserve">Soul Dive.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show me the money kausi 2</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Mnetin ``Show Me the Money 6'' </w:t>
      </w:r>
      <w:r>
        <w:rPr>
          <w:color w:val="A9A9A9"/>
        </w:rPr>
        <w:t xml:space="preserve">alkoi 30. kesäkuuta 2017 ja päättyi 1. syyskuuta 2017</w:t>
      </w:r>
      <w:r>
        <w:rPr/>
        <w:t xml:space="preserve">. Kuudennelle kaudelle on vahvistettu neljä tuottajatiimiä: Zico &amp; Dean, Choiza &amp; Gaeko of Dynamic Duo, Tiger JK &amp; Bizzy ja Jay Park &amp; Dok2. Monet uudet räppärit ovat osallistuneet koe-esiintymiseen ja monet palanneet myös, kuten Nucksal, QWALA, Hash Swan, LTAK, NO: EL, Hanhae, Punchnello, JJK, Junoflo, J'Kyun, Ja Mezz, Rhythm Powerin jäsenet Boi-B, Geegoin ja Hangzoo, Microdot, Young B (High School Rapper -ohjelman voittaja), New Champ, IGNITO, Kebee, Sleepy (Untouchable), Killagramz, Born Kim, Jin Doggae, Rudals, BIGONE (entinen 24K:n jäsen Kim Daeil) ja entinen SMTM1-tuottaja Double K.</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show me the money 6 air</w:t>
      </w:r>
    </w:p>
    <w:p>
      <w:pPr>
        <w:pStyle w:val="TextBody"/>
        <w:bidi w:val="0"/>
        <w:jc w:val="left"/>
        <w:rPr>
          <w:b/>
          <w:u w:val="single"/>
          <w:shd w:val="clear" w:fill="FFFF00"/>
        </w:rPr>
      </w:pPr>
      <w:r>
        <w:rPr>
          <w:b/>
          <w:u w:val="single"/>
          <w:shd w:val="clear" w:fill="FFFF00"/>
        </w:rPr>
        <w:t xml:space="preserve">Asiakirjan numero 21084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Kausien 3 ja 4 aikana sarjan tapahtumapaikka siirrettiin </w:t>
      </w:r>
      <w:r>
        <w:rPr>
          <w:color w:val="A9A9A9"/>
        </w:rPr>
        <w:t xml:space="preserve">Fultonin piirikunnan vankilaan Atlantassa, Georgiassa</w:t>
      </w:r>
      <w:r>
        <w:rPr/>
        <w:t xml:space="preserve">. </w:t>
      </w:r>
      <w:r>
        <w:rPr/>
        <w:t xml:space="preserve">Kausi 3 aloitti lähetyksensä 2. maaliskuuta 2017 ja kausi 4 sai ensi-iltansa </w:t>
      </w:r>
      <w:r>
        <w:rPr>
          <w:color w:val="DCDCDC"/>
        </w:rPr>
        <w:t xml:space="preserve">1. tammikuuta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60 päivää kuvattiin kaudella 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60 päivää on tulossa takaisin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Jaclin </w:t>
      </w:r>
      <w:r>
        <w:rPr>
          <w:color w:val="A9A9A9"/>
        </w:rPr>
        <w:t xml:space="preserve">Owen </w:t>
      </w:r>
      <w:r>
        <w:rPr/>
        <w:t xml:space="preserve">Avustava lakimies Haluaa saada tietoa rikosoikeusjärjestelmästä edistääkseen lakimiesuraansa.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jaclin 60 päivää viime nimessä viime nimessä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200"/>
        <w:gridCol w:w="1858"/>
        <w:gridCol w:w="741"/>
        <w:gridCol w:w="5227"/>
        <w:gridCol w:w="1179"/>
      </w:tblGrid>
      <w:tr>
        <w:trPr/>
        <w:tc>
          <w:tcPr>
            <w:tcW w:w="1200" w:type="dxa"/>
            <w:tcBorders/>
            <w:vAlign w:val="center"/>
          </w:tcPr>
          <w:p>
            <w:pPr>
              <w:pStyle w:val="TableHeading"/>
              <w:suppressLineNumbers/>
              <w:bidi w:val="0"/>
              <w:spacing w:before="0" w:after="283"/>
              <w:jc w:val="center"/>
              <w:rPr/>
            </w:pPr>
            <w:r>
              <w:rPr/>
              <w:t xml:space="preserve">Cast Member </w:t>
            </w:r>
          </w:p>
        </w:tc>
        <w:tc>
          <w:tcPr>
            <w:tcW w:w="1858" w:type="dxa"/>
            <w:tcBorders/>
            <w:vAlign w:val="center"/>
          </w:tcPr>
          <w:p>
            <w:pPr>
              <w:pStyle w:val="TableHeading"/>
              <w:suppressLineNumbers/>
              <w:bidi w:val="0"/>
              <w:spacing w:before="0" w:after="283"/>
              <w:jc w:val="center"/>
              <w:rPr/>
            </w:pPr>
            <w:r>
              <w:rPr/>
              <w:t xml:space="preserve">Ammatti </w:t>
            </w:r>
          </w:p>
        </w:tc>
        <w:tc>
          <w:tcPr>
            <w:tcW w:w="741" w:type="dxa"/>
            <w:tcBorders/>
            <w:vAlign w:val="center"/>
          </w:tcPr>
          <w:p>
            <w:pPr>
              <w:pStyle w:val="TableHeading"/>
              <w:suppressLineNumbers/>
              <w:bidi w:val="0"/>
              <w:spacing w:before="0" w:after="283"/>
              <w:jc w:val="center"/>
              <w:rPr/>
            </w:pPr>
            <w:r>
              <w:rPr/>
              <w:t xml:space="preserve">Kansi </w:t>
            </w:r>
          </w:p>
        </w:tc>
        <w:tc>
          <w:tcPr>
            <w:tcW w:w="5227" w:type="dxa"/>
            <w:tcBorders/>
            <w:vAlign w:val="center"/>
          </w:tcPr>
          <w:p>
            <w:pPr>
              <w:pStyle w:val="TableHeading"/>
              <w:suppressLineNumbers/>
              <w:bidi w:val="0"/>
              <w:spacing w:before="0" w:after="283"/>
              <w:jc w:val="center"/>
              <w:rPr/>
            </w:pPr>
            <w:r>
              <w:rPr/>
              <w:t xml:space="preserve">Elämäkerta </w:t>
            </w:r>
          </w:p>
        </w:tc>
        <w:tc>
          <w:tcPr>
            <w:tcW w:w="1179" w:type="dxa"/>
            <w:tcBorders/>
            <w:vAlign w:val="center"/>
          </w:tcPr>
          <w:p>
            <w:pPr>
              <w:pStyle w:val="TableHeading"/>
              <w:suppressLineNumbers/>
              <w:bidi w:val="0"/>
              <w:spacing w:before="0" w:after="283"/>
              <w:jc w:val="center"/>
              <w:rPr/>
            </w:pPr>
            <w:r>
              <w:rPr/>
              <w:t xml:space="preserve">Viite </w:t>
            </w:r>
          </w:p>
        </w:tc>
      </w:tr>
      <w:tr>
        <w:trPr/>
        <w:tc>
          <w:tcPr>
            <w:tcW w:w="1200" w:type="dxa"/>
            <w:tcBorders/>
            <w:vAlign w:val="center"/>
          </w:tcPr>
          <w:p>
            <w:pPr>
              <w:pStyle w:val="TableContents"/>
              <w:bidi w:val="0"/>
              <w:spacing w:before="0" w:after="283"/>
              <w:jc w:val="left"/>
              <w:rPr/>
            </w:pPr>
            <w:r>
              <w:rPr/>
              <w:t xml:space="preserve">Mark Adger </w:t>
            </w:r>
          </w:p>
        </w:tc>
        <w:tc>
          <w:tcPr>
            <w:tcW w:w="1858" w:type="dxa"/>
            <w:tcBorders/>
            <w:vAlign w:val="center"/>
          </w:tcPr>
          <w:p>
            <w:pPr>
              <w:pStyle w:val="TableContents"/>
              <w:bidi w:val="0"/>
              <w:spacing w:before="0" w:after="283"/>
              <w:jc w:val="left"/>
              <w:rPr/>
            </w:pPr>
            <w:r>
              <w:rPr/>
              <w:t xml:space="preserve">Vankeinhoitopäällikkö Vankilan eversti </w:t>
            </w:r>
          </w:p>
        </w:tc>
        <w:tc>
          <w:tcPr>
            <w:tcW w:w="741" w:type="dxa"/>
            <w:tcBorders/>
            <w:vAlign w:val="center"/>
          </w:tcPr>
          <w:p>
            <w:pPr>
              <w:pStyle w:val="TableContents"/>
              <w:bidi w:val="0"/>
              <w:spacing w:before="0" w:after="283"/>
              <w:jc w:val="left"/>
              <w:rPr/>
            </w:pPr>
            <w:r>
              <w:rPr/>
              <w:t xml:space="preserve">N / A </w:t>
            </w:r>
          </w:p>
        </w:tc>
        <w:tc>
          <w:tcPr>
            <w:tcW w:w="5227" w:type="dxa"/>
            <w:tcBorders/>
            <w:vAlign w:val="center"/>
          </w:tcPr>
          <w:p>
            <w:pPr>
              <w:pStyle w:val="TableContents"/>
              <w:bidi w:val="0"/>
              <w:spacing w:before="0" w:after="283"/>
              <w:jc w:val="left"/>
              <w:rPr/>
            </w:pPr>
            <w:r>
              <w:rPr/>
              <w:t xml:space="preserve">Palaa kaudelta 3. </w:t>
            </w:r>
          </w:p>
        </w:tc>
        <w:tc>
          <w:tcPr>
            <w:tcW w:w="1179" w:type="dxa"/>
            <w:tcBorders/>
            <w:vAlign w:val="center"/>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Alan Oliver </w:t>
            </w:r>
          </w:p>
        </w:tc>
        <w:tc>
          <w:tcPr>
            <w:tcW w:w="1858" w:type="dxa"/>
            <w:tcBorders/>
            <w:vAlign w:val="center"/>
          </w:tcPr>
          <w:p>
            <w:pPr>
              <w:pStyle w:val="TableContents"/>
              <w:bidi w:val="0"/>
              <w:spacing w:before="0" w:after="283"/>
              <w:jc w:val="left"/>
              <w:rPr/>
            </w:pPr>
            <w:r>
              <w:rPr/>
              <w:t xml:space="preserve">Poliisi </w:t>
            </w:r>
          </w:p>
        </w:tc>
        <w:tc>
          <w:tcPr>
            <w:tcW w:w="741" w:type="dxa"/>
            <w:tcBorders/>
            <w:vAlign w:val="center"/>
          </w:tcPr>
          <w:p>
            <w:pPr>
              <w:pStyle w:val="TableContents"/>
              <w:bidi w:val="0"/>
              <w:spacing w:before="0" w:after="283"/>
              <w:jc w:val="left"/>
              <w:rPr>
                <w:sz w:val="4"/>
                <w:szCs w:val="4"/>
              </w:rPr>
            </w:pPr>
            <w:r>
              <w:rPr>
                <w:sz w:val="4"/>
                <w:szCs w:val="4"/>
              </w:rPr>
            </w:r>
          </w:p>
        </w:tc>
        <w:tc>
          <w:tcPr>
            <w:tcW w:w="5227" w:type="dxa"/>
            <w:tcBorders/>
            <w:vAlign w:val="center"/>
          </w:tcPr>
          <w:p>
            <w:pPr>
              <w:pStyle w:val="TableContents"/>
              <w:bidi w:val="0"/>
              <w:spacing w:before="0" w:after="283"/>
              <w:jc w:val="left"/>
              <w:rPr/>
            </w:pPr>
            <w:r>
              <w:rPr/>
              <w:t xml:space="preserve">Osallistui ohjelmaan tarkkaillakseen vankeinhoitoviranomaisten käyttäytymistä. </w:t>
            </w:r>
          </w:p>
        </w:tc>
        <w:tc>
          <w:tcPr>
            <w:tcW w:w="1179" w:type="dxa"/>
            <w:tcBorders/>
            <w:vAlign w:val="center"/>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Andrew Fellows </w:t>
            </w:r>
          </w:p>
        </w:tc>
        <w:tc>
          <w:tcPr>
            <w:tcW w:w="1858" w:type="dxa"/>
            <w:tcBorders/>
            <w:vAlign w:val="center"/>
          </w:tcPr>
          <w:p>
            <w:pPr>
              <w:pStyle w:val="TableContents"/>
              <w:bidi w:val="0"/>
              <w:spacing w:before="0" w:after="283"/>
              <w:jc w:val="left"/>
              <w:rPr/>
            </w:pPr>
            <w:r>
              <w:rPr/>
              <w:t xml:space="preserve">Sijaisopettaja </w:t>
            </w:r>
          </w:p>
        </w:tc>
        <w:tc>
          <w:tcPr>
            <w:tcW w:w="741" w:type="dxa"/>
            <w:tcBorders/>
            <w:vAlign w:val="center"/>
          </w:tcPr>
          <w:p>
            <w:pPr>
              <w:pStyle w:val="TableContents"/>
              <w:bidi w:val="0"/>
              <w:spacing w:before="0" w:after="283"/>
              <w:jc w:val="left"/>
              <w:rPr>
                <w:sz w:val="4"/>
                <w:szCs w:val="4"/>
              </w:rPr>
            </w:pPr>
            <w:r>
              <w:rPr>
                <w:sz w:val="4"/>
                <w:szCs w:val="4"/>
              </w:rPr>
            </w:r>
          </w:p>
        </w:tc>
        <w:tc>
          <w:tcPr>
            <w:tcW w:w="5227" w:type="dxa"/>
            <w:tcBorders/>
            <w:vAlign w:val="center"/>
          </w:tcPr>
          <w:p>
            <w:pPr>
              <w:pStyle w:val="TableContents"/>
              <w:bidi w:val="0"/>
              <w:spacing w:before="0" w:after="283"/>
              <w:jc w:val="left"/>
              <w:rPr/>
            </w:pPr>
            <w:r>
              <w:rPr/>
              <w:t xml:space="preserve">Ilmoittautui vapaaehtoiseksi liittymään isänsä Mattin mukaan ohjelmaan. </w:t>
            </w:r>
          </w:p>
        </w:tc>
        <w:tc>
          <w:tcPr>
            <w:tcW w:w="1179" w:type="dxa"/>
            <w:tcBorders/>
            <w:vAlign w:val="center"/>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Angele </w:t>
            </w:r>
            <w:r>
              <w:rPr/>
              <w:t xml:space="preserve">Cooper </w:t>
            </w:r>
          </w:p>
        </w:tc>
        <w:tc>
          <w:tcPr>
            <w:tcW w:w="1858" w:type="dxa"/>
            <w:tcBorders/>
            <w:vAlign w:val="center"/>
          </w:tcPr>
          <w:p>
            <w:pPr>
              <w:pStyle w:val="TableContents"/>
              <w:bidi w:val="0"/>
              <w:spacing w:before="0" w:after="283"/>
              <w:jc w:val="left"/>
              <w:rPr/>
            </w:pPr>
            <w:r>
              <w:rPr/>
              <w:t xml:space="preserve">Kirjoittaja </w:t>
            </w:r>
          </w:p>
        </w:tc>
        <w:tc>
          <w:tcPr>
            <w:tcW w:w="741" w:type="dxa"/>
            <w:tcBorders/>
            <w:vAlign w:val="center"/>
          </w:tcPr>
          <w:p>
            <w:pPr>
              <w:pStyle w:val="TableContents"/>
              <w:bidi w:val="0"/>
              <w:spacing w:before="0" w:after="283"/>
              <w:jc w:val="left"/>
              <w:rPr>
                <w:sz w:val="4"/>
                <w:szCs w:val="4"/>
              </w:rPr>
            </w:pPr>
            <w:r>
              <w:rPr>
                <w:sz w:val="4"/>
                <w:szCs w:val="4"/>
              </w:rPr>
            </w:r>
          </w:p>
        </w:tc>
        <w:tc>
          <w:tcPr>
            <w:tcW w:w="5227" w:type="dxa"/>
            <w:tcBorders/>
            <w:vAlign w:val="center"/>
          </w:tcPr>
          <w:p>
            <w:pPr>
              <w:pStyle w:val="TableContents"/>
              <w:bidi w:val="0"/>
              <w:spacing w:before="0" w:after="283"/>
              <w:jc w:val="left"/>
              <w:rPr/>
            </w:pPr>
            <w:r>
              <w:rPr/>
              <w:t xml:space="preserve">Haluaa ymmärtää paremmin telkien takana olevien henkilöiden kokemia traumoja auttaakseen heitä kuntoutumaan. Entinen lukio- ja yliopistourheilija, joka on sijoittunut kansainvälisesti kymmenen parhaan joukkoon 400 metrin estejuoksussa. </w:t>
            </w:r>
          </w:p>
        </w:tc>
        <w:tc>
          <w:tcPr>
            <w:tcW w:w="1179" w:type="dxa"/>
            <w:tcBorders/>
            <w:vAlign w:val="center"/>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Emmanuel </w:t>
            </w:r>
          </w:p>
        </w:tc>
        <w:tc>
          <w:tcPr>
            <w:tcW w:w="1858" w:type="dxa"/>
            <w:tcBorders/>
            <w:vAlign w:val="center"/>
          </w:tcPr>
          <w:p>
            <w:pPr>
              <w:pStyle w:val="TableContents"/>
              <w:bidi w:val="0"/>
              <w:spacing w:before="0" w:after="283"/>
              <w:jc w:val="left"/>
              <w:rPr/>
            </w:pPr>
            <w:r>
              <w:rPr/>
              <w:t xml:space="preserve">Kansanterveysviranomainen </w:t>
            </w:r>
          </w:p>
        </w:tc>
        <w:tc>
          <w:tcPr>
            <w:tcW w:w="741" w:type="dxa"/>
            <w:tcBorders/>
            <w:vAlign w:val="center"/>
          </w:tcPr>
          <w:p>
            <w:pPr>
              <w:pStyle w:val="TableContents"/>
              <w:bidi w:val="0"/>
              <w:spacing w:before="0" w:after="283"/>
              <w:jc w:val="left"/>
              <w:rPr>
                <w:sz w:val="4"/>
                <w:szCs w:val="4"/>
              </w:rPr>
            </w:pPr>
            <w:r>
              <w:rPr>
                <w:sz w:val="4"/>
                <w:szCs w:val="4"/>
              </w:rPr>
            </w:r>
          </w:p>
        </w:tc>
        <w:tc>
          <w:tcPr>
            <w:tcW w:w="5227" w:type="dxa"/>
            <w:tcBorders/>
            <w:vAlign w:val="center"/>
          </w:tcPr>
          <w:p>
            <w:pPr>
              <w:pStyle w:val="TableContents"/>
              <w:bidi w:val="0"/>
              <w:spacing w:before="0" w:after="283"/>
              <w:jc w:val="left"/>
              <w:rPr/>
            </w:pPr>
            <w:r>
              <w:rPr/>
              <w:t xml:space="preserve">Nigerialaissyntyinen Emmanuel uskoo, että avain rikollisuuden negatiivisen kierteen katkaisemiseen afroamerikkalaisten miesten, erityisesti nuorten, keskuudessa on se, että hänen kaltaisensa johtajat edistävät koulutusta, myönteistä minäkäsitystä ja kunnioituksen kulttuuria afroamerikkalaisessa yhteisössä. Hän työskentelee tällä hetkellä Kalifornian vankeinhoitolaitoksessa ja puhuu aktiivisesti korkeakouluissa ja lukioissa eri puolilla maata. </w:t>
            </w:r>
          </w:p>
        </w:tc>
        <w:tc>
          <w:tcPr>
            <w:tcW w:w="1179" w:type="dxa"/>
            <w:tcBorders/>
            <w:vAlign w:val="center"/>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Jaclin Owen </w:t>
            </w:r>
          </w:p>
        </w:tc>
        <w:tc>
          <w:tcPr>
            <w:tcW w:w="1858" w:type="dxa"/>
            <w:tcBorders/>
            <w:vAlign w:val="center"/>
          </w:tcPr>
          <w:p>
            <w:pPr>
              <w:pStyle w:val="TableContents"/>
              <w:bidi w:val="0"/>
              <w:spacing w:before="0" w:after="283"/>
              <w:jc w:val="left"/>
              <w:rPr/>
            </w:pPr>
            <w:r>
              <w:rPr/>
              <w:t xml:space="preserve">Oikeusavustaja </w:t>
            </w:r>
          </w:p>
        </w:tc>
        <w:tc>
          <w:tcPr>
            <w:tcW w:w="741" w:type="dxa"/>
            <w:tcBorders/>
            <w:vAlign w:val="center"/>
          </w:tcPr>
          <w:p>
            <w:pPr>
              <w:pStyle w:val="TableContents"/>
              <w:bidi w:val="0"/>
              <w:spacing w:before="0" w:after="283"/>
              <w:jc w:val="left"/>
              <w:rPr>
                <w:sz w:val="4"/>
                <w:szCs w:val="4"/>
              </w:rPr>
            </w:pPr>
            <w:r>
              <w:rPr>
                <w:sz w:val="4"/>
                <w:szCs w:val="4"/>
              </w:rPr>
            </w:r>
          </w:p>
        </w:tc>
        <w:tc>
          <w:tcPr>
            <w:tcW w:w="5227" w:type="dxa"/>
            <w:tcBorders/>
            <w:vAlign w:val="center"/>
          </w:tcPr>
          <w:p>
            <w:pPr>
              <w:pStyle w:val="TableContents"/>
              <w:bidi w:val="0"/>
              <w:spacing w:before="0" w:after="283"/>
              <w:jc w:val="left"/>
              <w:rPr/>
            </w:pPr>
            <w:r>
              <w:rPr/>
              <w:t xml:space="preserve">Haluaa hankkia tietoa rikosoikeusjärjestelmästä edistääkseen lakimiesuraansa. </w:t>
            </w:r>
          </w:p>
        </w:tc>
        <w:tc>
          <w:tcPr>
            <w:tcW w:w="1179" w:type="dxa"/>
            <w:tcBorders/>
            <w:vAlign w:val="center"/>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Johnny Ramirez </w:t>
            </w:r>
          </w:p>
        </w:tc>
        <w:tc>
          <w:tcPr>
            <w:tcW w:w="1858" w:type="dxa"/>
            <w:tcBorders/>
            <w:vAlign w:val="center"/>
          </w:tcPr>
          <w:p>
            <w:pPr>
              <w:pStyle w:val="TableContents"/>
              <w:bidi w:val="0"/>
              <w:spacing w:before="0" w:after="283"/>
              <w:jc w:val="left"/>
              <w:rPr>
                <w:sz w:val="4"/>
                <w:szCs w:val="4"/>
              </w:rPr>
            </w:pPr>
            <w:r>
              <w:rPr>
                <w:sz w:val="4"/>
                <w:szCs w:val="4"/>
              </w:rPr>
            </w:r>
          </w:p>
        </w:tc>
        <w:tc>
          <w:tcPr>
            <w:tcW w:w="741" w:type="dxa"/>
            <w:tcBorders/>
            <w:vAlign w:val="center"/>
          </w:tcPr>
          <w:p>
            <w:pPr>
              <w:pStyle w:val="TableContents"/>
              <w:bidi w:val="0"/>
              <w:spacing w:before="0" w:after="283"/>
              <w:jc w:val="left"/>
              <w:rPr>
                <w:sz w:val="4"/>
                <w:szCs w:val="4"/>
              </w:rPr>
            </w:pPr>
            <w:r>
              <w:rPr>
                <w:sz w:val="4"/>
                <w:szCs w:val="4"/>
              </w:rPr>
            </w:r>
          </w:p>
        </w:tc>
        <w:tc>
          <w:tcPr>
            <w:tcW w:w="5227" w:type="dxa"/>
            <w:tcBorders/>
            <w:vAlign w:val="center"/>
          </w:tcPr>
          <w:p>
            <w:pPr>
              <w:pStyle w:val="TableContents"/>
              <w:bidi w:val="0"/>
              <w:spacing w:before="0" w:after="283"/>
              <w:jc w:val="left"/>
              <w:rPr/>
            </w:pPr>
            <w:r>
              <w:rPr/>
              <w:t xml:space="preserve">Varttui jengien vaikutuksen alaisena. Halusi kokea, millaista hänen elämänsä olisi ollut, jos hän olisi jatkanut tätä elämäntapaa, ja ymmärtää nykyisin vangittuna olevaa poikaansa. </w:t>
            </w:r>
          </w:p>
        </w:tc>
        <w:tc>
          <w:tcPr>
            <w:tcW w:w="1179" w:type="dxa"/>
            <w:tcBorders/>
            <w:vAlign w:val="center"/>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Matt Fellows </w:t>
            </w:r>
          </w:p>
        </w:tc>
        <w:tc>
          <w:tcPr>
            <w:tcW w:w="1858" w:type="dxa"/>
            <w:tcBorders/>
            <w:vAlign w:val="center"/>
          </w:tcPr>
          <w:p>
            <w:pPr>
              <w:pStyle w:val="TableContents"/>
              <w:bidi w:val="0"/>
              <w:spacing w:before="0" w:after="283"/>
              <w:jc w:val="left"/>
              <w:rPr/>
            </w:pPr>
            <w:r>
              <w:rPr/>
              <w:t xml:space="preserve">Mixed Martial Arts -valmentaja ja entinen vankilapappi Utahin osavaltion vankilassa. </w:t>
            </w:r>
          </w:p>
        </w:tc>
        <w:tc>
          <w:tcPr>
            <w:tcW w:w="741" w:type="dxa"/>
            <w:tcBorders/>
            <w:vAlign w:val="center"/>
          </w:tcPr>
          <w:p>
            <w:pPr>
              <w:pStyle w:val="TableContents"/>
              <w:bidi w:val="0"/>
              <w:spacing w:before="0" w:after="283"/>
              <w:jc w:val="left"/>
              <w:rPr>
                <w:sz w:val="4"/>
                <w:szCs w:val="4"/>
              </w:rPr>
            </w:pPr>
            <w:r>
              <w:rPr>
                <w:sz w:val="4"/>
                <w:szCs w:val="4"/>
              </w:rPr>
            </w:r>
          </w:p>
        </w:tc>
        <w:tc>
          <w:tcPr>
            <w:tcW w:w="5227" w:type="dxa"/>
            <w:tcBorders/>
            <w:vAlign w:val="center"/>
          </w:tcPr>
          <w:p>
            <w:pPr>
              <w:pStyle w:val="TableContents"/>
              <w:bidi w:val="0"/>
              <w:spacing w:before="0" w:after="283"/>
              <w:jc w:val="left"/>
              <w:rPr/>
            </w:pPr>
            <w:r>
              <w:rPr/>
              <w:t xml:space="preserve">Otti poikansa Andrew'n mukaan ohjelmaan. </w:t>
            </w:r>
          </w:p>
        </w:tc>
        <w:tc>
          <w:tcPr>
            <w:tcW w:w="1179" w:type="dxa"/>
            <w:tcBorders/>
            <w:vAlign w:val="center"/>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Stephanie </w:t>
            </w:r>
          </w:p>
        </w:tc>
        <w:tc>
          <w:tcPr>
            <w:tcW w:w="1858" w:type="dxa"/>
            <w:tcBorders/>
            <w:vAlign w:val="center"/>
          </w:tcPr>
          <w:p>
            <w:pPr>
              <w:pStyle w:val="TableContents"/>
              <w:bidi w:val="0"/>
              <w:spacing w:before="0" w:after="283"/>
              <w:jc w:val="left"/>
              <w:rPr/>
            </w:pPr>
            <w:r>
              <w:rPr/>
              <w:t xml:space="preserve">Apteekkitekniikka </w:t>
            </w:r>
          </w:p>
        </w:tc>
        <w:tc>
          <w:tcPr>
            <w:tcW w:w="741" w:type="dxa"/>
            <w:tcBorders/>
            <w:vAlign w:val="center"/>
          </w:tcPr>
          <w:p>
            <w:pPr>
              <w:pStyle w:val="TableContents"/>
              <w:bidi w:val="0"/>
              <w:spacing w:before="0" w:after="283"/>
              <w:jc w:val="left"/>
              <w:rPr>
                <w:sz w:val="4"/>
                <w:szCs w:val="4"/>
              </w:rPr>
            </w:pPr>
            <w:r>
              <w:rPr>
                <w:sz w:val="4"/>
                <w:szCs w:val="4"/>
              </w:rPr>
            </w:r>
          </w:p>
        </w:tc>
        <w:tc>
          <w:tcPr>
            <w:tcW w:w="5227" w:type="dxa"/>
            <w:tcBorders/>
            <w:vAlign w:val="center"/>
          </w:tcPr>
          <w:p>
            <w:pPr>
              <w:pStyle w:val="TableContents"/>
              <w:bidi w:val="0"/>
              <w:spacing w:before="0" w:after="283"/>
              <w:jc w:val="left"/>
              <w:rPr/>
            </w:pPr>
            <w:r>
              <w:rPr/>
              <w:t xml:space="preserve">Perheenjäseniä on vangittuna; liittyi ohjelmaan ymmärtääkseen, mitä he käyvät läpi. </w:t>
            </w:r>
          </w:p>
        </w:tc>
        <w:tc>
          <w:tcPr>
            <w:tcW w:w="1179" w:type="dxa"/>
            <w:tcBorders/>
            <w:vAlign w:val="center"/>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Nate Burrell </w:t>
            </w:r>
          </w:p>
        </w:tc>
        <w:tc>
          <w:tcPr>
            <w:tcW w:w="1858" w:type="dxa"/>
            <w:tcBorders/>
            <w:vAlign w:val="center"/>
          </w:tcPr>
          <w:p>
            <w:pPr>
              <w:pStyle w:val="TableContents"/>
              <w:bidi w:val="0"/>
              <w:spacing w:before="0" w:after="283"/>
              <w:jc w:val="left"/>
              <w:rPr/>
            </w:pPr>
            <w:r>
              <w:rPr/>
              <w:t xml:space="preserve">Yhdysvaltain merijalkaväen sotilas </w:t>
            </w:r>
          </w:p>
        </w:tc>
        <w:tc>
          <w:tcPr>
            <w:tcW w:w="741" w:type="dxa"/>
            <w:tcBorders/>
            <w:vAlign w:val="center"/>
          </w:tcPr>
          <w:p>
            <w:pPr>
              <w:pStyle w:val="TableContents"/>
              <w:bidi w:val="0"/>
              <w:spacing w:before="0" w:after="283"/>
              <w:jc w:val="left"/>
              <w:rPr>
                <w:sz w:val="4"/>
                <w:szCs w:val="4"/>
              </w:rPr>
            </w:pPr>
            <w:r>
              <w:rPr>
                <w:sz w:val="4"/>
                <w:szCs w:val="4"/>
              </w:rPr>
            </w:r>
          </w:p>
        </w:tc>
        <w:tc>
          <w:tcPr>
            <w:tcW w:w="5227" w:type="dxa"/>
            <w:tcBorders/>
            <w:vAlign w:val="center"/>
          </w:tcPr>
          <w:p>
            <w:pPr>
              <w:pStyle w:val="TableContents"/>
              <w:bidi w:val="0"/>
              <w:spacing w:before="0" w:after="283"/>
              <w:jc w:val="left"/>
              <w:rPr/>
            </w:pPr>
            <w:r>
              <w:rPr/>
              <w:t xml:space="preserve">Palaa kaudelta 3. Hänelle tarjottiin jatkoaikaa, koska hänellä oli jo luotu luottamuksellinen ja myönteinen suhde vankien kanssa. </w:t>
            </w:r>
          </w:p>
        </w:tc>
        <w:tc>
          <w:tcPr>
            <w:tcW w:w="117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Angelan sukunimi 60 päivää sisällä -elokuvasta?</w:t>
      </w:r>
    </w:p>
    <w:p>
      <w:pPr>
        <w:pStyle w:val="TextBody"/>
        <w:bidi w:val="0"/>
        <w:jc w:val="left"/>
        <w:rPr>
          <w:b/>
          <w:u w:val="single"/>
          <w:shd w:val="clear" w:fill="FFFF00"/>
        </w:rPr>
      </w:pPr>
      <w:r>
        <w:rPr>
          <w:b/>
          <w:u w:val="single"/>
          <w:shd w:val="clear" w:fill="FFFF00"/>
        </w:rPr>
        <w:t xml:space="preserve">Asiakirjan numero 21085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Deal -koalitio oli New Dealia kannattaneiden ja demokraattisia presidenttiehdokkaita äänestäneiden eturyhmien ja äänestäjien ryhmittymä Yhdysvalloissa vuodesta </w:t>
      </w:r>
      <w:r>
        <w:rPr>
          <w:color w:val="A9A9A9"/>
        </w:rPr>
        <w:t xml:space="preserve">1932 aina 1960-luvun lopulle saakka</w:t>
      </w:r>
      <w:r>
        <w:rPr/>
        <w:t xml:space="preserve">. Se teki demokraattisesta puolueesta tuona aikana enemmistöpuolueen, joka hävisi vain New Deal -mieliselle republikaanille Dwight D. Eisenhowerille vuosina 1952 ja 1956. Franklin D. Roosevelt muodosti koalition, johon kuuluivat demokraattiset osavaltiopuoluejärjestöt, kaupunkien koneistot, ammattiliitot, työläiset, vähemmistöt (rodulliset, etniset, seksuaaliset ja uskonnolliset), maanviljelijät, valkoiset etelävaltiolaiset, avustusta saavat ihmiset ja älymystö. Koalitio alkoi hajota vuoden 1968 vaalien katkeraan ryhmittäytymiseen, mutta se on edelleen malli, jota puolueaktivistit pyrkivät jäljittelemään.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demokraattinen puolue pysyi hallitsevana seuraavien vaalien välillä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1932 presidentinvaalit ja vuoden 1934 senaatin ja edustajainhuoneen vaalit aiheuttivat pitkäaikaisia muutoksia äänestyskäyttäytymisessä, ja niistä tuli pysyvä uudelleenjärjestely. Roosevelt perusti New Deal -ohjelmansa vuonna 1933 ja muodosti koalition, johon kuuluivat ammattiyhdistykset, liberaalit, uskonnolliset, etniset ja rotuvähemmistöt (katolilaiset, juutalaiset ja mustat), etelän valkoiset, köyhät ja avustusta saavat. Organisatorisen painoarvon antoivat suurkaupunkien koneistot, jotka saivat käyttöönsä miljoonia avustustyöpaikkoja ja miljardeja dollareita menohankkeisiin. Nämä äänestäjäkunnat muodostivat yhdessä äänestäjien enemmistön ja antoivat demokraattiselle puolueelle seitsemän voittoa yhdeksästä presidentinvaalista (1932-1948, 1960, 1964) sekä kongressin molempien huoneiden hallinnan neljää vuotta lukuun ottamatta vuosina 1932-1980 (republikaanit saivat pienen enemmistön vuosina 1946 ja 1952). Yhdysvaltain politiikassa käytettiin 1930-luvulta alkaen termiä "liberaali" koalition kannattajista ja "konservatiivinen</w:t>
      </w:r>
      <w:r>
        <w:rPr/>
        <w:t xml:space="preserve">" sen vastustajista. Koalitio ei koskaan ollut muodollisesti järjestäytynyt, ja sen jäsenet olivat usein eri mieltä. Koalitio oli yleensä usein erimielinen ulkopoliittisista ja rotukysymyksistä, mutta oli yhtenäisempi tukemaan liberaaleja ehdotuksia muussa sisäpolitiikassa.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ryhmä ei kuulunut uuden sopimuksen koalitioon?</w:t>
      </w:r>
    </w:p>
    <w:p>
      <w:pPr>
        <w:pStyle w:val="TextBody"/>
        <w:bidi w:val="0"/>
        <w:jc w:val="left"/>
        <w:rPr>
          <w:b/>
          <w:u w:val="single"/>
          <w:shd w:val="clear" w:fill="FFFF00"/>
        </w:rPr>
      </w:pPr>
      <w:r>
        <w:rPr>
          <w:b/>
          <w:u w:val="single"/>
          <w:shd w:val="clear" w:fill="FFFF00"/>
        </w:rPr>
        <w:t xml:space="preserve">Asiakirjan numero 21086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lippu Motto: ``Dieu et mon droit'' (ranska) ``Jumala ja minun oikeuteni'' Hymni: Pääasiassa ``God Save the Queen'' Englannin sijainti (tummanvihreä). </w:t>
      </w:r>
    </w:p>
    <w:p>
      <w:pPr>
        <w:pStyle w:val="TextBody"/>
        <w:bidi w:val="0"/>
        <w:spacing w:before="0" w:after="283"/>
        <w:jc w:val="left"/>
        <w:rPr/>
      </w:pPr>
      <w:r>
        <w:rPr/>
        <w:t xml:space="preserve">-- Euroopassa (vihreä ja tummanharmaa) -- Yhdistyneessä kuningaskunnassa (vihreä). </w:t>
      </w:r>
    </w:p>
    <w:tbl>
      <w:tblPr>
        <w:tblW w:w="10205" w:type="dxa"/>
        <w:jc w:val="left"/>
        <w:tblInd w:w="0" w:type="dxa"/>
        <w:tblLayout w:type="fixed"/>
        <w:tblCellMar>
          <w:top w:w="28" w:type="dxa"/>
          <w:left w:w="28" w:type="dxa"/>
          <w:bottom w:w="28" w:type="dxa"/>
          <w:right w:w="28" w:type="dxa"/>
        </w:tblCellMar>
      </w:tblPr>
      <w:tblGrid>
        <w:gridCol w:w="2167"/>
        <w:gridCol w:w="8038"/>
      </w:tblGrid>
      <w:tr>
        <w:trPr/>
        <w:tc>
          <w:tcPr>
            <w:tcW w:w="2167" w:type="dxa"/>
            <w:tcBorders/>
            <w:vAlign w:val="center"/>
          </w:tcPr>
          <w:p>
            <w:pPr>
              <w:pStyle w:val="TableHeading"/>
              <w:suppressLineNumbers/>
              <w:bidi w:val="0"/>
              <w:spacing w:before="0" w:after="283"/>
              <w:jc w:val="center"/>
              <w:rPr/>
            </w:pPr>
            <w:r>
              <w:rPr/>
              <w:t xml:space="preserve">Tila </w:t>
            </w:r>
          </w:p>
        </w:tc>
        <w:tc>
          <w:tcPr>
            <w:tcW w:w="8038" w:type="dxa"/>
            <w:tcBorders/>
            <w:vAlign w:val="center"/>
          </w:tcPr>
          <w:p>
            <w:pPr>
              <w:pStyle w:val="TableContents"/>
              <w:bidi w:val="0"/>
              <w:spacing w:before="0" w:after="283"/>
              <w:jc w:val="left"/>
              <w:rPr/>
            </w:pPr>
            <w:r>
              <w:rPr/>
              <w:t xml:space="preserve">Maa </w:t>
            </w:r>
          </w:p>
        </w:tc>
      </w:tr>
      <w:tr>
        <w:trPr/>
        <w:tc>
          <w:tcPr>
            <w:tcW w:w="2167" w:type="dxa"/>
            <w:tcBorders/>
            <w:vAlign w:val="center"/>
          </w:tcPr>
          <w:p>
            <w:pPr>
              <w:pStyle w:val="TableHeading"/>
              <w:suppressLineNumbers/>
              <w:bidi w:val="0"/>
              <w:spacing w:before="0" w:after="283"/>
              <w:jc w:val="center"/>
              <w:rPr/>
            </w:pPr>
            <w:r>
              <w:rPr/>
              <w:t xml:space="preserve">Pääkaupunki ja suurin kaupunki </w:t>
            </w:r>
          </w:p>
        </w:tc>
        <w:tc>
          <w:tcPr>
            <w:tcW w:w="8038" w:type="dxa"/>
            <w:tcBorders/>
            <w:vAlign w:val="center"/>
          </w:tcPr>
          <w:p>
            <w:pPr>
              <w:pStyle w:val="TableContents"/>
              <w:bidi w:val="0"/>
              <w:spacing w:before="0" w:after="283"/>
              <w:jc w:val="left"/>
              <w:rPr/>
            </w:pPr>
            <w:r>
              <w:rPr/>
              <w:t xml:space="preserve">Lontoo 51 ° 30′ N 0 ° 7′ W </w:t>
            </w:r>
            <w:r>
              <w:rPr/>
              <w:t xml:space="preserve">/ </w:t>
            </w:r>
            <w:r>
              <w:rPr/>
              <w:t xml:space="preserve">51.500 ° N 0.117 ° W </w:t>
            </w:r>
            <w:r>
              <w:rPr/>
              <w:t xml:space="preserve">/ 51.500;-0.117 Koordinaatit: </w:t>
            </w:r>
            <w:r>
              <w:rPr/>
              <w:t xml:space="preserve">Lontoo 51 ° 30′ N 0 ° 7′ W </w:t>
            </w:r>
            <w:r>
              <w:rPr/>
              <w:t xml:space="preserve">/ </w:t>
            </w:r>
            <w:r>
              <w:rPr/>
              <w:t xml:space="preserve">51.500 ° N 0.117 ° W </w:t>
            </w:r>
            <w:r>
              <w:rPr/>
              <w:t xml:space="preserve">/ 51.500;-0.117: </w:t>
            </w:r>
            <w:r>
              <w:rPr/>
              <w:t xml:space="preserve">51 ° 30 ′ N 0 ° 7 ′ W </w:t>
            </w:r>
            <w:r>
              <w:rPr/>
              <w:t xml:space="preserve">/ </w:t>
            </w:r>
            <w:r>
              <w:rPr/>
              <w:t xml:space="preserve">51.500 ° N 0.117 ° W </w:t>
            </w:r>
            <w:r>
              <w:rPr/>
              <w:t xml:space="preserve">/ 51.500;-0.117 </w:t>
            </w:r>
          </w:p>
        </w:tc>
      </w:tr>
      <w:tr>
        <w:trPr/>
        <w:tc>
          <w:tcPr>
            <w:tcW w:w="2167" w:type="dxa"/>
            <w:tcBorders/>
            <w:vAlign w:val="center"/>
          </w:tcPr>
          <w:p>
            <w:pPr>
              <w:pStyle w:val="TableHeading"/>
              <w:suppressLineNumbers/>
              <w:bidi w:val="0"/>
              <w:spacing w:before="0" w:after="283"/>
              <w:jc w:val="center"/>
              <w:rPr/>
            </w:pPr>
            <w:r>
              <w:rPr/>
              <w:t xml:space="preserve">Kansallinen kieli </w:t>
            </w:r>
          </w:p>
        </w:tc>
        <w:tc>
          <w:tcPr>
            <w:tcW w:w="8038" w:type="dxa"/>
            <w:tcBorders/>
            <w:vAlign w:val="center"/>
          </w:tcPr>
          <w:p>
            <w:pPr>
              <w:pStyle w:val="TableContents"/>
              <w:bidi w:val="0"/>
              <w:spacing w:before="0" w:after="283"/>
              <w:jc w:val="left"/>
              <w:rPr/>
            </w:pPr>
            <w:r>
              <w:rPr/>
              <w:t xml:space="preserve">Englanti </w:t>
            </w:r>
          </w:p>
        </w:tc>
      </w:tr>
      <w:tr>
        <w:trPr/>
        <w:tc>
          <w:tcPr>
            <w:tcW w:w="2167" w:type="dxa"/>
            <w:tcBorders/>
            <w:vAlign w:val="center"/>
          </w:tcPr>
          <w:p>
            <w:pPr>
              <w:pStyle w:val="TableHeading"/>
              <w:suppressLineNumbers/>
              <w:bidi w:val="0"/>
              <w:spacing w:before="0" w:after="283"/>
              <w:jc w:val="center"/>
              <w:rPr/>
            </w:pPr>
            <w:r>
              <w:rPr/>
              <w:t xml:space="preserve">Alueelliset kielet </w:t>
            </w:r>
          </w:p>
        </w:tc>
        <w:tc>
          <w:tcPr>
            <w:tcW w:w="8038" w:type="dxa"/>
            <w:tcBorders/>
            <w:vAlign w:val="center"/>
          </w:tcPr>
          <w:p>
            <w:pPr>
              <w:pStyle w:val="TableContents"/>
              <w:bidi w:val="0"/>
              <w:spacing w:before="0" w:after="283"/>
              <w:jc w:val="left"/>
              <w:rPr/>
            </w:pPr>
            <w:r>
              <w:rPr/>
              <w:t xml:space="preserve">Cornish </w:t>
            </w:r>
          </w:p>
        </w:tc>
      </w:tr>
      <w:tr>
        <w:trPr/>
        <w:tc>
          <w:tcPr>
            <w:tcW w:w="2167" w:type="dxa"/>
            <w:tcBorders/>
            <w:vAlign w:val="center"/>
          </w:tcPr>
          <w:p>
            <w:pPr>
              <w:pStyle w:val="TableHeading"/>
              <w:suppressLineNumbers/>
              <w:bidi w:val="0"/>
              <w:spacing w:before="0" w:after="283"/>
              <w:jc w:val="center"/>
              <w:rPr/>
            </w:pPr>
            <w:r>
              <w:rPr/>
              <w:t xml:space="preserve">Etniset ryhmät (2011) </w:t>
            </w:r>
          </w:p>
        </w:tc>
        <w:tc>
          <w:tcPr>
            <w:tcW w:w="8038"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85,4% Valkoinen </w:t>
            </w:r>
          </w:p>
          <w:p>
            <w:pPr>
              <w:pStyle w:val="TableContents"/>
              <w:numPr>
                <w:ilvl w:val="0"/>
                <w:numId w:val="41"/>
              </w:numPr>
              <w:tabs>
                <w:tab w:val="clear" w:pos="1134"/>
                <w:tab w:val="left" w:leader="none" w:pos="707"/>
              </w:tabs>
              <w:bidi w:val="0"/>
              <w:spacing w:before="0" w:after="0"/>
              <w:ind w:start="707" w:hanging="283"/>
              <w:jc w:val="left"/>
              <w:rPr/>
            </w:pPr>
            <w:r>
              <w:rPr/>
              <w:t xml:space="preserve">7,8 % Aasialaiset </w:t>
            </w:r>
          </w:p>
          <w:p>
            <w:pPr>
              <w:pStyle w:val="TableContents"/>
              <w:numPr>
                <w:ilvl w:val="0"/>
                <w:numId w:val="41"/>
              </w:numPr>
              <w:tabs>
                <w:tab w:val="clear" w:pos="1134"/>
                <w:tab w:val="left" w:leader="none" w:pos="707"/>
              </w:tabs>
              <w:bidi w:val="0"/>
              <w:spacing w:before="0" w:after="0"/>
              <w:ind w:start="707" w:hanging="283"/>
              <w:jc w:val="left"/>
              <w:rPr/>
            </w:pPr>
            <w:r>
              <w:rPr/>
              <w:t xml:space="preserve">3,5 % Musta </w:t>
            </w:r>
          </w:p>
          <w:p>
            <w:pPr>
              <w:pStyle w:val="TableContents"/>
              <w:numPr>
                <w:ilvl w:val="0"/>
                <w:numId w:val="41"/>
              </w:numPr>
              <w:tabs>
                <w:tab w:val="clear" w:pos="1134"/>
                <w:tab w:val="left" w:leader="none" w:pos="707"/>
              </w:tabs>
              <w:bidi w:val="0"/>
              <w:spacing w:before="0" w:after="0"/>
              <w:ind w:start="707" w:hanging="283"/>
              <w:jc w:val="left"/>
              <w:rPr/>
            </w:pPr>
            <w:r>
              <w:rPr/>
              <w:t xml:space="preserve">2,3% Sekalaiset </w:t>
            </w:r>
          </w:p>
          <w:p>
            <w:pPr>
              <w:pStyle w:val="TableContents"/>
              <w:numPr>
                <w:ilvl w:val="0"/>
                <w:numId w:val="41"/>
              </w:numPr>
              <w:tabs>
                <w:tab w:val="clear" w:pos="1134"/>
                <w:tab w:val="left" w:leader="none" w:pos="707"/>
              </w:tabs>
              <w:bidi w:val="0"/>
              <w:spacing w:before="0" w:after="0"/>
              <w:ind w:start="707" w:hanging="283"/>
              <w:jc w:val="left"/>
              <w:rPr/>
            </w:pPr>
            <w:r>
              <w:rPr/>
              <w:t xml:space="preserve">0,4 % arabit </w:t>
            </w:r>
          </w:p>
          <w:p>
            <w:pPr>
              <w:pStyle w:val="TableContents"/>
              <w:numPr>
                <w:ilvl w:val="0"/>
                <w:numId w:val="41"/>
              </w:numPr>
              <w:tabs>
                <w:tab w:val="clear" w:pos="1134"/>
                <w:tab w:val="left" w:leader="none" w:pos="707"/>
              </w:tabs>
              <w:bidi w:val="0"/>
              <w:spacing w:before="0" w:after="283"/>
              <w:ind w:start="707" w:hanging="283"/>
              <w:jc w:val="left"/>
              <w:rPr/>
            </w:pPr>
            <w:r>
              <w:rPr/>
              <w:t xml:space="preserve">0,6 % Muut </w:t>
            </w:r>
          </w:p>
        </w:tc>
      </w:tr>
      <w:tr>
        <w:trPr/>
        <w:tc>
          <w:tcPr>
            <w:tcW w:w="2167" w:type="dxa"/>
            <w:tcBorders/>
            <w:vAlign w:val="center"/>
          </w:tcPr>
          <w:p>
            <w:pPr>
              <w:pStyle w:val="TableHeading"/>
              <w:suppressLineNumbers/>
              <w:bidi w:val="0"/>
              <w:spacing w:before="0" w:after="283"/>
              <w:jc w:val="center"/>
              <w:rPr/>
            </w:pPr>
            <w:r>
              <w:rPr/>
              <w:t xml:space="preserve">Uskonto </w:t>
            </w:r>
          </w:p>
        </w:tc>
        <w:tc>
          <w:tcPr>
            <w:tcW w:w="8038" w:type="dxa"/>
            <w:tcBorders/>
            <w:vAlign w:val="center"/>
          </w:tcPr>
          <w:p>
            <w:pPr>
              <w:pStyle w:val="TableContents"/>
              <w:bidi w:val="0"/>
              <w:spacing w:before="0" w:after="283"/>
              <w:jc w:val="left"/>
              <w:rPr/>
            </w:pPr>
            <w:r>
              <w:rPr/>
              <w:t xml:space="preserve">Englannin kirkko </w:t>
            </w:r>
          </w:p>
        </w:tc>
      </w:tr>
      <w:tr>
        <w:trPr/>
        <w:tc>
          <w:tcPr>
            <w:tcW w:w="2167" w:type="dxa"/>
            <w:tcBorders/>
            <w:vAlign w:val="center"/>
          </w:tcPr>
          <w:p>
            <w:pPr>
              <w:pStyle w:val="TableHeading"/>
              <w:suppressLineNumbers/>
              <w:bidi w:val="0"/>
              <w:spacing w:before="0" w:after="283"/>
              <w:jc w:val="center"/>
              <w:rPr/>
            </w:pPr>
            <w:r>
              <w:rPr/>
              <w:t xml:space="preserve">Demonyymi </w:t>
            </w:r>
          </w:p>
        </w:tc>
        <w:tc>
          <w:tcPr>
            <w:tcW w:w="8038" w:type="dxa"/>
            <w:tcBorders/>
            <w:vAlign w:val="center"/>
          </w:tcPr>
          <w:p>
            <w:pPr>
              <w:pStyle w:val="TableContents"/>
              <w:bidi w:val="0"/>
              <w:spacing w:before="0" w:after="283"/>
              <w:jc w:val="left"/>
              <w:rPr/>
            </w:pPr>
            <w:r>
              <w:rPr/>
              <w:t xml:space="preserve">Englanti </w:t>
            </w:r>
          </w:p>
        </w:tc>
      </w:tr>
      <w:tr>
        <w:trPr/>
        <w:tc>
          <w:tcPr>
            <w:tcW w:w="2167" w:type="dxa"/>
            <w:tcBorders/>
            <w:vAlign w:val="center"/>
          </w:tcPr>
          <w:p>
            <w:pPr>
              <w:pStyle w:val="TableHeading"/>
              <w:numPr>
                <w:ilvl w:val="0"/>
                <w:numId w:val="42"/>
              </w:numPr>
              <w:tabs>
                <w:tab w:val="clear" w:pos="1134"/>
                <w:tab w:val="left" w:leader="none" w:pos="707"/>
              </w:tabs>
              <w:bidi w:val="0"/>
              <w:spacing w:before="0" w:after="0"/>
              <w:ind w:start="707" w:hanging="283"/>
              <w:rPr/>
            </w:pPr>
            <w:r>
              <w:rPr/>
              <w:t xml:space="preserve">Suvereeni valtio </w:t>
            </w:r>
          </w:p>
          <w:p>
            <w:pPr>
              <w:pStyle w:val="TableHeading"/>
              <w:numPr>
                <w:ilvl w:val="0"/>
                <w:numId w:val="42"/>
              </w:numPr>
              <w:tabs>
                <w:tab w:val="clear" w:pos="1134"/>
                <w:tab w:val="left" w:leader="none" w:pos="707"/>
              </w:tabs>
              <w:bidi w:val="0"/>
              <w:spacing w:before="0" w:after="283"/>
              <w:ind w:start="707" w:hanging="283"/>
              <w:rPr/>
            </w:pPr>
            <w:r>
              <w:rPr/>
              <w:t xml:space="preserve">Oikeudellinen toimivalta </w:t>
            </w:r>
          </w:p>
        </w:tc>
        <w:tc>
          <w:tcPr>
            <w:tcW w:w="8038"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43"/>
              </w:numPr>
              <w:tabs>
                <w:tab w:val="clear" w:pos="1134"/>
                <w:tab w:val="left" w:leader="none" w:pos="707"/>
              </w:tabs>
              <w:bidi w:val="0"/>
              <w:spacing w:before="0" w:after="283"/>
              <w:ind w:start="707" w:hanging="283"/>
              <w:jc w:val="left"/>
              <w:rPr/>
            </w:pPr>
            <w:r>
              <w:rPr/>
              <w:t xml:space="preserve">Englanti ja Wales </w:t>
            </w:r>
          </w:p>
        </w:tc>
      </w:tr>
      <w:tr>
        <w:trPr/>
        <w:tc>
          <w:tcPr>
            <w:tcW w:w="2167" w:type="dxa"/>
            <w:tcBorders/>
            <w:vAlign w:val="center"/>
          </w:tcPr>
          <w:p>
            <w:pPr>
              <w:pStyle w:val="TableHeading"/>
              <w:suppressLineNumbers/>
              <w:bidi w:val="0"/>
              <w:spacing w:before="0" w:after="283"/>
              <w:jc w:val="center"/>
              <w:rPr/>
            </w:pPr>
            <w:r>
              <w:rPr/>
              <w:t xml:space="preserve">Hallitus </w:t>
            </w:r>
          </w:p>
        </w:tc>
        <w:tc>
          <w:tcPr>
            <w:tcW w:w="8038" w:type="dxa"/>
            <w:tcBorders/>
            <w:vAlign w:val="center"/>
          </w:tcPr>
          <w:p>
            <w:pPr>
              <w:pStyle w:val="TableContents"/>
              <w:bidi w:val="0"/>
              <w:spacing w:before="0" w:after="283"/>
              <w:jc w:val="left"/>
              <w:rPr/>
            </w:pPr>
            <w:r>
              <w:rPr/>
              <w:t xml:space="preserve">Osa perustuslaillista monarkiaa </w:t>
            </w:r>
          </w:p>
        </w:tc>
      </w:tr>
      <w:tr>
        <w:trPr/>
        <w:tc>
          <w:tcPr>
            <w:tcW w:w="2167" w:type="dxa"/>
            <w:tcBorders/>
            <w:vAlign w:val="center"/>
          </w:tcPr>
          <w:p>
            <w:pPr>
              <w:pStyle w:val="TableHeading"/>
              <w:suppressLineNumbers/>
              <w:bidi w:val="0"/>
              <w:spacing w:before="0" w:after="283"/>
              <w:jc w:val="center"/>
              <w:rPr/>
            </w:pPr>
            <w:r>
              <w:rPr/>
              <w:t xml:space="preserve">Monarch </w:t>
            </w:r>
          </w:p>
        </w:tc>
        <w:tc>
          <w:tcPr>
            <w:tcW w:w="8038" w:type="dxa"/>
            <w:tcBorders/>
            <w:vAlign w:val="center"/>
          </w:tcPr>
          <w:p>
            <w:pPr>
              <w:pStyle w:val="TableContents"/>
              <w:bidi w:val="0"/>
              <w:spacing w:before="0" w:after="283"/>
              <w:jc w:val="left"/>
              <w:rPr/>
            </w:pPr>
            <w:r>
              <w:rPr/>
              <w:t xml:space="preserve">Elizabeth II Yhdistyneen kuningaskunnan parlamentti </w:t>
            </w:r>
          </w:p>
        </w:tc>
      </w:tr>
      <w:tr>
        <w:trPr/>
        <w:tc>
          <w:tcPr>
            <w:tcW w:w="2167" w:type="dxa"/>
            <w:tcBorders/>
            <w:vAlign w:val="center"/>
          </w:tcPr>
          <w:p>
            <w:pPr>
              <w:pStyle w:val="TableHeading"/>
              <w:suppressLineNumbers/>
              <w:bidi w:val="0"/>
              <w:spacing w:before="0" w:after="283"/>
              <w:jc w:val="center"/>
              <w:rPr/>
            </w:pPr>
            <w:r>
              <w:rPr/>
              <w:t xml:space="preserve">Alahuone </w:t>
            </w:r>
          </w:p>
        </w:tc>
        <w:tc>
          <w:tcPr>
            <w:tcW w:w="8038" w:type="dxa"/>
            <w:tcBorders/>
            <w:vAlign w:val="center"/>
          </w:tcPr>
          <w:p>
            <w:pPr>
              <w:pStyle w:val="TableContents"/>
              <w:bidi w:val="0"/>
              <w:spacing w:before="0" w:after="283"/>
              <w:jc w:val="left"/>
              <w:rPr/>
            </w:pPr>
            <w:r>
              <w:rPr/>
              <w:t xml:space="preserve">533 kansanedustajaa (650:stä) </w:t>
            </w:r>
          </w:p>
        </w:tc>
      </w:tr>
      <w:tr>
        <w:trPr/>
        <w:tc>
          <w:tcPr>
            <w:tcW w:w="2167" w:type="dxa"/>
            <w:tcBorders/>
            <w:vAlign w:val="center"/>
          </w:tcPr>
          <w:p>
            <w:pPr>
              <w:pStyle w:val="TableHeading"/>
              <w:suppressLineNumbers/>
              <w:bidi w:val="0"/>
              <w:spacing w:before="0" w:after="283"/>
              <w:jc w:val="center"/>
              <w:rPr/>
            </w:pPr>
            <w:r>
              <w:rPr/>
              <w:t xml:space="preserve">Lainsäätäjä </w:t>
            </w:r>
          </w:p>
        </w:tc>
        <w:tc>
          <w:tcPr>
            <w:tcW w:w="8038" w:type="dxa"/>
            <w:tcBorders/>
            <w:vAlign w:val="center"/>
          </w:tcPr>
          <w:p>
            <w:pPr>
              <w:pStyle w:val="TableContents"/>
              <w:bidi w:val="0"/>
              <w:spacing w:before="0" w:after="283"/>
              <w:jc w:val="left"/>
              <w:rPr/>
            </w:pPr>
            <w:r>
              <w:rPr/>
              <w:t xml:space="preserve">Yhdistyneen kuningaskunnan parlamentin perustaminen </w:t>
            </w:r>
          </w:p>
        </w:tc>
      </w:tr>
      <w:tr>
        <w:trPr/>
        <w:tc>
          <w:tcPr>
            <w:tcW w:w="2167" w:type="dxa"/>
            <w:tcBorders/>
            <w:vAlign w:val="center"/>
          </w:tcPr>
          <w:p>
            <w:pPr>
              <w:pStyle w:val="TableHeading"/>
              <w:suppressLineNumbers/>
              <w:bidi w:val="0"/>
              <w:spacing w:before="0" w:after="283"/>
              <w:jc w:val="center"/>
              <w:rPr/>
            </w:pPr>
            <w:r>
              <w:rPr/>
              <w:t xml:space="preserve">Anglosaksinen asutus </w:t>
            </w:r>
          </w:p>
        </w:tc>
        <w:tc>
          <w:tcPr>
            <w:tcW w:w="8038" w:type="dxa"/>
            <w:tcBorders/>
            <w:vAlign w:val="center"/>
          </w:tcPr>
          <w:p>
            <w:pPr>
              <w:pStyle w:val="TableContents"/>
              <w:bidi w:val="0"/>
              <w:spacing w:before="0" w:after="283"/>
              <w:jc w:val="left"/>
              <w:rPr/>
            </w:pPr>
            <w:r>
              <w:rPr/>
              <w:t xml:space="preserve">5. -- 6. vuosisata </w:t>
            </w:r>
          </w:p>
        </w:tc>
      </w:tr>
      <w:tr>
        <w:trPr/>
        <w:tc>
          <w:tcPr>
            <w:tcW w:w="2167" w:type="dxa"/>
            <w:tcBorders/>
            <w:vAlign w:val="center"/>
          </w:tcPr>
          <w:p>
            <w:pPr>
              <w:pStyle w:val="TableHeading"/>
              <w:suppressLineNumbers/>
              <w:bidi w:val="0"/>
              <w:spacing w:before="0" w:after="283"/>
              <w:jc w:val="center"/>
              <w:rPr/>
            </w:pPr>
            <w:r>
              <w:rPr/>
              <w:t xml:space="preserve">Yhdistyminen </w:t>
            </w:r>
          </w:p>
        </w:tc>
        <w:tc>
          <w:tcPr>
            <w:tcW w:w="8038" w:type="dxa"/>
            <w:tcBorders/>
            <w:vAlign w:val="center"/>
          </w:tcPr>
          <w:p>
            <w:pPr>
              <w:pStyle w:val="TableContents"/>
              <w:bidi w:val="0"/>
              <w:spacing w:before="0" w:after="283"/>
              <w:jc w:val="left"/>
              <w:rPr/>
            </w:pPr>
            <w:r>
              <w:rPr/>
              <w:t xml:space="preserve">10. vuosisata </w:t>
            </w:r>
          </w:p>
        </w:tc>
      </w:tr>
      <w:tr>
        <w:trPr/>
        <w:tc>
          <w:tcPr>
            <w:tcW w:w="2167" w:type="dxa"/>
            <w:tcBorders/>
            <w:vAlign w:val="center"/>
          </w:tcPr>
          <w:p>
            <w:pPr>
              <w:pStyle w:val="TableHeading"/>
              <w:suppressLineNumbers/>
              <w:bidi w:val="0"/>
              <w:spacing w:before="0" w:after="283"/>
              <w:jc w:val="center"/>
              <w:rPr/>
            </w:pPr>
            <w:r>
              <w:rPr/>
              <w:t xml:space="preserve">Unioni Skotlannin kanssa </w:t>
            </w:r>
          </w:p>
        </w:tc>
        <w:tc>
          <w:tcPr>
            <w:tcW w:w="8038" w:type="dxa"/>
            <w:tcBorders/>
            <w:vAlign w:val="center"/>
          </w:tcPr>
          <w:p>
            <w:pPr>
              <w:pStyle w:val="TableContents"/>
              <w:bidi w:val="0"/>
              <w:spacing w:before="0" w:after="283"/>
              <w:jc w:val="left"/>
              <w:rPr/>
            </w:pPr>
            <w:r>
              <w:rPr/>
              <w:t xml:space="preserve">1. toukokuuta 1707 Alue </w:t>
            </w:r>
          </w:p>
        </w:tc>
      </w:tr>
      <w:tr>
        <w:trPr/>
        <w:tc>
          <w:tcPr>
            <w:tcW w:w="2167" w:type="dxa"/>
            <w:tcBorders/>
            <w:vAlign w:val="center"/>
          </w:tcPr>
          <w:p>
            <w:pPr>
              <w:pStyle w:val="TableHeading"/>
              <w:suppressLineNumbers/>
              <w:bidi w:val="0"/>
              <w:spacing w:before="0" w:after="283"/>
              <w:jc w:val="center"/>
              <w:rPr/>
            </w:pPr>
            <w:r>
              <w:rPr/>
              <w:t xml:space="preserve">Maa </w:t>
            </w:r>
          </w:p>
        </w:tc>
        <w:tc>
          <w:tcPr>
            <w:tcW w:w="8038" w:type="dxa"/>
            <w:tcBorders/>
            <w:vAlign w:val="center"/>
          </w:tcPr>
          <w:p>
            <w:pPr>
              <w:pStyle w:val="TableContents"/>
              <w:bidi w:val="0"/>
              <w:spacing w:before="0" w:after="283"/>
              <w:jc w:val="left"/>
              <w:rPr/>
            </w:pPr>
            <w:r>
              <w:rPr>
                <w:color w:val="A9A9A9"/>
              </w:rPr>
              <w:t xml:space="preserve">130,279 km (50,301 sq mi) </w:t>
            </w:r>
            <w:r>
              <w:rPr/>
              <w:t xml:space="preserve">Väestö </w:t>
            </w:r>
          </w:p>
        </w:tc>
      </w:tr>
      <w:tr>
        <w:trPr/>
        <w:tc>
          <w:tcPr>
            <w:tcW w:w="2167" w:type="dxa"/>
            <w:tcBorders/>
            <w:vAlign w:val="center"/>
          </w:tcPr>
          <w:p>
            <w:pPr>
              <w:pStyle w:val="TableHeading"/>
              <w:suppressLineNumbers/>
              <w:bidi w:val="0"/>
              <w:spacing w:before="0" w:after="283"/>
              <w:jc w:val="center"/>
              <w:rPr/>
            </w:pPr>
            <w:r>
              <w:rPr/>
              <w:t xml:space="preserve">Arvio 2015 </w:t>
            </w:r>
          </w:p>
        </w:tc>
        <w:tc>
          <w:tcPr>
            <w:tcW w:w="8038" w:type="dxa"/>
            <w:tcBorders/>
            <w:vAlign w:val="center"/>
          </w:tcPr>
          <w:p>
            <w:pPr>
              <w:pStyle w:val="TableContents"/>
              <w:bidi w:val="0"/>
              <w:spacing w:before="0" w:after="283"/>
              <w:jc w:val="left"/>
              <w:rPr/>
            </w:pPr>
            <w:r>
              <w:rPr/>
              <w:t xml:space="preserve">54,786,300 </w:t>
            </w:r>
          </w:p>
        </w:tc>
      </w:tr>
      <w:tr>
        <w:trPr/>
        <w:tc>
          <w:tcPr>
            <w:tcW w:w="2167" w:type="dxa"/>
            <w:tcBorders/>
            <w:vAlign w:val="center"/>
          </w:tcPr>
          <w:p>
            <w:pPr>
              <w:pStyle w:val="TableHeading"/>
              <w:suppressLineNumbers/>
              <w:bidi w:val="0"/>
              <w:spacing w:before="0" w:after="283"/>
              <w:jc w:val="center"/>
              <w:rPr/>
            </w:pPr>
            <w:r>
              <w:rPr/>
              <w:t xml:space="preserve">Vuoden 2011 väestönlaskenta </w:t>
            </w:r>
          </w:p>
        </w:tc>
        <w:tc>
          <w:tcPr>
            <w:tcW w:w="8038" w:type="dxa"/>
            <w:tcBorders/>
            <w:vAlign w:val="center"/>
          </w:tcPr>
          <w:p>
            <w:pPr>
              <w:pStyle w:val="TableContents"/>
              <w:bidi w:val="0"/>
              <w:spacing w:before="0" w:after="283"/>
              <w:jc w:val="left"/>
              <w:rPr/>
            </w:pPr>
            <w:r>
              <w:rPr/>
              <w:t xml:space="preserve">53,012,456 </w:t>
            </w:r>
          </w:p>
        </w:tc>
      </w:tr>
      <w:tr>
        <w:trPr/>
        <w:tc>
          <w:tcPr>
            <w:tcW w:w="2167" w:type="dxa"/>
            <w:tcBorders/>
            <w:vAlign w:val="center"/>
          </w:tcPr>
          <w:p>
            <w:pPr>
              <w:pStyle w:val="TableHeading"/>
              <w:suppressLineNumbers/>
              <w:bidi w:val="0"/>
              <w:spacing w:before="0" w:after="283"/>
              <w:jc w:val="center"/>
              <w:rPr/>
            </w:pPr>
            <w:r>
              <w:rPr/>
              <w:t xml:space="preserve">Tiheys </w:t>
            </w:r>
          </w:p>
        </w:tc>
        <w:tc>
          <w:tcPr>
            <w:tcW w:w="8038" w:type="dxa"/>
            <w:tcBorders/>
            <w:vAlign w:val="center"/>
          </w:tcPr>
          <w:p>
            <w:pPr>
              <w:pStyle w:val="TableContents"/>
              <w:bidi w:val="0"/>
              <w:spacing w:before="0" w:after="283"/>
              <w:jc w:val="left"/>
              <w:rPr/>
            </w:pPr>
            <w:r>
              <w:rPr/>
              <w:t xml:space="preserve">420,5 / km (1 089,1 / sq mi) </w:t>
            </w:r>
          </w:p>
        </w:tc>
      </w:tr>
      <w:tr>
        <w:trPr/>
        <w:tc>
          <w:tcPr>
            <w:tcW w:w="2167" w:type="dxa"/>
            <w:tcBorders/>
            <w:vAlign w:val="center"/>
          </w:tcPr>
          <w:p>
            <w:pPr>
              <w:pStyle w:val="TableHeading"/>
              <w:suppressLineNumbers/>
              <w:bidi w:val="0"/>
              <w:spacing w:before="0" w:after="283"/>
              <w:jc w:val="center"/>
              <w:rPr/>
            </w:pPr>
            <w:r>
              <w:rPr/>
              <w:t xml:space="preserve">GVA </w:t>
            </w:r>
          </w:p>
        </w:tc>
        <w:tc>
          <w:tcPr>
            <w:tcW w:w="8038" w:type="dxa"/>
            <w:tcBorders/>
            <w:vAlign w:val="center"/>
          </w:tcPr>
          <w:p>
            <w:pPr>
              <w:pStyle w:val="TableContents"/>
              <w:bidi w:val="0"/>
              <w:spacing w:before="0" w:after="283"/>
              <w:jc w:val="left"/>
              <w:rPr/>
            </w:pPr>
            <w:r>
              <w:rPr/>
              <w:t xml:space="preserve">Arvio 2015 </w:t>
            </w:r>
          </w:p>
        </w:tc>
      </w:tr>
      <w:tr>
        <w:trPr/>
        <w:tc>
          <w:tcPr>
            <w:tcW w:w="2167" w:type="dxa"/>
            <w:tcBorders/>
            <w:vAlign w:val="center"/>
          </w:tcPr>
          <w:p>
            <w:pPr>
              <w:pStyle w:val="TableHeading"/>
              <w:suppressLineNumbers/>
              <w:bidi w:val="0"/>
              <w:spacing w:before="0" w:after="283"/>
              <w:jc w:val="center"/>
              <w:rPr/>
            </w:pPr>
            <w:r>
              <w:rPr/>
              <w:t xml:space="preserve">Yhteensä </w:t>
            </w:r>
          </w:p>
        </w:tc>
        <w:tc>
          <w:tcPr>
            <w:tcW w:w="8038" w:type="dxa"/>
            <w:tcBorders/>
            <w:vAlign w:val="center"/>
          </w:tcPr>
          <w:p>
            <w:pPr>
              <w:pStyle w:val="TableContents"/>
              <w:bidi w:val="0"/>
              <w:spacing w:before="0" w:after="283"/>
              <w:jc w:val="left"/>
              <w:rPr/>
            </w:pPr>
            <w:r>
              <w:rPr/>
              <w:t xml:space="preserve">1,43 biljoonaa puntaa (2,06 biljoonaa dollaria, ostovoimapariteetti). </w:t>
            </w:r>
          </w:p>
        </w:tc>
      </w:tr>
      <w:tr>
        <w:trPr/>
        <w:tc>
          <w:tcPr>
            <w:tcW w:w="2167" w:type="dxa"/>
            <w:tcBorders/>
            <w:vAlign w:val="center"/>
          </w:tcPr>
          <w:p>
            <w:pPr>
              <w:pStyle w:val="TableHeading"/>
              <w:suppressLineNumbers/>
              <w:bidi w:val="0"/>
              <w:spacing w:before="0" w:after="283"/>
              <w:jc w:val="center"/>
              <w:rPr/>
            </w:pPr>
            <w:r>
              <w:rPr/>
              <w:t xml:space="preserve">Asukasta kohti </w:t>
            </w:r>
          </w:p>
        </w:tc>
        <w:tc>
          <w:tcPr>
            <w:tcW w:w="8038" w:type="dxa"/>
            <w:tcBorders/>
            <w:vAlign w:val="center"/>
          </w:tcPr>
          <w:p>
            <w:pPr>
              <w:pStyle w:val="TableContents"/>
              <w:bidi w:val="0"/>
              <w:spacing w:before="0" w:after="283"/>
              <w:jc w:val="left"/>
              <w:rPr/>
            </w:pPr>
            <w:r>
              <w:rPr/>
              <w:t xml:space="preserve">26 159 PUNTAA (37 747 DOLLARIA, PPP). </w:t>
            </w:r>
          </w:p>
        </w:tc>
      </w:tr>
      <w:tr>
        <w:trPr/>
        <w:tc>
          <w:tcPr>
            <w:tcW w:w="2167" w:type="dxa"/>
            <w:tcBorders/>
            <w:vAlign w:val="center"/>
          </w:tcPr>
          <w:p>
            <w:pPr>
              <w:pStyle w:val="TableHeading"/>
              <w:suppressLineNumbers/>
              <w:bidi w:val="0"/>
              <w:spacing w:before="0" w:after="283"/>
              <w:jc w:val="center"/>
              <w:rPr/>
            </w:pPr>
            <w:r>
              <w:rPr/>
              <w:t xml:space="preserve">Valuutta </w:t>
            </w:r>
          </w:p>
        </w:tc>
        <w:tc>
          <w:tcPr>
            <w:tcW w:w="8038" w:type="dxa"/>
            <w:tcBorders/>
            <w:vAlign w:val="center"/>
          </w:tcPr>
          <w:p>
            <w:pPr>
              <w:pStyle w:val="TableContents"/>
              <w:bidi w:val="0"/>
              <w:spacing w:before="0" w:after="283"/>
              <w:jc w:val="left"/>
              <w:rPr/>
            </w:pPr>
            <w:r>
              <w:rPr/>
              <w:t xml:space="preserve">Englannin punta (GBP; £) </w:t>
            </w:r>
          </w:p>
        </w:tc>
      </w:tr>
      <w:tr>
        <w:trPr/>
        <w:tc>
          <w:tcPr>
            <w:tcW w:w="2167" w:type="dxa"/>
            <w:tcBorders/>
            <w:vAlign w:val="center"/>
          </w:tcPr>
          <w:p>
            <w:pPr>
              <w:pStyle w:val="TableHeading"/>
              <w:suppressLineNumbers/>
              <w:bidi w:val="0"/>
              <w:spacing w:before="0" w:after="283"/>
              <w:jc w:val="center"/>
              <w:rPr/>
            </w:pPr>
            <w:r>
              <w:rPr/>
              <w:t xml:space="preserve">Aikavyöhyke </w:t>
            </w:r>
          </w:p>
        </w:tc>
        <w:tc>
          <w:tcPr>
            <w:tcW w:w="8038" w:type="dxa"/>
            <w:tcBorders/>
            <w:vAlign w:val="center"/>
          </w:tcPr>
          <w:p>
            <w:pPr>
              <w:pStyle w:val="TableContents"/>
              <w:bidi w:val="0"/>
              <w:spacing w:before="0" w:after="283"/>
              <w:jc w:val="left"/>
              <w:rPr/>
            </w:pPr>
            <w:r>
              <w:rPr/>
              <w:t xml:space="preserve">Greenwichin keskiaika (UTC ) </w:t>
            </w:r>
          </w:p>
        </w:tc>
      </w:tr>
      <w:tr>
        <w:trPr/>
        <w:tc>
          <w:tcPr>
            <w:tcW w:w="2167" w:type="dxa"/>
            <w:tcBorders/>
            <w:vAlign w:val="center"/>
          </w:tcPr>
          <w:p>
            <w:pPr>
              <w:pStyle w:val="TableHeading"/>
              <w:suppressLineNumbers/>
              <w:bidi w:val="0"/>
              <w:spacing w:before="0" w:after="283"/>
              <w:jc w:val="center"/>
              <w:rPr/>
            </w:pPr>
            <w:r>
              <w:rPr/>
              <w:t xml:space="preserve">Kesä (kesäaika) </w:t>
            </w:r>
          </w:p>
        </w:tc>
        <w:tc>
          <w:tcPr>
            <w:tcW w:w="8038" w:type="dxa"/>
            <w:tcBorders/>
            <w:vAlign w:val="center"/>
          </w:tcPr>
          <w:p>
            <w:pPr>
              <w:pStyle w:val="TableContents"/>
              <w:bidi w:val="0"/>
              <w:spacing w:before="0" w:after="283"/>
              <w:jc w:val="left"/>
              <w:rPr/>
            </w:pPr>
            <w:r>
              <w:rPr/>
              <w:t xml:space="preserve">Britannian kesäaika (UTC + 1) </w:t>
            </w:r>
          </w:p>
        </w:tc>
      </w:tr>
      <w:tr>
        <w:trPr/>
        <w:tc>
          <w:tcPr>
            <w:tcW w:w="2167" w:type="dxa"/>
            <w:tcBorders/>
            <w:vAlign w:val="center"/>
          </w:tcPr>
          <w:p>
            <w:pPr>
              <w:pStyle w:val="TableHeading"/>
              <w:suppressLineNumbers/>
              <w:bidi w:val="0"/>
              <w:spacing w:before="0" w:after="283"/>
              <w:jc w:val="center"/>
              <w:rPr/>
            </w:pPr>
            <w:r>
              <w:rPr/>
              <w:t xml:space="preserve">Päivämäärän muoto </w:t>
            </w:r>
          </w:p>
        </w:tc>
        <w:tc>
          <w:tcPr>
            <w:tcW w:w="8038" w:type="dxa"/>
            <w:tcBorders/>
            <w:vAlign w:val="center"/>
          </w:tcPr>
          <w:p>
            <w:pPr>
              <w:pStyle w:val="TableContents"/>
              <w:bidi w:val="0"/>
              <w:spacing w:before="0" w:after="283"/>
              <w:jc w:val="left"/>
              <w:rPr/>
            </w:pPr>
            <w:r>
              <w:rPr/>
              <w:t xml:space="preserve">pp / kk / vvvv (AD) </w:t>
            </w:r>
          </w:p>
        </w:tc>
      </w:tr>
      <w:tr>
        <w:trPr/>
        <w:tc>
          <w:tcPr>
            <w:tcW w:w="2167" w:type="dxa"/>
            <w:tcBorders/>
            <w:vAlign w:val="center"/>
          </w:tcPr>
          <w:p>
            <w:pPr>
              <w:pStyle w:val="TableHeading"/>
              <w:suppressLineNumbers/>
              <w:bidi w:val="0"/>
              <w:spacing w:before="0" w:after="283"/>
              <w:jc w:val="center"/>
              <w:rPr/>
            </w:pPr>
            <w:r>
              <w:rPr/>
              <w:t xml:space="preserve">Ajaa </w:t>
            </w:r>
          </w:p>
        </w:tc>
        <w:tc>
          <w:tcPr>
            <w:tcW w:w="8038" w:type="dxa"/>
            <w:tcBorders/>
            <w:vAlign w:val="center"/>
          </w:tcPr>
          <w:p>
            <w:pPr>
              <w:pStyle w:val="TableContents"/>
              <w:bidi w:val="0"/>
              <w:spacing w:before="0" w:after="283"/>
              <w:jc w:val="left"/>
              <w:rPr/>
            </w:pPr>
            <w:r>
              <w:rPr/>
              <w:t xml:space="preserve">vasen </w:t>
            </w:r>
          </w:p>
        </w:tc>
      </w:tr>
      <w:tr>
        <w:trPr/>
        <w:tc>
          <w:tcPr>
            <w:tcW w:w="2167" w:type="dxa"/>
            <w:tcBorders/>
            <w:vAlign w:val="center"/>
          </w:tcPr>
          <w:p>
            <w:pPr>
              <w:pStyle w:val="TableHeading"/>
              <w:suppressLineNumbers/>
              <w:bidi w:val="0"/>
              <w:spacing w:before="0" w:after="283"/>
              <w:jc w:val="center"/>
              <w:rPr/>
            </w:pPr>
            <w:r>
              <w:rPr/>
              <w:t xml:space="preserve">Kutsukoodi </w:t>
            </w:r>
          </w:p>
        </w:tc>
        <w:tc>
          <w:tcPr>
            <w:tcW w:w="8038" w:type="dxa"/>
            <w:tcBorders/>
            <w:vAlign w:val="center"/>
          </w:tcPr>
          <w:p>
            <w:pPr>
              <w:pStyle w:val="TableContents"/>
              <w:bidi w:val="0"/>
              <w:spacing w:before="0" w:after="283"/>
              <w:jc w:val="left"/>
              <w:rPr/>
            </w:pPr>
            <w:r>
              <w:rPr/>
              <w:t xml:space="preserve">+ 44 </w:t>
            </w:r>
          </w:p>
        </w:tc>
      </w:tr>
      <w:tr>
        <w:trPr/>
        <w:tc>
          <w:tcPr>
            <w:tcW w:w="2167" w:type="dxa"/>
            <w:tcBorders/>
            <w:vAlign w:val="center"/>
          </w:tcPr>
          <w:p>
            <w:pPr>
              <w:pStyle w:val="TableHeading"/>
              <w:suppressLineNumbers/>
              <w:bidi w:val="0"/>
              <w:spacing w:before="0" w:after="283"/>
              <w:jc w:val="center"/>
              <w:rPr/>
            </w:pPr>
            <w:r>
              <w:rPr/>
              <w:t xml:space="preserve">Suojeluspyhimys </w:t>
            </w:r>
          </w:p>
        </w:tc>
        <w:tc>
          <w:tcPr>
            <w:tcW w:w="8038" w:type="dxa"/>
            <w:tcBorders/>
            <w:vAlign w:val="center"/>
          </w:tcPr>
          <w:p>
            <w:pPr>
              <w:pStyle w:val="TableContents"/>
              <w:bidi w:val="0"/>
              <w:spacing w:before="0" w:after="283"/>
              <w:jc w:val="left"/>
              <w:rPr/>
            </w:pPr>
            <w:r>
              <w:rPr/>
              <w:t xml:space="preserve">Saint George </w:t>
            </w:r>
          </w:p>
        </w:tc>
      </w:tr>
      <w:tr>
        <w:trPr/>
        <w:tc>
          <w:tcPr>
            <w:tcW w:w="2167" w:type="dxa"/>
            <w:tcBorders/>
            <w:vAlign w:val="center"/>
          </w:tcPr>
          <w:p>
            <w:pPr>
              <w:pStyle w:val="TableHeading"/>
              <w:suppressLineNumbers/>
              <w:bidi w:val="0"/>
              <w:spacing w:before="0" w:after="283"/>
              <w:jc w:val="center"/>
              <w:rPr/>
            </w:pPr>
            <w:r>
              <w:rPr/>
              <w:t xml:space="preserve">ISO 3166 -koodi </w:t>
            </w:r>
          </w:p>
        </w:tc>
        <w:tc>
          <w:tcPr>
            <w:tcW w:w="8038" w:type="dxa"/>
            <w:tcBorders/>
            <w:vAlign w:val="center"/>
          </w:tcPr>
          <w:p>
            <w:pPr>
              <w:pStyle w:val="TableContents"/>
              <w:bidi w:val="0"/>
              <w:jc w:val="left"/>
              <w:rPr/>
            </w:pPr>
            <w:r>
              <w:rPr/>
              <w:t xml:space="preserve">GB-ENG </w:t>
            </w:r>
          </w:p>
          <w:p>
            <w:pPr>
              <w:pStyle w:val="TextBody"/>
              <w:numPr>
                <w:ilvl w:val="0"/>
                <w:numId w:val="44"/>
              </w:numPr>
              <w:tabs>
                <w:tab w:val="clear" w:pos="1134"/>
                <w:tab w:val="left" w:leader="none" w:pos="707"/>
              </w:tabs>
              <w:bidi w:val="0"/>
              <w:ind w:start="707" w:hanging="283"/>
              <w:jc w:val="left"/>
              <w:rPr/>
            </w:pPr>
            <w:r>
              <w:rPr/>
              <w:t xml:space="preserve">^ Vaikka Englannilla ei ole omaa lakiasäätävää edustajakokousta, ainoastaan englantilaisia vaalipiirejä edustavista 533 kansanedustajasta koostuva suuri lakiasäätävä valiokunta voi tutkia ja äänestää parlamentissa käsiteltävistä lakiehdotuksista, jotka koskevat vain Englantia.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Englannin kokonaispinta-ala?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Englanti on maa, joka on osa Yhdistynyttä kuningaskuntaa. Se rajoittuu </w:t>
      </w:r>
      <w:r>
        <w:rPr/>
        <w:t xml:space="preserve">pohjoisessa </w:t>
      </w:r>
      <w:r>
        <w:rPr>
          <w:color w:val="A9A9A9"/>
        </w:rPr>
        <w:t xml:space="preserve">Skotlantiin ja </w:t>
      </w:r>
      <w:r>
        <w:rPr/>
        <w:t xml:space="preserve">lännessä </w:t>
      </w:r>
      <w:r>
        <w:rPr>
          <w:color w:val="DCDCDC"/>
        </w:rPr>
        <w:t xml:space="preserve">Walesiin.</w:t>
      </w:r>
      <w:r>
        <w:rPr/>
        <w:t xml:space="preserve"> Irlanninmeri sijaitsee Englannin luoteispuolella ja Kelttienmeri lounaispuolella. Englannin erottaa Manner-Euroopasta Pohjanmeri idässä ja Englannin kanaali etelässä. Maa kattaa viisi kahdeksasosaa Ison-Britannian saaresta (joka sijaitsee </w:t>
      </w:r>
      <w:r>
        <w:rPr>
          <w:color w:val="2F4F4F"/>
        </w:rPr>
        <w:t xml:space="preserve">Pohjois-Atlantilla) </w:t>
      </w:r>
      <w:r>
        <w:rPr/>
        <w:t xml:space="preserve">keskellä ja etelässä, ja siihen kuuluu yli 100 pienempää nimettyä saarta, kuten Scillyn saaret ja Isle of Wight.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on Englannin toisella puolella?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Englanti sijaitsee maailmankartalla?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Hallitus Osa </w:t>
      </w:r>
      <w:r>
        <w:rPr>
          <w:color w:val="A9A9A9"/>
        </w:rPr>
        <w:t xml:space="preserve">perustuslaillista monarkiaa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 Englannissa on nykyään</w:t>
      </w:r>
    </w:p>
    <w:p>
      <w:pPr>
        <w:pStyle w:val="TextBody"/>
        <w:bidi w:val="0"/>
        <w:jc w:val="left"/>
        <w:rPr>
          <w:b/>
          <w:u w:val="single"/>
          <w:shd w:val="clear" w:fill="FFFF00"/>
        </w:rPr>
      </w:pPr>
      <w:r>
        <w:rPr>
          <w:b/>
          <w:u w:val="single"/>
          <w:shd w:val="clear" w:fill="FFFF00"/>
        </w:rPr>
        <w:t xml:space="preserve">Asiakirjan numero 21087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Säveltäjä (s) </w:t>
      </w:r>
    </w:p>
    <w:p>
      <w:pPr>
        <w:pStyle w:val="TextBody"/>
        <w:numPr>
          <w:ilvl w:val="0"/>
          <w:numId w:val="45"/>
        </w:numPr>
        <w:tabs>
          <w:tab w:val="clear" w:pos="1134"/>
          <w:tab w:val="left" w:leader="none" w:pos="707"/>
        </w:tabs>
        <w:bidi w:val="0"/>
        <w:spacing w:before="0" w:after="0"/>
        <w:ind w:start="707" w:hanging="283"/>
        <w:jc w:val="left"/>
        <w:rPr/>
      </w:pPr>
      <w:r>
        <w:rPr>
          <w:color w:val="A9A9A9"/>
        </w:rPr>
        <w:t xml:space="preserve">Jerry Goldsmith </w:t>
      </w:r>
      <w:r>
        <w:rPr/>
        <w:t xml:space="preserve">(tunnusmusiikki) </w:t>
      </w:r>
    </w:p>
    <w:p>
      <w:pPr>
        <w:pStyle w:val="TextBody"/>
        <w:numPr>
          <w:ilvl w:val="0"/>
          <w:numId w:val="45"/>
        </w:numPr>
        <w:tabs>
          <w:tab w:val="clear" w:pos="1134"/>
          <w:tab w:val="left" w:leader="none" w:pos="707"/>
        </w:tabs>
        <w:bidi w:val="0"/>
        <w:spacing w:before="0" w:after="0"/>
        <w:ind w:start="707" w:hanging="283"/>
        <w:jc w:val="left"/>
        <w:rPr/>
      </w:pPr>
      <w:r>
        <w:rPr/>
        <w:t xml:space="preserve">Arthur Morton </w:t>
      </w:r>
    </w:p>
    <w:p>
      <w:pPr>
        <w:pStyle w:val="TextBody"/>
        <w:numPr>
          <w:ilvl w:val="0"/>
          <w:numId w:val="45"/>
        </w:numPr>
        <w:tabs>
          <w:tab w:val="clear" w:pos="1134"/>
          <w:tab w:val="left" w:leader="none" w:pos="707"/>
        </w:tabs>
        <w:bidi w:val="0"/>
        <w:ind w:start="707" w:hanging="283"/>
        <w:jc w:val="left"/>
        <w:rPr/>
      </w:pPr>
      <w:r>
        <w:rPr/>
        <w:t xml:space="preserve">Alexander Courage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Waltonien tunnussävelmän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Isossa-Britanniassa sarjaa esitettiin BBC 1:llä ja BBC 2:lla 1970- ja 1980-luvuilla - kolme ensimmäistä tuotantokautta esitettiin BBC 2:lla </w:t>
      </w:r>
      <w:r>
        <w:rPr>
          <w:color w:val="A9A9A9"/>
        </w:rPr>
        <w:t xml:space="preserve">18. helmikuuta </w:t>
      </w:r>
      <w:r>
        <w:rPr/>
        <w:t xml:space="preserve">1974-17. toukokuuta 1976 maanantaisin kello 20.00 GMT, ja tuotantokaudet 4 ja 5 esitettiin BBC 1:llä 5. syyskuuta 1976-30. elokuuta 1977 sunnuntaisin kello 16.10 vuonna 1976 ja tiistaisin kello 19.00 vuonna 1977. Tämän jälkeen kaudet 6-9 esitettiin jälleen BBC 2:lla alkaen 30. huhtikuuta 1979 ja päättyen huhtikuussa 1983. Vuonna 1982 kuvatut kolme jälleennäkemis-tv-elokuvaa esitettiin myös BBC 2:lla 21.12.-28.12.1983. Sarja uusittiin Channel 4:llä 1990-luvulla; nykyisin se esitetään Yhdistyneessä kuningaskunnassa True Entertainment -kanavalla.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Waltonit esitettiin ensimmäisen kerran Yhdistyneessä kuningaskunnassa?</w:t>
      </w:r>
    </w:p>
    <w:p>
      <w:pPr>
        <w:pStyle w:val="TextBody"/>
        <w:bidi w:val="0"/>
        <w:jc w:val="left"/>
        <w:rPr>
          <w:b/>
          <w:u w:val="single"/>
          <w:shd w:val="clear" w:fill="FFFF00"/>
        </w:rPr>
      </w:pPr>
      <w:r>
        <w:rPr>
          <w:b/>
          <w:u w:val="single"/>
          <w:shd w:val="clear" w:fill="FFFF00"/>
        </w:rPr>
        <w:t xml:space="preserve">Asiakirjan numero 21088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Irma kehittyi 30. elokuuta 2017 Kap Verden saarten lähellä trooppisesta aallosta, joka oli liikkunut Länsi-Afrikan rannikolla kolme päivää aiemmin. Suotuisissa olosuhteissa Irma voimistui nopeasti pian muodostumisensa jälkeen, ja siitä tuli Saffir-Simpsonin asteikolla kategorian 2 hurrikaani vain 24 tunnissa. Irmasta tuli pian sen jälkeen kategorian 3 hurrikaani (ja siten suuri hurrikaani); voimakkuus kuitenkin vaihteli kategorioiden 2 ja 3 välillä seuraavien päivien ajan useiden silmäseinämän vaihtumissyklien vuoksi. Syyskuun 4. päivänä Irma jatkoi voimistumistaan ja muuttui kategorian 5 hurrikaaniksi seuraavan päivän alkuun mennessä. Syyskuun 6. päivänä Irma saavutti huippuvoimakkuutensa, </w:t>
      </w:r>
      <w:r>
        <w:rPr/>
        <w:t xml:space="preserve">tuulen nopeus oli </w:t>
      </w:r>
      <w:r>
        <w:rPr>
          <w:color w:val="A9A9A9"/>
        </w:rPr>
        <w:t xml:space="preserve">185 mph (295 km/t) </w:t>
      </w:r>
      <w:r>
        <w:rPr/>
        <w:t xml:space="preserve">ja minimipaine 914 hPa (27,0 inHg), mikä teki siitä toiseksi voimakkaimman trooppisen syklonin maailmassa tähän mennessä vuonna 2017, vain hurrikaani Marian jälkeen, ja tuulennopeudeltaan maailman voimakkaimman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hurrikaani Irman suurin tuulennopeus?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Irma-hurrikaani oli erittäin voimakas ja katastrofaalinen Kap Verden tyyppinen hurrikaani, joka oli voimakkain Atlantilla havaittu suurimman jatkuvan tuulen voimakkuuden osalta sitten Wilman ja voimakkain Atlantin avoimella alueella mitattu myrsky. Se oli ensimmäinen kategorian 5 hurrikaani, joka iski Leewardsaarille, ja sitä seurasi kaksi viikkoa myöhemmin hurrikaani Maria, ja se on Marian jälkeen toiseksi pahin Karibian alueen hurrikaani. Atlantin hurrikaanikauden 2017 yhdeksäs nimetty myrsky, neljäs hurrikaani, toinen suuri hurrikaani ja ensimmäinen kategorian 5 hurrikaani, Irma aiheutti laajoja ja katastrofaalisia tuhoja koko pitkän elinkaarensa ajan erityisesti Karibian koillisosan ja Florida Keysin osissa. Se oli myös voimakkain Atlantin hurrikaani, joka iski Yhdysvaltojen mantereelle sitten Katrinan vuonna 2005, ensimmäinen suuri hurrikaani, joka laskeutui </w:t>
      </w:r>
      <w:r>
        <w:rPr>
          <w:color w:val="A9A9A9"/>
        </w:rPr>
        <w:t xml:space="preserve">Floridaan </w:t>
      </w:r>
      <w:r>
        <w:rPr/>
        <w:t xml:space="preserve">sitten Wilman samana vuonna, ja ensimmäinen neljännen luokan hurrikaani, joka laskeutui osavaltioon sitten Charleyn vuonna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hurrikaani irma iski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Koska Irman ennustettu reitti kulki </w:t>
      </w:r>
      <w:r>
        <w:rPr>
          <w:color w:val="A9A9A9"/>
        </w:rPr>
        <w:t xml:space="preserve">suurelta osin Karibian saariketjua </w:t>
      </w:r>
      <w:r>
        <w:rPr/>
        <w:t xml:space="preserve">pitkin</w:t>
      </w:r>
      <w:r>
        <w:rPr/>
        <w:t xml:space="preserve">, 5. syyskuuta annettiin hurrikaanivaroitus pohjoisille Leewardsaarille, Puerto Ricolle ja osalle Hispaniolaa.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hurrikaani Irman virallinen kulkureitti?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Syntymässä oleva myrsky alkoi kehittää ylätason napa-alueen suuntaista ulosvirtausta, kun antisykloni vakiintui järjestelmän ylle, ja kaistamaiset piirteet alkoivat näkyä yhä selvemmin satelliittikuvissa. Elokuun 31. päivän alussa, pian sen jälkeen, kun oli kehittynyt keskeinen tiheä pilvipeite (CDO) ja silmäpiirre, Irma voimistui nopeasti 31. elokuuta kello 09.00 UTC alkaen, ja tuulet kasvoivat 70 mph:sta (110 km/h) 115 mph:iin (185 km/h) vain 12 tunnissa. Syyskuun 2. päivänä alus kulki Irman keskuksesta 90 km länteen ja kirjasi maksimituulet 45 mph (70 km / h), mikä osoitti, että Irman silmä oli edelleen tiivis. Pohjois-Atlantin keskiosassa vahvistuva subtrooppinen selänne työnsi Irmaa lännestä lounaaseen 2. ja 3. syyskuuta. Ensimmäinen lentotiedustelulento lähti Barbadokselta iltapäivällä </w:t>
      </w:r>
      <w:r>
        <w:rPr>
          <w:color w:val="A9A9A9"/>
        </w:rPr>
        <w:t xml:space="preserve">3. syyskuuta ja havaitsi silmän halkaisijaltaan 47 kilometriä ja pintatuulet olivat 185 kilometriä tunnissa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hurrikaani Irman nykyinen halkaisija?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Hurrikaani Irma 5. luokan suurhurrikaani (SSHWS / NWS) Hurrikaani Irma suurimmillaan lähestyy Leewardsaaria 5. syyskuuta. </w:t>
      </w:r>
    </w:p>
    <w:tbl>
      <w:tblPr>
        <w:tblW w:w="10205" w:type="dxa"/>
        <w:jc w:val="left"/>
        <w:tblInd w:w="0" w:type="dxa"/>
        <w:tblLayout w:type="fixed"/>
        <w:tblCellMar>
          <w:top w:w="28" w:type="dxa"/>
          <w:left w:w="28" w:type="dxa"/>
          <w:bottom w:w="28" w:type="dxa"/>
          <w:right w:w="28" w:type="dxa"/>
        </w:tblCellMar>
      </w:tblPr>
      <w:tblGrid>
        <w:gridCol w:w="1341"/>
        <w:gridCol w:w="8864"/>
      </w:tblGrid>
      <w:tr>
        <w:trPr/>
        <w:tc>
          <w:tcPr>
            <w:tcW w:w="1341" w:type="dxa"/>
            <w:tcBorders/>
            <w:vAlign w:val="center"/>
          </w:tcPr>
          <w:p>
            <w:pPr>
              <w:pStyle w:val="TableHeading"/>
              <w:suppressLineNumbers/>
              <w:bidi w:val="0"/>
              <w:spacing w:before="0" w:after="283"/>
              <w:jc w:val="center"/>
              <w:rPr/>
            </w:pPr>
            <w:r>
              <w:rPr/>
              <w:t xml:space="preserve">Muodostettu </w:t>
            </w:r>
          </w:p>
        </w:tc>
        <w:tc>
          <w:tcPr>
            <w:tcW w:w="8864" w:type="dxa"/>
            <w:tcBorders/>
            <w:vAlign w:val="center"/>
          </w:tcPr>
          <w:p>
            <w:pPr>
              <w:pStyle w:val="TableContents"/>
              <w:bidi w:val="0"/>
              <w:spacing w:before="0" w:after="283"/>
              <w:jc w:val="left"/>
              <w:rPr/>
            </w:pPr>
            <w:r>
              <w:rPr>
                <w:color w:val="A9A9A9"/>
              </w:rPr>
              <w:t xml:space="preserve">elokuu 30, </w:t>
            </w:r>
            <w:r>
              <w:rPr/>
              <w:t xml:space="preserve">2017 </w:t>
            </w:r>
          </w:p>
        </w:tc>
      </w:tr>
      <w:tr>
        <w:trPr/>
        <w:tc>
          <w:tcPr>
            <w:tcW w:w="1341" w:type="dxa"/>
            <w:tcBorders/>
            <w:vAlign w:val="center"/>
          </w:tcPr>
          <w:p>
            <w:pPr>
              <w:pStyle w:val="TableHeading"/>
              <w:suppressLineNumbers/>
              <w:bidi w:val="0"/>
              <w:spacing w:before="0" w:after="283"/>
              <w:jc w:val="center"/>
              <w:rPr/>
            </w:pPr>
            <w:r>
              <w:rPr/>
              <w:t xml:space="preserve">Hävitetty </w:t>
            </w:r>
          </w:p>
        </w:tc>
        <w:tc>
          <w:tcPr>
            <w:tcW w:w="8864" w:type="dxa"/>
            <w:tcBorders/>
            <w:vAlign w:val="center"/>
          </w:tcPr>
          <w:p>
            <w:pPr>
              <w:pStyle w:val="TableContents"/>
              <w:bidi w:val="0"/>
              <w:spacing w:before="0" w:after="283"/>
              <w:jc w:val="left"/>
              <w:rPr/>
            </w:pPr>
            <w:r>
              <w:rPr/>
              <w:t xml:space="preserve">Syyskuu 13, 2017 (jäännös alhainen 12. syyskuuta jälkeen) </w:t>
            </w:r>
          </w:p>
        </w:tc>
      </w:tr>
      <w:tr>
        <w:trPr/>
        <w:tc>
          <w:tcPr>
            <w:tcW w:w="1341" w:type="dxa"/>
            <w:tcBorders/>
            <w:vAlign w:val="center"/>
          </w:tcPr>
          <w:p>
            <w:pPr>
              <w:pStyle w:val="TableHeading"/>
              <w:suppressLineNumbers/>
              <w:bidi w:val="0"/>
              <w:spacing w:before="0" w:after="283"/>
              <w:jc w:val="center"/>
              <w:rPr/>
            </w:pPr>
            <w:r>
              <w:rPr/>
              <w:t xml:space="preserve">Korkeimmat tuulet </w:t>
            </w:r>
          </w:p>
        </w:tc>
        <w:tc>
          <w:tcPr>
            <w:tcW w:w="8864" w:type="dxa"/>
            <w:tcBorders/>
            <w:vAlign w:val="center"/>
          </w:tcPr>
          <w:p>
            <w:pPr>
              <w:pStyle w:val="TableContents"/>
              <w:bidi w:val="0"/>
              <w:spacing w:before="0" w:after="283"/>
              <w:jc w:val="left"/>
              <w:rPr/>
            </w:pPr>
            <w:r>
              <w:rPr/>
              <w:t xml:space="preserve">1 minuutin kestävä: 180 mph (285 km / h) </w:t>
            </w:r>
          </w:p>
        </w:tc>
      </w:tr>
      <w:tr>
        <w:trPr/>
        <w:tc>
          <w:tcPr>
            <w:tcW w:w="1341" w:type="dxa"/>
            <w:tcBorders/>
            <w:vAlign w:val="center"/>
          </w:tcPr>
          <w:p>
            <w:pPr>
              <w:pStyle w:val="TableHeading"/>
              <w:suppressLineNumbers/>
              <w:bidi w:val="0"/>
              <w:spacing w:before="0" w:after="283"/>
              <w:jc w:val="center"/>
              <w:rPr/>
            </w:pPr>
            <w:r>
              <w:rPr/>
              <w:t xml:space="preserve">Alin paine </w:t>
            </w:r>
          </w:p>
        </w:tc>
        <w:tc>
          <w:tcPr>
            <w:tcW w:w="8864" w:type="dxa"/>
            <w:tcBorders/>
            <w:vAlign w:val="center"/>
          </w:tcPr>
          <w:p>
            <w:pPr>
              <w:pStyle w:val="TableContents"/>
              <w:bidi w:val="0"/>
              <w:spacing w:before="0" w:after="283"/>
              <w:jc w:val="left"/>
              <w:rPr/>
            </w:pPr>
            <w:r>
              <w:rPr/>
              <w:t xml:space="preserve">914 mbar (hPa); 26.99 inHg (inHg) </w:t>
            </w:r>
          </w:p>
        </w:tc>
      </w:tr>
      <w:tr>
        <w:trPr/>
        <w:tc>
          <w:tcPr>
            <w:tcW w:w="1341" w:type="dxa"/>
            <w:tcBorders/>
            <w:vAlign w:val="center"/>
          </w:tcPr>
          <w:p>
            <w:pPr>
              <w:pStyle w:val="TableHeading"/>
              <w:suppressLineNumbers/>
              <w:bidi w:val="0"/>
              <w:spacing w:before="0" w:after="283"/>
              <w:jc w:val="center"/>
              <w:rPr/>
            </w:pPr>
            <w:r>
              <w:rPr/>
              <w:t xml:space="preserve">Kuolemantapaukset </w:t>
            </w:r>
          </w:p>
        </w:tc>
        <w:tc>
          <w:tcPr>
            <w:tcW w:w="8864" w:type="dxa"/>
            <w:tcBorders/>
            <w:vAlign w:val="center"/>
          </w:tcPr>
          <w:p>
            <w:pPr>
              <w:pStyle w:val="TableContents"/>
              <w:bidi w:val="0"/>
              <w:spacing w:before="0" w:after="283"/>
              <w:jc w:val="left"/>
              <w:rPr/>
            </w:pPr>
            <w:r>
              <w:rPr/>
              <w:t xml:space="preserve">52 suoraa, 82 epäsuoraa </w:t>
            </w:r>
          </w:p>
        </w:tc>
      </w:tr>
      <w:tr>
        <w:trPr/>
        <w:tc>
          <w:tcPr>
            <w:tcW w:w="1341" w:type="dxa"/>
            <w:tcBorders/>
            <w:vAlign w:val="center"/>
          </w:tcPr>
          <w:p>
            <w:pPr>
              <w:pStyle w:val="TableHeading"/>
              <w:suppressLineNumbers/>
              <w:bidi w:val="0"/>
              <w:spacing w:before="0" w:after="283"/>
              <w:jc w:val="center"/>
              <w:rPr/>
            </w:pPr>
            <w:r>
              <w:rPr/>
              <w:t xml:space="preserve">Vahingot </w:t>
            </w:r>
          </w:p>
        </w:tc>
        <w:tc>
          <w:tcPr>
            <w:tcW w:w="8864" w:type="dxa"/>
            <w:tcBorders/>
            <w:vAlign w:val="center"/>
          </w:tcPr>
          <w:p>
            <w:pPr>
              <w:pStyle w:val="TableContents"/>
              <w:bidi w:val="0"/>
              <w:spacing w:before="0" w:after="283"/>
              <w:jc w:val="left"/>
              <w:rPr/>
            </w:pPr>
            <w:r>
              <w:rPr/>
              <w:t xml:space="preserve">64,76 miljardia dollaria (2017 USD) (viidenneksi kallein trooppinen sykloni) </w:t>
            </w:r>
          </w:p>
        </w:tc>
      </w:tr>
      <w:tr>
        <w:trPr/>
        <w:tc>
          <w:tcPr>
            <w:tcW w:w="1341" w:type="dxa"/>
            <w:tcBorders/>
            <w:vAlign w:val="center"/>
          </w:tcPr>
          <w:p>
            <w:pPr>
              <w:pStyle w:val="TableHeading"/>
              <w:suppressLineNumbers/>
              <w:bidi w:val="0"/>
              <w:spacing w:before="0" w:after="283"/>
              <w:jc w:val="center"/>
              <w:rPr/>
            </w:pPr>
            <w:r>
              <w:rPr/>
              <w:t xml:space="preserve">Vaikutusalueet </w:t>
            </w:r>
          </w:p>
        </w:tc>
        <w:tc>
          <w:tcPr>
            <w:tcW w:w="8864" w:type="dxa"/>
            <w:tcBorders/>
            <w:vAlign w:val="center"/>
          </w:tcPr>
          <w:p>
            <w:pPr>
              <w:pStyle w:val="TableContents"/>
              <w:bidi w:val="0"/>
              <w:jc w:val="left"/>
              <w:rPr/>
            </w:pPr>
            <w:r>
              <w:rPr/>
              <w:t xml:space="preserve">Kap Verde, Leewardsaaret (erityisesti Barbuda, Saint Barthelemy, Anguilla, Saint Martin ja Neitsytsaaret), Suur-Antillit (Kuuba ja Puerto Rico), Turks- ja Caicossaaret, Bahama, Yhdysvaltojen itäosat (erityisesti Florida) Osa Atlantin hurrikaanikautta 2017 Historiaa </w:t>
            </w:r>
          </w:p>
          <w:p>
            <w:pPr>
              <w:pStyle w:val="TextBody"/>
              <w:numPr>
                <w:ilvl w:val="0"/>
                <w:numId w:val="46"/>
              </w:numPr>
              <w:tabs>
                <w:tab w:val="clear" w:pos="1134"/>
                <w:tab w:val="left" w:leader="none" w:pos="707"/>
              </w:tabs>
              <w:bidi w:val="0"/>
              <w:ind w:start="707" w:hanging="283"/>
              <w:jc w:val="left"/>
              <w:rPr/>
            </w:pPr>
            <w:r>
              <w:rPr/>
              <w:t xml:space="preserve">Meteorologinen historia </w:t>
            </w:r>
          </w:p>
          <w:p>
            <w:pPr>
              <w:pStyle w:val="TextBody"/>
              <w:bidi w:val="0"/>
              <w:spacing w:before="0" w:after="283"/>
              <w:jc w:val="left"/>
              <w:rPr/>
            </w:pPr>
            <w:r>
              <w:rPr/>
              <w:t xml:space="preserve">Vaikutukset </w:t>
            </w:r>
          </w:p>
          <w:p>
            <w:pPr>
              <w:pStyle w:val="TextBody"/>
              <w:numPr>
                <w:ilvl w:val="0"/>
                <w:numId w:val="47"/>
              </w:numPr>
              <w:tabs>
                <w:tab w:val="clear" w:pos="1134"/>
                <w:tab w:val="left" w:leader="none" w:pos="707"/>
              </w:tabs>
              <w:bidi w:val="0"/>
              <w:spacing w:before="0" w:after="0"/>
              <w:ind w:start="707" w:hanging="283"/>
              <w:jc w:val="left"/>
              <w:rPr/>
            </w:pPr>
            <w:r>
              <w:rPr/>
              <w:t xml:space="preserve">Karibian saaret </w:t>
            </w:r>
          </w:p>
          <w:p>
            <w:pPr>
              <w:pStyle w:val="TextBody"/>
              <w:numPr>
                <w:ilvl w:val="1"/>
                <w:numId w:val="47"/>
              </w:numPr>
              <w:tabs>
                <w:tab w:val="clear" w:pos="1134"/>
                <w:tab w:val="left" w:leader="none" w:pos="1414"/>
              </w:tabs>
              <w:bidi w:val="0"/>
              <w:spacing w:before="0" w:after="0"/>
              <w:ind w:start="1414" w:hanging="283"/>
              <w:jc w:val="left"/>
              <w:rPr/>
            </w:pPr>
            <w:r>
              <w:rPr/>
              <w:t xml:space="preserve">Antigua ja Barbuda </w:t>
            </w:r>
          </w:p>
          <w:p>
            <w:pPr>
              <w:pStyle w:val="TextBody"/>
              <w:numPr>
                <w:ilvl w:val="1"/>
                <w:numId w:val="47"/>
              </w:numPr>
              <w:tabs>
                <w:tab w:val="clear" w:pos="1134"/>
                <w:tab w:val="left" w:leader="none" w:pos="1414"/>
              </w:tabs>
              <w:bidi w:val="0"/>
              <w:spacing w:before="0" w:after="0"/>
              <w:ind w:start="1414" w:hanging="283"/>
              <w:jc w:val="left"/>
              <w:rPr/>
            </w:pPr>
            <w:r>
              <w:rPr/>
              <w:t xml:space="preserve">Bahama </w:t>
            </w:r>
          </w:p>
          <w:p>
            <w:pPr>
              <w:pStyle w:val="TextBody"/>
              <w:numPr>
                <w:ilvl w:val="1"/>
                <w:numId w:val="47"/>
              </w:numPr>
              <w:tabs>
                <w:tab w:val="clear" w:pos="1134"/>
                <w:tab w:val="left" w:leader="none" w:pos="1414"/>
              </w:tabs>
              <w:bidi w:val="0"/>
              <w:spacing w:before="0" w:after="0"/>
              <w:ind w:start="1414" w:hanging="283"/>
              <w:jc w:val="left"/>
              <w:rPr/>
            </w:pPr>
            <w:r>
              <w:rPr/>
              <w:t xml:space="preserve">Brittiläiset Neitsytsaaret </w:t>
            </w:r>
          </w:p>
          <w:p>
            <w:pPr>
              <w:pStyle w:val="TextBody"/>
              <w:numPr>
                <w:ilvl w:val="0"/>
                <w:numId w:val="47"/>
              </w:numPr>
              <w:tabs>
                <w:tab w:val="clear" w:pos="1134"/>
                <w:tab w:val="left" w:leader="none" w:pos="707"/>
              </w:tabs>
              <w:bidi w:val="0"/>
              <w:spacing w:before="0" w:after="0"/>
              <w:ind w:start="707" w:hanging="283"/>
              <w:jc w:val="left"/>
              <w:rPr/>
            </w:pPr>
            <w:r>
              <w:rPr/>
              <w:t xml:space="preserve">Kuuba </w:t>
            </w:r>
          </w:p>
          <w:p>
            <w:pPr>
              <w:pStyle w:val="TextBody"/>
              <w:numPr>
                <w:ilvl w:val="0"/>
                <w:numId w:val="47"/>
              </w:numPr>
              <w:tabs>
                <w:tab w:val="clear" w:pos="1134"/>
                <w:tab w:val="left" w:leader="none" w:pos="707"/>
              </w:tabs>
              <w:bidi w:val="0"/>
              <w:spacing w:before="0" w:after="0"/>
              <w:ind w:start="707" w:hanging="283"/>
              <w:jc w:val="left"/>
              <w:rPr/>
            </w:pPr>
            <w:r>
              <w:rPr/>
              <w:t xml:space="preserve">Yhdysvallat </w:t>
            </w:r>
          </w:p>
          <w:p>
            <w:pPr>
              <w:pStyle w:val="TextBody"/>
              <w:numPr>
                <w:ilvl w:val="1"/>
                <w:numId w:val="47"/>
              </w:numPr>
              <w:tabs>
                <w:tab w:val="clear" w:pos="1134"/>
                <w:tab w:val="left" w:leader="none" w:pos="1414"/>
              </w:tabs>
              <w:bidi w:val="0"/>
              <w:ind w:start="1414" w:hanging="283"/>
              <w:jc w:val="left"/>
              <w:rPr/>
            </w:pPr>
            <w:r>
              <w:rPr/>
              <w:t xml:space="preserve">Florida </w:t>
            </w:r>
          </w:p>
          <w:p>
            <w:pPr>
              <w:pStyle w:val="TextBody"/>
              <w:bidi w:val="0"/>
              <w:spacing w:before="0" w:after="283"/>
              <w:jc w:val="left"/>
              <w:rPr/>
            </w:pPr>
            <w:r>
              <w:rPr/>
              <w:t xml:space="preserve">Muut wikit </w:t>
            </w:r>
          </w:p>
          <w:p>
            <w:pPr>
              <w:pStyle w:val="TextBody"/>
              <w:numPr>
                <w:ilvl w:val="0"/>
                <w:numId w:val="48"/>
              </w:numPr>
              <w:tabs>
                <w:tab w:val="clear" w:pos="1134"/>
                <w:tab w:val="left" w:leader="none" w:pos="707"/>
              </w:tabs>
              <w:bidi w:val="0"/>
              <w:ind w:start="707" w:hanging="283"/>
              <w:jc w:val="left"/>
              <w:rPr/>
            </w:pPr>
            <w:r>
              <w:rPr/>
              <w:t xml:space="preserve">Commons: Irma kuvat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hurrikaani Irma iski Floridaan viime vuonna?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Irma kehittyi 30. elokuuta 2017 Kap Verden saarten lähellä trooppisesta aallosta, joka oli liikkunut Länsi-Afrikan rannikolla kolme päivää aiemmin. Suotuisissa olosuhteissa Irma voimistui nopeasti pian muodostumisensa jälkeen, ja siitä tuli Saffir-Simpsonin asteikolla kategorian 2 hurrikaani vain 24 tunnissa. Irmasta tuli pian sen jälkeen kategorian 3 hurrikaani (ja siten suuri hurrikaani); voimakkuus kuitenkin vaihteli kategorioiden 2 ja 3 välillä seuraavien päivien ajan useiden silmäseinämän vaihtumissyklien vuoksi. Syyskuun 4. päivänä Irma jatkoi voimistumistaan ja muuttui kategorian 5 hurrikaaniksi seuraavan päivän alkuun mennessä. Syyskuun 6. päivänä Irma saavutti huippuvoimakkuutensa, tuulen nopeus oli 185 mph (295 km/t) ja minimipaine 914 hPa (27,0 inHg), mikä teki siitä toiseksi voimakkaimman trooppisen syklonin maailmassa tähän mennessä vuonna 2017, vain hurrikaani Marian jälkeen, ja tuulennopeudeltaan maailman voimakkaimman vuonna 2017. Toinen silmäseinämän vaihtumissykli sai Irman heikkenemään takaisin kategorian 4 hurrikaaniksi, mutta myrsky saavutti toisen kerran kategorian 5 aseman ennen kuin se laskeutui Kuubaan. Laskeuduttuaan kategorian 3 voimakkuuteen maan vuorovaikutuksen vuoksi myrsky voimistui uudelleen kategorian 4 asemaan, kun se ylitti Kuuban ja Floridan väliset lämpimät vedet, ennen kuin se laskeutui </w:t>
      </w:r>
      <w:r>
        <w:rPr>
          <w:color w:val="A9A9A9"/>
        </w:rPr>
        <w:t xml:space="preserve">Cudjoe Keyyn</w:t>
      </w:r>
      <w:r>
        <w:rPr/>
        <w:t xml:space="preserve">, ja sen suurin jatkuva tuuli oli 130 mph (215 km / h). Irma laski takaisin kategoriaan 3, kun se laskeutui toistamiseen Floridaan </w:t>
      </w:r>
      <w:r>
        <w:rPr>
          <w:color w:val="DCDCDC"/>
        </w:rPr>
        <w:t xml:space="preserve">Marco Islandille</w:t>
      </w:r>
      <w:r>
        <w:rPr/>
        <w:t xml:space="preserve">. Myöhemmin samana päivänä Irma heikkeni kategorian 2 hurrikaaniksi, mikä oli ensimmäinen kerta yli viikkoon, kun se heikkeni alle suuren hurrikaanin tason, ja lopulta se hajosi Uuden Englannin rannikon edustalla 16. syyskuuta.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hurrikaani Irma iski Yhdysvalloissa</w:t>
      </w:r>
    </w:p>
    <w:p>
      <w:pPr>
        <w:pStyle w:val="TextBody"/>
        <w:bidi w:val="0"/>
        <w:jc w:val="left"/>
        <w:rPr>
          <w:b/>
          <w:u w:val="single"/>
          <w:shd w:val="clear" w:fill="FFFF00"/>
        </w:rPr>
      </w:pPr>
      <w:r>
        <w:rPr>
          <w:b/>
          <w:u w:val="single"/>
          <w:shd w:val="clear" w:fill="FFFF00"/>
        </w:rPr>
        <w:t xml:space="preserve">Asiakirjan numero 21089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toinen puolisko on instrumentaalinen klassinen kitarasoolo. Mielenkiintoista on, ettei ole yleisesti tiedossa, kuka sen soitti: David Gilmour on useissa haastatteluissa sanonut yrittäneensä esittää sitä, eikä ollut tyytyväinen lopputulokseen (``Voin soittaa sen nahkapoimulla, mutta en osannut soittaa sitä kunnolla sormityylillä''). Niinpä </w:t>
      </w:r>
      <w:r>
        <w:rPr/>
        <w:t xml:space="preserve">Michael Kamen otti </w:t>
      </w:r>
      <w:r>
        <w:rPr/>
        <w:t xml:space="preserve">sessiomuusikko </w:t>
      </w:r>
      <w:r>
        <w:rPr>
          <w:color w:val="A9A9A9"/>
        </w:rPr>
        <w:t xml:space="preserve">Joe DiBlasin </w:t>
      </w:r>
      <w:r>
        <w:rPr/>
        <w:t xml:space="preserve">mukaan soittamaan muun orkesterin kanssa. Hänet merkittiin lopulta virheellisesti levyn kansikuvaan nimellä ``Ron DiBlasi'', koska Roger Waters muisti vain, että kyseessä oli kolmikirjaiminen nimi; Ron oli lähin nimi, jonka hän muisti Joelle levyä tehdessään.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kappaleessa Onko siellä ketään, -</w:t>
      </w:r>
    </w:p>
    <w:p>
      <w:pPr>
        <w:pStyle w:val="TextBody"/>
        <w:bidi w:val="0"/>
        <w:jc w:val="left"/>
        <w:rPr>
          <w:b/>
          <w:shd w:val="clear" w:fill="FFFF00"/>
        </w:rPr>
      </w:pPr>
      <w:r>
        <w:rPr>
          <w:b/>
          <w:shd w:val="clear" w:fill="FFFF00"/>
        </w:rPr>
        <w:t xml:space="preserve">Teksti numero 1</w:t>
      </w:r>
    </w:p>
    <w:p>
      <w:pPr>
        <w:pStyle w:val="TextBody"/>
        <w:numPr>
          <w:ilvl w:val="0"/>
          <w:numId w:val="49"/>
        </w:numPr>
        <w:tabs>
          <w:tab w:val="clear" w:pos="1134"/>
          <w:tab w:val="left" w:leader="none" w:pos="720"/>
        </w:tabs>
        <w:bidi w:val="0"/>
        <w:ind w:start="720" w:hanging="283"/>
        <w:jc w:val="left"/>
        <w:rPr/>
      </w:pPr>
      <w:r>
        <w:rPr>
          <w:color w:val="A9A9A9"/>
        </w:rPr>
        <w:t xml:space="preserve">Joe DiBlasi </w:t>
      </w:r>
      <w:r>
        <w:rPr/>
        <w:t xml:space="preserve">-- klassinen kitara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kitaraa on siellä joku siellä ulkona</w:t>
      </w:r>
    </w:p>
    <w:p>
      <w:pPr>
        <w:pStyle w:val="TextBody"/>
        <w:bidi w:val="0"/>
        <w:jc w:val="left"/>
        <w:rPr>
          <w:b/>
          <w:u w:val="single"/>
          <w:shd w:val="clear" w:fill="FFFF00"/>
        </w:rPr>
      </w:pPr>
      <w:r>
        <w:rPr>
          <w:b/>
          <w:u w:val="single"/>
          <w:shd w:val="clear" w:fill="FFFF00"/>
        </w:rPr>
        <w:t xml:space="preserve">Asiakirjan numero 21090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Mount Rushmore National Memorialin rakentaminen kesti 14 vuotta, vuodesta </w:t>
      </w:r>
      <w:r>
        <w:rPr>
          <w:color w:val="A9A9A9"/>
        </w:rPr>
        <w:t xml:space="preserve">1927 </w:t>
      </w:r>
      <w:r>
        <w:rPr/>
        <w:t xml:space="preserve">vuoteen 1941.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Mount Rushmoren rakennustyöt aloitettiin?</w:t>
      </w:r>
    </w:p>
    <w:p>
      <w:pPr>
        <w:pStyle w:val="TextBody"/>
        <w:bidi w:val="0"/>
        <w:jc w:val="left"/>
        <w:rPr>
          <w:b/>
          <w:u w:val="single"/>
          <w:shd w:val="clear" w:fill="FFFF00"/>
        </w:rPr>
      </w:pPr>
      <w:r>
        <w:rPr>
          <w:b/>
          <w:u w:val="single"/>
          <w:shd w:val="clear" w:fill="FFFF00"/>
        </w:rPr>
        <w:t xml:space="preserve">Asiakirjan numero 21091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Maaliskuun 5. päivänä 2014 MasterChef Junior uusittiin kolmanneksi kaudeksi ennen kuin toisen kauden tuotanto alkoi. Toinen kausi sai ensi-iltansa 4. marraskuuta 2014. Kolmas kausi sai ensi-iltansa 6. tammikuuta 2015. Neljäs kausi sai ensi-iltansa 6. marraskuuta 2015. Viides kausi sai ensi-iltansa 9. helmikuuta 2017. Fox ilmoitti kuudennesta kaudesta 19. syyskuuta 2017, ja se alkoi pyöriä </w:t>
      </w:r>
      <w:r>
        <w:rPr>
          <w:color w:val="A9A9A9"/>
        </w:rPr>
        <w:t xml:space="preserve">2. maaliskuuta 2018</w:t>
      </w:r>
      <w:r>
        <w:rPr/>
        <w:t xml:space="preserve">. Sillä palaa entinen MasterChef- ja MasterChef Junior -tuomari Joe Bastianich.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master chef junior alkaa vuonna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Maaliskuun 5. päivänä 2014 MasterChef Junior uusittiin kolmanneksi kaudeksi ennen kuin toisen kauden tuotanto alkoi. Toinen kausi sai ensi-iltansa 4. marraskuuta 2014. Kolmas kausi sai ensi-iltansa 6. tammikuuta 2015. Neljäs kausi sai ensi-iltansa 6. marraskuuta 2015. Viides kausi sai ensi-iltansa 9. helmikuuta </w:t>
      </w:r>
      <w:r>
        <w:rPr>
          <w:color w:val="A9A9A9"/>
        </w:rPr>
        <w:t xml:space="preserve">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Masterchef juniorin uusi kausi alkaa?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Koe-esiintymiskierroksen jälkeen kaksi kilpailijaa lähetetään kotiin per jakso. Voittaja saa </w:t>
      </w:r>
      <w:r>
        <w:rPr>
          <w:color w:val="A9A9A9"/>
        </w:rPr>
        <w:t xml:space="preserve">100 000 dollarin palkinnon ja MasterChef Junior -pokaalin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masterchef junior -kilpailun voittaja voittaa?</w:t>
      </w:r>
    </w:p>
    <w:p>
      <w:pPr>
        <w:pStyle w:val="TextBody"/>
        <w:bidi w:val="0"/>
        <w:jc w:val="left"/>
        <w:rPr>
          <w:b/>
          <w:u w:val="single"/>
          <w:shd w:val="clear" w:fill="FFFF00"/>
        </w:rPr>
      </w:pPr>
      <w:r>
        <w:rPr>
          <w:b/>
          <w:u w:val="single"/>
          <w:shd w:val="clear" w:fill="FFFF00"/>
        </w:rPr>
        <w:t xml:space="preserve">Asiakirjan numero 21092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Katalysaattorit otettiin ensimmäisen kerran laajalti käyttöön Yhdysvaltojen automarkkinoilla. Yhdysvaltain ympäristönsuojeluviraston pakokaasupäästöjä koskevan tiukemman sääntelyn noudattamiseksi useimmat bensiinikäyttöiset ajoneuvot </w:t>
      </w:r>
      <w:r>
        <w:rPr/>
        <w:t xml:space="preserve">on </w:t>
      </w:r>
      <w:r>
        <w:rPr/>
        <w:t xml:space="preserve">vuodesta </w:t>
      </w:r>
      <w:r>
        <w:rPr>
          <w:color w:val="A9A9A9"/>
        </w:rPr>
        <w:t xml:space="preserve">1975</w:t>
      </w:r>
      <w:r>
        <w:rPr/>
        <w:t xml:space="preserve"> alkaen </w:t>
      </w:r>
      <w:r>
        <w:rPr/>
        <w:t xml:space="preserve">varustettava katalysaattoreilla. Nämä kaksisuuntaiset katalysaattorit yhdistävät hapen hiilimonoksidin (CO) ja palamattomien hiilivetyjen (HC) kanssa hiilidioksidiksi (CO) ja vedeksi (H O). Vuonna 1981 kaksisuuntaiset katalysaattorit menettivät merkityksensä, kun käyttöön tulivat kolmitoimiset katalysaattorit, jotka vähentävät myös typen oksideja (NOx); kaksisuuntaisia katalysaattoreita käytetään kuitenkin edelleen laihapolttomoottoreissa. Tämä johtuu siitä, että kolmitoimiset katalysaattorit edellyttävät joko runsasta tai stoikiometristä palamista, jotta NOx:n vähentäminen onnistuisi.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katalysaattorit tulivat pakollisiksi Yhdysvalloissa?</w:t>
      </w:r>
    </w:p>
    <w:p>
      <w:pPr>
        <w:pStyle w:val="TextBody"/>
        <w:bidi w:val="0"/>
        <w:jc w:val="left"/>
        <w:rPr>
          <w:b/>
          <w:shd w:val="clear" w:fill="FFFF00"/>
        </w:rPr>
      </w:pPr>
      <w:r>
        <w:rPr>
          <w:b/>
          <w:shd w:val="clear" w:fill="FFFF00"/>
        </w:rPr>
        <w:t xml:space="preserve">Teksti numero 1</w:t>
      </w:r>
    </w:p>
    <w:p>
      <w:pPr>
        <w:pStyle w:val="TextBody"/>
        <w:numPr>
          <w:ilvl w:val="0"/>
          <w:numId w:val="50"/>
        </w:numPr>
        <w:tabs>
          <w:tab w:val="clear" w:pos="1134"/>
          <w:tab w:val="left" w:leader="none" w:pos="720"/>
        </w:tabs>
        <w:bidi w:val="0"/>
        <w:ind w:start="720" w:hanging="283"/>
        <w:jc w:val="left"/>
        <w:rPr/>
      </w:pPr>
      <w:r>
        <w:rPr>
          <w:color w:val="A9A9A9"/>
        </w:rPr>
        <w:t xml:space="preserve">Hiilimonoksidin hapettuminen hiilidioksidiksi</w:t>
      </w:r>
      <w:r>
        <w:rPr/>
        <w:t xml:space="preserve">: 2 CO + O → 2 CO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kuvaile yksi tapa, jolla katalysaattori toimii katalysaattorina.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Vaihtoehtoisesti katalysaattorit siirrettiin kolmanneksen taaksepäin moottorista, ja ne sijoitettiin </w:t>
      </w:r>
      <w:r>
        <w:rPr>
          <w:color w:val="A9A9A9"/>
        </w:rPr>
        <w:t xml:space="preserve">ajoneuvon alle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katalysaattori kuuluu autossa?</w:t>
      </w:r>
    </w:p>
    <w:p>
      <w:pPr>
        <w:pStyle w:val="TextBody"/>
        <w:bidi w:val="0"/>
        <w:jc w:val="left"/>
        <w:rPr>
          <w:b/>
          <w:u w:val="single"/>
          <w:shd w:val="clear" w:fill="FFFF00"/>
        </w:rPr>
      </w:pPr>
      <w:r>
        <w:rPr>
          <w:b/>
          <w:u w:val="single"/>
          <w:shd w:val="clear" w:fill="FFFF00"/>
        </w:rPr>
        <w:t xml:space="preserve">Asiakirjan numero 21093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Little League Softball World Series on 11-12-vuotiaille tytöille tarkoitettu softball-turnaus. Se järjestettiin ensimmäisen kerran vuonna 1974, ja se pidetään joka elokuu </w:t>
      </w:r>
      <w:r>
        <w:rPr>
          <w:color w:val="A9A9A9"/>
        </w:rPr>
        <w:t xml:space="preserve">Portlandissa, Oregonissa, Yhdysvalloissa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softballin maailmanmestaruussarja?</w:t>
      </w:r>
    </w:p>
    <w:p>
      <w:pPr>
        <w:pStyle w:val="TextBody"/>
        <w:bidi w:val="0"/>
        <w:jc w:val="left"/>
        <w:rPr>
          <w:b/>
          <w:u w:val="single"/>
          <w:shd w:val="clear" w:fill="FFFF00"/>
        </w:rPr>
      </w:pPr>
      <w:r>
        <w:rPr>
          <w:b/>
          <w:u w:val="single"/>
          <w:shd w:val="clear" w:fill="FFFF00"/>
        </w:rPr>
        <w:t xml:space="preserve">Asiakirjan numero 21094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Andrews, Jr.</w:t>
      </w:r>
      <w:r>
        <w:rPr/>
        <w:t xml:space="preserve"> (7. helmikuuta 1873 - 15. huhtikuuta 1912) oli irlantilainen liikemies ja laivanrakentaja. Hän oli Belfastissa Irlannissa toimivan laivanrakennusyhtiö Harland and Wolffin toimitusjohtaja ja luonnososaston johtaja. Hän oli merialus RMS Titanicin suunnitelmista vastaavana laivanrakennusarkkitehtina mukana aluksen neitsytmatkalla, kun alus törmäsi jäävuoreen 14. huhtikuuta 1912. Hän menehtyi yli viidentoista sadan muun ihmisen kanssa. Hänen ruumistaan ei koskaan löydetty.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Titanicin idean.</w:t>
      </w:r>
    </w:p>
    <w:p>
      <w:pPr>
        <w:pStyle w:val="TextBody"/>
        <w:bidi w:val="0"/>
        <w:jc w:val="left"/>
        <w:rPr>
          <w:b/>
          <w:u w:val="single"/>
          <w:shd w:val="clear" w:fill="FFFF00"/>
        </w:rPr>
      </w:pPr>
      <w:r>
        <w:rPr>
          <w:b/>
          <w:u w:val="single"/>
          <w:shd w:val="clear" w:fill="FFFF00"/>
        </w:rPr>
        <w:t xml:space="preserve">Asiakirjan numero 21095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Let Me Be Misunderstood'' on Bennie Benjaminin, Gloria Caldwellin ja Sol Marcusin kirjoittama kappale jazzlaulaja ja -pianisti </w:t>
      </w:r>
      <w:r>
        <w:rPr>
          <w:color w:val="A9A9A9"/>
        </w:rPr>
        <w:t xml:space="preserve">Nina Simonelle, </w:t>
      </w:r>
      <w:r>
        <w:rPr/>
        <w:t xml:space="preserve">joka levytti sen ensimmäisen kerran vuonna 1964. Monet artistit ovat coveroineet ``Don't Let Me Be Misunderstood'', erityisesti The Animals, jonka blues rock -versiosta tuli transatlanttinen hitti vuonna 1965. Myös Santa Esmeralda -nimisen diskoryhmän vuonna 1977 tekemä neljän kappaleen diskosovitus oli 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älkää antako minun tulla väärinymmärretyksi...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Älä anna minun tulla väärinymmärretyksi -</w:t>
      </w:r>
    </w:p>
    <w:p>
      <w:pPr>
        <w:pStyle w:val="TextBody"/>
        <w:bidi w:val="0"/>
        <w:jc w:val="left"/>
        <w:rPr>
          <w:b/>
          <w:u w:val="single"/>
          <w:shd w:val="clear" w:fill="FFFF00"/>
        </w:rPr>
      </w:pPr>
      <w:r>
        <w:rPr>
          <w:b/>
          <w:u w:val="single"/>
          <w:shd w:val="clear" w:fill="FFFF00"/>
        </w:rPr>
        <w:t xml:space="preserve">Asiakirjan numero 21096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``Tyttö, sinusta tulee pian nainen'' on </w:t>
      </w:r>
      <w:r>
        <w:rPr>
          <w:color w:val="A9A9A9"/>
        </w:rPr>
        <w:t xml:space="preserve">yhdysvaltalaisen muusikon </w:t>
      </w:r>
      <w:r>
        <w:rPr>
          <w:color w:val="DCDCDC"/>
        </w:rPr>
        <w:t xml:space="preserve">Neil Diamondin</w:t>
      </w:r>
      <w:r>
        <w:rPr/>
        <w:t xml:space="preserve"> säveltämä kappale, jonka </w:t>
      </w:r>
      <w:r>
        <w:rPr/>
        <w:t xml:space="preserve">Bang Recordsin levytys saavutti Yhdysvaltain pop-singlelistalla sijan 10 vuonna 1967. </w:t>
      </w:r>
      <w:r>
        <w:rPr/>
        <w:t xml:space="preserve">Kappale sai toisen elämän, kun se esiintyi vuonna 1994 </w:t>
      </w:r>
      <w:r>
        <w:rPr>
          <w:color w:val="2F4F4F"/>
        </w:rPr>
        <w:t xml:space="preserve">Pulp Fiction </w:t>
      </w:r>
      <w:r>
        <w:rPr/>
        <w:t xml:space="preserve">-elokuvan </w:t>
      </w:r>
      <w:r>
        <w:rPr/>
        <w:t xml:space="preserve">soundtrackilla </w:t>
      </w:r>
      <w:r>
        <w:rPr>
          <w:color w:val="556B2F"/>
        </w:rPr>
        <w:t xml:space="preserve">rockyhtye Urge Overkillin </w:t>
      </w:r>
      <w:r>
        <w:rPr/>
        <w:t xml:space="preserve">esittämänä</w:t>
      </w:r>
      <w:r>
        <w:rPr/>
        <w:t xml:space="preserve">. </w:t>
      </w:r>
      <w:r>
        <w:rPr/>
        <w:t xml:space="preserve">Muita versioita ovat levyttäneet Cliff Richard (1968), </w:t>
      </w:r>
      <w:r>
        <w:rPr>
          <w:color w:val="6B8E23"/>
        </w:rPr>
        <w:t xml:space="preserve">Jackie Edwards </w:t>
      </w:r>
      <w:r>
        <w:rPr/>
        <w:t xml:space="preserve">(1968), </w:t>
      </w:r>
      <w:r>
        <w:rPr>
          <w:color w:val="A0522D"/>
        </w:rPr>
        <w:t xml:space="preserve">Biddu Orchestra </w:t>
      </w:r>
      <w:r>
        <w:rPr/>
        <w:t xml:space="preserve">(1978) ja </w:t>
      </w:r>
      <w:r>
        <w:rPr>
          <w:color w:val="228B22"/>
        </w:rPr>
        <w:t xml:space="preserve">16 Volt </w:t>
      </w:r>
      <w:r>
        <w:rPr/>
        <w:t xml:space="preserve">(1998).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tyttö, sinusta tulee pian nainen.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että sinusta tulee pian nainen...</w:t>
      </w:r>
    </w:p>
    <w:p>
      <w:pPr>
        <w:pStyle w:val="TextBody"/>
        <w:bidi w:val="0"/>
        <w:jc w:val="left"/>
        <w:rPr>
          <w:b/>
          <w:u w:val="single"/>
          <w:shd w:val="clear" w:fill="FFFF00"/>
        </w:rPr>
      </w:pPr>
      <w:r>
        <w:rPr>
          <w:b/>
          <w:u w:val="single"/>
          <w:shd w:val="clear" w:fill="FFFF00"/>
        </w:rPr>
        <w:t xml:space="preserve">Asiakirjan numero 21097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Lokakuun 2007 ensimmäisellä viikolla se oli iTunesin suosituin digitaalinen kansanmusiikkilataus. Kun Cubs oli ensimmäistä kertaa kolmeen vuoteen pudotuspelitaistelussa, Cubsin voittokappale Go Cubs Go! sai lisää suosiota fanien keskuudessa. Kappaleen kasvaneen suosion vuoksi kotivoittojen jälkeen Cubs-televisiolähetyksissä Len Kasper ja Bob Brenly sammuttivat mikrofonit, kun kamera kääntyi ympäri stadionia katsomaan riemuitsevia faneja, jotka lauloivat Go Cubs Go! -laulua taustalla. Kyseisen kauden aikana se tunnettiin Chicago Cubsin epävirallisena voittolauluna, ja se soitettiin Wrigley Fieldillä jokaisen Cubs-voiton jälkeen. Vuoden </w:t>
      </w:r>
      <w:r>
        <w:rPr>
          <w:color w:val="A9A9A9"/>
        </w:rPr>
        <w:t xml:space="preserve">2007 runkosarjan </w:t>
      </w:r>
      <w:r>
        <w:rPr/>
        <w:t xml:space="preserve">aikana tällaisia voittoja oli 44 kappaletta</w:t>
      </w:r>
      <w:r>
        <w:rPr/>
        <w:t xml:space="preserve">. Lokakuun 5. päivänä 2007 Illinoisin kuvernööriluutnantti Pat Quinn julisti koko osavaltiossa päivän ``Steve Goodman Day''.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cubs alkoi pelata go cubs mennä voittojen perässä</w:t>
      </w:r>
    </w:p>
    <w:p>
      <w:pPr>
        <w:pStyle w:val="TextBody"/>
        <w:bidi w:val="0"/>
        <w:jc w:val="left"/>
        <w:rPr>
          <w:b/>
          <w:u w:val="single"/>
          <w:shd w:val="clear" w:fill="FFFF00"/>
        </w:rPr>
      </w:pPr>
      <w:r>
        <w:rPr>
          <w:b/>
          <w:u w:val="single"/>
          <w:shd w:val="clear" w:fill="FFFF00"/>
        </w:rPr>
        <w:t xml:space="preserve">Asiakirjan numero 21098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Toiset olivat eri mieltä. Vuonna 1967 julkaistussa kirjassaan Where Do We Go From Here: Kaaos vai yhteisö? Martin Luther King "kritisoi Johnsonin köyhyyden vastaista sotaa siitä, että se oli liian hajanainen", ja sanoi, että "köyhyyden vastaisen sodan" puitteissa luoduilla ohjelmilla, kuten "asunto-ohjelmilla, työvoimakoulutuksella ja perheneuvonnalla", oli "</w:t>
      </w:r>
      <w:r>
        <w:rPr>
          <w:color w:val="A9A9A9"/>
        </w:rPr>
        <w:t xml:space="preserve">kohtalokas haitta (koska) ohjelmat eivät koskaan edistyneet koordinoidusti ...". </w:t>
      </w:r>
      <w:r>
        <w:rPr>
          <w:color w:val="A9A9A9"/>
        </w:rPr>
        <w:t xml:space="preserve">(ja totesi, että) missään vaiheessa ei ole suunniteltu kokonaisvaltaista, koordinoitua ja täysin riittävää ohjelmaa</w:t>
      </w:r>
      <w:r>
        <w:rPr/>
        <w:t xml:space="preserve">. Puheessaan 4. huhtikuuta 1967 Riverside-kirkossa New Cityssä King yhdisti Vietnamin sodan ja ``sodan köyhyyttä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vuoteen 1967 mennessä köyhyyden vastaisen sodan vastaiset reaktiot johtivat siihen, että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Osana Great Society </w:t>
      </w:r>
      <w:r>
        <w:rPr/>
        <w:t xml:space="preserve">-hanketta </w:t>
      </w:r>
      <w:r>
        <w:rPr/>
        <w:t xml:space="preserve">Johnson uskoi liittovaltion roolin laajentamiseen koulutuksessa ja terveydenhuollossa köyhyyden vähentämisstrategioina. Nämä politiikat voidaan nähdä myös jatkumona Franklin D. Rooseveltin New Dealille, joka oli voimassa vuosina 1933-1937, ja vuoden 1941 Neljälle vapaudelle. Johnson totesi: "Tavoitteenamme ei ole ainoastaan lievittää köyhyyden oireita, vaan parantaa sitä ja ennen kaikkea ehkäistä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köyhyyden vastainen sota oli politiikka ja iskulause, jota käytettiin vuonna 2002.</w:t>
      </w:r>
    </w:p>
    <w:p>
      <w:pPr>
        <w:pStyle w:val="TextBody"/>
        <w:bidi w:val="0"/>
        <w:jc w:val="left"/>
        <w:rPr>
          <w:b/>
          <w:u w:val="single"/>
          <w:shd w:val="clear" w:fill="FFFF00"/>
        </w:rPr>
      </w:pPr>
      <w:r>
        <w:rPr>
          <w:b/>
          <w:u w:val="single"/>
          <w:shd w:val="clear" w:fill="FFFF00"/>
        </w:rPr>
        <w:t xml:space="preserve">Asiakirjan numero 21099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``Nothing's Gonna Change My Love for You'' on säveltäjien Michael Masserin ja Gerry Goffinin kirjoittama kappale. Sen </w:t>
      </w:r>
      <w:r>
        <w:rPr/>
        <w:t xml:space="preserve">levytti alun perin vuonna 1984 </w:t>
      </w:r>
      <w:r>
        <w:rPr>
          <w:color w:val="A9A9A9"/>
        </w:rPr>
        <w:t xml:space="preserve">yhdysvaltalainen laulaja ja kitaristi </w:t>
      </w:r>
      <w:r>
        <w:rPr>
          <w:color w:val="DCDCDC"/>
        </w:rPr>
        <w:t xml:space="preserve">George Benson, </w:t>
      </w:r>
      <w:r>
        <w:rPr/>
        <w:t xml:space="preserve">ja se julkaistiin vuonna 1985 hänen studioalbumillaan 20 / 20, jonka julkaisi Warner Bros. Records. Alkuperäisen version tuotti sen tekijä Michael Masser, ja se julkaistiin singlenä vain Euroopassa vuonna 1985. Kappaletta ei julkaistu singlenä Yhdysvalloissa, mutta siitä huolimatta Benson äänitti samana vuonna Yhdysvalloissa kaksi videoklippiä, joita esitettiin televisio-ohjelmissa. Kaksi vuotta myöhemmin kappale tuli vielä </w:t>
      </w:r>
      <w:r>
        <w:rPr>
          <w:color w:val="2F4F4F"/>
        </w:rPr>
        <w:t xml:space="preserve">tunnetummaksi havaijilaisen laulajan </w:t>
      </w:r>
      <w:r>
        <w:rPr>
          <w:color w:val="556B2F"/>
        </w:rPr>
        <w:t xml:space="preserve">Glenn Medeirosin</w:t>
      </w:r>
      <w:r>
        <w:rPr>
          <w:color w:val="2F4F4F"/>
        </w:rPr>
        <w:t xml:space="preserve"> uudelleentallennuksesta, </w:t>
      </w:r>
      <w:r>
        <w:rPr/>
        <w:t xml:space="preserve">jonka vuoden 1987 cover nousi lopulta useiden maiden listojen kärkeen.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ei koskaan muuta rakkauttani sinuun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mikään ei muuta rakkauttani</w:t>
      </w:r>
    </w:p>
    <w:p>
      <w:pPr>
        <w:pStyle w:val="TextBody"/>
        <w:bidi w:val="0"/>
        <w:jc w:val="left"/>
        <w:rPr>
          <w:b/>
          <w:u w:val="single"/>
          <w:shd w:val="clear" w:fill="FFFF00"/>
        </w:rPr>
      </w:pPr>
      <w:r>
        <w:rPr>
          <w:b/>
          <w:u w:val="single"/>
          <w:shd w:val="clear" w:fill="FFFF00"/>
        </w:rPr>
        <w:t xml:space="preserve">Asiakirjan numero 21100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Linnoitusoppi, joka tunnetaan myös nimellä linnoituslaki tai asuinpaikan puolustamista koskeva laki</w:t>
      </w:r>
      <w:r>
        <w:rPr/>
        <w:t xml:space="preserve">, on oikeudellinen oppi, jonka mukaan henkilön asuinpaikka tai mikä tahansa laillisesti käytössä oleva paikka (esimerkiksi ajoneuvo tai koti) on paikka, jossa kyseisellä henkilöllä on suoja ja koskemattomuus, joka antaa tietyissä olosuhteissa mahdollisuuden käyttää voimaa (jopa tappavaa voimaa) puolustautuakseen tunkeutujaa vastaan ilman, että häntä voidaan asettaa syytteeseen käytetyn voiman seurauksista. Termiä käytetään yleisimmin Yhdysvalloissa, vaikka monet muutkin maat vetoavat vastaaviin periaatteisiin lainsäädännössään.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kotisi puolustamista koskeva laki?</w:t>
      </w:r>
    </w:p>
    <w:p>
      <w:pPr>
        <w:pStyle w:val="TextBody"/>
        <w:bidi w:val="0"/>
        <w:jc w:val="left"/>
        <w:rPr>
          <w:b/>
          <w:u w:val="single"/>
          <w:shd w:val="clear" w:fill="FFFF00"/>
        </w:rPr>
      </w:pPr>
      <w:r>
        <w:rPr>
          <w:b/>
          <w:u w:val="single"/>
          <w:shd w:val="clear" w:fill="FFFF00"/>
        </w:rPr>
        <w:t xml:space="preserve">Asiakirjan numero 21101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9"/>
        <w:gridCol w:w="793"/>
        <w:gridCol w:w="1657"/>
        <w:gridCol w:w="1155"/>
        <w:gridCol w:w="1394"/>
        <w:gridCol w:w="1017"/>
        <w:gridCol w:w="3360"/>
      </w:tblGrid>
      <w:tr>
        <w:trPr/>
        <w:tc>
          <w:tcPr>
            <w:tcW w:w="829" w:type="dxa"/>
            <w:tcBorders/>
            <w:vAlign w:val="center"/>
          </w:tcPr>
          <w:p>
            <w:pPr>
              <w:pStyle w:val="TableHeading"/>
              <w:suppressLineNumbers/>
              <w:bidi w:val="0"/>
              <w:spacing w:before="0" w:after="283"/>
              <w:jc w:val="center"/>
              <w:rPr/>
            </w:pPr>
            <w:r>
              <w:rPr/>
              <w:t xml:space="preserve">Ei. </w:t>
            </w:r>
          </w:p>
        </w:tc>
        <w:tc>
          <w:tcPr>
            <w:tcW w:w="793" w:type="dxa"/>
            <w:tcBorders/>
            <w:vAlign w:val="center"/>
          </w:tcPr>
          <w:p>
            <w:pPr>
              <w:pStyle w:val="TableHeading"/>
              <w:suppressLineNumbers/>
              <w:bidi w:val="0"/>
              <w:spacing w:before="0" w:after="283"/>
              <w:jc w:val="center"/>
              <w:rPr/>
            </w:pPr>
            <w:r>
              <w:rPr/>
              <w:t xml:space="preserve">Nro kauden aikana </w:t>
            </w:r>
          </w:p>
        </w:tc>
        <w:tc>
          <w:tcPr>
            <w:tcW w:w="1657" w:type="dxa"/>
            <w:tcBorders/>
            <w:vAlign w:val="center"/>
          </w:tcPr>
          <w:p>
            <w:pPr>
              <w:pStyle w:val="TableHeading"/>
              <w:suppressLineNumbers/>
              <w:bidi w:val="0"/>
              <w:spacing w:before="0" w:after="283"/>
              <w:jc w:val="center"/>
              <w:rPr/>
            </w:pPr>
            <w:r>
              <w:rPr/>
              <w:t xml:space="preserve">Otsikko </w:t>
            </w:r>
          </w:p>
        </w:tc>
        <w:tc>
          <w:tcPr>
            <w:tcW w:w="1155" w:type="dxa"/>
            <w:tcBorders/>
            <w:vAlign w:val="center"/>
          </w:tcPr>
          <w:p>
            <w:pPr>
              <w:pStyle w:val="TableHeading"/>
              <w:suppressLineNumbers/>
              <w:bidi w:val="0"/>
              <w:spacing w:before="0" w:after="283"/>
              <w:jc w:val="center"/>
              <w:rPr/>
            </w:pPr>
            <w:r>
              <w:rPr/>
              <w:t xml:space="preserve">Ohjaaja </w:t>
            </w:r>
          </w:p>
        </w:tc>
        <w:tc>
          <w:tcPr>
            <w:tcW w:w="1394" w:type="dxa"/>
            <w:tcBorders/>
            <w:vAlign w:val="center"/>
          </w:tcPr>
          <w:p>
            <w:pPr>
              <w:pStyle w:val="TableHeading"/>
              <w:suppressLineNumbers/>
              <w:bidi w:val="0"/>
              <w:spacing w:before="0" w:after="283"/>
              <w:jc w:val="center"/>
              <w:rPr/>
            </w:pPr>
            <w:r>
              <w:rPr/>
              <w:t xml:space="preserve">Kirjoittanut </w:t>
            </w:r>
          </w:p>
        </w:tc>
        <w:tc>
          <w:tcPr>
            <w:tcW w:w="1017" w:type="dxa"/>
            <w:tcBorders/>
            <w:vAlign w:val="center"/>
          </w:tcPr>
          <w:p>
            <w:pPr>
              <w:pStyle w:val="TableHeading"/>
              <w:suppressLineNumbers/>
              <w:bidi w:val="0"/>
              <w:spacing w:before="0" w:after="283"/>
              <w:jc w:val="center"/>
              <w:rPr/>
            </w:pPr>
            <w:r>
              <w:rPr/>
              <w:t xml:space="preserve">Alkuperäinen lähetyspäivä </w:t>
            </w:r>
          </w:p>
        </w:tc>
        <w:tc>
          <w:tcPr>
            <w:tcW w:w="3360" w:type="dxa"/>
            <w:tcBorders/>
            <w:vAlign w:val="center"/>
          </w:tcPr>
          <w:p>
            <w:pPr>
              <w:pStyle w:val="TableHeading"/>
              <w:suppressLineNumbers/>
              <w:bidi w:val="0"/>
              <w:spacing w:before="0" w:after="283"/>
              <w:jc w:val="center"/>
              <w:rPr/>
            </w:pPr>
            <w:r>
              <w:rPr/>
              <w:t xml:space="preserve">Kanada katsojat (miljoonaa) </w:t>
            </w:r>
          </w:p>
        </w:tc>
      </w:tr>
      <w:tr>
        <w:trPr/>
        <w:tc>
          <w:tcPr>
            <w:tcW w:w="829" w:type="dxa"/>
            <w:tcBorders/>
            <w:vAlign w:val="center"/>
          </w:tcPr>
          <w:p>
            <w:pPr>
              <w:pStyle w:val="TableHeading"/>
              <w:bidi w:val="0"/>
              <w:spacing w:before="0" w:after="283"/>
              <w:rPr>
                <w:sz w:val="4"/>
                <w:szCs w:val="4"/>
              </w:rPr>
            </w:pPr>
            <w:r>
              <w:rPr>
                <w:sz w:val="4"/>
                <w:szCs w:val="4"/>
              </w:rPr>
            </w:r>
          </w:p>
        </w:tc>
        <w:tc>
          <w:tcPr>
            <w:tcW w:w="79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pPr>
            <w:r>
              <w:rPr/>
              <w:t xml:space="preserve">"Koodi </w:t>
            </w:r>
          </w:p>
        </w:tc>
        <w:tc>
          <w:tcPr>
            <w:tcW w:w="1155" w:type="dxa"/>
            <w:tcBorders/>
            <w:vAlign w:val="center"/>
          </w:tcPr>
          <w:p>
            <w:pPr>
              <w:pStyle w:val="TableContents"/>
              <w:bidi w:val="0"/>
              <w:spacing w:before="0" w:after="283"/>
              <w:jc w:val="left"/>
              <w:rPr/>
            </w:pPr>
            <w:r>
              <w:rPr/>
              <w:t xml:space="preserve">Kelly Makin </w:t>
            </w:r>
          </w:p>
        </w:tc>
        <w:tc>
          <w:tcPr>
            <w:tcW w:w="1394" w:type="dxa"/>
            <w:tcBorders/>
            <w:vAlign w:val="center"/>
          </w:tcPr>
          <w:p>
            <w:pPr>
              <w:pStyle w:val="TableContents"/>
              <w:bidi w:val="0"/>
              <w:spacing w:before="0" w:after="283"/>
              <w:jc w:val="left"/>
              <w:rPr/>
            </w:pPr>
            <w:r>
              <w:rPr/>
              <w:t xml:space="preserve">Tim Kilby &amp; Shelley Eriksen </w:t>
            </w:r>
          </w:p>
        </w:tc>
        <w:tc>
          <w:tcPr>
            <w:tcW w:w="1017" w:type="dxa"/>
            <w:tcBorders/>
            <w:vAlign w:val="center"/>
          </w:tcPr>
          <w:p>
            <w:pPr>
              <w:pStyle w:val="TableContents"/>
              <w:bidi w:val="0"/>
              <w:spacing w:before="0" w:after="283"/>
              <w:jc w:val="left"/>
              <w:rPr/>
            </w:pPr>
            <w:r>
              <w:rPr/>
              <w:t xml:space="preserve">26. toukokuuta 2016 (2016-05-26) </w:t>
            </w:r>
          </w:p>
        </w:tc>
        <w:tc>
          <w:tcPr>
            <w:tcW w:w="3360" w:type="dxa"/>
            <w:tcBorders/>
            <w:vAlign w:val="center"/>
          </w:tcPr>
          <w:p>
            <w:pPr>
              <w:pStyle w:val="TableContents"/>
              <w:bidi w:val="0"/>
              <w:spacing w:before="0" w:after="283"/>
              <w:jc w:val="left"/>
              <w:rPr/>
            </w:pPr>
            <w:r>
              <w:rPr/>
              <w:t xml:space="preserve">1.44 Matt ``Shadow'' Shade, entinen ammattilaisjääkiekkoilija, ottaa yhteyttä yksityisetsivä Angie Everettiin ratkaistakseen tapauksen, jossa yhden hänen suojattinsa uraa sabotoidaan. </w:t>
            </w:r>
          </w:p>
        </w:tc>
      </w:tr>
      <w:tr>
        <w:trPr/>
        <w:tc>
          <w:tcPr>
            <w:tcW w:w="829" w:type="dxa"/>
            <w:tcBorders/>
            <w:vAlign w:val="center"/>
          </w:tcPr>
          <w:p>
            <w:pPr>
              <w:pStyle w:val="TableHeading"/>
              <w:bidi w:val="0"/>
              <w:spacing w:before="0" w:after="283"/>
              <w:rPr>
                <w:sz w:val="4"/>
                <w:szCs w:val="4"/>
              </w:rPr>
            </w:pPr>
            <w:r>
              <w:rPr>
                <w:sz w:val="4"/>
                <w:szCs w:val="4"/>
              </w:rPr>
            </w:r>
          </w:p>
        </w:tc>
        <w:tc>
          <w:tcPr>
            <w:tcW w:w="79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pPr>
            <w:r>
              <w:rPr/>
              <w:t xml:space="preserve">``Mise En Place'' </w:t>
            </w:r>
          </w:p>
        </w:tc>
        <w:tc>
          <w:tcPr>
            <w:tcW w:w="1155" w:type="dxa"/>
            <w:tcBorders/>
            <w:vAlign w:val="center"/>
          </w:tcPr>
          <w:p>
            <w:pPr>
              <w:pStyle w:val="TableContents"/>
              <w:bidi w:val="0"/>
              <w:spacing w:before="0" w:after="283"/>
              <w:jc w:val="left"/>
              <w:rPr/>
            </w:pPr>
            <w:r>
              <w:rPr/>
              <w:t xml:space="preserve">Kelly Makin </w:t>
            </w:r>
          </w:p>
        </w:tc>
        <w:tc>
          <w:tcPr>
            <w:tcW w:w="1394" w:type="dxa"/>
            <w:tcBorders/>
            <w:vAlign w:val="center"/>
          </w:tcPr>
          <w:p>
            <w:pPr>
              <w:pStyle w:val="TableContents"/>
              <w:bidi w:val="0"/>
              <w:spacing w:before="0" w:after="283"/>
              <w:jc w:val="left"/>
              <w:rPr/>
            </w:pPr>
            <w:r>
              <w:rPr/>
              <w:t xml:space="preserve">Alan McCullough </w:t>
            </w:r>
          </w:p>
        </w:tc>
        <w:tc>
          <w:tcPr>
            <w:tcW w:w="1017" w:type="dxa"/>
            <w:tcBorders/>
            <w:vAlign w:val="center"/>
          </w:tcPr>
          <w:p>
            <w:pPr>
              <w:pStyle w:val="TableContents"/>
              <w:bidi w:val="0"/>
              <w:spacing w:before="0" w:after="283"/>
              <w:jc w:val="left"/>
              <w:rPr/>
            </w:pPr>
            <w:r>
              <w:rPr/>
              <w:t xml:space="preserve">2. kesäkuuta 2016 (2016-06-02) </w:t>
            </w:r>
          </w:p>
        </w:tc>
        <w:tc>
          <w:tcPr>
            <w:tcW w:w="3360" w:type="dxa"/>
            <w:tcBorders/>
            <w:vAlign w:val="center"/>
          </w:tcPr>
          <w:p>
            <w:pPr>
              <w:pStyle w:val="TableContents"/>
              <w:bidi w:val="0"/>
              <w:spacing w:before="0" w:after="283"/>
              <w:jc w:val="left"/>
              <w:rPr/>
            </w:pPr>
            <w:r>
              <w:rPr/>
              <w:t xml:space="preserve">1.36 Kun Shaden vanha ystävä löytää julkkiskokin ruumiin eikä ole varma, miten tämä joutui sinne, hänen ja Everettin on työskenneltävä ja välteltävä vihamielistä etsivää puhdistaakseen Shaden nimen ja löytääkseen oikean murhaajan. Samaan aikaan Shaden tytär haluaa ottaa pistekirjoitustatuoinnin. </w:t>
            </w:r>
          </w:p>
        </w:tc>
      </w:tr>
      <w:tr>
        <w:trPr/>
        <w:tc>
          <w:tcPr>
            <w:tcW w:w="829" w:type="dxa"/>
            <w:tcBorders/>
            <w:vAlign w:val="center"/>
          </w:tcPr>
          <w:p>
            <w:pPr>
              <w:pStyle w:val="TableHeading"/>
              <w:bidi w:val="0"/>
              <w:spacing w:before="0" w:after="283"/>
              <w:rPr>
                <w:sz w:val="4"/>
                <w:szCs w:val="4"/>
              </w:rPr>
            </w:pPr>
            <w:r>
              <w:rPr>
                <w:sz w:val="4"/>
                <w:szCs w:val="4"/>
              </w:rPr>
            </w:r>
          </w:p>
        </w:tc>
        <w:tc>
          <w:tcPr>
            <w:tcW w:w="79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pPr>
            <w:r>
              <w:rPr/>
              <w:t xml:space="preserve">"The Money Shot </w:t>
            </w:r>
          </w:p>
        </w:tc>
        <w:tc>
          <w:tcPr>
            <w:tcW w:w="1155" w:type="dxa"/>
            <w:tcBorders/>
            <w:vAlign w:val="center"/>
          </w:tcPr>
          <w:p>
            <w:pPr>
              <w:pStyle w:val="TableContents"/>
              <w:bidi w:val="0"/>
              <w:spacing w:before="0" w:after="283"/>
              <w:jc w:val="left"/>
              <w:rPr/>
            </w:pPr>
            <w:r>
              <w:rPr/>
              <w:t xml:space="preserve">Anne Wheeler </w:t>
            </w:r>
          </w:p>
        </w:tc>
        <w:tc>
          <w:tcPr>
            <w:tcW w:w="1394" w:type="dxa"/>
            <w:tcBorders/>
            <w:vAlign w:val="center"/>
          </w:tcPr>
          <w:p>
            <w:pPr>
              <w:pStyle w:val="TableContents"/>
              <w:bidi w:val="0"/>
              <w:spacing w:before="0" w:after="283"/>
              <w:jc w:val="left"/>
              <w:rPr/>
            </w:pPr>
            <w:r>
              <w:rPr/>
              <w:t xml:space="preserve">Tara Armstrong </w:t>
            </w:r>
          </w:p>
        </w:tc>
        <w:tc>
          <w:tcPr>
            <w:tcW w:w="1017" w:type="dxa"/>
            <w:tcBorders/>
            <w:vAlign w:val="center"/>
          </w:tcPr>
          <w:p>
            <w:pPr>
              <w:pStyle w:val="TableContents"/>
              <w:bidi w:val="0"/>
              <w:spacing w:before="0" w:after="283"/>
              <w:jc w:val="left"/>
              <w:rPr/>
            </w:pPr>
            <w:r>
              <w:rPr/>
              <w:t xml:space="preserve">9. kesäkuuta 2016 (2016-06-09) </w:t>
            </w:r>
          </w:p>
        </w:tc>
        <w:tc>
          <w:tcPr>
            <w:tcW w:w="3360" w:type="dxa"/>
            <w:tcBorders/>
            <w:vAlign w:val="center"/>
          </w:tcPr>
          <w:p>
            <w:pPr>
              <w:pStyle w:val="TableContents"/>
              <w:bidi w:val="0"/>
              <w:spacing w:before="0" w:after="283"/>
              <w:jc w:val="left"/>
              <w:rPr/>
            </w:pPr>
            <w:r>
              <w:rPr/>
              <w:t xml:space="preserve">1.06 Shade ja Everett kutsutaan tutkimaan timanttiryöstöä, joka osoittautuu arvokkaan kilpahevosen katoamiseksi. Asiat saavat mielenkiintoisen käänteen, kun Angien äiti ilmestyy paikalle ja joutuu tekemisiin vedonvälittäjänsä kanssa. Shade suorittaa myös yksityisetsivätutkinnon. </w:t>
            </w:r>
          </w:p>
        </w:tc>
      </w:tr>
      <w:tr>
        <w:trPr/>
        <w:tc>
          <w:tcPr>
            <w:tcW w:w="829" w:type="dxa"/>
            <w:tcBorders/>
            <w:vAlign w:val="center"/>
          </w:tcPr>
          <w:p>
            <w:pPr>
              <w:pStyle w:val="TableHeading"/>
              <w:bidi w:val="0"/>
              <w:spacing w:before="0" w:after="283"/>
              <w:rPr>
                <w:sz w:val="4"/>
                <w:szCs w:val="4"/>
              </w:rPr>
            </w:pPr>
            <w:r>
              <w:rPr>
                <w:sz w:val="4"/>
                <w:szCs w:val="4"/>
              </w:rPr>
            </w:r>
          </w:p>
        </w:tc>
        <w:tc>
          <w:tcPr>
            <w:tcW w:w="793" w:type="dxa"/>
            <w:tcBorders/>
            <w:vAlign w:val="center"/>
          </w:tcPr>
          <w:p>
            <w:pPr>
              <w:pStyle w:val="TableContents"/>
              <w:bidi w:val="0"/>
              <w:spacing w:before="0" w:after="283"/>
              <w:jc w:val="left"/>
              <w:rPr>
                <w:sz w:val="4"/>
                <w:szCs w:val="4"/>
              </w:rPr>
            </w:pPr>
            <w:r>
              <w:rPr>
                <w:sz w:val="4"/>
                <w:szCs w:val="4"/>
              </w:rPr>
            </w:r>
          </w:p>
        </w:tc>
        <w:tc>
          <w:tcPr>
            <w:tcW w:w="1657" w:type="dxa"/>
            <w:tcBorders/>
            <w:vAlign w:val="center"/>
          </w:tcPr>
          <w:p>
            <w:pPr>
              <w:pStyle w:val="TableContents"/>
              <w:bidi w:val="0"/>
              <w:spacing w:before="0" w:after="283"/>
              <w:jc w:val="left"/>
              <w:rPr/>
            </w:pPr>
            <w:r>
              <w:rPr/>
              <w:t xml:space="preserve">"Paholaisen leikkikenttä. </w:t>
            </w:r>
          </w:p>
        </w:tc>
        <w:tc>
          <w:tcPr>
            <w:tcW w:w="1155" w:type="dxa"/>
            <w:tcBorders/>
            <w:vAlign w:val="center"/>
          </w:tcPr>
          <w:p>
            <w:pPr>
              <w:pStyle w:val="TableContents"/>
              <w:bidi w:val="0"/>
              <w:spacing w:before="0" w:after="283"/>
              <w:jc w:val="left"/>
              <w:rPr/>
            </w:pPr>
            <w:r>
              <w:rPr/>
              <w:t xml:space="preserve">Shawn Piller </w:t>
            </w:r>
          </w:p>
        </w:tc>
        <w:tc>
          <w:tcPr>
            <w:tcW w:w="1394" w:type="dxa"/>
            <w:tcBorders/>
            <w:vAlign w:val="center"/>
          </w:tcPr>
          <w:p>
            <w:pPr>
              <w:pStyle w:val="TableContents"/>
              <w:bidi w:val="0"/>
              <w:spacing w:before="0" w:after="283"/>
              <w:jc w:val="left"/>
              <w:rPr/>
            </w:pPr>
            <w:r>
              <w:rPr/>
              <w:t xml:space="preserve">Derek Schreyer </w:t>
            </w:r>
          </w:p>
        </w:tc>
        <w:tc>
          <w:tcPr>
            <w:tcW w:w="1017" w:type="dxa"/>
            <w:tcBorders/>
            <w:vAlign w:val="center"/>
          </w:tcPr>
          <w:p>
            <w:pPr>
              <w:pStyle w:val="TableContents"/>
              <w:bidi w:val="0"/>
              <w:spacing w:before="0" w:after="283"/>
              <w:jc w:val="left"/>
              <w:rPr/>
            </w:pPr>
            <w:r>
              <w:rPr/>
              <w:t xml:space="preserve">16. kesäkuuta 2016 (2016-06-16) </w:t>
            </w:r>
          </w:p>
        </w:tc>
        <w:tc>
          <w:tcPr>
            <w:tcW w:w="3360" w:type="dxa"/>
            <w:tcBorders/>
            <w:vAlign w:val="center"/>
          </w:tcPr>
          <w:p>
            <w:pPr>
              <w:pStyle w:val="TableContents"/>
              <w:bidi w:val="0"/>
              <w:spacing w:before="0" w:after="283"/>
              <w:jc w:val="left"/>
              <w:rPr/>
            </w:pPr>
            <w:r>
              <w:rPr/>
              <w:t xml:space="preserve">1.23 Kun kuuluisa kirjailija joutuu tuhopolton uhriksi, Shade ja Everett seuraavat useita johtolankoja, kuten hänen vieraantunutta tytärtään ja kahta homomuotisuunnittelijaa, jotka eivät ole sitä miltä näyttävät. Samaan aikaan Shade ja Jules ottavat yhteen hänen uudesta opiskelukaveristaan/poikaystävästään. </w:t>
            </w:r>
          </w:p>
        </w:tc>
      </w:tr>
      <w:tr>
        <w:trPr/>
        <w:tc>
          <w:tcPr>
            <w:tcW w:w="829" w:type="dxa"/>
            <w:tcBorders/>
            <w:vAlign w:val="center"/>
          </w:tcPr>
          <w:p>
            <w:pPr>
              <w:pStyle w:val="TableHeading"/>
              <w:suppressLineNumbers/>
              <w:bidi w:val="0"/>
              <w:spacing w:before="0" w:after="283"/>
              <w:jc w:val="center"/>
              <w:rPr/>
            </w:pPr>
            <w:r>
              <w:rPr/>
              <w:t xml:space="preserve">5 </w:t>
            </w:r>
          </w:p>
        </w:tc>
        <w:tc>
          <w:tcPr>
            <w:tcW w:w="793" w:type="dxa"/>
            <w:tcBorders/>
            <w:vAlign w:val="center"/>
          </w:tcPr>
          <w:p>
            <w:pPr>
              <w:pStyle w:val="TableContents"/>
              <w:bidi w:val="0"/>
              <w:spacing w:before="0" w:after="283"/>
              <w:jc w:val="left"/>
              <w:rPr/>
            </w:pPr>
            <w:r>
              <w:rPr/>
              <w:t xml:space="preserve">5 </w:t>
            </w:r>
          </w:p>
        </w:tc>
        <w:tc>
          <w:tcPr>
            <w:tcW w:w="1657" w:type="dxa"/>
            <w:tcBorders/>
            <w:vAlign w:val="center"/>
          </w:tcPr>
          <w:p>
            <w:pPr>
              <w:pStyle w:val="TableContents"/>
              <w:bidi w:val="0"/>
              <w:spacing w:before="0" w:after="283"/>
              <w:jc w:val="left"/>
              <w:rPr/>
            </w:pPr>
            <w:r>
              <w:rPr/>
              <w:t xml:space="preserve">"The Six </w:t>
            </w:r>
          </w:p>
        </w:tc>
        <w:tc>
          <w:tcPr>
            <w:tcW w:w="1155" w:type="dxa"/>
            <w:tcBorders/>
            <w:vAlign w:val="center"/>
          </w:tcPr>
          <w:p>
            <w:pPr>
              <w:pStyle w:val="TableContents"/>
              <w:bidi w:val="0"/>
              <w:spacing w:before="0" w:after="283"/>
              <w:jc w:val="left"/>
              <w:rPr/>
            </w:pPr>
            <w:r>
              <w:rPr/>
              <w:t xml:space="preserve">Charles Officer </w:t>
            </w:r>
          </w:p>
        </w:tc>
        <w:tc>
          <w:tcPr>
            <w:tcW w:w="1394" w:type="dxa"/>
            <w:tcBorders/>
            <w:vAlign w:val="center"/>
          </w:tcPr>
          <w:p>
            <w:pPr>
              <w:pStyle w:val="TableContents"/>
              <w:bidi w:val="0"/>
              <w:spacing w:before="0" w:after="283"/>
              <w:jc w:val="left"/>
              <w:rPr/>
            </w:pPr>
            <w:r>
              <w:rPr/>
              <w:t xml:space="preserve">Tassie Cameron &amp; Marsha Greene </w:t>
            </w:r>
          </w:p>
        </w:tc>
        <w:tc>
          <w:tcPr>
            <w:tcW w:w="1017" w:type="dxa"/>
            <w:tcBorders/>
            <w:vAlign w:val="center"/>
          </w:tcPr>
          <w:p>
            <w:pPr>
              <w:pStyle w:val="TableContents"/>
              <w:bidi w:val="0"/>
              <w:spacing w:before="0" w:after="283"/>
              <w:jc w:val="left"/>
              <w:rPr/>
            </w:pPr>
            <w:r>
              <w:rPr/>
              <w:t xml:space="preserve">23. kesäkuuta 2016 (2016-06-23) </w:t>
            </w:r>
          </w:p>
        </w:tc>
        <w:tc>
          <w:tcPr>
            <w:tcW w:w="3360" w:type="dxa"/>
            <w:tcBorders/>
            <w:vAlign w:val="center"/>
          </w:tcPr>
          <w:p>
            <w:pPr>
              <w:pStyle w:val="TableContents"/>
              <w:bidi w:val="0"/>
              <w:spacing w:before="0" w:after="283"/>
              <w:jc w:val="left"/>
              <w:rPr/>
            </w:pPr>
            <w:r>
              <w:rPr/>
              <w:t xml:space="preserve">0.93 Toronton hiphop-skenessä, joka on täynnä egoa ja epäluotettavia todistajia, Shaden ja Angien on löydettävä ja yritettävä suojella 14-vuotiasta yökerhon väkivaltaisen ampumisen todistajaa. Samaan aikaan Shade tekee itsensä hulluksi, ja Angie myös, yrittäessään selvittää, kenen salaperäisen miehen kanssa Angie vietti yön, samalla kun hän kamppailee pitääkseen tyttärelleen antamansa lupauksen. </w:t>
            </w:r>
          </w:p>
        </w:tc>
      </w:tr>
      <w:tr>
        <w:trPr/>
        <w:tc>
          <w:tcPr>
            <w:tcW w:w="829" w:type="dxa"/>
            <w:tcBorders/>
            <w:vAlign w:val="center"/>
          </w:tcPr>
          <w:p>
            <w:pPr>
              <w:pStyle w:val="TableHeading"/>
              <w:suppressLineNumbers/>
              <w:bidi w:val="0"/>
              <w:spacing w:before="0" w:after="283"/>
              <w:jc w:val="center"/>
              <w:rPr/>
            </w:pPr>
            <w:r>
              <w:rPr/>
              <w:t xml:space="preserve">6 </w:t>
            </w:r>
          </w:p>
        </w:tc>
        <w:tc>
          <w:tcPr>
            <w:tcW w:w="793" w:type="dxa"/>
            <w:tcBorders/>
            <w:vAlign w:val="center"/>
          </w:tcPr>
          <w:p>
            <w:pPr>
              <w:pStyle w:val="TableContents"/>
              <w:bidi w:val="0"/>
              <w:spacing w:before="0" w:after="283"/>
              <w:jc w:val="left"/>
              <w:rPr/>
            </w:pPr>
            <w:r>
              <w:rPr/>
              <w:t xml:space="preserve">6 </w:t>
            </w:r>
          </w:p>
        </w:tc>
        <w:tc>
          <w:tcPr>
            <w:tcW w:w="1657" w:type="dxa"/>
            <w:tcBorders/>
            <w:vAlign w:val="center"/>
          </w:tcPr>
          <w:p>
            <w:pPr>
              <w:pStyle w:val="TableContents"/>
              <w:bidi w:val="0"/>
              <w:spacing w:before="0" w:after="283"/>
              <w:jc w:val="left"/>
              <w:rPr/>
            </w:pPr>
            <w:r>
              <w:rPr/>
              <w:t xml:space="preserve">``Rikostoverit / Kahden minuutin sinä'' </w:t>
            </w:r>
          </w:p>
        </w:tc>
        <w:tc>
          <w:tcPr>
            <w:tcW w:w="1155" w:type="dxa"/>
            <w:tcBorders/>
            <w:vAlign w:val="center"/>
          </w:tcPr>
          <w:p>
            <w:pPr>
              <w:pStyle w:val="TableContents"/>
              <w:bidi w:val="0"/>
              <w:spacing w:before="0" w:after="283"/>
              <w:jc w:val="left"/>
              <w:rPr/>
            </w:pPr>
            <w:r>
              <w:rPr/>
              <w:t xml:space="preserve">Robert Lieberman </w:t>
            </w:r>
          </w:p>
        </w:tc>
        <w:tc>
          <w:tcPr>
            <w:tcW w:w="1394" w:type="dxa"/>
            <w:tcBorders/>
            <w:vAlign w:val="center"/>
          </w:tcPr>
          <w:p>
            <w:pPr>
              <w:pStyle w:val="TableContents"/>
              <w:bidi w:val="0"/>
              <w:spacing w:before="0" w:after="283"/>
              <w:jc w:val="left"/>
              <w:rPr/>
            </w:pPr>
            <w:r>
              <w:rPr/>
              <w:t xml:space="preserve">Tim Kilby </w:t>
            </w:r>
          </w:p>
        </w:tc>
        <w:tc>
          <w:tcPr>
            <w:tcW w:w="1017" w:type="dxa"/>
            <w:tcBorders/>
            <w:vAlign w:val="center"/>
          </w:tcPr>
          <w:p>
            <w:pPr>
              <w:pStyle w:val="TableContents"/>
              <w:bidi w:val="0"/>
              <w:spacing w:before="0" w:after="283"/>
              <w:jc w:val="left"/>
              <w:rPr/>
            </w:pPr>
            <w:r>
              <w:rPr/>
              <w:t xml:space="preserve">30. kesäkuuta 2016 (2016-06-30) </w:t>
            </w:r>
          </w:p>
        </w:tc>
        <w:tc>
          <w:tcPr>
            <w:tcW w:w="3360" w:type="dxa"/>
            <w:tcBorders/>
            <w:vAlign w:val="center"/>
          </w:tcPr>
          <w:p>
            <w:pPr>
              <w:pStyle w:val="TableContents"/>
              <w:bidi w:val="0"/>
              <w:spacing w:before="0" w:after="283"/>
              <w:jc w:val="left"/>
              <w:rPr/>
            </w:pPr>
            <w:r>
              <w:rPr/>
              <w:t xml:space="preserve">0,95 Kun Angien ystävä on konkurssin identiteettivarkaiden, hän ja Matt löytää varas käyttää Speed Dating tapahtumia kerätä henkilökohtaisia tietoja nopeasti, joten he menevät sisään asiakkaina, kanssa puolella vedonlyönti, kuka voi saada eniten päivämäärää pyyntöjä. Samaan aikaan Matt tapaa Simonen kirjakaupassa sen jälkeen, kun hän on huomannut, että Jules on etääntymässä hänestä. </w:t>
            </w:r>
          </w:p>
        </w:tc>
      </w:tr>
      <w:tr>
        <w:trPr/>
        <w:tc>
          <w:tcPr>
            <w:tcW w:w="829" w:type="dxa"/>
            <w:tcBorders/>
            <w:vAlign w:val="center"/>
          </w:tcPr>
          <w:p>
            <w:pPr>
              <w:pStyle w:val="TableHeading"/>
              <w:suppressLineNumbers/>
              <w:bidi w:val="0"/>
              <w:spacing w:before="0" w:after="283"/>
              <w:jc w:val="center"/>
              <w:rPr/>
            </w:pPr>
            <w:r>
              <w:rPr/>
              <w:t xml:space="preserve">7 </w:t>
            </w:r>
          </w:p>
        </w:tc>
        <w:tc>
          <w:tcPr>
            <w:tcW w:w="793" w:type="dxa"/>
            <w:tcBorders/>
            <w:vAlign w:val="center"/>
          </w:tcPr>
          <w:p>
            <w:pPr>
              <w:pStyle w:val="TableContents"/>
              <w:bidi w:val="0"/>
              <w:spacing w:before="0" w:after="283"/>
              <w:jc w:val="left"/>
              <w:rPr/>
            </w:pPr>
            <w:r>
              <w:rPr/>
              <w:t xml:space="preserve">7 </w:t>
            </w:r>
          </w:p>
        </w:tc>
        <w:tc>
          <w:tcPr>
            <w:tcW w:w="1657" w:type="dxa"/>
            <w:tcBorders/>
            <w:vAlign w:val="center"/>
          </w:tcPr>
          <w:p>
            <w:pPr>
              <w:pStyle w:val="TableContents"/>
              <w:bidi w:val="0"/>
              <w:spacing w:before="0" w:after="283"/>
              <w:jc w:val="left"/>
              <w:rPr/>
            </w:pPr>
            <w:r>
              <w:rPr/>
              <w:t xml:space="preserve">``Karaoke Confidential / Big Trouble In Little Korea'' </w:t>
            </w:r>
          </w:p>
        </w:tc>
        <w:tc>
          <w:tcPr>
            <w:tcW w:w="1155" w:type="dxa"/>
            <w:tcBorders/>
            <w:vAlign w:val="center"/>
          </w:tcPr>
          <w:p>
            <w:pPr>
              <w:pStyle w:val="TableContents"/>
              <w:bidi w:val="0"/>
              <w:spacing w:before="0" w:after="283"/>
              <w:jc w:val="left"/>
              <w:rPr/>
            </w:pPr>
            <w:r>
              <w:rPr/>
              <w:t xml:space="preserve">Jerry Ciccoritti </w:t>
            </w:r>
          </w:p>
        </w:tc>
        <w:tc>
          <w:tcPr>
            <w:tcW w:w="1394" w:type="dxa"/>
            <w:tcBorders/>
            <w:vAlign w:val="center"/>
          </w:tcPr>
          <w:p>
            <w:pPr>
              <w:pStyle w:val="TableContents"/>
              <w:bidi w:val="0"/>
              <w:spacing w:before="0" w:after="283"/>
              <w:jc w:val="left"/>
              <w:rPr/>
            </w:pPr>
            <w:r>
              <w:rPr/>
              <w:t xml:space="preserve">Shelley Eriksen &amp; Derek Schreyer </w:t>
            </w:r>
          </w:p>
        </w:tc>
        <w:tc>
          <w:tcPr>
            <w:tcW w:w="1017" w:type="dxa"/>
            <w:tcBorders/>
            <w:vAlign w:val="center"/>
          </w:tcPr>
          <w:p>
            <w:pPr>
              <w:pStyle w:val="TableContents"/>
              <w:bidi w:val="0"/>
              <w:spacing w:before="0" w:after="283"/>
              <w:jc w:val="left"/>
              <w:rPr/>
            </w:pPr>
            <w:r>
              <w:rPr/>
              <w:t xml:space="preserve">7. heinäkuuta 2016 (2016-07-07) </w:t>
            </w:r>
          </w:p>
        </w:tc>
        <w:tc>
          <w:tcPr>
            <w:tcW w:w="3360" w:type="dxa"/>
            <w:tcBorders/>
            <w:vAlign w:val="center"/>
          </w:tcPr>
          <w:p>
            <w:pPr>
              <w:pStyle w:val="TableContents"/>
              <w:bidi w:val="0"/>
              <w:spacing w:before="0" w:after="283"/>
              <w:jc w:val="left"/>
              <w:rPr/>
            </w:pPr>
            <w:r>
              <w:rPr/>
              <w:t xml:space="preserve">0.92 Shade tuo Angieta kysymättä asiakkaaksi karaokebaarin omistajan Jayn, joka epäilee, että häntä seurataan hänen ystävänsä katoamisen jälkeen. Angie on epäileväinen, varsinkin kun he saavat nopeasti selville, että Jay on huumekauppias, vaikka hän vakuuttaa syyttömyyttään, hän ei ole kovinkaan avulias. Mutta kun Shade ja Angie kokoavat palasia yhteen, he huomaavat, että Jay on loukussa kuninkaankärjen ja hämäräperäisen poliisin välissä. Samaan aikaan Jules on innoissaan, kun muutama vanhempi oppilas tulee hänen ystävikseen, mutta pian hän saa kovia oppeja. </w:t>
            </w:r>
          </w:p>
        </w:tc>
      </w:tr>
      <w:tr>
        <w:trPr/>
        <w:tc>
          <w:tcPr>
            <w:tcW w:w="829" w:type="dxa"/>
            <w:tcBorders/>
            <w:vAlign w:val="center"/>
          </w:tcPr>
          <w:p>
            <w:pPr>
              <w:pStyle w:val="TableHeading"/>
              <w:suppressLineNumbers/>
              <w:bidi w:val="0"/>
              <w:spacing w:before="0" w:after="283"/>
              <w:jc w:val="center"/>
              <w:rPr/>
            </w:pPr>
            <w:r>
              <w:rPr/>
              <w:t xml:space="preserve">8 </w:t>
            </w:r>
          </w:p>
        </w:tc>
        <w:tc>
          <w:tcPr>
            <w:tcW w:w="793" w:type="dxa"/>
            <w:tcBorders/>
            <w:vAlign w:val="center"/>
          </w:tcPr>
          <w:p>
            <w:pPr>
              <w:pStyle w:val="TableContents"/>
              <w:bidi w:val="0"/>
              <w:spacing w:before="0" w:after="283"/>
              <w:jc w:val="left"/>
              <w:rPr/>
            </w:pPr>
            <w:r>
              <w:rPr/>
              <w:t xml:space="preserve">8 </w:t>
            </w:r>
          </w:p>
        </w:tc>
        <w:tc>
          <w:tcPr>
            <w:tcW w:w="1657" w:type="dxa"/>
            <w:tcBorders/>
            <w:vAlign w:val="center"/>
          </w:tcPr>
          <w:p>
            <w:pPr>
              <w:pStyle w:val="TableContents"/>
              <w:bidi w:val="0"/>
              <w:spacing w:before="0" w:after="283"/>
              <w:jc w:val="left"/>
              <w:rPr/>
            </w:pPr>
            <w:r>
              <w:rPr/>
              <w:t xml:space="preserve">``I Do, I Do'' </w:t>
            </w:r>
          </w:p>
        </w:tc>
        <w:tc>
          <w:tcPr>
            <w:tcW w:w="1155" w:type="dxa"/>
            <w:tcBorders/>
            <w:vAlign w:val="center"/>
          </w:tcPr>
          <w:p>
            <w:pPr>
              <w:pStyle w:val="TableContents"/>
              <w:bidi w:val="0"/>
              <w:spacing w:before="0" w:after="283"/>
              <w:jc w:val="left"/>
              <w:rPr/>
            </w:pPr>
            <w:r>
              <w:rPr/>
              <w:t xml:space="preserve">Robert Lieberman </w:t>
            </w:r>
          </w:p>
        </w:tc>
        <w:tc>
          <w:tcPr>
            <w:tcW w:w="1394" w:type="dxa"/>
            <w:tcBorders/>
            <w:vAlign w:val="center"/>
          </w:tcPr>
          <w:p>
            <w:pPr>
              <w:pStyle w:val="TableContents"/>
              <w:bidi w:val="0"/>
              <w:spacing w:before="0" w:after="283"/>
              <w:jc w:val="left"/>
              <w:rPr/>
            </w:pPr>
            <w:r>
              <w:rPr/>
              <w:t xml:space="preserve">Marcus Robinson </w:t>
            </w:r>
          </w:p>
        </w:tc>
        <w:tc>
          <w:tcPr>
            <w:tcW w:w="1017" w:type="dxa"/>
            <w:tcBorders/>
            <w:vAlign w:val="center"/>
          </w:tcPr>
          <w:p>
            <w:pPr>
              <w:pStyle w:val="TableContents"/>
              <w:bidi w:val="0"/>
              <w:spacing w:before="0" w:after="283"/>
              <w:jc w:val="left"/>
              <w:rPr/>
            </w:pPr>
            <w:r>
              <w:rPr/>
              <w:t xml:space="preserve">14. heinäkuuta 2016 (2016-07-14) </w:t>
            </w:r>
          </w:p>
        </w:tc>
        <w:tc>
          <w:tcPr>
            <w:tcW w:w="3360" w:type="dxa"/>
            <w:tcBorders/>
            <w:vAlign w:val="center"/>
          </w:tcPr>
          <w:p>
            <w:pPr>
              <w:pStyle w:val="TableContents"/>
              <w:bidi w:val="0"/>
              <w:spacing w:before="0" w:after="283"/>
              <w:jc w:val="left"/>
              <w:rPr/>
            </w:pPr>
            <w:r>
              <w:rPr/>
              <w:t xml:space="preserve">0.86 Hätääntynyt aviomies palkkaa Mattin ja Angien varmistamaan, onko hänen vaimollaan ahdistelija. Samaan aikaan Julesin äiti ja Mattin ex-vaimo Becca palaa Italiasta ja asuu heidän luonaan, mikä aiheuttaa turbulenssia Shaden perheessä. </w:t>
            </w:r>
          </w:p>
        </w:tc>
      </w:tr>
      <w:tr>
        <w:trPr/>
        <w:tc>
          <w:tcPr>
            <w:tcW w:w="829" w:type="dxa"/>
            <w:tcBorders/>
            <w:vAlign w:val="center"/>
          </w:tcPr>
          <w:p>
            <w:pPr>
              <w:pStyle w:val="TableHeading"/>
              <w:suppressLineNumbers/>
              <w:bidi w:val="0"/>
              <w:spacing w:before="0" w:after="283"/>
              <w:jc w:val="center"/>
              <w:rPr/>
            </w:pPr>
            <w:r>
              <w:rPr/>
              <w:t xml:space="preserve">9 </w:t>
            </w:r>
          </w:p>
        </w:tc>
        <w:tc>
          <w:tcPr>
            <w:tcW w:w="793" w:type="dxa"/>
            <w:tcBorders/>
            <w:vAlign w:val="center"/>
          </w:tcPr>
          <w:p>
            <w:pPr>
              <w:pStyle w:val="TableContents"/>
              <w:bidi w:val="0"/>
              <w:spacing w:before="0" w:after="283"/>
              <w:jc w:val="left"/>
              <w:rPr/>
            </w:pPr>
            <w:r>
              <w:rPr/>
              <w:t xml:space="preserve">9 </w:t>
            </w:r>
          </w:p>
        </w:tc>
        <w:tc>
          <w:tcPr>
            <w:tcW w:w="1657" w:type="dxa"/>
            <w:tcBorders/>
            <w:vAlign w:val="center"/>
          </w:tcPr>
          <w:p>
            <w:pPr>
              <w:pStyle w:val="TableContents"/>
              <w:bidi w:val="0"/>
              <w:spacing w:before="0" w:after="283"/>
              <w:jc w:val="left"/>
              <w:rPr/>
            </w:pPr>
            <w:r>
              <w:rPr/>
              <w:t xml:space="preserve">``Katoamislaki'' </w:t>
            </w:r>
          </w:p>
        </w:tc>
        <w:tc>
          <w:tcPr>
            <w:tcW w:w="1155" w:type="dxa"/>
            <w:tcBorders/>
            <w:vAlign w:val="center"/>
          </w:tcPr>
          <w:p>
            <w:pPr>
              <w:pStyle w:val="TableContents"/>
              <w:bidi w:val="0"/>
              <w:spacing w:before="0" w:after="283"/>
              <w:jc w:val="left"/>
              <w:rPr/>
            </w:pPr>
            <w:r>
              <w:rPr/>
              <w:t xml:space="preserve">Kelly Makin </w:t>
            </w:r>
          </w:p>
        </w:tc>
        <w:tc>
          <w:tcPr>
            <w:tcW w:w="1394" w:type="dxa"/>
            <w:tcBorders/>
            <w:vAlign w:val="center"/>
          </w:tcPr>
          <w:p>
            <w:pPr>
              <w:pStyle w:val="TableContents"/>
              <w:bidi w:val="0"/>
              <w:spacing w:before="0" w:after="283"/>
              <w:jc w:val="left"/>
              <w:rPr/>
            </w:pPr>
            <w:r>
              <w:rPr/>
              <w:t xml:space="preserve">Alan McCullough &amp; Marsha Greene </w:t>
            </w:r>
          </w:p>
        </w:tc>
        <w:tc>
          <w:tcPr>
            <w:tcW w:w="1017" w:type="dxa"/>
            <w:tcBorders/>
            <w:vAlign w:val="center"/>
          </w:tcPr>
          <w:p>
            <w:pPr>
              <w:pStyle w:val="TableContents"/>
              <w:bidi w:val="0"/>
              <w:spacing w:before="0" w:after="283"/>
              <w:jc w:val="left"/>
              <w:rPr/>
            </w:pPr>
            <w:r>
              <w:rPr/>
              <w:t xml:space="preserve">heinäkuu 21, 2016 (2016-07-21) </w:t>
            </w:r>
          </w:p>
        </w:tc>
        <w:tc>
          <w:tcPr>
            <w:tcW w:w="3360" w:type="dxa"/>
            <w:tcBorders/>
            <w:vAlign w:val="center"/>
          </w:tcPr>
          <w:p>
            <w:pPr>
              <w:pStyle w:val="TableContents"/>
              <w:bidi w:val="0"/>
              <w:spacing w:before="0" w:after="283"/>
              <w:jc w:val="left"/>
              <w:rPr/>
            </w:pPr>
            <w:r>
              <w:rPr/>
              <w:t xml:space="preserve">0.93 Etsivä Mazhari pyytää Angieta etsimään poliisin huostasta kadonneen taikurin ja estämään mahdolliset jälkiseuraukset. Samaan aikaan Becca vahvistaa jäävänsä </w:t>
            </w:r>
            <w:r>
              <w:rPr>
                <w:color w:val="A9A9A9"/>
              </w:rPr>
              <w:t xml:space="preserve">Torontoon </w:t>
            </w:r>
            <w:r>
              <w:rPr/>
              <w:t xml:space="preserve">ja alkaa mutkistaa Mattin elämää, kun hän järjestää Mattille ohjelman isännöintiä yhdessä hänen kanssaan. </w:t>
            </w:r>
          </w:p>
        </w:tc>
      </w:tr>
      <w:tr>
        <w:trPr/>
        <w:tc>
          <w:tcPr>
            <w:tcW w:w="829" w:type="dxa"/>
            <w:tcBorders/>
            <w:vAlign w:val="center"/>
          </w:tcPr>
          <w:p>
            <w:pPr>
              <w:pStyle w:val="TableHeading"/>
              <w:suppressLineNumbers/>
              <w:bidi w:val="0"/>
              <w:spacing w:before="0" w:after="283"/>
              <w:jc w:val="center"/>
              <w:rPr/>
            </w:pPr>
            <w:r>
              <w:rPr/>
              <w:t xml:space="preserve">10 </w:t>
            </w:r>
          </w:p>
        </w:tc>
        <w:tc>
          <w:tcPr>
            <w:tcW w:w="793" w:type="dxa"/>
            <w:tcBorders/>
            <w:vAlign w:val="center"/>
          </w:tcPr>
          <w:p>
            <w:pPr>
              <w:pStyle w:val="TableContents"/>
              <w:bidi w:val="0"/>
              <w:spacing w:before="0" w:after="283"/>
              <w:jc w:val="left"/>
              <w:rPr/>
            </w:pPr>
            <w:r>
              <w:rPr/>
              <w:t xml:space="preserve">10 </w:t>
            </w:r>
          </w:p>
        </w:tc>
        <w:tc>
          <w:tcPr>
            <w:tcW w:w="1657" w:type="dxa"/>
            <w:tcBorders/>
            <w:vAlign w:val="center"/>
          </w:tcPr>
          <w:p>
            <w:pPr>
              <w:pStyle w:val="TableContents"/>
              <w:bidi w:val="0"/>
              <w:spacing w:before="0" w:after="283"/>
              <w:jc w:val="left"/>
              <w:rPr/>
            </w:pPr>
            <w:r>
              <w:rPr/>
              <w:t xml:space="preserve">``Perheen jalokivet / Neljä häitä ja tuomioistuin'' </w:t>
            </w:r>
          </w:p>
        </w:tc>
        <w:tc>
          <w:tcPr>
            <w:tcW w:w="1155" w:type="dxa"/>
            <w:tcBorders/>
            <w:vAlign w:val="center"/>
          </w:tcPr>
          <w:p>
            <w:pPr>
              <w:pStyle w:val="TableContents"/>
              <w:bidi w:val="0"/>
              <w:spacing w:before="0" w:after="283"/>
              <w:jc w:val="left"/>
              <w:rPr/>
            </w:pPr>
            <w:r>
              <w:rPr/>
              <w:t xml:space="preserve">James Genn </w:t>
            </w:r>
          </w:p>
        </w:tc>
        <w:tc>
          <w:tcPr>
            <w:tcW w:w="1394" w:type="dxa"/>
            <w:tcBorders/>
            <w:vAlign w:val="center"/>
          </w:tcPr>
          <w:p>
            <w:pPr>
              <w:pStyle w:val="TableContents"/>
              <w:bidi w:val="0"/>
              <w:spacing w:before="0" w:after="283"/>
              <w:jc w:val="left"/>
              <w:rPr/>
            </w:pPr>
            <w:r>
              <w:rPr/>
              <w:t xml:space="preserve">Shelley Eriksen </w:t>
            </w:r>
          </w:p>
        </w:tc>
        <w:tc>
          <w:tcPr>
            <w:tcW w:w="1017" w:type="dxa"/>
            <w:tcBorders/>
            <w:vAlign w:val="center"/>
          </w:tcPr>
          <w:p>
            <w:pPr>
              <w:pStyle w:val="TableContents"/>
              <w:bidi w:val="0"/>
              <w:spacing w:before="0" w:after="283"/>
              <w:jc w:val="left"/>
              <w:rPr/>
            </w:pPr>
            <w:r>
              <w:rPr/>
              <w:t xml:space="preserve">28. heinäkuuta 2016 (2016-07-28) </w:t>
            </w:r>
          </w:p>
        </w:tc>
        <w:tc>
          <w:tcPr>
            <w:tcW w:w="3360" w:type="dxa"/>
            <w:tcBorders/>
            <w:vAlign w:val="center"/>
          </w:tcPr>
          <w:p>
            <w:pPr>
              <w:pStyle w:val="TableContents"/>
              <w:bidi w:val="0"/>
              <w:jc w:val="left"/>
              <w:rPr/>
            </w:pPr>
            <w:r>
              <w:rPr/>
              <w:t xml:space="preserve">0.88 </w:t>
            </w:r>
          </w:p>
          <w:p>
            <w:pPr>
              <w:pStyle w:val="TextBody"/>
              <w:bidi w:val="0"/>
              <w:spacing w:before="0" w:after="283"/>
              <w:jc w:val="left"/>
              <w:rPr/>
            </w:pPr>
            <w:r>
              <w:rPr/>
              <w:t xml:space="preserve">Angien serkun häät häiriintyvät, kun sulhasen perintökalleus tiara varastetaan. Angien äiti Nora on poliisin pääepäilty. Angie ei halua sekaantua asiaan, mutta Shade lähtee todistamaan hänen syyttömyyttään. Samaan aikaan Becca alkaa manipuloida Mattia uuteen Julesin huoltosopimukseen, jossa hänellä on paljon vähemmän aikaa, ja hänen on päätettävä, näyttäytyykö Matt välinpitämättömänä, manipuloivana, uraa tavoittelevana äitinä vai antaako hän Julesin pitää äitinsä. </w:t>
            </w:r>
          </w:p>
          <w:p>
            <w:pPr>
              <w:pStyle w:val="TextBody"/>
              <w:bidi w:val="0"/>
              <w:spacing w:before="0" w:after="283"/>
              <w:jc w:val="left"/>
              <w:rPr/>
            </w:pPr>
            <w:r>
              <w:rPr/>
              <w:t xml:space="preserve">Loppuhetkillä Angie lähtee lomalle etsivä Nolanin kanssa ja antaa Mattille isänsä toimiston avaimet. Sisällä Matt putoaa tuoliltaan ja löytää isänsä lähettämän kirjekuoren, joka on teipattu pöydän alle.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 private eyes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Toinen 18 jakson kausi vahvistettiin, ja tuotanto alkoi syksyllä 2016 </w:t>
      </w:r>
      <w:r>
        <w:rPr>
          <w:color w:val="A9A9A9"/>
        </w:rPr>
        <w:t xml:space="preserve">Torontossa</w:t>
      </w:r>
      <w:r>
        <w:rPr/>
        <w:t xml:space="preserve">. Maaliskuun 27. päivänä 2017 Ion Television hankki yksinoikeudet sarjan lähettämiseen Yhdysvalloissa, jossa se esitetään verkoston alkuperäisenä sarjana.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 private eyes sijoittuu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Private Eyes (aiemmin tunnettu nimellä The Code) on Tim Kilbyn ja Shelley Eriksenin luoma kanadalainen draamakomedia-televisiosarja, jonka pääosissa ovat </w:t>
      </w:r>
      <w:r>
        <w:rPr>
          <w:color w:val="A9A9A9"/>
        </w:rPr>
        <w:t xml:space="preserve">Jason Priestley </w:t>
      </w:r>
      <w:r>
        <w:rPr/>
        <w:t xml:space="preserve">ja </w:t>
      </w:r>
      <w:r>
        <w:rPr>
          <w:color w:val="DCDCDC"/>
        </w:rPr>
        <w:t xml:space="preserve">Cindy Sampson </w:t>
      </w:r>
      <w:r>
        <w:rPr/>
        <w:t xml:space="preserve">ja joka alkoi pyöriä Globalilla 26. toukokuuta 2016.</w:t>
      </w:r>
      <w:r>
        <w:rPr/>
        <w:t xml:space="preserve"> Ensimmäinen kausi koostui 10 jaksosta. Sarja on saanut inspiraationsa G.B. Joycen romaanista The Code.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yksityisetsivää Ion-televisiossa</w:t>
      </w:r>
    </w:p>
    <w:p>
      <w:pPr>
        <w:pStyle w:val="TextBody"/>
        <w:bidi w:val="0"/>
        <w:jc w:val="left"/>
        <w:rPr>
          <w:b/>
          <w:u w:val="single"/>
          <w:shd w:val="clear" w:fill="FFFF00"/>
        </w:rPr>
      </w:pPr>
      <w:r>
        <w:rPr>
          <w:b/>
          <w:u w:val="single"/>
          <w:shd w:val="clear" w:fill="FFFF00"/>
        </w:rPr>
        <w:t xml:space="preserve">Asiakirjan numero 21102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``As Good as I Once Was'' Toby Keithin single albumilta Honkytonk University </w:t>
      </w:r>
    </w:p>
    <w:tbl>
      <w:tblPr>
        <w:tblW w:w="10205" w:type="dxa"/>
        <w:jc w:val="left"/>
        <w:tblInd w:w="0" w:type="dxa"/>
        <w:tblLayout w:type="fixed"/>
        <w:tblCellMar>
          <w:top w:w="28" w:type="dxa"/>
          <w:left w:w="28" w:type="dxa"/>
          <w:bottom w:w="28" w:type="dxa"/>
          <w:right w:w="28" w:type="dxa"/>
        </w:tblCellMar>
      </w:tblPr>
      <w:tblGrid>
        <w:gridCol w:w="2380"/>
        <w:gridCol w:w="5383"/>
        <w:gridCol w:w="2442"/>
      </w:tblGrid>
      <w:tr>
        <w:trPr/>
        <w:tc>
          <w:tcPr>
            <w:tcW w:w="2380" w:type="dxa"/>
            <w:tcBorders/>
            <w:vAlign w:val="center"/>
          </w:tcPr>
          <w:p>
            <w:pPr>
              <w:pStyle w:val="TableHeading"/>
              <w:suppressLineNumbers/>
              <w:bidi w:val="0"/>
              <w:spacing w:before="0" w:after="283"/>
              <w:jc w:val="center"/>
              <w:rPr/>
            </w:pPr>
            <w:r>
              <w:rPr/>
              <w:t xml:space="preserve">Julkaistu </w:t>
            </w:r>
          </w:p>
        </w:tc>
        <w:tc>
          <w:tcPr>
            <w:tcW w:w="5383" w:type="dxa"/>
            <w:tcBorders/>
            <w:vAlign w:val="center"/>
          </w:tcPr>
          <w:p>
            <w:pPr>
              <w:pStyle w:val="TableContents"/>
              <w:bidi w:val="0"/>
              <w:spacing w:before="0" w:after="283"/>
              <w:jc w:val="left"/>
              <w:rPr/>
            </w:pPr>
            <w:r>
              <w:rPr/>
              <w:t xml:space="preserve">9. toukokuuta 2005 </w:t>
            </w:r>
          </w:p>
        </w:tc>
        <w:tc>
          <w:tcPr>
            <w:tcW w:w="2442" w:type="dxa"/>
            <w:tcBorders/>
          </w:tcPr>
          <w:p>
            <w:pPr>
              <w:pStyle w:val="TableContents"/>
              <w:bidi w:val="0"/>
              <w:spacing w:before="0" w:after="283"/>
              <w:jc w:val="left"/>
              <w:rPr>
                <w:sz w:val="4"/>
                <w:szCs w:val="4"/>
              </w:rPr>
            </w:pPr>
            <w:r>
              <w:rPr>
                <w:sz w:val="4"/>
                <w:szCs w:val="4"/>
              </w:rPr>
            </w:r>
          </w:p>
        </w:tc>
      </w:tr>
      <w:tr>
        <w:trPr/>
        <w:tc>
          <w:tcPr>
            <w:tcW w:w="2380" w:type="dxa"/>
            <w:tcBorders/>
            <w:vAlign w:val="center"/>
          </w:tcPr>
          <w:p>
            <w:pPr>
              <w:pStyle w:val="TableHeading"/>
              <w:suppressLineNumbers/>
              <w:bidi w:val="0"/>
              <w:spacing w:before="0" w:after="283"/>
              <w:jc w:val="center"/>
              <w:rPr/>
            </w:pPr>
            <w:r>
              <w:rPr/>
              <w:t xml:space="preserve">Tallennettu </w:t>
            </w:r>
          </w:p>
        </w:tc>
        <w:tc>
          <w:tcPr>
            <w:tcW w:w="5383" w:type="dxa"/>
            <w:tcBorders/>
            <w:vAlign w:val="center"/>
          </w:tcPr>
          <w:p>
            <w:pPr>
              <w:pStyle w:val="TableContents"/>
              <w:bidi w:val="0"/>
              <w:spacing w:before="0" w:after="283"/>
              <w:jc w:val="left"/>
              <w:rPr/>
            </w:pPr>
            <w:r>
              <w:rPr/>
              <w:t xml:space="preserve">2004-2005 </w:t>
            </w:r>
          </w:p>
        </w:tc>
        <w:tc>
          <w:tcPr>
            <w:tcW w:w="2442" w:type="dxa"/>
            <w:tcBorders/>
          </w:tcPr>
          <w:p>
            <w:pPr>
              <w:pStyle w:val="TableContents"/>
              <w:bidi w:val="0"/>
              <w:spacing w:before="0" w:after="283"/>
              <w:jc w:val="left"/>
              <w:rPr>
                <w:sz w:val="4"/>
                <w:szCs w:val="4"/>
              </w:rPr>
            </w:pPr>
            <w:r>
              <w:rPr>
                <w:sz w:val="4"/>
                <w:szCs w:val="4"/>
              </w:rPr>
            </w:r>
          </w:p>
        </w:tc>
      </w:tr>
      <w:tr>
        <w:trPr/>
        <w:tc>
          <w:tcPr>
            <w:tcW w:w="2380" w:type="dxa"/>
            <w:tcBorders/>
            <w:vAlign w:val="center"/>
          </w:tcPr>
          <w:p>
            <w:pPr>
              <w:pStyle w:val="TableHeading"/>
              <w:suppressLineNumbers/>
              <w:bidi w:val="0"/>
              <w:spacing w:before="0" w:after="283"/>
              <w:jc w:val="center"/>
              <w:rPr/>
            </w:pPr>
            <w:r>
              <w:rPr/>
              <w:t xml:space="preserve">Genre </w:t>
            </w:r>
          </w:p>
        </w:tc>
        <w:tc>
          <w:tcPr>
            <w:tcW w:w="5383" w:type="dxa"/>
            <w:tcBorders/>
            <w:vAlign w:val="center"/>
          </w:tcPr>
          <w:p>
            <w:pPr>
              <w:pStyle w:val="TableContents"/>
              <w:bidi w:val="0"/>
              <w:spacing w:before="0" w:after="283"/>
              <w:jc w:val="left"/>
              <w:rPr/>
            </w:pPr>
            <w:r>
              <w:rPr/>
              <w:t xml:space="preserve">Maa </w:t>
            </w:r>
          </w:p>
        </w:tc>
        <w:tc>
          <w:tcPr>
            <w:tcW w:w="2442" w:type="dxa"/>
            <w:tcBorders/>
          </w:tcPr>
          <w:p>
            <w:pPr>
              <w:pStyle w:val="TableContents"/>
              <w:bidi w:val="0"/>
              <w:spacing w:before="0" w:after="283"/>
              <w:jc w:val="left"/>
              <w:rPr>
                <w:sz w:val="4"/>
                <w:szCs w:val="4"/>
              </w:rPr>
            </w:pPr>
            <w:r>
              <w:rPr>
                <w:sz w:val="4"/>
                <w:szCs w:val="4"/>
              </w:rPr>
            </w:r>
          </w:p>
        </w:tc>
      </w:tr>
      <w:tr>
        <w:trPr/>
        <w:tc>
          <w:tcPr>
            <w:tcW w:w="2380" w:type="dxa"/>
            <w:tcBorders/>
            <w:vAlign w:val="center"/>
          </w:tcPr>
          <w:p>
            <w:pPr>
              <w:pStyle w:val="TableHeading"/>
              <w:suppressLineNumbers/>
              <w:bidi w:val="0"/>
              <w:spacing w:before="0" w:after="283"/>
              <w:jc w:val="center"/>
              <w:rPr/>
            </w:pPr>
            <w:r>
              <w:rPr/>
              <w:t xml:space="preserve">Pituus </w:t>
            </w:r>
          </w:p>
        </w:tc>
        <w:tc>
          <w:tcPr>
            <w:tcW w:w="5383" w:type="dxa"/>
            <w:tcBorders/>
            <w:vAlign w:val="center"/>
          </w:tcPr>
          <w:p>
            <w:pPr>
              <w:pStyle w:val="TableContents"/>
              <w:bidi w:val="0"/>
              <w:spacing w:before="0" w:after="283"/>
              <w:jc w:val="left"/>
              <w:rPr/>
            </w:pPr>
            <w:r>
              <w:rPr/>
              <w:t xml:space="preserve">3: 49 </w:t>
            </w:r>
          </w:p>
        </w:tc>
        <w:tc>
          <w:tcPr>
            <w:tcW w:w="2442" w:type="dxa"/>
            <w:tcBorders/>
          </w:tcPr>
          <w:p>
            <w:pPr>
              <w:pStyle w:val="TableContents"/>
              <w:bidi w:val="0"/>
              <w:spacing w:before="0" w:after="283"/>
              <w:jc w:val="left"/>
              <w:rPr>
                <w:sz w:val="4"/>
                <w:szCs w:val="4"/>
              </w:rPr>
            </w:pPr>
            <w:r>
              <w:rPr>
                <w:sz w:val="4"/>
                <w:szCs w:val="4"/>
              </w:rPr>
            </w:r>
          </w:p>
        </w:tc>
      </w:tr>
      <w:tr>
        <w:trPr/>
        <w:tc>
          <w:tcPr>
            <w:tcW w:w="2380" w:type="dxa"/>
            <w:tcBorders/>
            <w:vAlign w:val="center"/>
          </w:tcPr>
          <w:p>
            <w:pPr>
              <w:pStyle w:val="TableHeading"/>
              <w:suppressLineNumbers/>
              <w:bidi w:val="0"/>
              <w:spacing w:before="0" w:after="283"/>
              <w:jc w:val="center"/>
              <w:rPr/>
            </w:pPr>
            <w:r>
              <w:rPr/>
              <w:t xml:space="preserve">Tarra </w:t>
            </w:r>
          </w:p>
        </w:tc>
        <w:tc>
          <w:tcPr>
            <w:tcW w:w="5383" w:type="dxa"/>
            <w:tcBorders/>
            <w:vAlign w:val="center"/>
          </w:tcPr>
          <w:p>
            <w:pPr>
              <w:pStyle w:val="TableContents"/>
              <w:bidi w:val="0"/>
              <w:spacing w:before="0" w:after="283"/>
              <w:jc w:val="left"/>
              <w:rPr/>
            </w:pPr>
            <w:r>
              <w:rPr/>
              <w:t xml:space="preserve">DreamWorks Nashville </w:t>
            </w:r>
          </w:p>
        </w:tc>
        <w:tc>
          <w:tcPr>
            <w:tcW w:w="2442" w:type="dxa"/>
            <w:tcBorders/>
          </w:tcPr>
          <w:p>
            <w:pPr>
              <w:pStyle w:val="TableContents"/>
              <w:bidi w:val="0"/>
              <w:spacing w:before="0" w:after="283"/>
              <w:jc w:val="left"/>
              <w:rPr>
                <w:sz w:val="4"/>
                <w:szCs w:val="4"/>
              </w:rPr>
            </w:pPr>
            <w:r>
              <w:rPr>
                <w:sz w:val="4"/>
                <w:szCs w:val="4"/>
              </w:rPr>
            </w:r>
          </w:p>
        </w:tc>
      </w:tr>
      <w:tr>
        <w:trPr/>
        <w:tc>
          <w:tcPr>
            <w:tcW w:w="2380" w:type="dxa"/>
            <w:tcBorders/>
            <w:vAlign w:val="center"/>
          </w:tcPr>
          <w:p>
            <w:pPr>
              <w:pStyle w:val="TableHeading"/>
              <w:suppressLineNumbers/>
              <w:bidi w:val="0"/>
              <w:spacing w:before="0" w:after="283"/>
              <w:jc w:val="center"/>
              <w:rPr/>
            </w:pPr>
            <w:r>
              <w:rPr/>
              <w:t xml:space="preserve">Lauluntekijä (s) </w:t>
            </w:r>
          </w:p>
        </w:tc>
        <w:tc>
          <w:tcPr>
            <w:tcW w:w="5383" w:type="dxa"/>
            <w:tcBorders/>
            <w:vAlign w:val="center"/>
          </w:tcPr>
          <w:p>
            <w:pPr>
              <w:pStyle w:val="TableContents"/>
              <w:bidi w:val="0"/>
              <w:spacing w:before="0" w:after="283"/>
              <w:jc w:val="left"/>
              <w:rPr/>
            </w:pPr>
            <w:r>
              <w:rPr>
                <w:color w:val="A9A9A9"/>
              </w:rPr>
              <w:t xml:space="preserve">Toby Keith </w:t>
            </w:r>
            <w:r>
              <w:rPr>
                <w:color w:val="DCDCDC"/>
              </w:rPr>
              <w:t xml:space="preserve">Scotty Emerick </w:t>
            </w:r>
          </w:p>
        </w:tc>
        <w:tc>
          <w:tcPr>
            <w:tcW w:w="2442" w:type="dxa"/>
            <w:tcBorders/>
          </w:tcPr>
          <w:p>
            <w:pPr>
              <w:pStyle w:val="TableContents"/>
              <w:bidi w:val="0"/>
              <w:spacing w:before="0" w:after="283"/>
              <w:jc w:val="left"/>
              <w:rPr>
                <w:sz w:val="4"/>
                <w:szCs w:val="4"/>
              </w:rPr>
            </w:pPr>
            <w:r>
              <w:rPr>
                <w:sz w:val="4"/>
                <w:szCs w:val="4"/>
              </w:rPr>
            </w:r>
          </w:p>
        </w:tc>
      </w:tr>
      <w:tr>
        <w:trPr/>
        <w:tc>
          <w:tcPr>
            <w:tcW w:w="2380" w:type="dxa"/>
            <w:tcBorders/>
            <w:vAlign w:val="center"/>
          </w:tcPr>
          <w:p>
            <w:pPr>
              <w:pStyle w:val="TableHeading"/>
              <w:suppressLineNumbers/>
              <w:bidi w:val="0"/>
              <w:spacing w:before="0" w:after="283"/>
              <w:jc w:val="center"/>
              <w:rPr/>
            </w:pPr>
            <w:r>
              <w:rPr/>
              <w:t xml:space="preserve">Tuottaja (s) </w:t>
            </w:r>
          </w:p>
        </w:tc>
        <w:tc>
          <w:tcPr>
            <w:tcW w:w="5383" w:type="dxa"/>
            <w:tcBorders/>
            <w:vAlign w:val="center"/>
          </w:tcPr>
          <w:p>
            <w:pPr>
              <w:pStyle w:val="TableContents"/>
              <w:bidi w:val="0"/>
              <w:spacing w:before="0" w:after="283"/>
              <w:jc w:val="left"/>
              <w:rPr/>
            </w:pPr>
            <w:r>
              <w:rPr/>
              <w:t xml:space="preserve">James Stroud Toby Keith Toby Keith singlet kronologia </w:t>
            </w:r>
          </w:p>
        </w:tc>
        <w:tc>
          <w:tcPr>
            <w:tcW w:w="2442" w:type="dxa"/>
            <w:tcBorders/>
          </w:tcPr>
          <w:p>
            <w:pPr>
              <w:pStyle w:val="TableContents"/>
              <w:bidi w:val="0"/>
              <w:spacing w:before="0" w:after="283"/>
              <w:jc w:val="left"/>
              <w:rPr>
                <w:sz w:val="4"/>
                <w:szCs w:val="4"/>
              </w:rPr>
            </w:pPr>
            <w:r>
              <w:rPr>
                <w:sz w:val="4"/>
                <w:szCs w:val="4"/>
              </w:rPr>
            </w:r>
          </w:p>
        </w:tc>
      </w:tr>
      <w:tr>
        <w:trPr/>
        <w:tc>
          <w:tcPr>
            <w:tcW w:w="2380" w:type="dxa"/>
            <w:tcBorders/>
            <w:vAlign w:val="center"/>
          </w:tcPr>
          <w:p>
            <w:pPr>
              <w:pStyle w:val="TableContents"/>
              <w:bidi w:val="0"/>
              <w:spacing w:before="0" w:after="283"/>
              <w:jc w:val="left"/>
              <w:rPr/>
            </w:pPr>
            <w:r>
              <w:rPr/>
              <w:t xml:space="preserve">``Honkytonk U'' (2005) </w:t>
            </w:r>
          </w:p>
        </w:tc>
        <w:tc>
          <w:tcPr>
            <w:tcW w:w="5383" w:type="dxa"/>
            <w:tcBorders/>
            <w:vAlign w:val="center"/>
          </w:tcPr>
          <w:p>
            <w:pPr>
              <w:pStyle w:val="TableContents"/>
              <w:bidi w:val="0"/>
              <w:spacing w:before="0" w:after="283"/>
              <w:jc w:val="left"/>
              <w:rPr/>
            </w:pPr>
            <w:r>
              <w:rPr/>
              <w:t xml:space="preserve">``As Good as I Once Was'' (2005) </w:t>
            </w:r>
          </w:p>
        </w:tc>
        <w:tc>
          <w:tcPr>
            <w:tcW w:w="2442" w:type="dxa"/>
            <w:tcBorders/>
            <w:vAlign w:val="center"/>
          </w:tcPr>
          <w:p>
            <w:pPr>
              <w:pStyle w:val="TableContents"/>
              <w:bidi w:val="0"/>
              <w:spacing w:before="0" w:after="283"/>
              <w:jc w:val="left"/>
              <w:rPr/>
            </w:pPr>
            <w:r>
              <w:rPr/>
              <w:t xml:space="preserve">"Big Blue Note" (2005) </w:t>
            </w:r>
          </w:p>
        </w:tc>
      </w:tr>
    </w:tbl>
    <w:tbl>
      <w:tblPr>
        <w:tblW w:w="8358" w:type="dxa"/>
        <w:jc w:val="left"/>
        <w:tblInd w:w="0" w:type="dxa"/>
        <w:tblLayout w:type="fixed"/>
        <w:tblCellMar>
          <w:top w:w="28" w:type="dxa"/>
          <w:left w:w="28" w:type="dxa"/>
          <w:bottom w:w="28" w:type="dxa"/>
          <w:right w:w="28" w:type="dxa"/>
        </w:tblCellMar>
      </w:tblPr>
      <w:tblGrid>
        <w:gridCol w:w="2431"/>
        <w:gridCol w:w="3406"/>
        <w:gridCol w:w="2521"/>
      </w:tblGrid>
      <w:tr>
        <w:trPr/>
        <w:tc>
          <w:tcPr>
            <w:tcW w:w="2431" w:type="dxa"/>
            <w:tcBorders/>
            <w:vAlign w:val="center"/>
          </w:tcPr>
          <w:p>
            <w:pPr>
              <w:pStyle w:val="TableContents"/>
              <w:bidi w:val="0"/>
              <w:spacing w:before="0" w:after="283"/>
              <w:jc w:val="left"/>
              <w:rPr/>
            </w:pPr>
            <w:r>
              <w:rPr/>
              <w:t xml:space="preserve">``Honkytonk U'' (2005) </w:t>
            </w:r>
          </w:p>
        </w:tc>
        <w:tc>
          <w:tcPr>
            <w:tcW w:w="3406" w:type="dxa"/>
            <w:tcBorders/>
            <w:vAlign w:val="center"/>
          </w:tcPr>
          <w:p>
            <w:pPr>
              <w:pStyle w:val="TableContents"/>
              <w:bidi w:val="0"/>
              <w:spacing w:before="0" w:after="283"/>
              <w:jc w:val="left"/>
              <w:rPr/>
            </w:pPr>
            <w:r>
              <w:rPr/>
              <w:t xml:space="preserve">``As Good as I Once Was'' (2005) </w:t>
            </w:r>
          </w:p>
        </w:tc>
        <w:tc>
          <w:tcPr>
            <w:tcW w:w="2521" w:type="dxa"/>
            <w:tcBorders/>
            <w:vAlign w:val="center"/>
          </w:tcPr>
          <w:p>
            <w:pPr>
              <w:pStyle w:val="TableContents"/>
              <w:bidi w:val="0"/>
              <w:spacing w:before="0" w:after="283"/>
              <w:jc w:val="left"/>
              <w:rPr/>
            </w:pPr>
            <w:r>
              <w:rPr/>
              <w:t xml:space="preserve">"Big Blue Note" (2005)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yhtä hyvin kuin minä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 Good as I Once Was'' on yhdysvaltalaisen kantrilaulaja </w:t>
      </w:r>
      <w:r>
        <w:rPr>
          <w:color w:val="A9A9A9"/>
        </w:rPr>
        <w:t xml:space="preserve">Toby Keithin</w:t>
      </w:r>
      <w:r>
        <w:rPr/>
        <w:t xml:space="preserve"> kirjoittama ja levyttämä kappale, </w:t>
      </w:r>
      <w:r>
        <w:rPr/>
        <w:t xml:space="preserve">joka nousi Billboard Hot Country Songs -listan kärkeen. Tämä kappale ja hänen vuoden 2003 singlensä ``Beer for My Horses'' ovat molemmat hänen pisimpään kestäneitä listaykköshittejään, sillä kumpikin on ollut kuusi viikkoa listaykkösenä. ``As Good As I Once Was'' julkaistiin toukokuussa 2005 Keithin Honkytonk University -albumin toisena singlenä. Keith kirjoitti kappaleen yhdessä Scotty Emerickin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yhtä hyvin kuin minä kerran olin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etten ole enää niin hyvä kuin ennen olin.</w:t>
      </w:r>
    </w:p>
    <w:p>
      <w:pPr>
        <w:pStyle w:val="TextBody"/>
        <w:bidi w:val="0"/>
        <w:jc w:val="left"/>
        <w:rPr>
          <w:b/>
          <w:u w:val="single"/>
          <w:shd w:val="clear" w:fill="FFFF00"/>
        </w:rPr>
      </w:pPr>
      <w:r>
        <w:rPr>
          <w:b/>
          <w:u w:val="single"/>
          <w:shd w:val="clear" w:fill="FFFF00"/>
        </w:rPr>
        <w:t xml:space="preserve">Asiakirjan numero 21103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46"/>
        <w:gridCol w:w="1684"/>
        <w:gridCol w:w="6775"/>
      </w:tblGrid>
      <w:tr>
        <w:trPr/>
        <w:tc>
          <w:tcPr>
            <w:tcW w:w="1746" w:type="dxa"/>
            <w:tcBorders/>
            <w:vAlign w:val="center"/>
          </w:tcPr>
          <w:p>
            <w:pPr>
              <w:pStyle w:val="TableHeading"/>
              <w:suppressLineNumbers/>
              <w:bidi w:val="0"/>
              <w:spacing w:before="0" w:after="283"/>
              <w:jc w:val="center"/>
              <w:rPr/>
            </w:pPr>
            <w:r>
              <w:rPr/>
              <w:t xml:space="preserve">Maa </w:t>
            </w:r>
          </w:p>
        </w:tc>
        <w:tc>
          <w:tcPr>
            <w:tcW w:w="1684" w:type="dxa"/>
            <w:tcBorders/>
            <w:vAlign w:val="center"/>
          </w:tcPr>
          <w:p>
            <w:pPr>
              <w:pStyle w:val="TableHeading"/>
              <w:suppressLineNumbers/>
              <w:bidi w:val="0"/>
              <w:spacing w:before="0" w:after="283"/>
              <w:jc w:val="center"/>
              <w:rPr/>
            </w:pPr>
            <w:r>
              <w:rPr/>
              <w:t xml:space="preserve">Viisumivaatimus </w:t>
            </w:r>
          </w:p>
        </w:tc>
        <w:tc>
          <w:tcPr>
            <w:tcW w:w="6775" w:type="dxa"/>
            <w:tcBorders/>
            <w:vAlign w:val="center"/>
          </w:tcPr>
          <w:p>
            <w:pPr>
              <w:pStyle w:val="TableHeading"/>
              <w:suppressLineNumbers/>
              <w:bidi w:val="0"/>
              <w:spacing w:before="0" w:after="283"/>
              <w:jc w:val="center"/>
              <w:rPr/>
            </w:pPr>
            <w:r>
              <w:rPr/>
              <w:t xml:space="preserve">Huomautukset (ilman lähtömaksuja) </w:t>
            </w:r>
          </w:p>
        </w:tc>
      </w:tr>
      <w:tr>
        <w:trPr/>
        <w:tc>
          <w:tcPr>
            <w:tcW w:w="1746" w:type="dxa"/>
            <w:tcBorders/>
            <w:vAlign w:val="center"/>
          </w:tcPr>
          <w:p>
            <w:pPr>
              <w:pStyle w:val="TableContents"/>
              <w:bidi w:val="0"/>
              <w:spacing w:before="0" w:after="283"/>
              <w:jc w:val="left"/>
              <w:rPr/>
            </w:pPr>
            <w:r>
              <w:rPr/>
              <w:t xml:space="preserve">Afganistan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Albania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voimassa olevalla Yhdysvaltojen tai Yhdistyneen kuningaskunnan myöntämällä toistuvaisviisumilla tai Schengenin jäsenvaltion myöntämällä voimassa olevalla C-viisumilla, jos se on käytetty vähintään kerran ennen Albaniaan saapumista. </w:t>
            </w:r>
          </w:p>
        </w:tc>
      </w:tr>
      <w:tr>
        <w:trPr/>
        <w:tc>
          <w:tcPr>
            <w:tcW w:w="1746" w:type="dxa"/>
            <w:tcBorders/>
            <w:vAlign w:val="center"/>
          </w:tcPr>
          <w:p>
            <w:pPr>
              <w:pStyle w:val="TableContents"/>
              <w:bidi w:val="0"/>
              <w:spacing w:before="0" w:after="283"/>
              <w:jc w:val="left"/>
              <w:rPr/>
            </w:pPr>
            <w:r>
              <w:rPr/>
              <w:t xml:space="preserve">Algeria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Andorra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Andorrassa ei ole viisumijärjestelmää, mutta sinne pääsee vain Ranskan ja Espanjan kautta. Moninkertainen maahantulo. </w:t>
            </w:r>
          </w:p>
        </w:tc>
      </w:tr>
      <w:tr>
        <w:trPr/>
        <w:tc>
          <w:tcPr>
            <w:tcW w:w="1746" w:type="dxa"/>
            <w:tcBorders/>
            <w:vAlign w:val="center"/>
          </w:tcPr>
          <w:p>
            <w:pPr>
              <w:pStyle w:val="TableContents"/>
              <w:bidi w:val="0"/>
              <w:spacing w:before="0" w:after="283"/>
              <w:jc w:val="left"/>
              <w:rPr/>
            </w:pPr>
            <w:r>
              <w:rPr/>
              <w:t xml:space="preserve">Angola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Antigua ja Barbuda </w:t>
            </w:r>
          </w:p>
        </w:tc>
        <w:tc>
          <w:tcPr>
            <w:tcW w:w="1684" w:type="dxa"/>
            <w:tcBorders/>
            <w:vAlign w:val="center"/>
          </w:tcPr>
          <w:p>
            <w:pPr>
              <w:pStyle w:val="TableContents"/>
              <w:bidi w:val="0"/>
              <w:spacing w:before="0" w:after="283"/>
              <w:jc w:val="left"/>
              <w:rPr/>
            </w:pPr>
            <w:r>
              <w:rPr/>
              <w:t xml:space="preserve">Sähköinen maahantuloviisumi </w:t>
            </w:r>
          </w:p>
        </w:tc>
        <w:tc>
          <w:tcPr>
            <w:tcW w:w="6775" w:type="dxa"/>
            <w:tcBorders/>
            <w:vAlign w:val="center"/>
          </w:tcPr>
          <w:p>
            <w:pPr>
              <w:pStyle w:val="TableContents"/>
              <w:bidi w:val="0"/>
              <w:spacing w:before="0" w:after="283"/>
              <w:jc w:val="left"/>
              <w:rPr/>
            </w:pPr>
            <w:r>
              <w:rPr/>
              <w:t xml:space="preserve">Saapumisviisumi, jos sinulla on voimassa oleva viisumi tai pysyvä oleskelukortti Yhdysvaltoihin, Kanadaan tai Yhdistyneeseen kuningaskuntaan tai jos sinulla on Schengen-viisumi. Risteilyalusten matkustajat eivät tarvitse viisumia, jos he saapuvat Antigua ja Barbudaan aamulla ja lähtevät sieltä samana iltana. Saman päivän aikana matkustavat kauttakulkumatkustajat eivät tarvitse viisumia päästäkseen Antigua ja Barbudaan edellyttäen, että heillä on todiste jatkomatkasta. </w:t>
            </w:r>
          </w:p>
        </w:tc>
      </w:tr>
      <w:tr>
        <w:trPr/>
        <w:tc>
          <w:tcPr>
            <w:tcW w:w="1746" w:type="dxa"/>
            <w:tcBorders/>
            <w:vAlign w:val="center"/>
          </w:tcPr>
          <w:p>
            <w:pPr>
              <w:pStyle w:val="TableContents"/>
              <w:bidi w:val="0"/>
              <w:spacing w:before="0" w:after="283"/>
              <w:jc w:val="left"/>
              <w:rPr/>
            </w:pPr>
            <w:r>
              <w:rPr/>
              <w:t xml:space="preserve">Argentiina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Armenia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Ulkoministeriön tai poliisin passi- ja viisumiosaston myöntämä kutsu on pakollinen kaikille vierailijaryhmille turisteja lukuun ottamatta. Intian kansalaiset, joilla on voimassa oleva oleskelulupa Yhdistyneissä arabiemiirikunnissa, Bahrainin kuningaskunnassa, Qatarin valtiossa, Kuwaitin valtiossa ja Omanin sulttaanikunnassa, voivat saada Armenian maahantuloviisumin saapuessaan Armenian tasavallan rajalle, joka myönnetään enintään 120 päivän oleskelua varten 22. maaliskuuta 2017 alkaen. </w:t>
            </w:r>
          </w:p>
        </w:tc>
      </w:tr>
      <w:tr>
        <w:trPr/>
        <w:tc>
          <w:tcPr>
            <w:tcW w:w="1746" w:type="dxa"/>
            <w:tcBorders/>
            <w:vAlign w:val="center"/>
          </w:tcPr>
          <w:p>
            <w:pPr>
              <w:pStyle w:val="TableContents"/>
              <w:bidi w:val="0"/>
              <w:spacing w:before="0" w:after="283"/>
              <w:jc w:val="left"/>
              <w:rPr/>
            </w:pPr>
            <w:r>
              <w:rPr/>
              <w:t xml:space="preserve">Australia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Voit hakea viisumia verkossa (Online Visitor e600 -viisumi). </w:t>
            </w:r>
          </w:p>
        </w:tc>
      </w:tr>
      <w:tr>
        <w:trPr/>
        <w:tc>
          <w:tcPr>
            <w:tcW w:w="1746" w:type="dxa"/>
            <w:tcBorders/>
            <w:vAlign w:val="center"/>
          </w:tcPr>
          <w:p>
            <w:pPr>
              <w:pStyle w:val="TableContents"/>
              <w:bidi w:val="0"/>
              <w:spacing w:before="0" w:after="283"/>
              <w:jc w:val="left"/>
              <w:rPr/>
            </w:pPr>
            <w:r>
              <w:rPr/>
              <w:t xml:space="preserve">Itävalta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Azerbaidžan </w:t>
            </w:r>
          </w:p>
        </w:tc>
        <w:tc>
          <w:tcPr>
            <w:tcW w:w="1684" w:type="dxa"/>
            <w:tcBorders/>
            <w:vAlign w:val="center"/>
          </w:tcPr>
          <w:p>
            <w:pPr>
              <w:pStyle w:val="TableContents"/>
              <w:bidi w:val="0"/>
              <w:spacing w:before="0" w:after="283"/>
              <w:jc w:val="left"/>
              <w:rPr/>
            </w:pPr>
            <w:r>
              <w:rPr/>
              <w:t xml:space="preserve">eVisa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Bahama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Yhdysvaltojen tai Kanadan pysyvän asukkaan kortilla. </w:t>
            </w:r>
          </w:p>
        </w:tc>
      </w:tr>
      <w:tr>
        <w:trPr/>
        <w:tc>
          <w:tcPr>
            <w:tcW w:w="1746" w:type="dxa"/>
            <w:tcBorders/>
            <w:vAlign w:val="center"/>
          </w:tcPr>
          <w:p>
            <w:pPr>
              <w:pStyle w:val="TableContents"/>
              <w:bidi w:val="0"/>
              <w:spacing w:before="0" w:after="283"/>
              <w:jc w:val="left"/>
              <w:rPr/>
            </w:pPr>
            <w:r>
              <w:rPr/>
              <w:t xml:space="preserve">Bahrain </w:t>
            </w:r>
          </w:p>
        </w:tc>
        <w:tc>
          <w:tcPr>
            <w:tcW w:w="1684" w:type="dxa"/>
            <w:tcBorders/>
            <w:vAlign w:val="center"/>
          </w:tcPr>
          <w:p>
            <w:pPr>
              <w:pStyle w:val="TableContents"/>
              <w:bidi w:val="0"/>
              <w:spacing w:before="0" w:after="283"/>
              <w:jc w:val="left"/>
              <w:rPr/>
            </w:pPr>
            <w:r>
              <w:rPr/>
              <w:t xml:space="preserve">eVisa </w:t>
            </w:r>
          </w:p>
        </w:tc>
        <w:tc>
          <w:tcPr>
            <w:tcW w:w="6775" w:type="dxa"/>
            <w:tcBorders/>
            <w:vAlign w:val="center"/>
          </w:tcPr>
          <w:p>
            <w:pPr>
              <w:pStyle w:val="TableContents"/>
              <w:bidi w:val="0"/>
              <w:spacing w:before="0" w:after="283"/>
              <w:jc w:val="left"/>
              <w:rPr/>
            </w:pPr>
            <w:r>
              <w:rPr/>
              <w:t xml:space="preserve">14 päivästä 1 vuoteen voimassa oleva toistuvaisviisumi (enintään 90 päivää). Viisumi maksaa 29 BD. Persianlahden yhteistyöneuvoston maiden asukkaat, jotka ovat jo oleskelleet yli kuusi kuukautta asuinmaassaan ja joiden ammatti on hyväksyttyjen ammattien luettelossa, voivat hakea 72 tunnin viisumia tai seitsemän päivän viisumia saapuessaan Bahrainin kansainväliselle lentokentälle. </w:t>
            </w:r>
          </w:p>
        </w:tc>
      </w:tr>
      <w:tr>
        <w:trPr/>
        <w:tc>
          <w:tcPr>
            <w:tcW w:w="1746" w:type="dxa"/>
            <w:tcBorders/>
            <w:vAlign w:val="center"/>
          </w:tcPr>
          <w:p>
            <w:pPr>
              <w:pStyle w:val="TableContents"/>
              <w:bidi w:val="0"/>
              <w:spacing w:before="0" w:after="283"/>
              <w:jc w:val="left"/>
              <w:rPr/>
            </w:pPr>
            <w:r>
              <w:rPr/>
              <w:t xml:space="preserve">Bangladesh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Barbados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Valko-Venäjä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Schengen-viisumilla tai EU:n jäsenvaltion kansallisella viisumilla, jos matkustajat saapuvat ja lähtevät Minskin kansainvälisen lentoaseman kautta. </w:t>
            </w:r>
          </w:p>
        </w:tc>
      </w:tr>
      <w:tr>
        <w:trPr/>
        <w:tc>
          <w:tcPr>
            <w:tcW w:w="1746" w:type="dxa"/>
            <w:tcBorders/>
            <w:vAlign w:val="center"/>
          </w:tcPr>
          <w:p>
            <w:pPr>
              <w:pStyle w:val="TableContents"/>
              <w:bidi w:val="0"/>
              <w:spacing w:before="0" w:after="283"/>
              <w:jc w:val="left"/>
              <w:rPr/>
            </w:pPr>
            <w:r>
              <w:rPr/>
              <w:t xml:space="preserve">Belgia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Belize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Yhdysvaltain monikertaviisumilla tai pysyvän oleskeluluvan myöntävällä kortilla. </w:t>
            </w:r>
          </w:p>
        </w:tc>
      </w:tr>
      <w:tr>
        <w:trPr/>
        <w:tc>
          <w:tcPr>
            <w:tcW w:w="1746" w:type="dxa"/>
            <w:tcBorders/>
            <w:vAlign w:val="center"/>
          </w:tcPr>
          <w:p>
            <w:pPr>
              <w:pStyle w:val="TableContents"/>
              <w:bidi w:val="0"/>
              <w:spacing w:before="0" w:after="283"/>
              <w:jc w:val="left"/>
              <w:rPr/>
            </w:pPr>
            <w:r>
              <w:rPr/>
              <w:t xml:space="preserve">Benin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Bhutan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Bolivia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90 päivää. Hakijalla on oltava Bolivian maahanmuuttoviranomaisten (DIGEMIG) myöntämä kutsukirje. Vaihtoehtoisesti hänellä voi olla tulostetut hotellivaraukset, paluuliput tai tulostettu matkasuunnitelma. </w:t>
            </w:r>
          </w:p>
        </w:tc>
      </w:tr>
      <w:tr>
        <w:trPr/>
        <w:tc>
          <w:tcPr>
            <w:tcW w:w="1746" w:type="dxa"/>
            <w:tcBorders/>
            <w:vAlign w:val="center"/>
          </w:tcPr>
          <w:p>
            <w:pPr>
              <w:pStyle w:val="TableContents"/>
              <w:bidi w:val="0"/>
              <w:spacing w:before="0" w:after="283"/>
              <w:jc w:val="left"/>
              <w:rPr/>
            </w:pPr>
            <w:r>
              <w:rPr/>
              <w:t xml:space="preserve">Bosnia ja Hertsegovina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Schengen-alueen jäsenvaltion myöntämällä voimassa olevalla viisumilla. </w:t>
            </w:r>
          </w:p>
        </w:tc>
      </w:tr>
      <w:tr>
        <w:trPr/>
        <w:tc>
          <w:tcPr>
            <w:tcW w:w="1746" w:type="dxa"/>
            <w:tcBorders/>
            <w:vAlign w:val="center"/>
          </w:tcPr>
          <w:p>
            <w:pPr>
              <w:pStyle w:val="TableContents"/>
              <w:bidi w:val="0"/>
              <w:spacing w:before="0" w:after="283"/>
              <w:jc w:val="left"/>
              <w:rPr/>
            </w:pPr>
            <w:r>
              <w:rPr/>
              <w:t xml:space="preserve">Botswana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Brasilia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Brunei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Bulgaria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Kroatian, Kyproksen, Romanian tai Schengen-alueen jäsenvaltion myöntämällä C-viisumilla. </w:t>
            </w:r>
          </w:p>
        </w:tc>
      </w:tr>
      <w:tr>
        <w:trPr/>
        <w:tc>
          <w:tcPr>
            <w:tcW w:w="1746" w:type="dxa"/>
            <w:tcBorders/>
            <w:vAlign w:val="center"/>
          </w:tcPr>
          <w:p>
            <w:pPr>
              <w:pStyle w:val="TableContents"/>
              <w:bidi w:val="0"/>
              <w:spacing w:before="0" w:after="283"/>
              <w:jc w:val="left"/>
              <w:rPr/>
            </w:pPr>
            <w:r>
              <w:rPr/>
              <w:t xml:space="preserve">Burkina Faso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Burundi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Kambodža </w:t>
            </w:r>
          </w:p>
        </w:tc>
        <w:tc>
          <w:tcPr>
            <w:tcW w:w="1684" w:type="dxa"/>
            <w:tcBorders/>
            <w:vAlign w:val="center"/>
          </w:tcPr>
          <w:p>
            <w:pPr>
              <w:pStyle w:val="TableContents"/>
              <w:bidi w:val="0"/>
              <w:spacing w:before="0" w:after="283"/>
              <w:jc w:val="left"/>
              <w:rPr/>
            </w:pPr>
            <w:r>
              <w:rPr/>
              <w:t xml:space="preserve">eVisa / Visa on arrival </w:t>
            </w:r>
          </w:p>
        </w:tc>
        <w:tc>
          <w:tcPr>
            <w:tcW w:w="6775" w:type="dxa"/>
            <w:tcBorders/>
            <w:vAlign w:val="center"/>
          </w:tcPr>
          <w:p>
            <w:pPr>
              <w:pStyle w:val="TableContents"/>
              <w:bidi w:val="0"/>
              <w:spacing w:before="0" w:after="283"/>
              <w:jc w:val="left"/>
              <w:rPr/>
            </w:pPr>
            <w:r>
              <w:rPr/>
              <w:t xml:space="preserve">30 päivää; maksu on 30 USD </w:t>
            </w:r>
          </w:p>
        </w:tc>
      </w:tr>
      <w:tr>
        <w:trPr/>
        <w:tc>
          <w:tcPr>
            <w:tcW w:w="1746" w:type="dxa"/>
            <w:tcBorders/>
            <w:vAlign w:val="center"/>
          </w:tcPr>
          <w:p>
            <w:pPr>
              <w:pStyle w:val="TableContents"/>
              <w:bidi w:val="0"/>
              <w:spacing w:before="0" w:after="283"/>
              <w:jc w:val="left"/>
              <w:rPr/>
            </w:pPr>
            <w:r>
              <w:rPr/>
              <w:t xml:space="preserve">Kamerun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Kanada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Yhdysvaltain pysyvän asukkaan kortilla; lentoteitse saapuvat matkustajat, joilla on Yhdysvaltain pysyvän asukkaan kortti, tarvitsevat sähköisen matkustusluvan (ETA). </w:t>
            </w:r>
          </w:p>
        </w:tc>
      </w:tr>
      <w:tr>
        <w:trPr/>
        <w:tc>
          <w:tcPr>
            <w:tcW w:w="1746" w:type="dxa"/>
            <w:tcBorders/>
            <w:vAlign w:val="center"/>
          </w:tcPr>
          <w:p>
            <w:pPr>
              <w:pStyle w:val="TableContents"/>
              <w:bidi w:val="0"/>
              <w:spacing w:before="0" w:after="283"/>
              <w:jc w:val="left"/>
              <w:rPr/>
            </w:pPr>
            <w:r>
              <w:rPr/>
              <w:t xml:space="preserve">Kap Verde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Keski-Afrikan tasavalta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Chad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Chile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Kiina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Kolumbia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Schengen-alueen jäsenvaltion myöntämällä voimassa olevalla C- tai D-viisumilla tai Yhdysvaltojen myöntämällä voimassa olevalla viisumilla (lukuun ottamatta C1-kierrosviisumia). </w:t>
            </w:r>
          </w:p>
        </w:tc>
      </w:tr>
      <w:tr>
        <w:trPr/>
        <w:tc>
          <w:tcPr>
            <w:tcW w:w="1746" w:type="dxa"/>
            <w:tcBorders/>
            <w:vAlign w:val="center"/>
          </w:tcPr>
          <w:p>
            <w:pPr>
              <w:pStyle w:val="TableContents"/>
              <w:bidi w:val="0"/>
              <w:spacing w:before="0" w:after="283"/>
              <w:jc w:val="left"/>
              <w:rPr/>
            </w:pPr>
            <w:r>
              <w:rPr/>
              <w:t xml:space="preserve">Komorit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Kongon tasavalta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Kongon demokraattinen tasavalta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Costa Rica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voimassa olevalla viisumilla, jonka on myöntänyt Kanada, Japani, Yhdysvallat tai Schengen-alueen jäsenvaltio. </w:t>
            </w:r>
          </w:p>
        </w:tc>
      </w:tr>
      <w:tr>
        <w:trPr/>
        <w:tc>
          <w:tcPr>
            <w:tcW w:w="1746" w:type="dxa"/>
            <w:tcBorders/>
            <w:vAlign w:val="center"/>
          </w:tcPr>
          <w:p>
            <w:pPr>
              <w:pStyle w:val="TableContents"/>
              <w:bidi w:val="0"/>
              <w:spacing w:before="0" w:after="283"/>
              <w:jc w:val="left"/>
              <w:rPr/>
            </w:pPr>
            <w:r>
              <w:rPr/>
              <w:t xml:space="preserve">Kroatia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Schengen-alueen jäsenvaltion myöntämällä voimassa olevalla viisumilla. </w:t>
            </w:r>
          </w:p>
        </w:tc>
      </w:tr>
      <w:tr>
        <w:trPr/>
        <w:tc>
          <w:tcPr>
            <w:tcW w:w="1746" w:type="dxa"/>
            <w:tcBorders/>
            <w:vAlign w:val="center"/>
          </w:tcPr>
          <w:p>
            <w:pPr>
              <w:pStyle w:val="TableContents"/>
              <w:bidi w:val="0"/>
              <w:spacing w:before="0" w:after="283"/>
              <w:jc w:val="left"/>
              <w:rPr/>
            </w:pPr>
            <w:r>
              <w:rPr/>
              <w:t xml:space="preserve">Kuuba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Vuodesta 2016 alkaen viisumi on hankittava etukäteen. Intian kansalaisille tai muiden maiden kansalaisille, jotka matkustavat Intiasta, ei enää myönnetä turistikorttia. He voivat kuitenkin matkustaa Kuubaan turistikortilla, jos heillä on myös voimassa oleva viisumi tai Kanadan, Yhdysvaltojen tai EU:n jäsenvaltion myöntämä oleskelulupa. </w:t>
            </w:r>
          </w:p>
        </w:tc>
      </w:tr>
      <w:tr>
        <w:trPr/>
        <w:tc>
          <w:tcPr>
            <w:tcW w:w="1746" w:type="dxa"/>
            <w:tcBorders/>
            <w:vAlign w:val="center"/>
          </w:tcPr>
          <w:p>
            <w:pPr>
              <w:pStyle w:val="TableContents"/>
              <w:bidi w:val="0"/>
              <w:spacing w:before="0" w:after="283"/>
              <w:jc w:val="left"/>
              <w:rPr/>
            </w:pPr>
            <w:r>
              <w:rPr/>
              <w:t xml:space="preserve">Kypros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Bulgarian, Kroatian, Romanian tai Schengen-alueen jäsenvaltion myöntämällä kaksikerta- tai toistuvaisviisumilla. </w:t>
            </w:r>
          </w:p>
        </w:tc>
      </w:tr>
      <w:tr>
        <w:trPr/>
        <w:tc>
          <w:tcPr>
            <w:tcW w:w="1746" w:type="dxa"/>
            <w:tcBorders/>
            <w:vAlign w:val="center"/>
          </w:tcPr>
          <w:p>
            <w:pPr>
              <w:pStyle w:val="TableContents"/>
              <w:bidi w:val="0"/>
              <w:spacing w:before="0" w:after="283"/>
              <w:jc w:val="left"/>
              <w:rPr/>
            </w:pPr>
            <w:r>
              <w:rPr/>
              <w:t xml:space="preserve">Tšekin tasavalta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Tanska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Djibouti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Dominica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6 kuukautta </w:t>
            </w:r>
          </w:p>
        </w:tc>
      </w:tr>
      <w:tr>
        <w:trPr/>
        <w:tc>
          <w:tcPr>
            <w:tcW w:w="1746" w:type="dxa"/>
            <w:tcBorders/>
            <w:vAlign w:val="center"/>
          </w:tcPr>
          <w:p>
            <w:pPr>
              <w:pStyle w:val="TableContents"/>
              <w:bidi w:val="0"/>
              <w:spacing w:before="0" w:after="283"/>
              <w:jc w:val="left"/>
              <w:rPr/>
            </w:pPr>
            <w:r>
              <w:rPr/>
              <w:t xml:space="preserve">Dominikaaninen tasavalta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voimassa olevalla viisumilla, jonka on myöntänyt Kanada, Yhdysvallat tai jokin EU:n jäsenvaltio. </w:t>
            </w:r>
          </w:p>
        </w:tc>
      </w:tr>
      <w:tr>
        <w:trPr/>
        <w:tc>
          <w:tcPr>
            <w:tcW w:w="1746" w:type="dxa"/>
            <w:tcBorders/>
            <w:vAlign w:val="center"/>
          </w:tcPr>
          <w:p>
            <w:pPr>
              <w:pStyle w:val="TableContents"/>
              <w:bidi w:val="0"/>
              <w:spacing w:before="0" w:after="283"/>
              <w:jc w:val="left"/>
              <w:rPr/>
            </w:pPr>
            <w:r>
              <w:rPr/>
              <w:t xml:space="preserve">Itä-Timor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Ecuador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90 päivää </w:t>
            </w:r>
          </w:p>
        </w:tc>
      </w:tr>
      <w:tr>
        <w:trPr/>
        <w:tc>
          <w:tcPr>
            <w:tcW w:w="1746" w:type="dxa"/>
            <w:tcBorders/>
            <w:vAlign w:val="center"/>
          </w:tcPr>
          <w:p>
            <w:pPr>
              <w:pStyle w:val="TableContents"/>
              <w:bidi w:val="0"/>
              <w:spacing w:before="0" w:after="283"/>
              <w:jc w:val="left"/>
              <w:rPr/>
            </w:pPr>
            <w:r>
              <w:rPr/>
              <w:t xml:space="preserve">Egypti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Jos matkustat osana järjestäytynyttä matkailijaryhmää, joka koostuu vähintään 10 henkilöstä ja jolla on sekä meno- että paluulentoliput, varattu majoitus ja Egyptin matkatoimiston allekirjoittama takuukirje, voit saada viisumin saapuessasi Egyptiin. </w:t>
            </w:r>
          </w:p>
        </w:tc>
      </w:tr>
      <w:tr>
        <w:trPr/>
        <w:tc>
          <w:tcPr>
            <w:tcW w:w="1746" w:type="dxa"/>
            <w:tcBorders/>
            <w:vAlign w:val="center"/>
          </w:tcPr>
          <w:p>
            <w:pPr>
              <w:pStyle w:val="TableContents"/>
              <w:bidi w:val="0"/>
              <w:spacing w:before="0" w:after="283"/>
              <w:jc w:val="left"/>
              <w:rPr/>
            </w:pPr>
            <w:r>
              <w:rPr/>
              <w:t xml:space="preserve">El Salvador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90 päivää </w:t>
            </w:r>
          </w:p>
        </w:tc>
      </w:tr>
      <w:tr>
        <w:trPr/>
        <w:tc>
          <w:tcPr>
            <w:tcW w:w="1746" w:type="dxa"/>
            <w:tcBorders/>
            <w:vAlign w:val="center"/>
          </w:tcPr>
          <w:p>
            <w:pPr>
              <w:pStyle w:val="TableContents"/>
              <w:bidi w:val="0"/>
              <w:spacing w:before="0" w:after="283"/>
              <w:jc w:val="left"/>
              <w:rPr/>
            </w:pPr>
            <w:r>
              <w:rPr/>
              <w:t xml:space="preserve">Päiväntasaajan Guinea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Eritrea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Viro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Etiopia </w:t>
            </w:r>
          </w:p>
        </w:tc>
        <w:tc>
          <w:tcPr>
            <w:tcW w:w="1684" w:type="dxa"/>
            <w:tcBorders/>
            <w:vAlign w:val="center"/>
          </w:tcPr>
          <w:p>
            <w:pPr>
              <w:pStyle w:val="TableContents"/>
              <w:bidi w:val="0"/>
              <w:spacing w:before="0" w:after="283"/>
              <w:jc w:val="left"/>
              <w:rPr/>
            </w:pPr>
            <w:r>
              <w:rPr/>
              <w:t xml:space="preserve">eVisa / Visa on arrival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Fidži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4 kuukautta </w:t>
            </w:r>
          </w:p>
        </w:tc>
      </w:tr>
      <w:tr>
        <w:trPr/>
        <w:tc>
          <w:tcPr>
            <w:tcW w:w="1746" w:type="dxa"/>
            <w:tcBorders/>
            <w:vAlign w:val="center"/>
          </w:tcPr>
          <w:p>
            <w:pPr>
              <w:pStyle w:val="TableContents"/>
              <w:bidi w:val="0"/>
              <w:spacing w:before="0" w:after="283"/>
              <w:jc w:val="left"/>
              <w:rPr/>
            </w:pPr>
            <w:r>
              <w:rPr/>
              <w:t xml:space="preserve">Suomi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Ranska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Gabon </w:t>
            </w:r>
          </w:p>
        </w:tc>
        <w:tc>
          <w:tcPr>
            <w:tcW w:w="1684" w:type="dxa"/>
            <w:tcBorders/>
            <w:vAlign w:val="center"/>
          </w:tcPr>
          <w:p>
            <w:pPr>
              <w:pStyle w:val="TableContents"/>
              <w:bidi w:val="0"/>
              <w:spacing w:before="0" w:after="283"/>
              <w:jc w:val="left"/>
              <w:rPr/>
            </w:pPr>
            <w:r>
              <w:rPr/>
              <w:t xml:space="preserve">eVisa / Visa on arrival </w:t>
            </w:r>
          </w:p>
        </w:tc>
        <w:tc>
          <w:tcPr>
            <w:tcW w:w="6775" w:type="dxa"/>
            <w:tcBorders/>
            <w:vAlign w:val="center"/>
          </w:tcPr>
          <w:p>
            <w:pPr>
              <w:pStyle w:val="TableContents"/>
              <w:bidi w:val="0"/>
              <w:spacing w:before="0" w:after="283"/>
              <w:jc w:val="left"/>
              <w:rPr/>
            </w:pPr>
            <w:r>
              <w:rPr/>
              <w:t xml:space="preserve">Sähköisen viisumin haltijoiden on saavuttava Librevillen kansainvälisen lentoaseman kautta. </w:t>
            </w:r>
          </w:p>
        </w:tc>
      </w:tr>
      <w:tr>
        <w:trPr/>
        <w:tc>
          <w:tcPr>
            <w:tcW w:w="1746" w:type="dxa"/>
            <w:tcBorders/>
            <w:vAlign w:val="center"/>
          </w:tcPr>
          <w:p>
            <w:pPr>
              <w:pStyle w:val="TableContents"/>
              <w:bidi w:val="0"/>
              <w:spacing w:before="0" w:after="283"/>
              <w:jc w:val="left"/>
              <w:rPr/>
            </w:pPr>
            <w:r>
              <w:rPr/>
              <w:t xml:space="preserve">Gambia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Georgia </w:t>
            </w:r>
          </w:p>
        </w:tc>
        <w:tc>
          <w:tcPr>
            <w:tcW w:w="1684" w:type="dxa"/>
            <w:tcBorders/>
            <w:vAlign w:val="center"/>
          </w:tcPr>
          <w:p>
            <w:pPr>
              <w:pStyle w:val="TableContents"/>
              <w:bidi w:val="0"/>
              <w:spacing w:before="0" w:after="283"/>
              <w:jc w:val="left"/>
              <w:rPr/>
            </w:pPr>
            <w:r>
              <w:rPr/>
              <w:t xml:space="preserve">eVisa </w:t>
            </w:r>
          </w:p>
        </w:tc>
        <w:tc>
          <w:tcPr>
            <w:tcW w:w="6775" w:type="dxa"/>
            <w:tcBorders/>
            <w:vAlign w:val="center"/>
          </w:tcPr>
          <w:p>
            <w:pPr>
              <w:pStyle w:val="TableContents"/>
              <w:bidi w:val="0"/>
              <w:spacing w:before="0" w:after="283"/>
              <w:jc w:val="left"/>
              <w:rPr/>
            </w:pPr>
            <w:r>
              <w:rPr/>
              <w:t xml:space="preserve">30 päivää 120 päivän kuluessa </w:t>
            </w:r>
          </w:p>
        </w:tc>
      </w:tr>
      <w:tr>
        <w:trPr/>
        <w:tc>
          <w:tcPr>
            <w:tcW w:w="1746" w:type="dxa"/>
            <w:tcBorders/>
            <w:vAlign w:val="center"/>
          </w:tcPr>
          <w:p>
            <w:pPr>
              <w:pStyle w:val="TableContents"/>
              <w:bidi w:val="0"/>
              <w:spacing w:before="0" w:after="283"/>
              <w:jc w:val="left"/>
              <w:rPr/>
            </w:pPr>
            <w:r>
              <w:rPr/>
              <w:t xml:space="preserve">Saksa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Ghana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Kreikka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Grenada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3 kuukautta </w:t>
            </w:r>
          </w:p>
        </w:tc>
      </w:tr>
      <w:tr>
        <w:trPr/>
        <w:tc>
          <w:tcPr>
            <w:tcW w:w="1746" w:type="dxa"/>
            <w:tcBorders/>
            <w:vAlign w:val="center"/>
          </w:tcPr>
          <w:p>
            <w:pPr>
              <w:pStyle w:val="TableContents"/>
              <w:bidi w:val="0"/>
              <w:spacing w:before="0" w:after="283"/>
              <w:jc w:val="left"/>
              <w:rPr/>
            </w:pPr>
            <w:r>
              <w:rPr/>
              <w:t xml:space="preserve">Guatemala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voimassa olevalla viisumilla, jonka on myöntänyt Kanada, Yhdysvallat tai Schengen-alueen jäsenvaltio. </w:t>
            </w:r>
          </w:p>
        </w:tc>
      </w:tr>
      <w:tr>
        <w:trPr/>
        <w:tc>
          <w:tcPr>
            <w:tcW w:w="1746" w:type="dxa"/>
            <w:tcBorders/>
            <w:vAlign w:val="center"/>
          </w:tcPr>
          <w:p>
            <w:pPr>
              <w:pStyle w:val="TableContents"/>
              <w:bidi w:val="0"/>
              <w:spacing w:before="0" w:after="283"/>
              <w:jc w:val="left"/>
              <w:rPr/>
            </w:pPr>
            <w:r>
              <w:rPr/>
              <w:t xml:space="preserve">Guinea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Guinea-Bissau </w:t>
            </w:r>
          </w:p>
        </w:tc>
        <w:tc>
          <w:tcPr>
            <w:tcW w:w="1684" w:type="dxa"/>
            <w:tcBorders/>
            <w:vAlign w:val="center"/>
          </w:tcPr>
          <w:p>
            <w:pPr>
              <w:pStyle w:val="TableContents"/>
              <w:bidi w:val="0"/>
              <w:spacing w:before="0" w:after="283"/>
              <w:jc w:val="left"/>
              <w:rPr/>
            </w:pPr>
            <w:r>
              <w:rPr/>
              <w:t xml:space="preserve">eVisa / Visa on arrival </w:t>
            </w:r>
          </w:p>
        </w:tc>
        <w:tc>
          <w:tcPr>
            <w:tcW w:w="6775" w:type="dxa"/>
            <w:tcBorders/>
            <w:vAlign w:val="center"/>
          </w:tcPr>
          <w:p>
            <w:pPr>
              <w:pStyle w:val="TableContents"/>
              <w:bidi w:val="0"/>
              <w:spacing w:before="0" w:after="283"/>
              <w:jc w:val="left"/>
              <w:rPr/>
            </w:pPr>
            <w:r>
              <w:rPr/>
              <w:t xml:space="preserve">90 päivää </w:t>
            </w:r>
          </w:p>
        </w:tc>
      </w:tr>
      <w:tr>
        <w:trPr/>
        <w:tc>
          <w:tcPr>
            <w:tcW w:w="1746" w:type="dxa"/>
            <w:tcBorders/>
            <w:vAlign w:val="center"/>
          </w:tcPr>
          <w:p>
            <w:pPr>
              <w:pStyle w:val="TableContents"/>
              <w:bidi w:val="0"/>
              <w:spacing w:before="0" w:after="283"/>
              <w:jc w:val="left"/>
              <w:rPr/>
            </w:pPr>
            <w:r>
              <w:rPr/>
              <w:t xml:space="preserve">Guyana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30 päivää edellyttäen, että hänellä on sponsorin tai isäntäväen lähettämä kutsukirje. </w:t>
            </w:r>
          </w:p>
        </w:tc>
      </w:tr>
      <w:tr>
        <w:trPr/>
        <w:tc>
          <w:tcPr>
            <w:tcW w:w="1746" w:type="dxa"/>
            <w:tcBorders/>
            <w:vAlign w:val="center"/>
          </w:tcPr>
          <w:p>
            <w:pPr>
              <w:pStyle w:val="TableContents"/>
              <w:bidi w:val="0"/>
              <w:spacing w:before="0" w:after="283"/>
              <w:jc w:val="left"/>
              <w:rPr/>
            </w:pPr>
            <w:r>
              <w:rPr/>
              <w:t xml:space="preserve">Haiti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3 kuukautta </w:t>
            </w:r>
          </w:p>
        </w:tc>
      </w:tr>
      <w:tr>
        <w:trPr/>
        <w:tc>
          <w:tcPr>
            <w:tcW w:w="1746" w:type="dxa"/>
            <w:tcBorders/>
            <w:vAlign w:val="center"/>
          </w:tcPr>
          <w:p>
            <w:pPr>
              <w:pStyle w:val="TableContents"/>
              <w:bidi w:val="0"/>
              <w:spacing w:before="0" w:after="283"/>
              <w:jc w:val="left"/>
              <w:rPr/>
            </w:pPr>
            <w:r>
              <w:rPr/>
              <w:t xml:space="preserve">Honduras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voimassa olevalla viisumilla, jonka on myöntänyt Kanada, Yhdysvallat tai Schengen-alueen jäsenvaltio. </w:t>
            </w:r>
          </w:p>
        </w:tc>
      </w:tr>
      <w:tr>
        <w:trPr/>
        <w:tc>
          <w:tcPr>
            <w:tcW w:w="1746" w:type="dxa"/>
            <w:tcBorders/>
            <w:vAlign w:val="center"/>
          </w:tcPr>
          <w:p>
            <w:pPr>
              <w:pStyle w:val="TableContents"/>
              <w:bidi w:val="0"/>
              <w:spacing w:before="0" w:after="283"/>
              <w:jc w:val="left"/>
              <w:rPr/>
            </w:pPr>
            <w:r>
              <w:rPr/>
              <w:t xml:space="preserve">Unkari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Islanti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Indonesia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30 päivää matkailutarkoituksiin. </w:t>
            </w:r>
          </w:p>
        </w:tc>
      </w:tr>
      <w:tr>
        <w:trPr/>
        <w:tc>
          <w:tcPr>
            <w:tcW w:w="1746" w:type="dxa"/>
            <w:tcBorders/>
            <w:vAlign w:val="center"/>
          </w:tcPr>
          <w:p>
            <w:pPr>
              <w:pStyle w:val="TableContents"/>
              <w:bidi w:val="0"/>
              <w:spacing w:before="0" w:after="283"/>
              <w:jc w:val="left"/>
              <w:rPr/>
            </w:pPr>
            <w:r>
              <w:rPr/>
              <w:t xml:space="preserve">Iran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Irak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Irlanti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Yhdistyneen kuningaskunnan C-viisumilla lokakuuhun 2021 asti. Maahantulo sallitaan vain, jos ensimmäinen maahantulopaikka yhteiselle matkustusalueelle on Yhdistyneessä kuningaskunnassa. </w:t>
            </w:r>
          </w:p>
        </w:tc>
      </w:tr>
      <w:tr>
        <w:trPr/>
        <w:tc>
          <w:tcPr>
            <w:tcW w:w="1746" w:type="dxa"/>
            <w:tcBorders/>
            <w:vAlign w:val="center"/>
          </w:tcPr>
          <w:p>
            <w:pPr>
              <w:pStyle w:val="TableContents"/>
              <w:bidi w:val="0"/>
              <w:spacing w:before="0" w:after="283"/>
              <w:jc w:val="left"/>
              <w:rPr/>
            </w:pPr>
            <w:r>
              <w:rPr/>
              <w:t xml:space="preserve">Israel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Italia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Norsunluurannikko </w:t>
            </w:r>
          </w:p>
        </w:tc>
        <w:tc>
          <w:tcPr>
            <w:tcW w:w="1684" w:type="dxa"/>
            <w:tcBorders/>
            <w:vAlign w:val="center"/>
          </w:tcPr>
          <w:p>
            <w:pPr>
              <w:pStyle w:val="TableContents"/>
              <w:bidi w:val="0"/>
              <w:spacing w:before="0" w:after="283"/>
              <w:jc w:val="left"/>
              <w:rPr/>
            </w:pPr>
            <w:r>
              <w:rPr/>
              <w:t xml:space="preserve">eVisa </w:t>
            </w:r>
          </w:p>
        </w:tc>
        <w:tc>
          <w:tcPr>
            <w:tcW w:w="6775" w:type="dxa"/>
            <w:tcBorders/>
            <w:vAlign w:val="center"/>
          </w:tcPr>
          <w:p>
            <w:pPr>
              <w:pStyle w:val="TableContents"/>
              <w:bidi w:val="0"/>
              <w:spacing w:before="0" w:after="283"/>
              <w:jc w:val="left"/>
              <w:rPr/>
            </w:pPr>
            <w:r>
              <w:rPr/>
              <w:t xml:space="preserve">3 kuukautta; eVisan haltijoiden on saavuttava Port Bouet'n lentoaseman kautta. </w:t>
            </w:r>
          </w:p>
        </w:tc>
      </w:tr>
      <w:tr>
        <w:trPr/>
        <w:tc>
          <w:tcPr>
            <w:tcW w:w="1746" w:type="dxa"/>
            <w:tcBorders/>
            <w:vAlign w:val="center"/>
          </w:tcPr>
          <w:p>
            <w:pPr>
              <w:pStyle w:val="TableContents"/>
              <w:bidi w:val="0"/>
              <w:spacing w:before="0" w:after="283"/>
              <w:jc w:val="left"/>
              <w:rPr/>
            </w:pPr>
            <w:r>
              <w:rPr/>
              <w:t xml:space="preserve">Jamaika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6 kuukautta </w:t>
            </w:r>
          </w:p>
        </w:tc>
      </w:tr>
      <w:tr>
        <w:trPr/>
        <w:tc>
          <w:tcPr>
            <w:tcW w:w="1746" w:type="dxa"/>
            <w:tcBorders/>
            <w:vAlign w:val="center"/>
          </w:tcPr>
          <w:p>
            <w:pPr>
              <w:pStyle w:val="TableContents"/>
              <w:bidi w:val="0"/>
              <w:spacing w:before="0" w:after="283"/>
              <w:jc w:val="left"/>
              <w:rPr/>
            </w:pPr>
            <w:r>
              <w:rPr/>
              <w:t xml:space="preserve">Japani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Jordan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Viisumi maahantulon yhteydessä maksua vastaan ja hotellivaraus sekä todiste siitä, että maahantulosatamassa on vähintään 1000 Yhdysvaltain dollaria. Viisumi on maksuton, jos ostat Jordanian passin netistä. </w:t>
            </w:r>
          </w:p>
        </w:tc>
      </w:tr>
      <w:tr>
        <w:trPr/>
        <w:tc>
          <w:tcPr>
            <w:tcW w:w="1746" w:type="dxa"/>
            <w:tcBorders/>
            <w:vAlign w:val="center"/>
          </w:tcPr>
          <w:p>
            <w:pPr>
              <w:pStyle w:val="TableContents"/>
              <w:bidi w:val="0"/>
              <w:spacing w:before="0" w:after="283"/>
              <w:jc w:val="left"/>
              <w:rPr/>
            </w:pPr>
            <w:r>
              <w:rPr/>
              <w:t xml:space="preserve">Kazakstan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Kenia </w:t>
            </w:r>
          </w:p>
        </w:tc>
        <w:tc>
          <w:tcPr>
            <w:tcW w:w="1684" w:type="dxa"/>
            <w:tcBorders/>
            <w:vAlign w:val="center"/>
          </w:tcPr>
          <w:p>
            <w:pPr>
              <w:pStyle w:val="TableContents"/>
              <w:bidi w:val="0"/>
              <w:spacing w:before="0" w:after="283"/>
              <w:jc w:val="left"/>
              <w:rPr/>
            </w:pPr>
            <w:r>
              <w:rPr/>
              <w:t xml:space="preserve">eVisa / Visa on arrival </w:t>
            </w:r>
          </w:p>
        </w:tc>
        <w:tc>
          <w:tcPr>
            <w:tcW w:w="6775" w:type="dxa"/>
            <w:tcBorders/>
            <w:vAlign w:val="center"/>
          </w:tcPr>
          <w:p>
            <w:pPr>
              <w:pStyle w:val="TableContents"/>
              <w:bidi w:val="0"/>
              <w:spacing w:before="0" w:after="283"/>
              <w:jc w:val="left"/>
              <w:rPr/>
            </w:pPr>
            <w:r>
              <w:rPr/>
              <w:t xml:space="preserve">3 kuukautta </w:t>
            </w:r>
          </w:p>
        </w:tc>
      </w:tr>
      <w:tr>
        <w:trPr/>
        <w:tc>
          <w:tcPr>
            <w:tcW w:w="1746" w:type="dxa"/>
            <w:tcBorders/>
            <w:vAlign w:val="center"/>
          </w:tcPr>
          <w:p>
            <w:pPr>
              <w:pStyle w:val="TableContents"/>
              <w:bidi w:val="0"/>
              <w:spacing w:before="0" w:after="283"/>
              <w:jc w:val="left"/>
              <w:rPr/>
            </w:pPr>
            <w:r>
              <w:rPr/>
              <w:t xml:space="preserve">Kiribati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Kuwait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Kirgisia </w:t>
            </w:r>
          </w:p>
        </w:tc>
        <w:tc>
          <w:tcPr>
            <w:tcW w:w="1684" w:type="dxa"/>
            <w:tcBorders/>
            <w:vAlign w:val="center"/>
          </w:tcPr>
          <w:p>
            <w:pPr>
              <w:pStyle w:val="TableContents"/>
              <w:bidi w:val="0"/>
              <w:spacing w:before="0" w:after="283"/>
              <w:jc w:val="left"/>
              <w:rPr/>
            </w:pPr>
            <w:r>
              <w:rPr/>
              <w:t xml:space="preserve">eVisa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Laos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Latvia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Libanon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Viisumin lisäksi on hankittava hyväksyntä yleisen turvallisuuden pääosaston (La Sûreté Générale) maahanmuutto-osastolta. </w:t>
            </w:r>
          </w:p>
        </w:tc>
      </w:tr>
      <w:tr>
        <w:trPr/>
        <w:tc>
          <w:tcPr>
            <w:tcW w:w="1746" w:type="dxa"/>
            <w:tcBorders/>
            <w:vAlign w:val="center"/>
          </w:tcPr>
          <w:p>
            <w:pPr>
              <w:pStyle w:val="TableContents"/>
              <w:bidi w:val="0"/>
              <w:spacing w:before="0" w:after="283"/>
              <w:jc w:val="left"/>
              <w:rPr/>
            </w:pPr>
            <w:r>
              <w:rPr/>
              <w:t xml:space="preserve">Lesotho </w:t>
            </w:r>
          </w:p>
        </w:tc>
        <w:tc>
          <w:tcPr>
            <w:tcW w:w="1684" w:type="dxa"/>
            <w:tcBorders/>
            <w:vAlign w:val="center"/>
          </w:tcPr>
          <w:p>
            <w:pPr>
              <w:pStyle w:val="TableContents"/>
              <w:bidi w:val="0"/>
              <w:spacing w:before="0" w:after="283"/>
              <w:jc w:val="left"/>
              <w:rPr/>
            </w:pPr>
            <w:r>
              <w:rPr/>
              <w:t xml:space="preserve">eVisa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Liberia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Libya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Liechtenstein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Liettua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Luxemburg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Makedonia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90 päivää. Viisumia ei tarvita diplomaattipassin haltijoilta. </w:t>
            </w:r>
          </w:p>
        </w:tc>
      </w:tr>
      <w:tr>
        <w:trPr/>
        <w:tc>
          <w:tcPr>
            <w:tcW w:w="1746" w:type="dxa"/>
            <w:tcBorders/>
            <w:vAlign w:val="center"/>
          </w:tcPr>
          <w:p>
            <w:pPr>
              <w:pStyle w:val="TableContents"/>
              <w:bidi w:val="0"/>
              <w:spacing w:before="0" w:after="283"/>
              <w:jc w:val="left"/>
              <w:rPr/>
            </w:pPr>
            <w:r>
              <w:rPr/>
              <w:t xml:space="preserve">Madagaskar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30 päivää. Myönnetään maksutta. </w:t>
            </w:r>
          </w:p>
        </w:tc>
      </w:tr>
      <w:tr>
        <w:trPr/>
        <w:tc>
          <w:tcPr>
            <w:tcW w:w="1746" w:type="dxa"/>
            <w:tcBorders/>
            <w:vAlign w:val="center"/>
          </w:tcPr>
          <w:p>
            <w:pPr>
              <w:pStyle w:val="TableContents"/>
              <w:bidi w:val="0"/>
              <w:spacing w:before="0" w:after="283"/>
              <w:jc w:val="left"/>
              <w:rPr/>
            </w:pPr>
            <w:r>
              <w:rPr/>
              <w:t xml:space="preserve">Malawi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Malesia </w:t>
            </w:r>
          </w:p>
        </w:tc>
        <w:tc>
          <w:tcPr>
            <w:tcW w:w="1684" w:type="dxa"/>
            <w:tcBorders/>
            <w:vAlign w:val="center"/>
          </w:tcPr>
          <w:p>
            <w:pPr>
              <w:pStyle w:val="TableContents"/>
              <w:bidi w:val="0"/>
              <w:spacing w:before="0" w:after="283"/>
              <w:jc w:val="left"/>
              <w:rPr/>
            </w:pPr>
            <w:r>
              <w:rPr/>
              <w:t xml:space="preserve">eVisa / eNTRI </w:t>
            </w:r>
          </w:p>
        </w:tc>
        <w:tc>
          <w:tcPr>
            <w:tcW w:w="6775" w:type="dxa"/>
            <w:tcBorders/>
            <w:vAlign w:val="center"/>
          </w:tcPr>
          <w:p>
            <w:pPr>
              <w:pStyle w:val="TableContents"/>
              <w:bidi w:val="0"/>
              <w:spacing w:before="0" w:after="283"/>
              <w:jc w:val="left"/>
              <w:rPr/>
            </w:pPr>
            <w:r>
              <w:rPr/>
              <w:t xml:space="preserve">30 päivää. Saapumisviisumi myönnetään myös Thaimaasta, Singaporesta tai Indonesiasta saapuville, joilla on voimassa oleva viisumi johonkin näistä maista. </w:t>
            </w:r>
          </w:p>
        </w:tc>
      </w:tr>
      <w:tr>
        <w:trPr/>
        <w:tc>
          <w:tcPr>
            <w:tcW w:w="1746" w:type="dxa"/>
            <w:tcBorders/>
            <w:vAlign w:val="center"/>
          </w:tcPr>
          <w:p>
            <w:pPr>
              <w:pStyle w:val="TableContents"/>
              <w:bidi w:val="0"/>
              <w:spacing w:before="0" w:after="283"/>
              <w:jc w:val="left"/>
              <w:rPr/>
            </w:pPr>
            <w:r>
              <w:rPr/>
              <w:t xml:space="preserve">Malediivit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90 päivää </w:t>
            </w:r>
          </w:p>
        </w:tc>
      </w:tr>
      <w:tr>
        <w:trPr/>
        <w:tc>
          <w:tcPr>
            <w:tcW w:w="1746" w:type="dxa"/>
            <w:tcBorders/>
            <w:vAlign w:val="center"/>
          </w:tcPr>
          <w:p>
            <w:pPr>
              <w:pStyle w:val="TableContents"/>
              <w:bidi w:val="0"/>
              <w:spacing w:before="0" w:after="283"/>
              <w:jc w:val="left"/>
              <w:rPr/>
            </w:pPr>
            <w:r>
              <w:rPr/>
              <w:t xml:space="preserve">Mali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Malta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Marshallinsaaret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90 päivää </w:t>
            </w:r>
          </w:p>
        </w:tc>
      </w:tr>
      <w:tr>
        <w:trPr/>
        <w:tc>
          <w:tcPr>
            <w:tcW w:w="1746" w:type="dxa"/>
            <w:tcBorders/>
            <w:vAlign w:val="center"/>
          </w:tcPr>
          <w:p>
            <w:pPr>
              <w:pStyle w:val="TableContents"/>
              <w:bidi w:val="0"/>
              <w:spacing w:before="0" w:after="283"/>
              <w:jc w:val="left"/>
              <w:rPr/>
            </w:pPr>
            <w:r>
              <w:rPr/>
              <w:t xml:space="preserve">Mauritania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Mauritius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90 päivää </w:t>
            </w:r>
          </w:p>
        </w:tc>
      </w:tr>
      <w:tr>
        <w:trPr/>
        <w:tc>
          <w:tcPr>
            <w:tcW w:w="1746" w:type="dxa"/>
            <w:tcBorders/>
            <w:vAlign w:val="center"/>
          </w:tcPr>
          <w:p>
            <w:pPr>
              <w:pStyle w:val="TableContents"/>
              <w:bidi w:val="0"/>
              <w:spacing w:before="0" w:after="283"/>
              <w:jc w:val="left"/>
              <w:rPr/>
            </w:pPr>
            <w:r>
              <w:rPr/>
              <w:t xml:space="preserve">Meksiko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Yhdysvaltain, Kanadan, Japanin, Yhdistyneen kuningaskunnan tai Schengen-alueen jäsenvaltion myöntämällä voimassa olevalla viisumilla tai pysyvällä oleskeluluvalla Meksikoon matkailu-, kauttakulku- tai liiketoimintatarkoituksessa. </w:t>
            </w:r>
          </w:p>
        </w:tc>
      </w:tr>
      <w:tr>
        <w:trPr/>
        <w:tc>
          <w:tcPr>
            <w:tcW w:w="1746" w:type="dxa"/>
            <w:tcBorders/>
            <w:vAlign w:val="center"/>
          </w:tcPr>
          <w:p>
            <w:pPr>
              <w:pStyle w:val="TableContents"/>
              <w:bidi w:val="0"/>
              <w:spacing w:before="0" w:after="283"/>
              <w:jc w:val="left"/>
              <w:rPr/>
            </w:pPr>
            <w:r>
              <w:rPr/>
              <w:t xml:space="preserve">Mikronesia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Moldova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Intian kansalaiset, joilla on Schengen-alueen jäsenvaltion, Yhdistyneen kuningaskunnan tai Irlannin myöntämä viisumi, voivat hankkia Moldovan viisumin verkossa. </w:t>
            </w:r>
          </w:p>
        </w:tc>
      </w:tr>
      <w:tr>
        <w:trPr/>
        <w:tc>
          <w:tcPr>
            <w:tcW w:w="1746" w:type="dxa"/>
            <w:tcBorders/>
            <w:vAlign w:val="center"/>
          </w:tcPr>
          <w:p>
            <w:pPr>
              <w:pStyle w:val="TableContents"/>
              <w:bidi w:val="0"/>
              <w:spacing w:before="0" w:after="283"/>
              <w:jc w:val="left"/>
              <w:rPr/>
            </w:pPr>
            <w:r>
              <w:rPr/>
              <w:t xml:space="preserve">Monaco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Mongolia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Montenegro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Schengen-alueen jäsenvaltion, Yhdistyneen kuningaskunnan, Irlannin tai Yhdysvaltojen myöntämällä voimassa olevalla viisumilla. </w:t>
            </w:r>
          </w:p>
        </w:tc>
      </w:tr>
      <w:tr>
        <w:trPr/>
        <w:tc>
          <w:tcPr>
            <w:tcW w:w="1746" w:type="dxa"/>
            <w:tcBorders/>
            <w:vAlign w:val="center"/>
          </w:tcPr>
          <w:p>
            <w:pPr>
              <w:pStyle w:val="TableContents"/>
              <w:bidi w:val="0"/>
              <w:spacing w:before="0" w:after="283"/>
              <w:jc w:val="left"/>
              <w:rPr/>
            </w:pPr>
            <w:r>
              <w:rPr/>
              <w:t xml:space="preserve">Marokko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Mosambik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Myanmar </w:t>
            </w:r>
          </w:p>
        </w:tc>
        <w:tc>
          <w:tcPr>
            <w:tcW w:w="1684" w:type="dxa"/>
            <w:tcBorders/>
            <w:vAlign w:val="center"/>
          </w:tcPr>
          <w:p>
            <w:pPr>
              <w:pStyle w:val="TableContents"/>
              <w:bidi w:val="0"/>
              <w:spacing w:before="0" w:after="283"/>
              <w:jc w:val="left"/>
              <w:rPr/>
            </w:pPr>
            <w:r>
              <w:rPr/>
              <w:t xml:space="preserve">eVisa </w:t>
            </w:r>
          </w:p>
        </w:tc>
        <w:tc>
          <w:tcPr>
            <w:tcW w:w="6775" w:type="dxa"/>
            <w:tcBorders/>
            <w:vAlign w:val="center"/>
          </w:tcPr>
          <w:p>
            <w:pPr>
              <w:pStyle w:val="TableContents"/>
              <w:bidi w:val="0"/>
              <w:spacing w:before="0" w:after="283"/>
              <w:jc w:val="left"/>
              <w:rPr/>
            </w:pPr>
            <w:r>
              <w:rPr/>
              <w:t xml:space="preserve">28 päivää. eVisan haltijoiden on saavuttava Yangonin, Nay Pyi Tawin tai Mandalayn lentoasemien kautta. </w:t>
            </w:r>
          </w:p>
        </w:tc>
      </w:tr>
      <w:tr>
        <w:trPr/>
        <w:tc>
          <w:tcPr>
            <w:tcW w:w="1746" w:type="dxa"/>
            <w:tcBorders/>
            <w:vAlign w:val="center"/>
          </w:tcPr>
          <w:p>
            <w:pPr>
              <w:pStyle w:val="TableContents"/>
              <w:bidi w:val="0"/>
              <w:spacing w:before="0" w:after="283"/>
              <w:jc w:val="left"/>
              <w:rPr/>
            </w:pPr>
            <w:r>
              <w:rPr/>
              <w:t xml:space="preserve">Namibia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Nauru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Nepal </w:t>
            </w:r>
          </w:p>
        </w:tc>
        <w:tc>
          <w:tcPr>
            <w:tcW w:w="1684" w:type="dxa"/>
            <w:tcBorders/>
            <w:vAlign w:val="center"/>
          </w:tcPr>
          <w:p>
            <w:pPr>
              <w:pStyle w:val="TableContents"/>
              <w:bidi w:val="0"/>
              <w:spacing w:before="0" w:after="283"/>
              <w:jc w:val="left"/>
              <w:rPr/>
            </w:pPr>
            <w:r>
              <w:rPr/>
              <w:t xml:space="preserve">Liikkumisvapaus </w:t>
            </w:r>
          </w:p>
        </w:tc>
        <w:tc>
          <w:tcPr>
            <w:tcW w:w="6775" w:type="dxa"/>
            <w:tcBorders/>
            <w:vAlign w:val="center"/>
          </w:tcPr>
          <w:p>
            <w:pPr>
              <w:pStyle w:val="TableContents"/>
              <w:bidi w:val="0"/>
              <w:spacing w:before="0" w:after="283"/>
              <w:jc w:val="left"/>
              <w:rPr/>
            </w:pPr>
            <w:r>
              <w:rPr/>
              <w:t xml:space="preserve">Intian kansalaiset voivat asua ja työskennellä vapaasti Nepalissa vuonna 1950 tehdyn Intian ja Nepalin välisen rauhan ja ystävyyden sopimuksen ehtojen mukaisesti. </w:t>
            </w:r>
          </w:p>
        </w:tc>
      </w:tr>
      <w:tr>
        <w:trPr/>
        <w:tc>
          <w:tcPr>
            <w:tcW w:w="1746" w:type="dxa"/>
            <w:tcBorders/>
            <w:vAlign w:val="center"/>
          </w:tcPr>
          <w:p>
            <w:pPr>
              <w:pStyle w:val="TableContents"/>
              <w:bidi w:val="0"/>
              <w:spacing w:before="0" w:after="283"/>
              <w:jc w:val="left"/>
              <w:rPr/>
            </w:pPr>
            <w:r>
              <w:rPr/>
              <w:t xml:space="preserve">Alankomaat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Uusi-Seelanti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Australian pysyvällä oleskeluluvalla. </w:t>
            </w:r>
          </w:p>
        </w:tc>
      </w:tr>
      <w:tr>
        <w:trPr/>
        <w:tc>
          <w:tcPr>
            <w:tcW w:w="1746" w:type="dxa"/>
            <w:tcBorders/>
            <w:vAlign w:val="center"/>
          </w:tcPr>
          <w:p>
            <w:pPr>
              <w:pStyle w:val="TableContents"/>
              <w:bidi w:val="0"/>
              <w:spacing w:before="0" w:after="283"/>
              <w:jc w:val="left"/>
              <w:rPr/>
            </w:pPr>
            <w:r>
              <w:rPr/>
              <w:t xml:space="preserve">Nicaragua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Niger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Nigeria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Pohjois-Korea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Norja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Oman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GCC-viisumilla tietyissä ryhmissä (johtajat, myyntijohtajat jne.), kun vierailuviisumi voidaan myöntää saapumisen yhteydessä, jos vierailija tulee suoraan GCC-maasta lentäen tai maitse. Kaikki Intiasta tulevat matkustajat, jotka asuvat tai joilla on maahantuloviisumi johonkin seuraavista maista (Yhdysvallat, Kanada, Australia, Yhdistynyt kuningaskunta ja Schengen-valtiot), voivat saada Omaniin saapumista varten sähköisen turistiviisumin, jota ei ole sponsoroitu. </w:t>
            </w:r>
          </w:p>
        </w:tc>
      </w:tr>
      <w:tr>
        <w:trPr/>
        <w:tc>
          <w:tcPr>
            <w:tcW w:w="1746" w:type="dxa"/>
            <w:tcBorders/>
            <w:vAlign w:val="center"/>
          </w:tcPr>
          <w:p>
            <w:pPr>
              <w:pStyle w:val="TableContents"/>
              <w:bidi w:val="0"/>
              <w:spacing w:before="0" w:after="283"/>
              <w:jc w:val="left"/>
              <w:rPr/>
            </w:pPr>
            <w:r>
              <w:rPr/>
              <w:t xml:space="preserve">Pakistan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Palau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Panama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voimassa olevalla Yhdysvaltain (myös vihreän kortin haltijoiden), Yhdistyneen kuningaskunnan, Kanadan, Australian tai minkä tahansa EU-maan myöntämällä toistuvaisviisumilla, jota on käytetty vähintään kerran kyseisiin maihin saapumiseen ja jonka voimassaoloaika on vähintään yksi vuosi Panamaan saapuessa. </w:t>
            </w:r>
          </w:p>
        </w:tc>
      </w:tr>
      <w:tr>
        <w:trPr/>
        <w:tc>
          <w:tcPr>
            <w:tcW w:w="1746" w:type="dxa"/>
            <w:tcBorders/>
            <w:vAlign w:val="center"/>
          </w:tcPr>
          <w:p>
            <w:pPr>
              <w:pStyle w:val="TableContents"/>
              <w:bidi w:val="0"/>
              <w:spacing w:before="0" w:after="283"/>
              <w:jc w:val="left"/>
              <w:rPr/>
            </w:pPr>
            <w:r>
              <w:rPr/>
              <w:t xml:space="preserve">Papua-Uusi-Guinea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Paraguay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Peru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voimassa olevalla Yhdysvaltojen, Kanadan, Australian, Schengen-alueen tai Yhdistyneen kuningaskunnan viisumilla tai pysyvälle oleskeluluvalle voidaan myöntää viisumivapaa maahantulo enintään 180 päiväksi. Viisumin on oltava voimassa vähintään 6 kuukautta saapumispäivästä. </w:t>
            </w:r>
          </w:p>
        </w:tc>
      </w:tr>
      <w:tr>
        <w:trPr/>
        <w:tc>
          <w:tcPr>
            <w:tcW w:w="1746" w:type="dxa"/>
            <w:tcBorders/>
            <w:vAlign w:val="center"/>
          </w:tcPr>
          <w:p>
            <w:pPr>
              <w:pStyle w:val="TableContents"/>
              <w:bidi w:val="0"/>
              <w:spacing w:before="0" w:after="283"/>
              <w:jc w:val="left"/>
              <w:rPr/>
            </w:pPr>
            <w:r>
              <w:rPr/>
              <w:t xml:space="preserve">Filippiinit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voimassa olevalla Yhdysvaltain, Japanin, Australian, Kanadan, Schengenin, Singaporen tai Yhdistyneen kuningaskunnan viisumilla tai pysyvällä oleskeluluvalla, jonka haltijalle voidaan myöntää viisumivapaa maahantulo enintään 14 päivän oleskelua varten. </w:t>
            </w:r>
          </w:p>
        </w:tc>
      </w:tr>
      <w:tr>
        <w:trPr/>
        <w:tc>
          <w:tcPr>
            <w:tcW w:w="1746" w:type="dxa"/>
            <w:tcBorders/>
            <w:vAlign w:val="center"/>
          </w:tcPr>
          <w:p>
            <w:pPr>
              <w:pStyle w:val="TableContents"/>
              <w:bidi w:val="0"/>
              <w:spacing w:before="0" w:after="283"/>
              <w:jc w:val="left"/>
              <w:rPr/>
            </w:pPr>
            <w:r>
              <w:rPr/>
              <w:t xml:space="preserve">Puola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Portugali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Qatar </w:t>
            </w:r>
          </w:p>
        </w:tc>
        <w:tc>
          <w:tcPr>
            <w:tcW w:w="1684" w:type="dxa"/>
            <w:tcBorders/>
            <w:vAlign w:val="center"/>
          </w:tcPr>
          <w:p>
            <w:pPr>
              <w:pStyle w:val="TableContents"/>
              <w:bidi w:val="0"/>
              <w:spacing w:before="0" w:after="283"/>
              <w:jc w:val="left"/>
              <w:rPr/>
            </w:pPr>
            <w:r>
              <w:rPr/>
              <w:t xml:space="preserve">eVisa / Visa on arrival </w:t>
            </w:r>
          </w:p>
        </w:tc>
        <w:tc>
          <w:tcPr>
            <w:tcW w:w="6775" w:type="dxa"/>
            <w:tcBorders/>
            <w:vAlign w:val="center"/>
          </w:tcPr>
          <w:p>
            <w:pPr>
              <w:pStyle w:val="TableContents"/>
              <w:bidi w:val="0"/>
              <w:spacing w:before="0" w:after="283"/>
              <w:jc w:val="left"/>
              <w:rPr/>
            </w:pPr>
            <w:r>
              <w:rPr/>
              <w:t xml:space="preserve">30 päivää, saatavilla Hamadin kansainvälisellä lentoasemalla. eVisa on myös saatavilla. </w:t>
            </w:r>
          </w:p>
        </w:tc>
      </w:tr>
      <w:tr>
        <w:trPr/>
        <w:tc>
          <w:tcPr>
            <w:tcW w:w="1746" w:type="dxa"/>
            <w:tcBorders/>
            <w:vAlign w:val="center"/>
          </w:tcPr>
          <w:p>
            <w:pPr>
              <w:pStyle w:val="TableContents"/>
              <w:bidi w:val="0"/>
              <w:spacing w:before="0" w:after="283"/>
              <w:jc w:val="left"/>
              <w:rPr/>
            </w:pPr>
            <w:r>
              <w:rPr/>
              <w:t xml:space="preserve">Romania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Schengen-alueen jäsenvaltion myöntämällä kaksikertaisella tai toistuvaisviisumilla C, joka on voimassa aiotun oleskelun ajan. </w:t>
            </w:r>
          </w:p>
        </w:tc>
      </w:tr>
      <w:tr>
        <w:trPr/>
        <w:tc>
          <w:tcPr>
            <w:tcW w:w="1746" w:type="dxa"/>
            <w:tcBorders/>
            <w:vAlign w:val="center"/>
          </w:tcPr>
          <w:p>
            <w:pPr>
              <w:pStyle w:val="TableContents"/>
              <w:bidi w:val="0"/>
              <w:spacing w:before="0" w:after="283"/>
              <w:jc w:val="left"/>
              <w:rPr/>
            </w:pPr>
            <w:r>
              <w:rPr/>
              <w:t xml:space="preserve">Venäjä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Viisumia ei tarvita, jos vierailet Pietarissa enintään 72 tuntia lauttamatkalla Suomesta. E-viisumi myönnetään "saapumisen yhteydessä" Vladivostokissa, ja se mahdollistaa enintään kahdeksan päivän oleskelun Venäjän Kaukoidän viidellä alueella (Primorye, Habarovsk, Sahalin, Tshukotka ja Kamchatka). Viisumeita voitaisiin myöntää liike-, humanitaarisiin tai matkailutarkoituksiin. Sähköisen viisumin voi saada neljä päivää ennen matkaa ilman konsulimaksua, ja se on voimassa 30 päivää. </w:t>
            </w:r>
          </w:p>
        </w:tc>
      </w:tr>
      <w:tr>
        <w:trPr/>
        <w:tc>
          <w:tcPr>
            <w:tcW w:w="1746" w:type="dxa"/>
            <w:tcBorders/>
            <w:vAlign w:val="center"/>
          </w:tcPr>
          <w:p>
            <w:pPr>
              <w:pStyle w:val="TableContents"/>
              <w:bidi w:val="0"/>
              <w:spacing w:before="0" w:after="283"/>
              <w:jc w:val="left"/>
              <w:rPr/>
            </w:pPr>
            <w:r>
              <w:rPr/>
              <w:t xml:space="preserve">Ruanda </w:t>
            </w:r>
          </w:p>
        </w:tc>
        <w:tc>
          <w:tcPr>
            <w:tcW w:w="1684" w:type="dxa"/>
            <w:tcBorders/>
            <w:vAlign w:val="center"/>
          </w:tcPr>
          <w:p>
            <w:pPr>
              <w:pStyle w:val="TableContents"/>
              <w:bidi w:val="0"/>
              <w:spacing w:before="0" w:after="283"/>
              <w:jc w:val="left"/>
              <w:rPr/>
            </w:pPr>
            <w:r>
              <w:rPr/>
              <w:t xml:space="preserve">eVisa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Saint Kitts ja Nevis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3 kuukautta </w:t>
            </w:r>
          </w:p>
        </w:tc>
      </w:tr>
      <w:tr>
        <w:trPr/>
        <w:tc>
          <w:tcPr>
            <w:tcW w:w="1746" w:type="dxa"/>
            <w:tcBorders/>
            <w:vAlign w:val="center"/>
          </w:tcPr>
          <w:p>
            <w:pPr>
              <w:pStyle w:val="TableContents"/>
              <w:bidi w:val="0"/>
              <w:spacing w:before="0" w:after="283"/>
              <w:jc w:val="left"/>
              <w:rPr/>
            </w:pPr>
            <w:r>
              <w:rPr/>
              <w:t xml:space="preserve">Saint Lucia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6 viikkoa </w:t>
            </w:r>
          </w:p>
        </w:tc>
      </w:tr>
      <w:tr>
        <w:trPr/>
        <w:tc>
          <w:tcPr>
            <w:tcW w:w="1746" w:type="dxa"/>
            <w:tcBorders/>
            <w:vAlign w:val="center"/>
          </w:tcPr>
          <w:p>
            <w:pPr>
              <w:pStyle w:val="TableContents"/>
              <w:bidi w:val="0"/>
              <w:spacing w:before="0" w:after="283"/>
              <w:jc w:val="left"/>
              <w:rPr/>
            </w:pPr>
            <w:r>
              <w:rPr/>
              <w:t xml:space="preserve">Saint Vincent ja Grenadiinit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1 kuukausi </w:t>
            </w:r>
          </w:p>
        </w:tc>
      </w:tr>
      <w:tr>
        <w:trPr/>
        <w:tc>
          <w:tcPr>
            <w:tcW w:w="1746" w:type="dxa"/>
            <w:tcBorders/>
            <w:vAlign w:val="center"/>
          </w:tcPr>
          <w:p>
            <w:pPr>
              <w:pStyle w:val="TableContents"/>
              <w:bidi w:val="0"/>
              <w:spacing w:before="0" w:after="283"/>
              <w:jc w:val="left"/>
              <w:rPr/>
            </w:pPr>
            <w:r>
              <w:rPr/>
              <w:t xml:space="preserve">Samoa </w:t>
            </w:r>
          </w:p>
        </w:tc>
        <w:tc>
          <w:tcPr>
            <w:tcW w:w="1684" w:type="dxa"/>
            <w:tcBorders/>
            <w:vAlign w:val="center"/>
          </w:tcPr>
          <w:p>
            <w:pPr>
              <w:pStyle w:val="TableContents"/>
              <w:bidi w:val="0"/>
              <w:spacing w:before="0" w:after="283"/>
              <w:jc w:val="left"/>
              <w:rPr/>
            </w:pPr>
            <w:r>
              <w:rPr/>
              <w:t xml:space="preserve">Viisumi saavuttaessa! Maahantulolupa saapumisen yhteydessä </w:t>
            </w:r>
          </w:p>
        </w:tc>
        <w:tc>
          <w:tcPr>
            <w:tcW w:w="6775" w:type="dxa"/>
            <w:tcBorders/>
            <w:vAlign w:val="center"/>
          </w:tcPr>
          <w:p>
            <w:pPr>
              <w:pStyle w:val="TableContents"/>
              <w:bidi w:val="0"/>
              <w:spacing w:before="0" w:after="283"/>
              <w:jc w:val="left"/>
              <w:rPr/>
            </w:pPr>
            <w:r>
              <w:rPr/>
              <w:t xml:space="preserve">60 päivää </w:t>
            </w:r>
          </w:p>
        </w:tc>
      </w:tr>
      <w:tr>
        <w:trPr/>
        <w:tc>
          <w:tcPr>
            <w:tcW w:w="1746" w:type="dxa"/>
            <w:tcBorders/>
            <w:vAlign w:val="center"/>
          </w:tcPr>
          <w:p>
            <w:pPr>
              <w:pStyle w:val="TableContents"/>
              <w:bidi w:val="0"/>
              <w:spacing w:before="0" w:after="283"/>
              <w:jc w:val="left"/>
              <w:rPr/>
            </w:pPr>
            <w:r>
              <w:rPr/>
              <w:t xml:space="preserve">San Marino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São Tomé ja Príncipe </w:t>
            </w:r>
          </w:p>
        </w:tc>
        <w:tc>
          <w:tcPr>
            <w:tcW w:w="1684" w:type="dxa"/>
            <w:tcBorders/>
            <w:vAlign w:val="center"/>
          </w:tcPr>
          <w:p>
            <w:pPr>
              <w:pStyle w:val="TableContents"/>
              <w:bidi w:val="0"/>
              <w:spacing w:before="0" w:after="283"/>
              <w:jc w:val="left"/>
              <w:rPr/>
            </w:pPr>
            <w:r>
              <w:rPr/>
              <w:t xml:space="preserve">eVisa </w:t>
            </w:r>
          </w:p>
        </w:tc>
        <w:tc>
          <w:tcPr>
            <w:tcW w:w="6775" w:type="dxa"/>
            <w:tcBorders/>
            <w:vAlign w:val="center"/>
          </w:tcPr>
          <w:p>
            <w:pPr>
              <w:pStyle w:val="TableContents"/>
              <w:bidi w:val="0"/>
              <w:spacing w:before="0" w:after="283"/>
              <w:jc w:val="left"/>
              <w:rPr/>
            </w:pPr>
            <w:r>
              <w:rPr/>
              <w:t xml:space="preserve">Kansallinen viisumi voidaan korvata Yhdysvaltain tai Schengen-valtion viisumilla enintään 15 päivän oleskelua varten. </w:t>
            </w:r>
          </w:p>
        </w:tc>
      </w:tr>
      <w:tr>
        <w:trPr/>
        <w:tc>
          <w:tcPr>
            <w:tcW w:w="1746" w:type="dxa"/>
            <w:tcBorders/>
            <w:vAlign w:val="center"/>
          </w:tcPr>
          <w:p>
            <w:pPr>
              <w:pStyle w:val="TableContents"/>
              <w:bidi w:val="0"/>
              <w:spacing w:before="0" w:after="283"/>
              <w:jc w:val="left"/>
              <w:rPr/>
            </w:pPr>
            <w:r>
              <w:rPr/>
              <w:t xml:space="preserve">Saudi-Arabia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Senegal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90 päivää </w:t>
            </w:r>
          </w:p>
        </w:tc>
      </w:tr>
      <w:tr>
        <w:trPr/>
        <w:tc>
          <w:tcPr>
            <w:tcW w:w="1746" w:type="dxa"/>
            <w:tcBorders/>
            <w:vAlign w:val="center"/>
          </w:tcPr>
          <w:p>
            <w:pPr>
              <w:pStyle w:val="TableContents"/>
              <w:bidi w:val="0"/>
              <w:spacing w:before="0" w:after="283"/>
              <w:jc w:val="left"/>
              <w:rPr/>
            </w:pPr>
            <w:r>
              <w:rPr/>
              <w:t xml:space="preserve">Serbia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30 päivää vuoden sisällä. </w:t>
            </w:r>
          </w:p>
        </w:tc>
      </w:tr>
      <w:tr>
        <w:trPr/>
        <w:tc>
          <w:tcPr>
            <w:tcW w:w="1746" w:type="dxa"/>
            <w:tcBorders/>
            <w:vAlign w:val="center"/>
          </w:tcPr>
          <w:p>
            <w:pPr>
              <w:pStyle w:val="TableContents"/>
              <w:bidi w:val="0"/>
              <w:spacing w:before="0" w:after="283"/>
              <w:jc w:val="left"/>
              <w:rPr/>
            </w:pPr>
            <w:r>
              <w:rPr/>
              <w:t xml:space="preserve">Seychellit </w:t>
            </w:r>
          </w:p>
        </w:tc>
        <w:tc>
          <w:tcPr>
            <w:tcW w:w="1684" w:type="dxa"/>
            <w:tcBorders/>
            <w:vAlign w:val="center"/>
          </w:tcPr>
          <w:p>
            <w:pPr>
              <w:pStyle w:val="TableContents"/>
              <w:bidi w:val="0"/>
              <w:spacing w:before="0" w:after="283"/>
              <w:jc w:val="left"/>
              <w:rPr/>
            </w:pPr>
            <w:r>
              <w:rPr/>
              <w:t xml:space="preserve">Viisumi saavuttaessa! </w:t>
            </w:r>
            <w:r>
              <w:rPr>
                <w:color w:val="A9A9A9"/>
              </w:rPr>
              <w:t xml:space="preserve">Vierailijalupa </w:t>
            </w:r>
            <w:r>
              <w:rPr/>
              <w:t xml:space="preserve">saapumisen</w:t>
            </w:r>
            <w:r>
              <w:rPr>
                <w:color w:val="A9A9A9"/>
              </w:rPr>
              <w:t xml:space="preserve"> yhteydessä </w:t>
            </w:r>
          </w:p>
        </w:tc>
        <w:tc>
          <w:tcPr>
            <w:tcW w:w="6775" w:type="dxa"/>
            <w:tcBorders/>
            <w:vAlign w:val="center"/>
          </w:tcPr>
          <w:p>
            <w:pPr>
              <w:pStyle w:val="TableContents"/>
              <w:bidi w:val="0"/>
              <w:spacing w:before="0" w:after="283"/>
              <w:jc w:val="left"/>
              <w:rPr/>
            </w:pPr>
            <w:r>
              <w:rPr/>
              <w:t xml:space="preserve">3 kuukautta </w:t>
            </w:r>
          </w:p>
        </w:tc>
      </w:tr>
      <w:tr>
        <w:trPr/>
        <w:tc>
          <w:tcPr>
            <w:tcW w:w="1746" w:type="dxa"/>
            <w:tcBorders/>
            <w:vAlign w:val="center"/>
          </w:tcPr>
          <w:p>
            <w:pPr>
              <w:pStyle w:val="TableContents"/>
              <w:bidi w:val="0"/>
              <w:spacing w:before="0" w:after="283"/>
              <w:jc w:val="left"/>
              <w:rPr/>
            </w:pPr>
            <w:r>
              <w:rPr/>
              <w:t xml:space="preserve">Sierra Leone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Singapore </w:t>
            </w:r>
          </w:p>
        </w:tc>
        <w:tc>
          <w:tcPr>
            <w:tcW w:w="1684" w:type="dxa"/>
            <w:tcBorders/>
            <w:vAlign w:val="center"/>
          </w:tcPr>
          <w:p>
            <w:pPr>
              <w:pStyle w:val="TableContents"/>
              <w:bidi w:val="0"/>
              <w:spacing w:before="0" w:after="283"/>
              <w:jc w:val="left"/>
              <w:rPr/>
            </w:pPr>
            <w:r>
              <w:rPr/>
              <w:t xml:space="preserve">eVisa </w:t>
            </w:r>
          </w:p>
        </w:tc>
        <w:tc>
          <w:tcPr>
            <w:tcW w:w="6775" w:type="dxa"/>
            <w:tcBorders/>
            <w:vAlign w:val="center"/>
          </w:tcPr>
          <w:p>
            <w:pPr>
              <w:pStyle w:val="TableContents"/>
              <w:bidi w:val="0"/>
              <w:jc w:val="left"/>
              <w:rPr/>
            </w:pPr>
            <w:r>
              <w:rPr/>
              <w:t xml:space="preserve">Voi hankkia eVisan verkossa valtuutettujen matkatoimistojen tai paikallisten tukijoiden (Singaporen kansalainen tai pysyvästi maassa asuva henkilö) kautta. </w:t>
            </w:r>
          </w:p>
          <w:p>
            <w:pPr>
              <w:pStyle w:val="TableContents"/>
              <w:bidi w:val="0"/>
              <w:spacing w:before="0" w:after="283"/>
              <w:jc w:val="left"/>
              <w:rPr/>
            </w:pPr>
            <w:r>
              <w:rPr/>
              <w:t xml:space="preserve">Intian kansalaiset, joilla on voimassa oleva viisumi esimerkiksi Yhdistyneestä kuningaskunnasta, Yhdysvalloista, Kanadasta, Japanista, Australiasta, Uudesta-Seelannista, Saksasta ja Sveitsistä ja jotka matkustavat lentoteitse johonkin kolmanteen maahan tai mistä tahansa kolmannesta maasta, voivat saada 96 tunnin viisumivapaan kauttakulkujärjestelyn. </w:t>
            </w:r>
          </w:p>
        </w:tc>
      </w:tr>
      <w:tr>
        <w:trPr/>
        <w:tc>
          <w:tcPr>
            <w:tcW w:w="1746" w:type="dxa"/>
            <w:tcBorders/>
            <w:vAlign w:val="center"/>
          </w:tcPr>
          <w:p>
            <w:pPr>
              <w:pStyle w:val="TableContents"/>
              <w:bidi w:val="0"/>
              <w:spacing w:before="0" w:after="283"/>
              <w:jc w:val="left"/>
              <w:rPr/>
            </w:pPr>
            <w:r>
              <w:rPr/>
              <w:t xml:space="preserve">Slovakia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Slovenia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Salomonsaaret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Somalia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30 päivää edellyttäen, että toimeksiantajan antama kutsukirje on toimitettu lentoaseman maahanmuuttovirastoon vähintään kaksi päivää ennen saapumista. </w:t>
            </w:r>
          </w:p>
        </w:tc>
      </w:tr>
      <w:tr>
        <w:trPr/>
        <w:tc>
          <w:tcPr>
            <w:tcW w:w="1746" w:type="dxa"/>
            <w:tcBorders/>
            <w:vAlign w:val="center"/>
          </w:tcPr>
          <w:p>
            <w:pPr>
              <w:pStyle w:val="TableContents"/>
              <w:bidi w:val="0"/>
              <w:spacing w:before="0" w:after="283"/>
              <w:jc w:val="left"/>
              <w:rPr/>
            </w:pPr>
            <w:r>
              <w:rPr/>
              <w:t xml:space="preserve">Etelä-Afrikka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Etelä-Korea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Etelä-Sudan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Espanja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Sri Lanka </w:t>
            </w:r>
          </w:p>
        </w:tc>
        <w:tc>
          <w:tcPr>
            <w:tcW w:w="1684" w:type="dxa"/>
            <w:tcBorders/>
            <w:vAlign w:val="center"/>
          </w:tcPr>
          <w:p>
            <w:pPr>
              <w:pStyle w:val="TableContents"/>
              <w:bidi w:val="0"/>
              <w:spacing w:before="0" w:after="283"/>
              <w:jc w:val="left"/>
              <w:rPr/>
            </w:pPr>
            <w:r>
              <w:rPr/>
              <w:t xml:space="preserve">eVisa / Visa on arrival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Sudan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Suriname </w:t>
            </w:r>
          </w:p>
        </w:tc>
        <w:tc>
          <w:tcPr>
            <w:tcW w:w="1684" w:type="dxa"/>
            <w:tcBorders/>
            <w:vAlign w:val="center"/>
          </w:tcPr>
          <w:p>
            <w:pPr>
              <w:pStyle w:val="TableContents"/>
              <w:bidi w:val="0"/>
              <w:spacing w:before="0" w:after="283"/>
              <w:jc w:val="left"/>
              <w:rPr/>
            </w:pPr>
            <w:r>
              <w:rPr/>
              <w:t xml:space="preserve">Viisumi saavuttaessa! Matkailijakortti saapumisen yhteydessä </w:t>
            </w:r>
          </w:p>
        </w:tc>
        <w:tc>
          <w:tcPr>
            <w:tcW w:w="6775" w:type="dxa"/>
            <w:tcBorders/>
            <w:vAlign w:val="center"/>
          </w:tcPr>
          <w:p>
            <w:pPr>
              <w:pStyle w:val="TableContents"/>
              <w:bidi w:val="0"/>
              <w:spacing w:before="0" w:after="283"/>
              <w:jc w:val="left"/>
              <w:rPr/>
            </w:pPr>
            <w:r>
              <w:rPr/>
              <w:t xml:space="preserve">90 päivää. Saatavilla Johan Adolf Pengelin kansainvälisellä lentoasemalla. </w:t>
            </w:r>
          </w:p>
        </w:tc>
      </w:tr>
      <w:tr>
        <w:trPr/>
        <w:tc>
          <w:tcPr>
            <w:tcW w:w="1746" w:type="dxa"/>
            <w:tcBorders/>
            <w:vAlign w:val="center"/>
          </w:tcPr>
          <w:p>
            <w:pPr>
              <w:pStyle w:val="TableContents"/>
              <w:bidi w:val="0"/>
              <w:spacing w:before="0" w:after="283"/>
              <w:jc w:val="left"/>
              <w:rPr/>
            </w:pPr>
            <w:r>
              <w:rPr/>
              <w:t xml:space="preserve">Swazimaa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Ruotsi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Sveitsi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Syyria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Tadžikistan </w:t>
            </w:r>
          </w:p>
        </w:tc>
        <w:tc>
          <w:tcPr>
            <w:tcW w:w="1684" w:type="dxa"/>
            <w:tcBorders/>
            <w:vAlign w:val="center"/>
          </w:tcPr>
          <w:p>
            <w:pPr>
              <w:pStyle w:val="TableContents"/>
              <w:bidi w:val="0"/>
              <w:spacing w:before="0" w:after="283"/>
              <w:jc w:val="left"/>
              <w:rPr/>
            </w:pPr>
            <w:r>
              <w:rPr/>
              <w:t xml:space="preserve">eVisa </w:t>
            </w:r>
          </w:p>
        </w:tc>
        <w:tc>
          <w:tcPr>
            <w:tcW w:w="6775" w:type="dxa"/>
            <w:tcBorders/>
            <w:vAlign w:val="center"/>
          </w:tcPr>
          <w:p>
            <w:pPr>
              <w:pStyle w:val="TableContents"/>
              <w:bidi w:val="0"/>
              <w:spacing w:before="0" w:after="283"/>
              <w:jc w:val="left"/>
              <w:rPr/>
            </w:pPr>
            <w:r>
              <w:rPr/>
              <w:t xml:space="preserve">eVisan haltijat voivat tulla kaikkien rajanylityspaikkojen kautta. </w:t>
            </w:r>
          </w:p>
        </w:tc>
      </w:tr>
      <w:tr>
        <w:trPr/>
        <w:tc>
          <w:tcPr>
            <w:tcW w:w="1746" w:type="dxa"/>
            <w:tcBorders/>
            <w:vAlign w:val="center"/>
          </w:tcPr>
          <w:p>
            <w:pPr>
              <w:pStyle w:val="TableContents"/>
              <w:bidi w:val="0"/>
              <w:spacing w:before="0" w:after="283"/>
              <w:jc w:val="left"/>
              <w:rPr/>
            </w:pPr>
            <w:r>
              <w:rPr/>
              <w:t xml:space="preserve">Tansania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Thaimaa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15 päivää. Viisumimaksu 1000 THB on maksettava maahantulon yhteydessä. Viisumi on hankittava ensimmäisessä maahantulopaikassa. </w:t>
            </w:r>
          </w:p>
        </w:tc>
      </w:tr>
      <w:tr>
        <w:trPr/>
        <w:tc>
          <w:tcPr>
            <w:tcW w:w="1746" w:type="dxa"/>
            <w:tcBorders/>
            <w:vAlign w:val="center"/>
          </w:tcPr>
          <w:p>
            <w:pPr>
              <w:pStyle w:val="TableContents"/>
              <w:bidi w:val="0"/>
              <w:spacing w:before="0" w:after="283"/>
              <w:jc w:val="left"/>
              <w:rPr/>
            </w:pPr>
            <w:r>
              <w:rPr/>
              <w:t xml:space="preserve">Togo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7 päivää </w:t>
            </w:r>
          </w:p>
        </w:tc>
      </w:tr>
      <w:tr>
        <w:trPr/>
        <w:tc>
          <w:tcPr>
            <w:tcW w:w="1746" w:type="dxa"/>
            <w:tcBorders/>
            <w:vAlign w:val="center"/>
          </w:tcPr>
          <w:p>
            <w:pPr>
              <w:pStyle w:val="TableContents"/>
              <w:bidi w:val="0"/>
              <w:spacing w:before="0" w:after="283"/>
              <w:jc w:val="left"/>
              <w:rPr/>
            </w:pPr>
            <w:r>
              <w:rPr/>
              <w:t xml:space="preserve">Tonga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Trinidad ja Tobago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90 päivää </w:t>
            </w:r>
          </w:p>
        </w:tc>
      </w:tr>
      <w:tr>
        <w:trPr/>
        <w:tc>
          <w:tcPr>
            <w:tcW w:w="1746" w:type="dxa"/>
            <w:tcBorders/>
            <w:vAlign w:val="center"/>
          </w:tcPr>
          <w:p>
            <w:pPr>
              <w:pStyle w:val="TableContents"/>
              <w:bidi w:val="0"/>
              <w:spacing w:before="0" w:after="283"/>
              <w:jc w:val="left"/>
              <w:rPr/>
            </w:pPr>
            <w:r>
              <w:rPr/>
              <w:t xml:space="preserve">Tunisia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Intian kansalaisilla ei tarvitse olla turistiviisumia, jos he matkustavat osana turistiryhmää ja heillä on hotellivarausvahvistus enintään kahden viikon oleskelua varten. Missä tahansa GCC-maassa asuvilla intialaisilla on oltava voimassa oleva oleskelulupa viisumivapauden saamiseksi. </w:t>
            </w:r>
          </w:p>
        </w:tc>
      </w:tr>
      <w:tr>
        <w:trPr/>
        <w:tc>
          <w:tcPr>
            <w:tcW w:w="1746" w:type="dxa"/>
            <w:tcBorders/>
            <w:vAlign w:val="center"/>
          </w:tcPr>
          <w:p>
            <w:pPr>
              <w:pStyle w:val="TableContents"/>
              <w:bidi w:val="0"/>
              <w:spacing w:before="0" w:after="283"/>
              <w:jc w:val="left"/>
              <w:rPr/>
            </w:pPr>
            <w:r>
              <w:rPr/>
              <w:t xml:space="preserve">Turkki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Ehdollinen e-viisumi, joka myönnetään 30 päiväksi niille, joilla on voimassa oleva viisumi tai oleskelulupa jossakin Schengenin jäsenmaassa, Yhdysvalloissa, Yhdistyneessä kuningaskunnassa tai Irlannissa. </w:t>
            </w:r>
          </w:p>
        </w:tc>
      </w:tr>
      <w:tr>
        <w:trPr/>
        <w:tc>
          <w:tcPr>
            <w:tcW w:w="1746" w:type="dxa"/>
            <w:tcBorders/>
            <w:vAlign w:val="center"/>
          </w:tcPr>
          <w:p>
            <w:pPr>
              <w:pStyle w:val="TableContents"/>
              <w:bidi w:val="0"/>
              <w:spacing w:before="0" w:after="283"/>
              <w:jc w:val="left"/>
              <w:rPr/>
            </w:pPr>
            <w:r>
              <w:rPr/>
              <w:t xml:space="preserve">Turkmenistan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Tuvalu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1 kuukausi </w:t>
            </w:r>
          </w:p>
        </w:tc>
      </w:tr>
      <w:tr>
        <w:trPr/>
        <w:tc>
          <w:tcPr>
            <w:tcW w:w="1746" w:type="dxa"/>
            <w:tcBorders/>
            <w:vAlign w:val="center"/>
          </w:tcPr>
          <w:p>
            <w:pPr>
              <w:pStyle w:val="TableContents"/>
              <w:bidi w:val="0"/>
              <w:spacing w:before="0" w:after="283"/>
              <w:jc w:val="left"/>
              <w:rPr/>
            </w:pPr>
            <w:r>
              <w:rPr/>
              <w:t xml:space="preserve">Uganda </w:t>
            </w:r>
          </w:p>
        </w:tc>
        <w:tc>
          <w:tcPr>
            <w:tcW w:w="1684" w:type="dxa"/>
            <w:tcBorders/>
            <w:vAlign w:val="center"/>
          </w:tcPr>
          <w:p>
            <w:pPr>
              <w:pStyle w:val="TableContents"/>
              <w:bidi w:val="0"/>
              <w:spacing w:before="0" w:after="283"/>
              <w:jc w:val="left"/>
              <w:rPr/>
            </w:pPr>
            <w:r>
              <w:rPr/>
              <w:t xml:space="preserve">eVisa / Visa on arrival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Ukraina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jc w:val="left"/>
              <w:rPr/>
            </w:pPr>
            <w:r>
              <w:rPr/>
              <w:t xml:space="preserve">15 päivää liike- tai matkailutarkoituksiin, saatavilla Kiovan Boryspilin lentoasemalla, Kiovan kansainvälisellä lentoasemalla (Zhuliany) ja Odessan kansainvälisellä lentoasemalla. Ukrainassa rekisteröidyn oikeushenkilön virallisella kirjelomakkeella oleva kutsukirje, </w:t>
            </w:r>
          </w:p>
          <w:p>
            <w:pPr>
              <w:pStyle w:val="TableContents"/>
              <w:bidi w:val="0"/>
              <w:spacing w:before="0" w:after="283"/>
              <w:jc w:val="left"/>
              <w:rPr/>
            </w:pPr>
            <w:r>
              <w:rPr/>
              <w:t xml:space="preserve">tai matkailun voucher matkailualan yrityksen Ukrainassa, tai varattu hotelli vahvistus ja paluulento rastit tarvitaan. </w:t>
            </w:r>
          </w:p>
        </w:tc>
      </w:tr>
      <w:tr>
        <w:trPr/>
        <w:tc>
          <w:tcPr>
            <w:tcW w:w="1746" w:type="dxa"/>
            <w:tcBorders/>
            <w:vAlign w:val="center"/>
          </w:tcPr>
          <w:p>
            <w:pPr>
              <w:pStyle w:val="TableContents"/>
              <w:bidi w:val="0"/>
              <w:spacing w:before="0" w:after="283"/>
              <w:jc w:val="left"/>
              <w:rPr/>
            </w:pPr>
            <w:r>
              <w:rPr/>
              <w:t xml:space="preserve">Yhdistyneet arabiemiirikunnat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voimassa olevalla Yhdistyneen kuningaskunnan ja Euroopan unionin oleskeluviisumilla, voimassa olevalla Yhdysvaltain viisumilla tai Green Cardilla, jonka haltija voi saada 14 päivää voimassa olevan viisumin saapumisen yhteydessä. </w:t>
            </w:r>
          </w:p>
        </w:tc>
      </w:tr>
      <w:tr>
        <w:trPr/>
        <w:tc>
          <w:tcPr>
            <w:tcW w:w="1746" w:type="dxa"/>
            <w:tcBorders/>
            <w:vAlign w:val="center"/>
          </w:tcPr>
          <w:p>
            <w:pPr>
              <w:pStyle w:val="TableContents"/>
              <w:bidi w:val="0"/>
              <w:spacing w:before="0" w:after="283"/>
              <w:jc w:val="left"/>
              <w:rPr/>
            </w:pPr>
            <w:r>
              <w:rPr/>
              <w:t xml:space="preserve">Yhdistynyt kuningaskunta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Viisumia ei tarvita, jos hakijalla on biometrinen Irlannin viisumi, jossa on merkintä ``BC BIVS'' ja voimassa oleva Irlannin maahantuloleima. </w:t>
            </w:r>
          </w:p>
        </w:tc>
      </w:tr>
      <w:tr>
        <w:trPr/>
        <w:tc>
          <w:tcPr>
            <w:tcW w:w="1746" w:type="dxa"/>
            <w:tcBorders/>
            <w:vAlign w:val="center"/>
          </w:tcPr>
          <w:p>
            <w:pPr>
              <w:pStyle w:val="TableContents"/>
              <w:bidi w:val="0"/>
              <w:spacing w:before="0" w:after="283"/>
              <w:jc w:val="left"/>
              <w:rPr/>
            </w:pPr>
            <w:r>
              <w:rPr/>
              <w:t xml:space="preserve">Yhdysvallat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Uruguay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Uzbekistan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Vanuatu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Vatikaani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Venezuela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Vietnam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Viisumi voidaan noutaa maahantulon yhteydessä, jos matkatoimisto on antanut siihen etukäteen online-hyväksynnän. </w:t>
            </w:r>
          </w:p>
        </w:tc>
      </w:tr>
      <w:tr>
        <w:trPr/>
        <w:tc>
          <w:tcPr>
            <w:tcW w:w="1746" w:type="dxa"/>
            <w:tcBorders/>
            <w:vAlign w:val="center"/>
          </w:tcPr>
          <w:p>
            <w:pPr>
              <w:pStyle w:val="TableContents"/>
              <w:bidi w:val="0"/>
              <w:spacing w:before="0" w:after="283"/>
              <w:jc w:val="left"/>
              <w:rPr/>
            </w:pPr>
            <w:r>
              <w:rPr/>
              <w:t xml:space="preserve">Jemen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Sambia </w:t>
            </w:r>
          </w:p>
        </w:tc>
        <w:tc>
          <w:tcPr>
            <w:tcW w:w="1684" w:type="dxa"/>
            <w:tcBorders/>
            <w:vAlign w:val="center"/>
          </w:tcPr>
          <w:p>
            <w:pPr>
              <w:pStyle w:val="TableContents"/>
              <w:bidi w:val="0"/>
              <w:spacing w:before="0" w:after="283"/>
              <w:jc w:val="left"/>
              <w:rPr/>
            </w:pPr>
            <w:r>
              <w:rPr/>
              <w:t xml:space="preserve">eVisa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Zimbabwe </w:t>
            </w:r>
          </w:p>
        </w:tc>
        <w:tc>
          <w:tcPr>
            <w:tcW w:w="1684" w:type="dxa"/>
            <w:tcBorders/>
            <w:vAlign w:val="center"/>
          </w:tcPr>
          <w:p>
            <w:pPr>
              <w:pStyle w:val="TableContents"/>
              <w:bidi w:val="0"/>
              <w:spacing w:before="0" w:after="283"/>
              <w:jc w:val="left"/>
              <w:rPr/>
            </w:pPr>
            <w:r>
              <w:rPr/>
              <w:t xml:space="preserve">eVisa </w:t>
            </w:r>
          </w:p>
        </w:tc>
        <w:tc>
          <w:tcPr>
            <w:tcW w:w="6775" w:type="dxa"/>
            <w:tcBorders/>
            <w:vAlign w:val="center"/>
          </w:tcPr>
          <w:p>
            <w:pPr>
              <w:pStyle w:val="TableContents"/>
              <w:bidi w:val="0"/>
              <w:spacing w:before="0" w:after="283"/>
              <w:jc w:val="left"/>
              <w:rPr/>
            </w:pPr>
            <w:r>
              <w:rPr/>
              <w:t xml:space="preserve">30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Tarvitsevatko Intian passin haltijat viisumin Seychelleille?</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746"/>
        <w:gridCol w:w="1684"/>
        <w:gridCol w:w="6775"/>
      </w:tblGrid>
      <w:tr>
        <w:trPr/>
        <w:tc>
          <w:tcPr>
            <w:tcW w:w="1746" w:type="dxa"/>
            <w:tcBorders/>
            <w:vAlign w:val="center"/>
          </w:tcPr>
          <w:p>
            <w:pPr>
              <w:pStyle w:val="TableHeading"/>
              <w:suppressLineNumbers/>
              <w:bidi w:val="0"/>
              <w:spacing w:before="0" w:after="283"/>
              <w:jc w:val="center"/>
              <w:rPr/>
            </w:pPr>
            <w:r>
              <w:rPr/>
              <w:t xml:space="preserve">Maa </w:t>
            </w:r>
          </w:p>
        </w:tc>
        <w:tc>
          <w:tcPr>
            <w:tcW w:w="1684" w:type="dxa"/>
            <w:tcBorders/>
            <w:vAlign w:val="center"/>
          </w:tcPr>
          <w:p>
            <w:pPr>
              <w:pStyle w:val="TableHeading"/>
              <w:suppressLineNumbers/>
              <w:bidi w:val="0"/>
              <w:spacing w:before="0" w:after="283"/>
              <w:jc w:val="center"/>
              <w:rPr/>
            </w:pPr>
            <w:r>
              <w:rPr/>
              <w:t xml:space="preserve">Viisumivaatimus </w:t>
            </w:r>
          </w:p>
        </w:tc>
        <w:tc>
          <w:tcPr>
            <w:tcW w:w="6775" w:type="dxa"/>
            <w:tcBorders/>
            <w:vAlign w:val="center"/>
          </w:tcPr>
          <w:p>
            <w:pPr>
              <w:pStyle w:val="TableHeading"/>
              <w:suppressLineNumbers/>
              <w:bidi w:val="0"/>
              <w:spacing w:before="0" w:after="283"/>
              <w:jc w:val="center"/>
              <w:rPr/>
            </w:pPr>
            <w:r>
              <w:rPr/>
              <w:t xml:space="preserve">Huomautukset (ilman lähtömaksuja) </w:t>
            </w:r>
          </w:p>
        </w:tc>
      </w:tr>
      <w:tr>
        <w:trPr/>
        <w:tc>
          <w:tcPr>
            <w:tcW w:w="1746" w:type="dxa"/>
            <w:tcBorders/>
            <w:vAlign w:val="center"/>
          </w:tcPr>
          <w:p>
            <w:pPr>
              <w:pStyle w:val="TableContents"/>
              <w:bidi w:val="0"/>
              <w:spacing w:before="0" w:after="283"/>
              <w:jc w:val="left"/>
              <w:rPr/>
            </w:pPr>
            <w:r>
              <w:rPr/>
              <w:t xml:space="preserve">Afganistan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Albania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voimassa olevalla Yhdysvaltojen tai Yhdistyneen kuningaskunnan myöntämällä toistuvaisviisumilla tai Schengenin jäsenvaltion myöntämällä voimassa olevalla C-viisumilla, jos se on käytetty vähintään kerran ennen Albaniaan saapumista. </w:t>
            </w:r>
          </w:p>
        </w:tc>
      </w:tr>
      <w:tr>
        <w:trPr/>
        <w:tc>
          <w:tcPr>
            <w:tcW w:w="1746" w:type="dxa"/>
            <w:tcBorders/>
            <w:vAlign w:val="center"/>
          </w:tcPr>
          <w:p>
            <w:pPr>
              <w:pStyle w:val="TableContents"/>
              <w:bidi w:val="0"/>
              <w:spacing w:before="0" w:after="283"/>
              <w:jc w:val="left"/>
              <w:rPr/>
            </w:pPr>
            <w:r>
              <w:rPr/>
              <w:t xml:space="preserve">Algeria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Andorra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Andorrassa ei ole viisumijärjestelmää, mutta sinne pääsee vain Ranskan ja Espanjan kautta. Moninkertainen maahantulo. </w:t>
            </w:r>
          </w:p>
        </w:tc>
      </w:tr>
      <w:tr>
        <w:trPr/>
        <w:tc>
          <w:tcPr>
            <w:tcW w:w="1746" w:type="dxa"/>
            <w:tcBorders/>
            <w:vAlign w:val="center"/>
          </w:tcPr>
          <w:p>
            <w:pPr>
              <w:pStyle w:val="TableContents"/>
              <w:bidi w:val="0"/>
              <w:spacing w:before="0" w:after="283"/>
              <w:jc w:val="left"/>
              <w:rPr/>
            </w:pPr>
            <w:r>
              <w:rPr/>
              <w:t xml:space="preserve">Angola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Antigua ja Barbuda </w:t>
            </w:r>
          </w:p>
        </w:tc>
        <w:tc>
          <w:tcPr>
            <w:tcW w:w="1684" w:type="dxa"/>
            <w:tcBorders/>
            <w:vAlign w:val="center"/>
          </w:tcPr>
          <w:p>
            <w:pPr>
              <w:pStyle w:val="TableContents"/>
              <w:bidi w:val="0"/>
              <w:spacing w:before="0" w:after="283"/>
              <w:jc w:val="left"/>
              <w:rPr/>
            </w:pPr>
            <w:r>
              <w:rPr/>
              <w:t xml:space="preserve">Sähköinen maahantuloviisumi </w:t>
            </w:r>
          </w:p>
        </w:tc>
        <w:tc>
          <w:tcPr>
            <w:tcW w:w="6775" w:type="dxa"/>
            <w:tcBorders/>
            <w:vAlign w:val="center"/>
          </w:tcPr>
          <w:p>
            <w:pPr>
              <w:pStyle w:val="TableContents"/>
              <w:bidi w:val="0"/>
              <w:spacing w:before="0" w:after="283"/>
              <w:jc w:val="left"/>
              <w:rPr/>
            </w:pPr>
            <w:r>
              <w:rPr/>
              <w:t xml:space="preserve">Saapumisviisumi, jos sinulla on voimassa oleva viisumi tai pysyvä oleskelukortti Yhdysvaltoihin, Kanadaan tai Yhdistyneeseen kuningaskuntaan tai jos sinulla on Schengen-viisumi. Risteilyalusten matkustajat eivät tarvitse viisumia, jos he saapuvat Antigua ja Barbudaan aamulla ja lähtevät sieltä samana iltana. Saman päivän aikana matkustavat kauttakulkumatkustajat eivät tarvitse viisumia päästäkseen Antigua ja Barbudaan edellyttäen, että heillä on todiste jatkomatkasta. </w:t>
            </w:r>
          </w:p>
        </w:tc>
      </w:tr>
      <w:tr>
        <w:trPr/>
        <w:tc>
          <w:tcPr>
            <w:tcW w:w="1746" w:type="dxa"/>
            <w:tcBorders/>
            <w:vAlign w:val="center"/>
          </w:tcPr>
          <w:p>
            <w:pPr>
              <w:pStyle w:val="TableContents"/>
              <w:bidi w:val="0"/>
              <w:spacing w:before="0" w:after="283"/>
              <w:jc w:val="left"/>
              <w:rPr/>
            </w:pPr>
            <w:r>
              <w:rPr/>
              <w:t xml:space="preserve">Argentiina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Armenia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Ulkoministeriön tai poliisin passi- ja viisumiosaston myöntämä kutsu on pakollinen kaikille vierailijaryhmille turisteja lukuun ottamatta. Intian kansalaiset, joilla on voimassa oleva oleskelulupa Yhdistyneissä arabiemiirikunnissa, Bahrainin kuningaskunnassa, Qatarin valtiossa, Kuwaitin valtiossa ja Omanin sulttaanikunnassa, voivat saada Armenian maahantuloviisumin saapuessaan Armenian tasavallan rajalle, joka myönnetään enintään 120 päivän oleskelua varten 22. maaliskuuta 2017 alkaen. </w:t>
            </w:r>
          </w:p>
        </w:tc>
      </w:tr>
      <w:tr>
        <w:trPr/>
        <w:tc>
          <w:tcPr>
            <w:tcW w:w="1746" w:type="dxa"/>
            <w:tcBorders/>
            <w:vAlign w:val="center"/>
          </w:tcPr>
          <w:p>
            <w:pPr>
              <w:pStyle w:val="TableContents"/>
              <w:bidi w:val="0"/>
              <w:spacing w:before="0" w:after="283"/>
              <w:jc w:val="left"/>
              <w:rPr/>
            </w:pPr>
            <w:r>
              <w:rPr/>
              <w:t xml:space="preserve">Australia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Voit hakea viisumia verkossa (Online Visitor e600 -viisumi). </w:t>
            </w:r>
          </w:p>
        </w:tc>
      </w:tr>
      <w:tr>
        <w:trPr/>
        <w:tc>
          <w:tcPr>
            <w:tcW w:w="1746" w:type="dxa"/>
            <w:tcBorders/>
            <w:vAlign w:val="center"/>
          </w:tcPr>
          <w:p>
            <w:pPr>
              <w:pStyle w:val="TableContents"/>
              <w:bidi w:val="0"/>
              <w:spacing w:before="0" w:after="283"/>
              <w:jc w:val="left"/>
              <w:rPr/>
            </w:pPr>
            <w:r>
              <w:rPr/>
              <w:t xml:space="preserve">Itävalta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Azerbaidžan </w:t>
            </w:r>
          </w:p>
        </w:tc>
        <w:tc>
          <w:tcPr>
            <w:tcW w:w="1684" w:type="dxa"/>
            <w:tcBorders/>
            <w:vAlign w:val="center"/>
          </w:tcPr>
          <w:p>
            <w:pPr>
              <w:pStyle w:val="TableContents"/>
              <w:bidi w:val="0"/>
              <w:spacing w:before="0" w:after="283"/>
              <w:jc w:val="left"/>
              <w:rPr/>
            </w:pPr>
            <w:r>
              <w:rPr/>
              <w:t xml:space="preserve">eVisa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Bahama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Yhdysvaltojen tai Kanadan pysyvän asukkaan kortilla. </w:t>
            </w:r>
          </w:p>
        </w:tc>
      </w:tr>
      <w:tr>
        <w:trPr/>
        <w:tc>
          <w:tcPr>
            <w:tcW w:w="1746" w:type="dxa"/>
            <w:tcBorders/>
            <w:vAlign w:val="center"/>
          </w:tcPr>
          <w:p>
            <w:pPr>
              <w:pStyle w:val="TableContents"/>
              <w:bidi w:val="0"/>
              <w:spacing w:before="0" w:after="283"/>
              <w:jc w:val="left"/>
              <w:rPr/>
            </w:pPr>
            <w:r>
              <w:rPr/>
              <w:t xml:space="preserve">Bahrain </w:t>
            </w:r>
          </w:p>
        </w:tc>
        <w:tc>
          <w:tcPr>
            <w:tcW w:w="1684" w:type="dxa"/>
            <w:tcBorders/>
            <w:vAlign w:val="center"/>
          </w:tcPr>
          <w:p>
            <w:pPr>
              <w:pStyle w:val="TableContents"/>
              <w:bidi w:val="0"/>
              <w:spacing w:before="0" w:after="283"/>
              <w:jc w:val="left"/>
              <w:rPr/>
            </w:pPr>
            <w:r>
              <w:rPr/>
              <w:t xml:space="preserve">eVisa </w:t>
            </w:r>
          </w:p>
        </w:tc>
        <w:tc>
          <w:tcPr>
            <w:tcW w:w="6775" w:type="dxa"/>
            <w:tcBorders/>
            <w:vAlign w:val="center"/>
          </w:tcPr>
          <w:p>
            <w:pPr>
              <w:pStyle w:val="TableContents"/>
              <w:bidi w:val="0"/>
              <w:spacing w:before="0" w:after="283"/>
              <w:jc w:val="left"/>
              <w:rPr/>
            </w:pPr>
            <w:r>
              <w:rPr/>
              <w:t xml:space="preserve">14 päivästä 1 vuoteen voimassa oleva toistuvaisviisumi (enintään 90 päivää). Viisumi maksaa 29 BD. Persianlahden yhteistyöneuvoston maiden asukkaat, jotka ovat jo oleskelleet yli kuusi kuukautta asuinmaassaan ja joiden ammatti on hyväksyttyjen ammattien luettelossa, voivat hakea 72 tunnin viisumia tai seitsemän päivän viisumia saapuessaan Bahrainin kansainväliselle lentokentälle. </w:t>
            </w:r>
          </w:p>
        </w:tc>
      </w:tr>
      <w:tr>
        <w:trPr/>
        <w:tc>
          <w:tcPr>
            <w:tcW w:w="1746" w:type="dxa"/>
            <w:tcBorders/>
            <w:vAlign w:val="center"/>
          </w:tcPr>
          <w:p>
            <w:pPr>
              <w:pStyle w:val="TableContents"/>
              <w:bidi w:val="0"/>
              <w:spacing w:before="0" w:after="283"/>
              <w:jc w:val="left"/>
              <w:rPr/>
            </w:pPr>
            <w:r>
              <w:rPr/>
              <w:t xml:space="preserve">Bangladesh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Barbados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Valko-Venäjä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Schengen-viisumilla tai EU:n jäsenvaltion kansallisella viisumilla, jos matkustajat saapuvat ja lähtevät Minskin kansainvälisen lentoaseman kautta. </w:t>
            </w:r>
          </w:p>
        </w:tc>
      </w:tr>
      <w:tr>
        <w:trPr/>
        <w:tc>
          <w:tcPr>
            <w:tcW w:w="1746" w:type="dxa"/>
            <w:tcBorders/>
            <w:vAlign w:val="center"/>
          </w:tcPr>
          <w:p>
            <w:pPr>
              <w:pStyle w:val="TableContents"/>
              <w:bidi w:val="0"/>
              <w:spacing w:before="0" w:after="283"/>
              <w:jc w:val="left"/>
              <w:rPr/>
            </w:pPr>
            <w:r>
              <w:rPr/>
              <w:t xml:space="preserve">Belgia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Belize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Yhdysvaltain monikertaviisumilla tai pysyvän oleskeluluvan myöntävällä kortilla. </w:t>
            </w:r>
          </w:p>
        </w:tc>
      </w:tr>
      <w:tr>
        <w:trPr/>
        <w:tc>
          <w:tcPr>
            <w:tcW w:w="1746" w:type="dxa"/>
            <w:tcBorders/>
            <w:vAlign w:val="center"/>
          </w:tcPr>
          <w:p>
            <w:pPr>
              <w:pStyle w:val="TableContents"/>
              <w:bidi w:val="0"/>
              <w:spacing w:before="0" w:after="283"/>
              <w:jc w:val="left"/>
              <w:rPr/>
            </w:pPr>
            <w:r>
              <w:rPr/>
              <w:t xml:space="preserve">Benin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Bhutan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Bolivia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90 päivää. Hakijalla on oltava Bolivian maahanmuuttoviranomaisten (DIGEMIG) myöntämä kutsukirje. Vaihtoehtoisesti hänellä voi olla tulostetut hotellivaraukset, paluuliput tai tulostettu matkasuunnitelma. </w:t>
            </w:r>
          </w:p>
        </w:tc>
      </w:tr>
      <w:tr>
        <w:trPr/>
        <w:tc>
          <w:tcPr>
            <w:tcW w:w="1746" w:type="dxa"/>
            <w:tcBorders/>
            <w:vAlign w:val="center"/>
          </w:tcPr>
          <w:p>
            <w:pPr>
              <w:pStyle w:val="TableContents"/>
              <w:bidi w:val="0"/>
              <w:spacing w:before="0" w:after="283"/>
              <w:jc w:val="left"/>
              <w:rPr/>
            </w:pPr>
            <w:r>
              <w:rPr/>
              <w:t xml:space="preserve">Bosnia ja Hertsegovina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Schengen-alueen jäsenvaltion myöntämällä voimassa olevalla viisumilla. </w:t>
            </w:r>
          </w:p>
        </w:tc>
      </w:tr>
      <w:tr>
        <w:trPr/>
        <w:tc>
          <w:tcPr>
            <w:tcW w:w="1746" w:type="dxa"/>
            <w:tcBorders/>
            <w:vAlign w:val="center"/>
          </w:tcPr>
          <w:p>
            <w:pPr>
              <w:pStyle w:val="TableContents"/>
              <w:bidi w:val="0"/>
              <w:spacing w:before="0" w:after="283"/>
              <w:jc w:val="left"/>
              <w:rPr/>
            </w:pPr>
            <w:r>
              <w:rPr/>
              <w:t xml:space="preserve">Botswana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Brasilia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Brunei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Bulgaria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Kroatian, Kyproksen, Romanian tai Schengen-alueen jäsenvaltion myöntämällä C-viisumilla. </w:t>
            </w:r>
          </w:p>
        </w:tc>
      </w:tr>
      <w:tr>
        <w:trPr/>
        <w:tc>
          <w:tcPr>
            <w:tcW w:w="1746" w:type="dxa"/>
            <w:tcBorders/>
            <w:vAlign w:val="center"/>
          </w:tcPr>
          <w:p>
            <w:pPr>
              <w:pStyle w:val="TableContents"/>
              <w:bidi w:val="0"/>
              <w:spacing w:before="0" w:after="283"/>
              <w:jc w:val="left"/>
              <w:rPr/>
            </w:pPr>
            <w:r>
              <w:rPr/>
              <w:t xml:space="preserve">Burkina Faso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Burundi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Kambodža </w:t>
            </w:r>
          </w:p>
        </w:tc>
        <w:tc>
          <w:tcPr>
            <w:tcW w:w="1684" w:type="dxa"/>
            <w:tcBorders/>
            <w:vAlign w:val="center"/>
          </w:tcPr>
          <w:p>
            <w:pPr>
              <w:pStyle w:val="TableContents"/>
              <w:bidi w:val="0"/>
              <w:spacing w:before="0" w:after="283"/>
              <w:jc w:val="left"/>
              <w:rPr/>
            </w:pPr>
            <w:r>
              <w:rPr/>
              <w:t xml:space="preserve">eVisa / Visa on arrival </w:t>
            </w:r>
          </w:p>
        </w:tc>
        <w:tc>
          <w:tcPr>
            <w:tcW w:w="6775" w:type="dxa"/>
            <w:tcBorders/>
            <w:vAlign w:val="center"/>
          </w:tcPr>
          <w:p>
            <w:pPr>
              <w:pStyle w:val="TableContents"/>
              <w:bidi w:val="0"/>
              <w:spacing w:before="0" w:after="283"/>
              <w:jc w:val="left"/>
              <w:rPr/>
            </w:pPr>
            <w:r>
              <w:rPr/>
              <w:t xml:space="preserve">30 päivää; maksu on 30 USD </w:t>
            </w:r>
          </w:p>
        </w:tc>
      </w:tr>
      <w:tr>
        <w:trPr/>
        <w:tc>
          <w:tcPr>
            <w:tcW w:w="1746" w:type="dxa"/>
            <w:tcBorders/>
            <w:vAlign w:val="center"/>
          </w:tcPr>
          <w:p>
            <w:pPr>
              <w:pStyle w:val="TableContents"/>
              <w:bidi w:val="0"/>
              <w:spacing w:before="0" w:after="283"/>
              <w:jc w:val="left"/>
              <w:rPr/>
            </w:pPr>
            <w:r>
              <w:rPr/>
              <w:t xml:space="preserve">Kamerun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Kanada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Yhdysvaltain pysyvän asukkaan kortilla; lentoteitse saapuvat matkustajat, joilla on Yhdysvaltain pysyvän asukkaan kortti, tarvitsevat sähköisen matkustusluvan (ETA). </w:t>
            </w:r>
          </w:p>
        </w:tc>
      </w:tr>
      <w:tr>
        <w:trPr/>
        <w:tc>
          <w:tcPr>
            <w:tcW w:w="1746" w:type="dxa"/>
            <w:tcBorders/>
            <w:vAlign w:val="center"/>
          </w:tcPr>
          <w:p>
            <w:pPr>
              <w:pStyle w:val="TableContents"/>
              <w:bidi w:val="0"/>
              <w:spacing w:before="0" w:after="283"/>
              <w:jc w:val="left"/>
              <w:rPr/>
            </w:pPr>
            <w:r>
              <w:rPr/>
              <w:t xml:space="preserve">Kap Verde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Keski-Afrikan tasavalta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Chad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Chile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Kiina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Kolumbia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Schengen-alueen jäsenvaltion myöntämällä voimassa olevalla C- tai D-viisumilla tai Yhdysvaltojen myöntämällä voimassa olevalla viisumilla (lukuun ottamatta C1-kierrosviisumia). </w:t>
            </w:r>
          </w:p>
        </w:tc>
      </w:tr>
      <w:tr>
        <w:trPr/>
        <w:tc>
          <w:tcPr>
            <w:tcW w:w="1746" w:type="dxa"/>
            <w:tcBorders/>
            <w:vAlign w:val="center"/>
          </w:tcPr>
          <w:p>
            <w:pPr>
              <w:pStyle w:val="TableContents"/>
              <w:bidi w:val="0"/>
              <w:spacing w:before="0" w:after="283"/>
              <w:jc w:val="left"/>
              <w:rPr/>
            </w:pPr>
            <w:r>
              <w:rPr/>
              <w:t xml:space="preserve">Komorit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Kongon tasavalta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Kongon demokraattinen tasavalta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Costa Rica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voimassa olevalla viisumilla, jonka on myöntänyt Kanada, Japani, Yhdysvallat tai Schengen-alueen jäsenvaltio. </w:t>
            </w:r>
          </w:p>
        </w:tc>
      </w:tr>
      <w:tr>
        <w:trPr/>
        <w:tc>
          <w:tcPr>
            <w:tcW w:w="1746" w:type="dxa"/>
            <w:tcBorders/>
            <w:vAlign w:val="center"/>
          </w:tcPr>
          <w:p>
            <w:pPr>
              <w:pStyle w:val="TableContents"/>
              <w:bidi w:val="0"/>
              <w:spacing w:before="0" w:after="283"/>
              <w:jc w:val="left"/>
              <w:rPr/>
            </w:pPr>
            <w:r>
              <w:rPr/>
              <w:t xml:space="preserve">Kroatia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Schengen-alueen jäsenvaltion myöntämällä voimassa olevalla viisumilla. </w:t>
            </w:r>
          </w:p>
        </w:tc>
      </w:tr>
      <w:tr>
        <w:trPr/>
        <w:tc>
          <w:tcPr>
            <w:tcW w:w="1746" w:type="dxa"/>
            <w:tcBorders/>
            <w:vAlign w:val="center"/>
          </w:tcPr>
          <w:p>
            <w:pPr>
              <w:pStyle w:val="TableContents"/>
              <w:bidi w:val="0"/>
              <w:spacing w:before="0" w:after="283"/>
              <w:jc w:val="left"/>
              <w:rPr/>
            </w:pPr>
            <w:r>
              <w:rPr/>
              <w:t xml:space="preserve">Kuuba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Vuodesta 2016 alkaen viisumi on hankittava etukäteen. Intian kansalaisille tai muiden maiden kansalaisille, jotka matkustavat Intiasta, ei enää myönnetä turistikorttia. He voivat kuitenkin matkustaa Kuubaan turistikortilla, jos heillä on myös voimassa oleva viisumi tai Kanadan, Yhdysvaltojen tai EU:n jäsenvaltion myöntämä oleskelulupa. </w:t>
            </w:r>
          </w:p>
        </w:tc>
      </w:tr>
      <w:tr>
        <w:trPr/>
        <w:tc>
          <w:tcPr>
            <w:tcW w:w="1746" w:type="dxa"/>
            <w:tcBorders/>
            <w:vAlign w:val="center"/>
          </w:tcPr>
          <w:p>
            <w:pPr>
              <w:pStyle w:val="TableContents"/>
              <w:bidi w:val="0"/>
              <w:spacing w:before="0" w:after="283"/>
              <w:jc w:val="left"/>
              <w:rPr/>
            </w:pPr>
            <w:r>
              <w:rPr/>
              <w:t xml:space="preserve">Kypros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Bulgarian, Kroatian, Romanian tai Schengen-alueen jäsenvaltion myöntämällä kaksikerta- tai toistuvaisviisumilla. </w:t>
            </w:r>
          </w:p>
        </w:tc>
      </w:tr>
      <w:tr>
        <w:trPr/>
        <w:tc>
          <w:tcPr>
            <w:tcW w:w="1746" w:type="dxa"/>
            <w:tcBorders/>
            <w:vAlign w:val="center"/>
          </w:tcPr>
          <w:p>
            <w:pPr>
              <w:pStyle w:val="TableContents"/>
              <w:bidi w:val="0"/>
              <w:spacing w:before="0" w:after="283"/>
              <w:jc w:val="left"/>
              <w:rPr/>
            </w:pPr>
            <w:r>
              <w:rPr/>
              <w:t xml:space="preserve">Tšekin tasavalta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Tanska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Djibouti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Dominica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6 kuukautta </w:t>
            </w:r>
          </w:p>
        </w:tc>
      </w:tr>
      <w:tr>
        <w:trPr/>
        <w:tc>
          <w:tcPr>
            <w:tcW w:w="1746" w:type="dxa"/>
            <w:tcBorders/>
            <w:vAlign w:val="center"/>
          </w:tcPr>
          <w:p>
            <w:pPr>
              <w:pStyle w:val="TableContents"/>
              <w:bidi w:val="0"/>
              <w:spacing w:before="0" w:after="283"/>
              <w:jc w:val="left"/>
              <w:rPr/>
            </w:pPr>
            <w:r>
              <w:rPr/>
              <w:t xml:space="preserve">Dominikaaninen tasavalta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voimassa olevalla viisumilla, jonka on myöntänyt Kanada, Yhdysvallat tai jokin EU:n jäsenvaltio. </w:t>
            </w:r>
          </w:p>
        </w:tc>
      </w:tr>
      <w:tr>
        <w:trPr/>
        <w:tc>
          <w:tcPr>
            <w:tcW w:w="1746" w:type="dxa"/>
            <w:tcBorders/>
            <w:vAlign w:val="center"/>
          </w:tcPr>
          <w:p>
            <w:pPr>
              <w:pStyle w:val="TableContents"/>
              <w:bidi w:val="0"/>
              <w:spacing w:before="0" w:after="283"/>
              <w:jc w:val="left"/>
              <w:rPr/>
            </w:pPr>
            <w:r>
              <w:rPr/>
              <w:t xml:space="preserve">Itä-Timor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Ecuador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90 päivää </w:t>
            </w:r>
          </w:p>
        </w:tc>
      </w:tr>
      <w:tr>
        <w:trPr/>
        <w:tc>
          <w:tcPr>
            <w:tcW w:w="1746" w:type="dxa"/>
            <w:tcBorders/>
            <w:vAlign w:val="center"/>
          </w:tcPr>
          <w:p>
            <w:pPr>
              <w:pStyle w:val="TableContents"/>
              <w:bidi w:val="0"/>
              <w:spacing w:before="0" w:after="283"/>
              <w:jc w:val="left"/>
              <w:rPr/>
            </w:pPr>
            <w:r>
              <w:rPr/>
              <w:t xml:space="preserve">Egypti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Jos matkustat osana järjestäytynyttä matkailijaryhmää, joka koostuu vähintään 10 henkilöstä ja jolla on sekä meno- että paluulentoliput, varattu majoitus ja Egyptin matkatoimiston allekirjoittama takuukirje, voit saada viisumin saapuessasi Egyptiin. </w:t>
            </w:r>
          </w:p>
        </w:tc>
      </w:tr>
      <w:tr>
        <w:trPr/>
        <w:tc>
          <w:tcPr>
            <w:tcW w:w="1746" w:type="dxa"/>
            <w:tcBorders/>
            <w:vAlign w:val="center"/>
          </w:tcPr>
          <w:p>
            <w:pPr>
              <w:pStyle w:val="TableContents"/>
              <w:bidi w:val="0"/>
              <w:spacing w:before="0" w:after="283"/>
              <w:jc w:val="left"/>
              <w:rPr/>
            </w:pPr>
            <w:r>
              <w:rPr/>
              <w:t xml:space="preserve">El Salvador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90 päivää </w:t>
            </w:r>
          </w:p>
        </w:tc>
      </w:tr>
      <w:tr>
        <w:trPr/>
        <w:tc>
          <w:tcPr>
            <w:tcW w:w="1746" w:type="dxa"/>
            <w:tcBorders/>
            <w:vAlign w:val="center"/>
          </w:tcPr>
          <w:p>
            <w:pPr>
              <w:pStyle w:val="TableContents"/>
              <w:bidi w:val="0"/>
              <w:spacing w:before="0" w:after="283"/>
              <w:jc w:val="left"/>
              <w:rPr/>
            </w:pPr>
            <w:r>
              <w:rPr/>
              <w:t xml:space="preserve">Päiväntasaajan Guinea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Eritrea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Viro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Etiopia </w:t>
            </w:r>
          </w:p>
        </w:tc>
        <w:tc>
          <w:tcPr>
            <w:tcW w:w="1684" w:type="dxa"/>
            <w:tcBorders/>
            <w:vAlign w:val="center"/>
          </w:tcPr>
          <w:p>
            <w:pPr>
              <w:pStyle w:val="TableContents"/>
              <w:bidi w:val="0"/>
              <w:spacing w:before="0" w:after="283"/>
              <w:jc w:val="left"/>
              <w:rPr/>
            </w:pPr>
            <w:r>
              <w:rPr/>
              <w:t xml:space="preserve">eVisa / Visa on arrival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Fidži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4 kuukautta </w:t>
            </w:r>
          </w:p>
        </w:tc>
      </w:tr>
      <w:tr>
        <w:trPr/>
        <w:tc>
          <w:tcPr>
            <w:tcW w:w="1746" w:type="dxa"/>
            <w:tcBorders/>
            <w:vAlign w:val="center"/>
          </w:tcPr>
          <w:p>
            <w:pPr>
              <w:pStyle w:val="TableContents"/>
              <w:bidi w:val="0"/>
              <w:spacing w:before="0" w:after="283"/>
              <w:jc w:val="left"/>
              <w:rPr/>
            </w:pPr>
            <w:r>
              <w:rPr/>
              <w:t xml:space="preserve">Suomi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Ranska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Gabon </w:t>
            </w:r>
          </w:p>
        </w:tc>
        <w:tc>
          <w:tcPr>
            <w:tcW w:w="1684" w:type="dxa"/>
            <w:tcBorders/>
            <w:vAlign w:val="center"/>
          </w:tcPr>
          <w:p>
            <w:pPr>
              <w:pStyle w:val="TableContents"/>
              <w:bidi w:val="0"/>
              <w:spacing w:before="0" w:after="283"/>
              <w:jc w:val="left"/>
              <w:rPr/>
            </w:pPr>
            <w:r>
              <w:rPr/>
              <w:t xml:space="preserve">eVisa / Visa on arrival </w:t>
            </w:r>
          </w:p>
        </w:tc>
        <w:tc>
          <w:tcPr>
            <w:tcW w:w="6775" w:type="dxa"/>
            <w:tcBorders/>
            <w:vAlign w:val="center"/>
          </w:tcPr>
          <w:p>
            <w:pPr>
              <w:pStyle w:val="TableContents"/>
              <w:bidi w:val="0"/>
              <w:spacing w:before="0" w:after="283"/>
              <w:jc w:val="left"/>
              <w:rPr/>
            </w:pPr>
            <w:r>
              <w:rPr/>
              <w:t xml:space="preserve">Sähköisen viisumin haltijoiden on saavuttava Librevillen kansainvälisen lentoaseman kautta. </w:t>
            </w:r>
          </w:p>
        </w:tc>
      </w:tr>
      <w:tr>
        <w:trPr/>
        <w:tc>
          <w:tcPr>
            <w:tcW w:w="1746" w:type="dxa"/>
            <w:tcBorders/>
            <w:vAlign w:val="center"/>
          </w:tcPr>
          <w:p>
            <w:pPr>
              <w:pStyle w:val="TableContents"/>
              <w:bidi w:val="0"/>
              <w:spacing w:before="0" w:after="283"/>
              <w:jc w:val="left"/>
              <w:rPr/>
            </w:pPr>
            <w:r>
              <w:rPr/>
              <w:t xml:space="preserve">Gambia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Georgia </w:t>
            </w:r>
          </w:p>
        </w:tc>
        <w:tc>
          <w:tcPr>
            <w:tcW w:w="1684" w:type="dxa"/>
            <w:tcBorders/>
            <w:vAlign w:val="center"/>
          </w:tcPr>
          <w:p>
            <w:pPr>
              <w:pStyle w:val="TableContents"/>
              <w:bidi w:val="0"/>
              <w:spacing w:before="0" w:after="283"/>
              <w:jc w:val="left"/>
              <w:rPr/>
            </w:pPr>
            <w:r>
              <w:rPr/>
              <w:t xml:space="preserve">eVisa </w:t>
            </w:r>
          </w:p>
        </w:tc>
        <w:tc>
          <w:tcPr>
            <w:tcW w:w="6775" w:type="dxa"/>
            <w:tcBorders/>
            <w:vAlign w:val="center"/>
          </w:tcPr>
          <w:p>
            <w:pPr>
              <w:pStyle w:val="TableContents"/>
              <w:bidi w:val="0"/>
              <w:spacing w:before="0" w:after="283"/>
              <w:jc w:val="left"/>
              <w:rPr/>
            </w:pPr>
            <w:r>
              <w:rPr/>
              <w:t xml:space="preserve">30 päivää 120 päivän kuluessa </w:t>
            </w:r>
          </w:p>
        </w:tc>
      </w:tr>
      <w:tr>
        <w:trPr/>
        <w:tc>
          <w:tcPr>
            <w:tcW w:w="1746" w:type="dxa"/>
            <w:tcBorders/>
            <w:vAlign w:val="center"/>
          </w:tcPr>
          <w:p>
            <w:pPr>
              <w:pStyle w:val="TableContents"/>
              <w:bidi w:val="0"/>
              <w:spacing w:before="0" w:after="283"/>
              <w:jc w:val="left"/>
              <w:rPr/>
            </w:pPr>
            <w:r>
              <w:rPr/>
              <w:t xml:space="preserve">Saksa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Ghana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Kreikka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Grenada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3 kuukautta </w:t>
            </w:r>
          </w:p>
        </w:tc>
      </w:tr>
      <w:tr>
        <w:trPr/>
        <w:tc>
          <w:tcPr>
            <w:tcW w:w="1746" w:type="dxa"/>
            <w:tcBorders/>
            <w:vAlign w:val="center"/>
          </w:tcPr>
          <w:p>
            <w:pPr>
              <w:pStyle w:val="TableContents"/>
              <w:bidi w:val="0"/>
              <w:spacing w:before="0" w:after="283"/>
              <w:jc w:val="left"/>
              <w:rPr/>
            </w:pPr>
            <w:r>
              <w:rPr/>
              <w:t xml:space="preserve">Guatemala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voimassa olevalla viisumilla, jonka on myöntänyt Kanada, Yhdysvallat tai Schengen-alueen jäsenvaltio. </w:t>
            </w:r>
          </w:p>
        </w:tc>
      </w:tr>
      <w:tr>
        <w:trPr/>
        <w:tc>
          <w:tcPr>
            <w:tcW w:w="1746" w:type="dxa"/>
            <w:tcBorders/>
            <w:vAlign w:val="center"/>
          </w:tcPr>
          <w:p>
            <w:pPr>
              <w:pStyle w:val="TableContents"/>
              <w:bidi w:val="0"/>
              <w:spacing w:before="0" w:after="283"/>
              <w:jc w:val="left"/>
              <w:rPr/>
            </w:pPr>
            <w:r>
              <w:rPr/>
              <w:t xml:space="preserve">Guinea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Guinea-Bissau </w:t>
            </w:r>
          </w:p>
        </w:tc>
        <w:tc>
          <w:tcPr>
            <w:tcW w:w="1684" w:type="dxa"/>
            <w:tcBorders/>
            <w:vAlign w:val="center"/>
          </w:tcPr>
          <w:p>
            <w:pPr>
              <w:pStyle w:val="TableContents"/>
              <w:bidi w:val="0"/>
              <w:spacing w:before="0" w:after="283"/>
              <w:jc w:val="left"/>
              <w:rPr/>
            </w:pPr>
            <w:r>
              <w:rPr/>
              <w:t xml:space="preserve">eVisa / Visa on arrival </w:t>
            </w:r>
          </w:p>
        </w:tc>
        <w:tc>
          <w:tcPr>
            <w:tcW w:w="6775" w:type="dxa"/>
            <w:tcBorders/>
            <w:vAlign w:val="center"/>
          </w:tcPr>
          <w:p>
            <w:pPr>
              <w:pStyle w:val="TableContents"/>
              <w:bidi w:val="0"/>
              <w:spacing w:before="0" w:after="283"/>
              <w:jc w:val="left"/>
              <w:rPr/>
            </w:pPr>
            <w:r>
              <w:rPr/>
              <w:t xml:space="preserve">90 päivää </w:t>
            </w:r>
          </w:p>
        </w:tc>
      </w:tr>
      <w:tr>
        <w:trPr/>
        <w:tc>
          <w:tcPr>
            <w:tcW w:w="1746" w:type="dxa"/>
            <w:tcBorders/>
            <w:vAlign w:val="center"/>
          </w:tcPr>
          <w:p>
            <w:pPr>
              <w:pStyle w:val="TableContents"/>
              <w:bidi w:val="0"/>
              <w:spacing w:before="0" w:after="283"/>
              <w:jc w:val="left"/>
              <w:rPr/>
            </w:pPr>
            <w:r>
              <w:rPr/>
              <w:t xml:space="preserve">Guyana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30 päivää edellyttäen, että hänellä on sponsorin tai isäntäväen lähettämä kutsukirje. </w:t>
            </w:r>
          </w:p>
        </w:tc>
      </w:tr>
      <w:tr>
        <w:trPr/>
        <w:tc>
          <w:tcPr>
            <w:tcW w:w="1746" w:type="dxa"/>
            <w:tcBorders/>
            <w:vAlign w:val="center"/>
          </w:tcPr>
          <w:p>
            <w:pPr>
              <w:pStyle w:val="TableContents"/>
              <w:bidi w:val="0"/>
              <w:spacing w:before="0" w:after="283"/>
              <w:jc w:val="left"/>
              <w:rPr/>
            </w:pPr>
            <w:r>
              <w:rPr/>
              <w:t xml:space="preserve">Haiti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3 kuukautta </w:t>
            </w:r>
          </w:p>
        </w:tc>
      </w:tr>
      <w:tr>
        <w:trPr/>
        <w:tc>
          <w:tcPr>
            <w:tcW w:w="1746" w:type="dxa"/>
            <w:tcBorders/>
            <w:vAlign w:val="center"/>
          </w:tcPr>
          <w:p>
            <w:pPr>
              <w:pStyle w:val="TableContents"/>
              <w:bidi w:val="0"/>
              <w:spacing w:before="0" w:after="283"/>
              <w:jc w:val="left"/>
              <w:rPr/>
            </w:pPr>
            <w:r>
              <w:rPr/>
              <w:t xml:space="preserve">Honduras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voimassa olevalla viisumilla, jonka on myöntänyt Kanada, Yhdysvallat tai jokin Schengen-alueen jäsenvaltio. </w:t>
            </w:r>
          </w:p>
        </w:tc>
      </w:tr>
      <w:tr>
        <w:trPr/>
        <w:tc>
          <w:tcPr>
            <w:tcW w:w="1746" w:type="dxa"/>
            <w:tcBorders/>
            <w:vAlign w:val="center"/>
          </w:tcPr>
          <w:p>
            <w:pPr>
              <w:pStyle w:val="TableContents"/>
              <w:bidi w:val="0"/>
              <w:spacing w:before="0" w:after="283"/>
              <w:jc w:val="left"/>
              <w:rPr/>
            </w:pPr>
            <w:r>
              <w:rPr/>
              <w:t xml:space="preserve">Unkari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Islanti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Indonesia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30 päivää matkailutarkoituksiin. </w:t>
            </w:r>
          </w:p>
        </w:tc>
      </w:tr>
      <w:tr>
        <w:trPr/>
        <w:tc>
          <w:tcPr>
            <w:tcW w:w="1746" w:type="dxa"/>
            <w:tcBorders/>
            <w:vAlign w:val="center"/>
          </w:tcPr>
          <w:p>
            <w:pPr>
              <w:pStyle w:val="TableContents"/>
              <w:bidi w:val="0"/>
              <w:spacing w:before="0" w:after="283"/>
              <w:jc w:val="left"/>
              <w:rPr/>
            </w:pPr>
            <w:r>
              <w:rPr/>
              <w:t xml:space="preserve">Iran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Irak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Irlanti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Yhdistyneen kuningaskunnan C-viisumilla lokakuuhun 2021 asti. Maahantulo sallitaan vain, jos ensimmäinen maahantulopaikka yhteiselle matkustusalueelle on Yhdistyneessä kuningaskunnassa. </w:t>
            </w:r>
          </w:p>
        </w:tc>
      </w:tr>
      <w:tr>
        <w:trPr/>
        <w:tc>
          <w:tcPr>
            <w:tcW w:w="1746" w:type="dxa"/>
            <w:tcBorders/>
            <w:vAlign w:val="center"/>
          </w:tcPr>
          <w:p>
            <w:pPr>
              <w:pStyle w:val="TableContents"/>
              <w:bidi w:val="0"/>
              <w:spacing w:before="0" w:after="283"/>
              <w:jc w:val="left"/>
              <w:rPr/>
            </w:pPr>
            <w:r>
              <w:rPr/>
              <w:t xml:space="preserve">Israel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Italia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Norsunluurannikko </w:t>
            </w:r>
          </w:p>
        </w:tc>
        <w:tc>
          <w:tcPr>
            <w:tcW w:w="1684" w:type="dxa"/>
            <w:tcBorders/>
            <w:vAlign w:val="center"/>
          </w:tcPr>
          <w:p>
            <w:pPr>
              <w:pStyle w:val="TableContents"/>
              <w:bidi w:val="0"/>
              <w:spacing w:before="0" w:after="283"/>
              <w:jc w:val="left"/>
              <w:rPr/>
            </w:pPr>
            <w:r>
              <w:rPr/>
              <w:t xml:space="preserve">eVisa </w:t>
            </w:r>
          </w:p>
        </w:tc>
        <w:tc>
          <w:tcPr>
            <w:tcW w:w="6775" w:type="dxa"/>
            <w:tcBorders/>
            <w:vAlign w:val="center"/>
          </w:tcPr>
          <w:p>
            <w:pPr>
              <w:pStyle w:val="TableContents"/>
              <w:bidi w:val="0"/>
              <w:spacing w:before="0" w:after="283"/>
              <w:jc w:val="left"/>
              <w:rPr/>
            </w:pPr>
            <w:r>
              <w:rPr/>
              <w:t xml:space="preserve">3 kuukautta; eVisan haltijoiden on saavuttava Port Bouet'n lentoaseman kautta. </w:t>
            </w:r>
          </w:p>
        </w:tc>
      </w:tr>
      <w:tr>
        <w:trPr/>
        <w:tc>
          <w:tcPr>
            <w:tcW w:w="1746" w:type="dxa"/>
            <w:tcBorders/>
            <w:vAlign w:val="center"/>
          </w:tcPr>
          <w:p>
            <w:pPr>
              <w:pStyle w:val="TableContents"/>
              <w:bidi w:val="0"/>
              <w:spacing w:before="0" w:after="283"/>
              <w:jc w:val="left"/>
              <w:rPr/>
            </w:pPr>
            <w:r>
              <w:rPr/>
              <w:t xml:space="preserve">Jamaika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6 kuukautta </w:t>
            </w:r>
          </w:p>
        </w:tc>
      </w:tr>
      <w:tr>
        <w:trPr/>
        <w:tc>
          <w:tcPr>
            <w:tcW w:w="1746" w:type="dxa"/>
            <w:tcBorders/>
            <w:vAlign w:val="center"/>
          </w:tcPr>
          <w:p>
            <w:pPr>
              <w:pStyle w:val="TableContents"/>
              <w:bidi w:val="0"/>
              <w:spacing w:before="0" w:after="283"/>
              <w:jc w:val="left"/>
              <w:rPr/>
            </w:pPr>
            <w:r>
              <w:rPr/>
              <w:t xml:space="preserve">Japani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Jordan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Viisumi maahantulon yhteydessä maksua vastaan ja hotellivaraus sekä todiste siitä, että maahantulosatamassa on vähintään 1000 Yhdysvaltain dollaria. Viisumi on maksuton, jos ostat Jordanian passin netistä. </w:t>
            </w:r>
          </w:p>
        </w:tc>
      </w:tr>
      <w:tr>
        <w:trPr/>
        <w:tc>
          <w:tcPr>
            <w:tcW w:w="1746" w:type="dxa"/>
            <w:tcBorders/>
            <w:vAlign w:val="center"/>
          </w:tcPr>
          <w:p>
            <w:pPr>
              <w:pStyle w:val="TableContents"/>
              <w:bidi w:val="0"/>
              <w:spacing w:before="0" w:after="283"/>
              <w:jc w:val="left"/>
              <w:rPr/>
            </w:pPr>
            <w:r>
              <w:rPr/>
              <w:t xml:space="preserve">Kazakstan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Kenia </w:t>
            </w:r>
          </w:p>
        </w:tc>
        <w:tc>
          <w:tcPr>
            <w:tcW w:w="1684" w:type="dxa"/>
            <w:tcBorders/>
            <w:vAlign w:val="center"/>
          </w:tcPr>
          <w:p>
            <w:pPr>
              <w:pStyle w:val="TableContents"/>
              <w:bidi w:val="0"/>
              <w:spacing w:before="0" w:after="283"/>
              <w:jc w:val="left"/>
              <w:rPr/>
            </w:pPr>
            <w:r>
              <w:rPr/>
              <w:t xml:space="preserve">eVisa / Visa on arrival </w:t>
            </w:r>
          </w:p>
        </w:tc>
        <w:tc>
          <w:tcPr>
            <w:tcW w:w="6775" w:type="dxa"/>
            <w:tcBorders/>
            <w:vAlign w:val="center"/>
          </w:tcPr>
          <w:p>
            <w:pPr>
              <w:pStyle w:val="TableContents"/>
              <w:bidi w:val="0"/>
              <w:spacing w:before="0" w:after="283"/>
              <w:jc w:val="left"/>
              <w:rPr/>
            </w:pPr>
            <w:r>
              <w:rPr/>
              <w:t xml:space="preserve">3 kuukautta </w:t>
            </w:r>
          </w:p>
        </w:tc>
      </w:tr>
      <w:tr>
        <w:trPr/>
        <w:tc>
          <w:tcPr>
            <w:tcW w:w="1746" w:type="dxa"/>
            <w:tcBorders/>
            <w:vAlign w:val="center"/>
          </w:tcPr>
          <w:p>
            <w:pPr>
              <w:pStyle w:val="TableContents"/>
              <w:bidi w:val="0"/>
              <w:spacing w:before="0" w:after="283"/>
              <w:jc w:val="left"/>
              <w:rPr/>
            </w:pPr>
            <w:r>
              <w:rPr/>
              <w:t xml:space="preserve">Kiribati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Kuwait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Kirgisia </w:t>
            </w:r>
          </w:p>
        </w:tc>
        <w:tc>
          <w:tcPr>
            <w:tcW w:w="1684" w:type="dxa"/>
            <w:tcBorders/>
            <w:vAlign w:val="center"/>
          </w:tcPr>
          <w:p>
            <w:pPr>
              <w:pStyle w:val="TableContents"/>
              <w:bidi w:val="0"/>
              <w:spacing w:before="0" w:after="283"/>
              <w:jc w:val="left"/>
              <w:rPr/>
            </w:pPr>
            <w:r>
              <w:rPr/>
              <w:t xml:space="preserve">eVisa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Laos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Latvia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Libanon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Viisumin lisäksi on hankittava hyväksyntä yleisen turvallisuuden pääosaston (La Sûreté Générale) maahanmuutto-osastolta. </w:t>
            </w:r>
          </w:p>
        </w:tc>
      </w:tr>
      <w:tr>
        <w:trPr/>
        <w:tc>
          <w:tcPr>
            <w:tcW w:w="1746" w:type="dxa"/>
            <w:tcBorders/>
            <w:vAlign w:val="center"/>
          </w:tcPr>
          <w:p>
            <w:pPr>
              <w:pStyle w:val="TableContents"/>
              <w:bidi w:val="0"/>
              <w:spacing w:before="0" w:after="283"/>
              <w:jc w:val="left"/>
              <w:rPr/>
            </w:pPr>
            <w:r>
              <w:rPr/>
              <w:t xml:space="preserve">Lesotho </w:t>
            </w:r>
          </w:p>
        </w:tc>
        <w:tc>
          <w:tcPr>
            <w:tcW w:w="1684" w:type="dxa"/>
            <w:tcBorders/>
            <w:vAlign w:val="center"/>
          </w:tcPr>
          <w:p>
            <w:pPr>
              <w:pStyle w:val="TableContents"/>
              <w:bidi w:val="0"/>
              <w:spacing w:before="0" w:after="283"/>
              <w:jc w:val="left"/>
              <w:rPr/>
            </w:pPr>
            <w:r>
              <w:rPr/>
              <w:t xml:space="preserve">eVisa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Liberia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Libya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Liechtenstein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Liettua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Luxemburg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Makedonia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90 päivää. Viisumia ei tarvita diplomaattipassin haltijoilta. </w:t>
            </w:r>
          </w:p>
        </w:tc>
      </w:tr>
      <w:tr>
        <w:trPr/>
        <w:tc>
          <w:tcPr>
            <w:tcW w:w="1746" w:type="dxa"/>
            <w:tcBorders/>
            <w:vAlign w:val="center"/>
          </w:tcPr>
          <w:p>
            <w:pPr>
              <w:pStyle w:val="TableContents"/>
              <w:bidi w:val="0"/>
              <w:spacing w:before="0" w:after="283"/>
              <w:jc w:val="left"/>
              <w:rPr/>
            </w:pPr>
            <w:r>
              <w:rPr/>
              <w:t xml:space="preserve">Madagaskar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30 päivää. Myönnetään maksutta. </w:t>
            </w:r>
          </w:p>
        </w:tc>
      </w:tr>
      <w:tr>
        <w:trPr/>
        <w:tc>
          <w:tcPr>
            <w:tcW w:w="1746" w:type="dxa"/>
            <w:tcBorders/>
            <w:vAlign w:val="center"/>
          </w:tcPr>
          <w:p>
            <w:pPr>
              <w:pStyle w:val="TableContents"/>
              <w:bidi w:val="0"/>
              <w:spacing w:before="0" w:after="283"/>
              <w:jc w:val="left"/>
              <w:rPr/>
            </w:pPr>
            <w:r>
              <w:rPr/>
              <w:t xml:space="preserve">Malawi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Malesia </w:t>
            </w:r>
          </w:p>
        </w:tc>
        <w:tc>
          <w:tcPr>
            <w:tcW w:w="1684" w:type="dxa"/>
            <w:tcBorders/>
            <w:vAlign w:val="center"/>
          </w:tcPr>
          <w:p>
            <w:pPr>
              <w:pStyle w:val="TableContents"/>
              <w:bidi w:val="0"/>
              <w:spacing w:before="0" w:after="283"/>
              <w:jc w:val="left"/>
              <w:rPr/>
            </w:pPr>
            <w:r>
              <w:rPr/>
              <w:t xml:space="preserve">eVisa / eNTRI </w:t>
            </w:r>
          </w:p>
        </w:tc>
        <w:tc>
          <w:tcPr>
            <w:tcW w:w="6775" w:type="dxa"/>
            <w:tcBorders/>
            <w:vAlign w:val="center"/>
          </w:tcPr>
          <w:p>
            <w:pPr>
              <w:pStyle w:val="TableContents"/>
              <w:bidi w:val="0"/>
              <w:spacing w:before="0" w:after="283"/>
              <w:jc w:val="left"/>
              <w:rPr/>
            </w:pPr>
            <w:r>
              <w:rPr/>
              <w:t xml:space="preserve">30 päivää. Saapumisviisumi myönnetään myös Thaimaasta, Singaporesta tai Indonesiasta saapuville, joilla on voimassa oleva viisumi johonkin näistä maista. </w:t>
            </w:r>
          </w:p>
        </w:tc>
      </w:tr>
      <w:tr>
        <w:trPr/>
        <w:tc>
          <w:tcPr>
            <w:tcW w:w="1746" w:type="dxa"/>
            <w:tcBorders/>
            <w:vAlign w:val="center"/>
          </w:tcPr>
          <w:p>
            <w:pPr>
              <w:pStyle w:val="TableContents"/>
              <w:bidi w:val="0"/>
              <w:spacing w:before="0" w:after="283"/>
              <w:jc w:val="left"/>
              <w:rPr/>
            </w:pPr>
            <w:r>
              <w:rPr/>
              <w:t xml:space="preserve">Malediivit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90 päivää </w:t>
            </w:r>
          </w:p>
        </w:tc>
      </w:tr>
      <w:tr>
        <w:trPr/>
        <w:tc>
          <w:tcPr>
            <w:tcW w:w="1746" w:type="dxa"/>
            <w:tcBorders/>
            <w:vAlign w:val="center"/>
          </w:tcPr>
          <w:p>
            <w:pPr>
              <w:pStyle w:val="TableContents"/>
              <w:bidi w:val="0"/>
              <w:spacing w:before="0" w:after="283"/>
              <w:jc w:val="left"/>
              <w:rPr/>
            </w:pPr>
            <w:r>
              <w:rPr/>
              <w:t xml:space="preserve">Mali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Malta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Marshallinsaaret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90 päivää </w:t>
            </w:r>
          </w:p>
        </w:tc>
      </w:tr>
      <w:tr>
        <w:trPr/>
        <w:tc>
          <w:tcPr>
            <w:tcW w:w="1746" w:type="dxa"/>
            <w:tcBorders/>
            <w:vAlign w:val="center"/>
          </w:tcPr>
          <w:p>
            <w:pPr>
              <w:pStyle w:val="TableContents"/>
              <w:bidi w:val="0"/>
              <w:spacing w:before="0" w:after="283"/>
              <w:jc w:val="left"/>
              <w:rPr/>
            </w:pPr>
            <w:r>
              <w:rPr/>
              <w:t xml:space="preserve">Mauritania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Mauritius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90 päivää </w:t>
            </w:r>
          </w:p>
        </w:tc>
      </w:tr>
      <w:tr>
        <w:trPr/>
        <w:tc>
          <w:tcPr>
            <w:tcW w:w="1746" w:type="dxa"/>
            <w:tcBorders/>
            <w:vAlign w:val="center"/>
          </w:tcPr>
          <w:p>
            <w:pPr>
              <w:pStyle w:val="TableContents"/>
              <w:bidi w:val="0"/>
              <w:spacing w:before="0" w:after="283"/>
              <w:jc w:val="left"/>
              <w:rPr/>
            </w:pPr>
            <w:r>
              <w:rPr/>
              <w:t xml:space="preserve">Meksiko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Yhdysvaltain, Kanadan, Japanin, Yhdistyneen kuningaskunnan tai Schengen-alueen jäsenvaltion myöntämällä voimassa olevalla viisumilla tai pysyvällä oleskeluluvalla Meksikoon matkailu-, kauttakulku- tai liiketoimintatarkoituksessa. </w:t>
            </w:r>
          </w:p>
        </w:tc>
      </w:tr>
      <w:tr>
        <w:trPr/>
        <w:tc>
          <w:tcPr>
            <w:tcW w:w="1746" w:type="dxa"/>
            <w:tcBorders/>
            <w:vAlign w:val="center"/>
          </w:tcPr>
          <w:p>
            <w:pPr>
              <w:pStyle w:val="TableContents"/>
              <w:bidi w:val="0"/>
              <w:spacing w:before="0" w:after="283"/>
              <w:jc w:val="left"/>
              <w:rPr/>
            </w:pPr>
            <w:r>
              <w:rPr/>
              <w:t xml:space="preserve">Mikronesia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Moldova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Intian kansalaiset, joilla on Schengen-alueen jäsenvaltion, Yhdistyneen kuningaskunnan tai Irlannin myöntämä viisumi, voivat hankkia Moldovan viisumin verkossa. </w:t>
            </w:r>
          </w:p>
        </w:tc>
      </w:tr>
      <w:tr>
        <w:trPr/>
        <w:tc>
          <w:tcPr>
            <w:tcW w:w="1746" w:type="dxa"/>
            <w:tcBorders/>
            <w:vAlign w:val="center"/>
          </w:tcPr>
          <w:p>
            <w:pPr>
              <w:pStyle w:val="TableContents"/>
              <w:bidi w:val="0"/>
              <w:spacing w:before="0" w:after="283"/>
              <w:jc w:val="left"/>
              <w:rPr/>
            </w:pPr>
            <w:r>
              <w:rPr/>
              <w:t xml:space="preserve">Monaco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Mongolia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Montenegro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Schengen-alueen jäsenvaltion, Yhdistyneen kuningaskunnan, Irlannin tai Yhdysvaltojen myöntämällä voimassa olevalla viisumilla. </w:t>
            </w:r>
          </w:p>
        </w:tc>
      </w:tr>
      <w:tr>
        <w:trPr/>
        <w:tc>
          <w:tcPr>
            <w:tcW w:w="1746" w:type="dxa"/>
            <w:tcBorders/>
            <w:vAlign w:val="center"/>
          </w:tcPr>
          <w:p>
            <w:pPr>
              <w:pStyle w:val="TableContents"/>
              <w:bidi w:val="0"/>
              <w:spacing w:before="0" w:after="283"/>
              <w:jc w:val="left"/>
              <w:rPr/>
            </w:pPr>
            <w:r>
              <w:rPr/>
              <w:t xml:space="preserve">Marokko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Mosambik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Myanmar </w:t>
            </w:r>
          </w:p>
        </w:tc>
        <w:tc>
          <w:tcPr>
            <w:tcW w:w="1684" w:type="dxa"/>
            <w:tcBorders/>
            <w:vAlign w:val="center"/>
          </w:tcPr>
          <w:p>
            <w:pPr>
              <w:pStyle w:val="TableContents"/>
              <w:bidi w:val="0"/>
              <w:spacing w:before="0" w:after="283"/>
              <w:jc w:val="left"/>
              <w:rPr/>
            </w:pPr>
            <w:r>
              <w:rPr/>
              <w:t xml:space="preserve">eVisa </w:t>
            </w:r>
          </w:p>
        </w:tc>
        <w:tc>
          <w:tcPr>
            <w:tcW w:w="6775" w:type="dxa"/>
            <w:tcBorders/>
            <w:vAlign w:val="center"/>
          </w:tcPr>
          <w:p>
            <w:pPr>
              <w:pStyle w:val="TableContents"/>
              <w:bidi w:val="0"/>
              <w:spacing w:before="0" w:after="283"/>
              <w:jc w:val="left"/>
              <w:rPr/>
            </w:pPr>
            <w:r>
              <w:rPr/>
              <w:t xml:space="preserve">28 päivää. eVisan haltijoiden on saavuttava Yangonin, Nay Pyi Tawin tai Mandalayn lentoasemien kautta. </w:t>
            </w:r>
          </w:p>
        </w:tc>
      </w:tr>
      <w:tr>
        <w:trPr/>
        <w:tc>
          <w:tcPr>
            <w:tcW w:w="1746" w:type="dxa"/>
            <w:tcBorders/>
            <w:vAlign w:val="center"/>
          </w:tcPr>
          <w:p>
            <w:pPr>
              <w:pStyle w:val="TableContents"/>
              <w:bidi w:val="0"/>
              <w:spacing w:before="0" w:after="283"/>
              <w:jc w:val="left"/>
              <w:rPr/>
            </w:pPr>
            <w:r>
              <w:rPr/>
              <w:t xml:space="preserve">Namibia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Nauru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Nepal </w:t>
            </w:r>
          </w:p>
        </w:tc>
        <w:tc>
          <w:tcPr>
            <w:tcW w:w="1684" w:type="dxa"/>
            <w:tcBorders/>
            <w:vAlign w:val="center"/>
          </w:tcPr>
          <w:p>
            <w:pPr>
              <w:pStyle w:val="TableContents"/>
              <w:bidi w:val="0"/>
              <w:spacing w:before="0" w:after="283"/>
              <w:jc w:val="left"/>
              <w:rPr/>
            </w:pPr>
            <w:r>
              <w:rPr/>
              <w:t xml:space="preserve">Liikkumisvapaus </w:t>
            </w:r>
          </w:p>
        </w:tc>
        <w:tc>
          <w:tcPr>
            <w:tcW w:w="6775" w:type="dxa"/>
            <w:tcBorders/>
            <w:vAlign w:val="center"/>
          </w:tcPr>
          <w:p>
            <w:pPr>
              <w:pStyle w:val="TableContents"/>
              <w:bidi w:val="0"/>
              <w:spacing w:before="0" w:after="283"/>
              <w:jc w:val="left"/>
              <w:rPr/>
            </w:pPr>
            <w:r>
              <w:rPr/>
              <w:t xml:space="preserve">Intian kansalaiset voivat asua ja työskennellä vapaasti Nepalissa vuonna 1950 tehdyn Intian ja Nepalin välisen rauhan ja ystävyyden sopimuksen ehtojen mukaisesti. </w:t>
            </w:r>
          </w:p>
        </w:tc>
      </w:tr>
      <w:tr>
        <w:trPr/>
        <w:tc>
          <w:tcPr>
            <w:tcW w:w="1746" w:type="dxa"/>
            <w:tcBorders/>
            <w:vAlign w:val="center"/>
          </w:tcPr>
          <w:p>
            <w:pPr>
              <w:pStyle w:val="TableContents"/>
              <w:bidi w:val="0"/>
              <w:spacing w:before="0" w:after="283"/>
              <w:jc w:val="left"/>
              <w:rPr/>
            </w:pPr>
            <w:r>
              <w:rPr/>
              <w:t xml:space="preserve">Alankomaat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Uusi-Seelanti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Australian pysyvällä oleskeluluvalla. </w:t>
            </w:r>
          </w:p>
        </w:tc>
      </w:tr>
      <w:tr>
        <w:trPr/>
        <w:tc>
          <w:tcPr>
            <w:tcW w:w="1746" w:type="dxa"/>
            <w:tcBorders/>
            <w:vAlign w:val="center"/>
          </w:tcPr>
          <w:p>
            <w:pPr>
              <w:pStyle w:val="TableContents"/>
              <w:bidi w:val="0"/>
              <w:spacing w:before="0" w:after="283"/>
              <w:jc w:val="left"/>
              <w:rPr/>
            </w:pPr>
            <w:r>
              <w:rPr/>
              <w:t xml:space="preserve">Nicaragua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Niger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Nigeria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Pohjois-Korea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Norja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Oman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GCC-viisumilla tietyissä ryhmissä (johtajat, myyntijohtajat jne.), kun vierailuviisumi voidaan myöntää saapumisen yhteydessä, jos vierailija tulee suoraan GCC-maasta lentäen tai maitse. Kaikki Intiasta tulevat matkustajat, jotka asuvat tai joilla on maahantuloviisumi johonkin seuraavista maista (Yhdysvallat, Kanada, Australia, Yhdistynyt kuningaskunta ja Schengen-valtiot), voivat saada Omaniin saapumista varten sähköisen turistiviisumin, jota ei ole sponsoroitu. </w:t>
            </w:r>
          </w:p>
        </w:tc>
      </w:tr>
      <w:tr>
        <w:trPr/>
        <w:tc>
          <w:tcPr>
            <w:tcW w:w="1746" w:type="dxa"/>
            <w:tcBorders/>
            <w:vAlign w:val="center"/>
          </w:tcPr>
          <w:p>
            <w:pPr>
              <w:pStyle w:val="TableContents"/>
              <w:bidi w:val="0"/>
              <w:spacing w:before="0" w:after="283"/>
              <w:jc w:val="left"/>
              <w:rPr/>
            </w:pPr>
            <w:r>
              <w:rPr/>
              <w:t xml:space="preserve">Pakistan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Palau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Panama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voimassa olevalla Yhdysvaltain (myös vihreän kortin haltijoiden), Yhdistyneen kuningaskunnan, Kanadan, Australian tai minkä tahansa EU-maan myöntämällä toistuvaisviisumilla, jota on käytetty vähintään kerran kyseisiin maihin saapumiseen ja jonka voimassaoloaika on vähintään yksi vuosi Panamaan saapuessa. </w:t>
            </w:r>
          </w:p>
        </w:tc>
      </w:tr>
      <w:tr>
        <w:trPr/>
        <w:tc>
          <w:tcPr>
            <w:tcW w:w="1746" w:type="dxa"/>
            <w:tcBorders/>
            <w:vAlign w:val="center"/>
          </w:tcPr>
          <w:p>
            <w:pPr>
              <w:pStyle w:val="TableContents"/>
              <w:bidi w:val="0"/>
              <w:spacing w:before="0" w:after="283"/>
              <w:jc w:val="left"/>
              <w:rPr/>
            </w:pPr>
            <w:r>
              <w:rPr/>
              <w:t xml:space="preserve">Papua-Uusi-Guinea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Paraguay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Peru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voimassa olevalla Yhdysvaltojen, Kanadan, Australian, Schengen-alueen tai Yhdistyneen kuningaskunnan viisumilla tai pysyvälle oleskeluluvalle voidaan myöntää viisumivapaa maahantulo enintään 180 päiväksi. Viisumin on oltava voimassa vähintään 6 kuukautta saapumispäivästä. </w:t>
            </w:r>
          </w:p>
        </w:tc>
      </w:tr>
      <w:tr>
        <w:trPr/>
        <w:tc>
          <w:tcPr>
            <w:tcW w:w="1746" w:type="dxa"/>
            <w:tcBorders/>
            <w:vAlign w:val="center"/>
          </w:tcPr>
          <w:p>
            <w:pPr>
              <w:pStyle w:val="TableContents"/>
              <w:bidi w:val="0"/>
              <w:spacing w:before="0" w:after="283"/>
              <w:jc w:val="left"/>
              <w:rPr/>
            </w:pPr>
            <w:r>
              <w:rPr/>
              <w:t xml:space="preserve">Filippiinit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voimassa olevalla Yhdysvaltojen, Japanin, Australian, Kanadan, Schengen-alueen, Singaporen tai Yhdistyneen kuningaskunnan viisumilla tai pysyvällä oleskeluluvalla, jonka haltijalle voidaan myöntää viisumivapaa maahantulo aluksi enintään 14 päivän oleskelua varten. </w:t>
            </w:r>
          </w:p>
        </w:tc>
      </w:tr>
      <w:tr>
        <w:trPr/>
        <w:tc>
          <w:tcPr>
            <w:tcW w:w="1746" w:type="dxa"/>
            <w:tcBorders/>
            <w:vAlign w:val="center"/>
          </w:tcPr>
          <w:p>
            <w:pPr>
              <w:pStyle w:val="TableContents"/>
              <w:bidi w:val="0"/>
              <w:spacing w:before="0" w:after="283"/>
              <w:jc w:val="left"/>
              <w:rPr/>
            </w:pPr>
            <w:r>
              <w:rPr/>
              <w:t xml:space="preserve">Puola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Portugali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Qatar </w:t>
            </w:r>
          </w:p>
        </w:tc>
        <w:tc>
          <w:tcPr>
            <w:tcW w:w="1684" w:type="dxa"/>
            <w:tcBorders/>
            <w:vAlign w:val="center"/>
          </w:tcPr>
          <w:p>
            <w:pPr>
              <w:pStyle w:val="TableContents"/>
              <w:bidi w:val="0"/>
              <w:spacing w:before="0" w:after="283"/>
              <w:jc w:val="left"/>
              <w:rPr/>
            </w:pPr>
            <w:r>
              <w:rPr/>
              <w:t xml:space="preserve">eVisa / Visa on arrival </w:t>
            </w:r>
          </w:p>
        </w:tc>
        <w:tc>
          <w:tcPr>
            <w:tcW w:w="6775" w:type="dxa"/>
            <w:tcBorders/>
            <w:vAlign w:val="center"/>
          </w:tcPr>
          <w:p>
            <w:pPr>
              <w:pStyle w:val="TableContents"/>
              <w:bidi w:val="0"/>
              <w:spacing w:before="0" w:after="283"/>
              <w:jc w:val="left"/>
              <w:rPr/>
            </w:pPr>
            <w:r>
              <w:rPr/>
              <w:t xml:space="preserve">30 päivää, saatavilla Hamadin kansainvälisellä lentoasemalla. eVisa on myös saatavilla. </w:t>
            </w:r>
          </w:p>
        </w:tc>
      </w:tr>
      <w:tr>
        <w:trPr/>
        <w:tc>
          <w:tcPr>
            <w:tcW w:w="1746" w:type="dxa"/>
            <w:tcBorders/>
            <w:vAlign w:val="center"/>
          </w:tcPr>
          <w:p>
            <w:pPr>
              <w:pStyle w:val="TableContents"/>
              <w:bidi w:val="0"/>
              <w:spacing w:before="0" w:after="283"/>
              <w:jc w:val="left"/>
              <w:rPr/>
            </w:pPr>
            <w:r>
              <w:rPr/>
              <w:t xml:space="preserve">Romania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Schengen-alueen jäsenvaltion myöntämällä kaksikertaisella tai toistuvaisviisumilla C, joka on voimassa aiotun oleskelun ajan. </w:t>
            </w:r>
          </w:p>
        </w:tc>
      </w:tr>
      <w:tr>
        <w:trPr/>
        <w:tc>
          <w:tcPr>
            <w:tcW w:w="1746" w:type="dxa"/>
            <w:tcBorders/>
            <w:vAlign w:val="center"/>
          </w:tcPr>
          <w:p>
            <w:pPr>
              <w:pStyle w:val="TableContents"/>
              <w:bidi w:val="0"/>
              <w:spacing w:before="0" w:after="283"/>
              <w:jc w:val="left"/>
              <w:rPr/>
            </w:pPr>
            <w:r>
              <w:rPr/>
              <w:t xml:space="preserve">Venäjä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Viisumia ei tarvita, jos vierailet Pietarissa enintään 72 tuntia lauttamatkalla Suomesta. E-viisumi myönnetään "saapumisen yhteydessä" Vladivostokissa, ja se mahdollistaa enintään kahdeksan päivän oleskelun Venäjän Kaukoidän viidellä alueella (Primorye, Habarovsk, Sahalin, Tshukotka ja Kamchatka). Viisumeita voitaisiin myöntää liike-, humanitaarisiin tai matkailutarkoituksiin. Sähköisen viisumin voi saada neljä päivää ennen matkaa ilman konsulimaksua, ja se on voimassa 30 päivää. </w:t>
            </w:r>
          </w:p>
        </w:tc>
      </w:tr>
      <w:tr>
        <w:trPr/>
        <w:tc>
          <w:tcPr>
            <w:tcW w:w="1746" w:type="dxa"/>
            <w:tcBorders/>
            <w:vAlign w:val="center"/>
          </w:tcPr>
          <w:p>
            <w:pPr>
              <w:pStyle w:val="TableContents"/>
              <w:bidi w:val="0"/>
              <w:spacing w:before="0" w:after="283"/>
              <w:jc w:val="left"/>
              <w:rPr/>
            </w:pPr>
            <w:r>
              <w:rPr/>
              <w:t xml:space="preserve">Ruanda </w:t>
            </w:r>
          </w:p>
        </w:tc>
        <w:tc>
          <w:tcPr>
            <w:tcW w:w="1684" w:type="dxa"/>
            <w:tcBorders/>
            <w:vAlign w:val="center"/>
          </w:tcPr>
          <w:p>
            <w:pPr>
              <w:pStyle w:val="TableContents"/>
              <w:bidi w:val="0"/>
              <w:spacing w:before="0" w:after="283"/>
              <w:jc w:val="left"/>
              <w:rPr/>
            </w:pPr>
            <w:r>
              <w:rPr/>
              <w:t xml:space="preserve">eVisa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Saint Kitts ja Nevis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3 kuukautta </w:t>
            </w:r>
          </w:p>
        </w:tc>
      </w:tr>
      <w:tr>
        <w:trPr/>
        <w:tc>
          <w:tcPr>
            <w:tcW w:w="1746" w:type="dxa"/>
            <w:tcBorders/>
            <w:vAlign w:val="center"/>
          </w:tcPr>
          <w:p>
            <w:pPr>
              <w:pStyle w:val="TableContents"/>
              <w:bidi w:val="0"/>
              <w:spacing w:before="0" w:after="283"/>
              <w:jc w:val="left"/>
              <w:rPr/>
            </w:pPr>
            <w:r>
              <w:rPr/>
              <w:t xml:space="preserve">Saint Lucia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6 viikkoa </w:t>
            </w:r>
          </w:p>
        </w:tc>
      </w:tr>
      <w:tr>
        <w:trPr/>
        <w:tc>
          <w:tcPr>
            <w:tcW w:w="1746" w:type="dxa"/>
            <w:tcBorders/>
            <w:vAlign w:val="center"/>
          </w:tcPr>
          <w:p>
            <w:pPr>
              <w:pStyle w:val="TableContents"/>
              <w:bidi w:val="0"/>
              <w:spacing w:before="0" w:after="283"/>
              <w:jc w:val="left"/>
              <w:rPr/>
            </w:pPr>
            <w:r>
              <w:rPr/>
              <w:t xml:space="preserve">Saint Vincent ja Grenadiinit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1 kuukausi </w:t>
            </w:r>
          </w:p>
        </w:tc>
      </w:tr>
      <w:tr>
        <w:trPr/>
        <w:tc>
          <w:tcPr>
            <w:tcW w:w="1746" w:type="dxa"/>
            <w:tcBorders/>
            <w:vAlign w:val="center"/>
          </w:tcPr>
          <w:p>
            <w:pPr>
              <w:pStyle w:val="TableContents"/>
              <w:bidi w:val="0"/>
              <w:spacing w:before="0" w:after="283"/>
              <w:jc w:val="left"/>
              <w:rPr/>
            </w:pPr>
            <w:r>
              <w:rPr/>
              <w:t xml:space="preserve">Samoa </w:t>
            </w:r>
          </w:p>
        </w:tc>
        <w:tc>
          <w:tcPr>
            <w:tcW w:w="1684" w:type="dxa"/>
            <w:tcBorders/>
            <w:vAlign w:val="center"/>
          </w:tcPr>
          <w:p>
            <w:pPr>
              <w:pStyle w:val="TableContents"/>
              <w:bidi w:val="0"/>
              <w:spacing w:before="0" w:after="283"/>
              <w:jc w:val="left"/>
              <w:rPr/>
            </w:pPr>
            <w:r>
              <w:rPr/>
              <w:t xml:space="preserve">Viisumi saavuttaessa! Maahantulolupa saapumisen yhteydessä </w:t>
            </w:r>
          </w:p>
        </w:tc>
        <w:tc>
          <w:tcPr>
            <w:tcW w:w="6775" w:type="dxa"/>
            <w:tcBorders/>
            <w:vAlign w:val="center"/>
          </w:tcPr>
          <w:p>
            <w:pPr>
              <w:pStyle w:val="TableContents"/>
              <w:bidi w:val="0"/>
              <w:spacing w:before="0" w:after="283"/>
              <w:jc w:val="left"/>
              <w:rPr/>
            </w:pPr>
            <w:r>
              <w:rPr/>
              <w:t xml:space="preserve">60 päivää </w:t>
            </w:r>
          </w:p>
        </w:tc>
      </w:tr>
      <w:tr>
        <w:trPr/>
        <w:tc>
          <w:tcPr>
            <w:tcW w:w="1746" w:type="dxa"/>
            <w:tcBorders/>
            <w:vAlign w:val="center"/>
          </w:tcPr>
          <w:p>
            <w:pPr>
              <w:pStyle w:val="TableContents"/>
              <w:bidi w:val="0"/>
              <w:spacing w:before="0" w:after="283"/>
              <w:jc w:val="left"/>
              <w:rPr/>
            </w:pPr>
            <w:r>
              <w:rPr/>
              <w:t xml:space="preserve">San Marino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São Tomé ja Príncipe </w:t>
            </w:r>
          </w:p>
        </w:tc>
        <w:tc>
          <w:tcPr>
            <w:tcW w:w="1684" w:type="dxa"/>
            <w:tcBorders/>
            <w:vAlign w:val="center"/>
          </w:tcPr>
          <w:p>
            <w:pPr>
              <w:pStyle w:val="TableContents"/>
              <w:bidi w:val="0"/>
              <w:spacing w:before="0" w:after="283"/>
              <w:jc w:val="left"/>
              <w:rPr/>
            </w:pPr>
            <w:r>
              <w:rPr/>
              <w:t xml:space="preserve">eVisa </w:t>
            </w:r>
          </w:p>
        </w:tc>
        <w:tc>
          <w:tcPr>
            <w:tcW w:w="6775" w:type="dxa"/>
            <w:tcBorders/>
            <w:vAlign w:val="center"/>
          </w:tcPr>
          <w:p>
            <w:pPr>
              <w:pStyle w:val="TableContents"/>
              <w:bidi w:val="0"/>
              <w:spacing w:before="0" w:after="283"/>
              <w:jc w:val="left"/>
              <w:rPr/>
            </w:pPr>
            <w:r>
              <w:rPr/>
              <w:t xml:space="preserve">Kansallinen viisumi voidaan korvata Yhdysvaltain tai Schengen-valtion viisumilla enintään 15 päivän oleskelua varten. </w:t>
            </w:r>
          </w:p>
        </w:tc>
      </w:tr>
      <w:tr>
        <w:trPr/>
        <w:tc>
          <w:tcPr>
            <w:tcW w:w="1746" w:type="dxa"/>
            <w:tcBorders/>
            <w:vAlign w:val="center"/>
          </w:tcPr>
          <w:p>
            <w:pPr>
              <w:pStyle w:val="TableContents"/>
              <w:bidi w:val="0"/>
              <w:spacing w:before="0" w:after="283"/>
              <w:jc w:val="left"/>
              <w:rPr/>
            </w:pPr>
            <w:r>
              <w:rPr/>
              <w:t xml:space="preserve">Saudi-Arabia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Senegal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90 päivää </w:t>
            </w:r>
          </w:p>
        </w:tc>
      </w:tr>
      <w:tr>
        <w:trPr/>
        <w:tc>
          <w:tcPr>
            <w:tcW w:w="1746" w:type="dxa"/>
            <w:tcBorders/>
            <w:vAlign w:val="center"/>
          </w:tcPr>
          <w:p>
            <w:pPr>
              <w:pStyle w:val="TableContents"/>
              <w:bidi w:val="0"/>
              <w:spacing w:before="0" w:after="283"/>
              <w:jc w:val="left"/>
              <w:rPr/>
            </w:pPr>
            <w:r>
              <w:rPr/>
              <w:t xml:space="preserve">Serbia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30 päivää vuoden sisällä. </w:t>
            </w:r>
          </w:p>
        </w:tc>
      </w:tr>
      <w:tr>
        <w:trPr/>
        <w:tc>
          <w:tcPr>
            <w:tcW w:w="1746" w:type="dxa"/>
            <w:tcBorders/>
            <w:vAlign w:val="center"/>
          </w:tcPr>
          <w:p>
            <w:pPr>
              <w:pStyle w:val="TableContents"/>
              <w:bidi w:val="0"/>
              <w:spacing w:before="0" w:after="283"/>
              <w:jc w:val="left"/>
              <w:rPr/>
            </w:pPr>
            <w:r>
              <w:rPr/>
              <w:t xml:space="preserve">Seychellit </w:t>
            </w:r>
          </w:p>
        </w:tc>
        <w:tc>
          <w:tcPr>
            <w:tcW w:w="1684" w:type="dxa"/>
            <w:tcBorders/>
            <w:vAlign w:val="center"/>
          </w:tcPr>
          <w:p>
            <w:pPr>
              <w:pStyle w:val="TableContents"/>
              <w:bidi w:val="0"/>
              <w:spacing w:before="0" w:after="283"/>
              <w:jc w:val="left"/>
              <w:rPr/>
            </w:pPr>
            <w:r>
              <w:rPr/>
              <w:t xml:space="preserve">Viisumi saavuttaessa! Vierailijalupa saapumisen yhteydessä </w:t>
            </w:r>
          </w:p>
        </w:tc>
        <w:tc>
          <w:tcPr>
            <w:tcW w:w="6775" w:type="dxa"/>
            <w:tcBorders/>
            <w:vAlign w:val="center"/>
          </w:tcPr>
          <w:p>
            <w:pPr>
              <w:pStyle w:val="TableContents"/>
              <w:bidi w:val="0"/>
              <w:spacing w:before="0" w:after="283"/>
              <w:jc w:val="left"/>
              <w:rPr/>
            </w:pPr>
            <w:r>
              <w:rPr/>
              <w:t xml:space="preserve">3 kuukautta </w:t>
            </w:r>
          </w:p>
        </w:tc>
      </w:tr>
      <w:tr>
        <w:trPr/>
        <w:tc>
          <w:tcPr>
            <w:tcW w:w="1746" w:type="dxa"/>
            <w:tcBorders/>
            <w:vAlign w:val="center"/>
          </w:tcPr>
          <w:p>
            <w:pPr>
              <w:pStyle w:val="TableContents"/>
              <w:bidi w:val="0"/>
              <w:spacing w:before="0" w:after="283"/>
              <w:jc w:val="left"/>
              <w:rPr/>
            </w:pPr>
            <w:r>
              <w:rPr/>
              <w:t xml:space="preserve">Sierra Leone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Singapore </w:t>
            </w:r>
          </w:p>
        </w:tc>
        <w:tc>
          <w:tcPr>
            <w:tcW w:w="1684" w:type="dxa"/>
            <w:tcBorders/>
            <w:vAlign w:val="center"/>
          </w:tcPr>
          <w:p>
            <w:pPr>
              <w:pStyle w:val="TableContents"/>
              <w:bidi w:val="0"/>
              <w:spacing w:before="0" w:after="283"/>
              <w:jc w:val="left"/>
              <w:rPr/>
            </w:pPr>
            <w:r>
              <w:rPr/>
              <w:t xml:space="preserve">eVisa </w:t>
            </w:r>
          </w:p>
        </w:tc>
        <w:tc>
          <w:tcPr>
            <w:tcW w:w="6775" w:type="dxa"/>
            <w:tcBorders/>
            <w:vAlign w:val="center"/>
          </w:tcPr>
          <w:p>
            <w:pPr>
              <w:pStyle w:val="TableContents"/>
              <w:bidi w:val="0"/>
              <w:jc w:val="left"/>
              <w:rPr/>
            </w:pPr>
            <w:r>
              <w:rPr/>
              <w:t xml:space="preserve">Voi hankkia eVisan verkossa valtuutettujen matkatoimistojen tai paikallisten tukijoiden (Singaporen kansalainen tai pysyvästi maassa asuva henkilö) kautta. </w:t>
            </w:r>
          </w:p>
          <w:p>
            <w:pPr>
              <w:pStyle w:val="TableContents"/>
              <w:bidi w:val="0"/>
              <w:spacing w:before="0" w:after="283"/>
              <w:jc w:val="left"/>
              <w:rPr/>
            </w:pPr>
            <w:r>
              <w:rPr/>
              <w:t xml:space="preserve">Intian kansalaiset, joilla on voimassa oleva viisumi esimerkiksi Yhdistyneestä kuningaskunnasta, Yhdysvalloista, Kanadasta, Japanista, Australiasta, Uudesta-Seelannista, Saksasta ja Sveitsistä ja jotka matkustavat lentoteitse johonkin kolmanteen maahan tai mistä tahansa kolmannesta maasta, voivat saada 96 tunnin viisumivapaan kauttakulkujärjestelyn. </w:t>
            </w:r>
          </w:p>
        </w:tc>
      </w:tr>
      <w:tr>
        <w:trPr/>
        <w:tc>
          <w:tcPr>
            <w:tcW w:w="1746" w:type="dxa"/>
            <w:tcBorders/>
            <w:vAlign w:val="center"/>
          </w:tcPr>
          <w:p>
            <w:pPr>
              <w:pStyle w:val="TableContents"/>
              <w:bidi w:val="0"/>
              <w:spacing w:before="0" w:after="283"/>
              <w:jc w:val="left"/>
              <w:rPr/>
            </w:pPr>
            <w:r>
              <w:rPr/>
              <w:t xml:space="preserve">Slovakia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Slovenia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Salomonsaaret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Somalia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30 päivää edellyttäen, että toimeksiantajan antama kutsukirje on toimitettu lentoaseman maahanmuuttovirastoon vähintään kaksi päivää ennen saapumista. </w:t>
            </w:r>
          </w:p>
        </w:tc>
      </w:tr>
      <w:tr>
        <w:trPr/>
        <w:tc>
          <w:tcPr>
            <w:tcW w:w="1746" w:type="dxa"/>
            <w:tcBorders/>
            <w:vAlign w:val="center"/>
          </w:tcPr>
          <w:p>
            <w:pPr>
              <w:pStyle w:val="TableContents"/>
              <w:bidi w:val="0"/>
              <w:spacing w:before="0" w:after="283"/>
              <w:jc w:val="left"/>
              <w:rPr/>
            </w:pPr>
            <w:r>
              <w:rPr/>
              <w:t xml:space="preserve">Etelä-Afrikka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Etelä-Korea </w:t>
            </w:r>
          </w:p>
        </w:tc>
        <w:tc>
          <w:tcPr>
            <w:tcW w:w="1684" w:type="dxa"/>
            <w:tcBorders/>
            <w:vAlign w:val="center"/>
          </w:tcPr>
          <w:p>
            <w:pPr>
              <w:pStyle w:val="TableContents"/>
              <w:bidi w:val="0"/>
              <w:spacing w:before="0" w:after="283"/>
              <w:jc w:val="left"/>
              <w:rPr/>
            </w:pPr>
            <w:r>
              <w:rPr>
                <w:color w:val="A9A9A9"/>
              </w:rPr>
              <w:t xml:space="preserve">Viisumi </w:t>
            </w:r>
            <w:r>
              <w:rPr/>
              <w:t xml:space="preserve">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Etelä-Sudan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Espanja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Sri Lanka </w:t>
            </w:r>
          </w:p>
        </w:tc>
        <w:tc>
          <w:tcPr>
            <w:tcW w:w="1684" w:type="dxa"/>
            <w:tcBorders/>
            <w:vAlign w:val="center"/>
          </w:tcPr>
          <w:p>
            <w:pPr>
              <w:pStyle w:val="TableContents"/>
              <w:bidi w:val="0"/>
              <w:spacing w:before="0" w:after="283"/>
              <w:jc w:val="left"/>
              <w:rPr/>
            </w:pPr>
            <w:r>
              <w:rPr/>
              <w:t xml:space="preserve">eVisa / Visa on arrival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Sudan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Suriname </w:t>
            </w:r>
          </w:p>
        </w:tc>
        <w:tc>
          <w:tcPr>
            <w:tcW w:w="1684" w:type="dxa"/>
            <w:tcBorders/>
            <w:vAlign w:val="center"/>
          </w:tcPr>
          <w:p>
            <w:pPr>
              <w:pStyle w:val="TableContents"/>
              <w:bidi w:val="0"/>
              <w:spacing w:before="0" w:after="283"/>
              <w:jc w:val="left"/>
              <w:rPr/>
            </w:pPr>
            <w:r>
              <w:rPr/>
              <w:t xml:space="preserve">Viisumi saavuttaessa! Turistikortti saapumisen yhteydessä </w:t>
            </w:r>
          </w:p>
        </w:tc>
        <w:tc>
          <w:tcPr>
            <w:tcW w:w="6775" w:type="dxa"/>
            <w:tcBorders/>
            <w:vAlign w:val="center"/>
          </w:tcPr>
          <w:p>
            <w:pPr>
              <w:pStyle w:val="TableContents"/>
              <w:bidi w:val="0"/>
              <w:spacing w:before="0" w:after="283"/>
              <w:jc w:val="left"/>
              <w:rPr/>
            </w:pPr>
            <w:r>
              <w:rPr/>
              <w:t xml:space="preserve">90 päivää. Saatavilla Johan Adolf Pengelin kansainvälisellä lentoasemalla. </w:t>
            </w:r>
          </w:p>
        </w:tc>
      </w:tr>
      <w:tr>
        <w:trPr/>
        <w:tc>
          <w:tcPr>
            <w:tcW w:w="1746" w:type="dxa"/>
            <w:tcBorders/>
            <w:vAlign w:val="center"/>
          </w:tcPr>
          <w:p>
            <w:pPr>
              <w:pStyle w:val="TableContents"/>
              <w:bidi w:val="0"/>
              <w:spacing w:before="0" w:after="283"/>
              <w:jc w:val="left"/>
              <w:rPr/>
            </w:pPr>
            <w:r>
              <w:rPr/>
              <w:t xml:space="preserve">Swazimaa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Ruotsi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Sveitsi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Syyria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Tadžikistan </w:t>
            </w:r>
          </w:p>
        </w:tc>
        <w:tc>
          <w:tcPr>
            <w:tcW w:w="1684" w:type="dxa"/>
            <w:tcBorders/>
            <w:vAlign w:val="center"/>
          </w:tcPr>
          <w:p>
            <w:pPr>
              <w:pStyle w:val="TableContents"/>
              <w:bidi w:val="0"/>
              <w:spacing w:before="0" w:after="283"/>
              <w:jc w:val="left"/>
              <w:rPr/>
            </w:pPr>
            <w:r>
              <w:rPr/>
              <w:t xml:space="preserve">eVisa </w:t>
            </w:r>
          </w:p>
        </w:tc>
        <w:tc>
          <w:tcPr>
            <w:tcW w:w="6775" w:type="dxa"/>
            <w:tcBorders/>
            <w:vAlign w:val="center"/>
          </w:tcPr>
          <w:p>
            <w:pPr>
              <w:pStyle w:val="TableContents"/>
              <w:bidi w:val="0"/>
              <w:spacing w:before="0" w:after="283"/>
              <w:jc w:val="left"/>
              <w:rPr/>
            </w:pPr>
            <w:r>
              <w:rPr/>
              <w:t xml:space="preserve">eVisan haltijat voivat tulla kaikkien rajanylityspaikkojen kautta. </w:t>
            </w:r>
          </w:p>
        </w:tc>
      </w:tr>
      <w:tr>
        <w:trPr/>
        <w:tc>
          <w:tcPr>
            <w:tcW w:w="1746" w:type="dxa"/>
            <w:tcBorders/>
            <w:vAlign w:val="center"/>
          </w:tcPr>
          <w:p>
            <w:pPr>
              <w:pStyle w:val="TableContents"/>
              <w:bidi w:val="0"/>
              <w:spacing w:before="0" w:after="283"/>
              <w:jc w:val="left"/>
              <w:rPr/>
            </w:pPr>
            <w:r>
              <w:rPr/>
              <w:t xml:space="preserve">Tansania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Thaimaa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15 päivää. Viisumimaksu 2000 INR on maksettava maahantulon yhteydessä. Viisumi on hankittava ensimmäisessä maahantulopaikassa. </w:t>
            </w:r>
          </w:p>
        </w:tc>
      </w:tr>
      <w:tr>
        <w:trPr/>
        <w:tc>
          <w:tcPr>
            <w:tcW w:w="1746" w:type="dxa"/>
            <w:tcBorders/>
            <w:vAlign w:val="center"/>
          </w:tcPr>
          <w:p>
            <w:pPr>
              <w:pStyle w:val="TableContents"/>
              <w:bidi w:val="0"/>
              <w:spacing w:before="0" w:after="283"/>
              <w:jc w:val="left"/>
              <w:rPr/>
            </w:pPr>
            <w:r>
              <w:rPr/>
              <w:t xml:space="preserve">Togo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7 päivää </w:t>
            </w:r>
          </w:p>
        </w:tc>
      </w:tr>
      <w:tr>
        <w:trPr/>
        <w:tc>
          <w:tcPr>
            <w:tcW w:w="1746" w:type="dxa"/>
            <w:tcBorders/>
            <w:vAlign w:val="center"/>
          </w:tcPr>
          <w:p>
            <w:pPr>
              <w:pStyle w:val="TableContents"/>
              <w:bidi w:val="0"/>
              <w:spacing w:before="0" w:after="283"/>
              <w:jc w:val="left"/>
              <w:rPr/>
            </w:pPr>
            <w:r>
              <w:rPr/>
              <w:t xml:space="preserve">Tonga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Trinidad ja Tobago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90 päivää </w:t>
            </w:r>
          </w:p>
        </w:tc>
      </w:tr>
      <w:tr>
        <w:trPr/>
        <w:tc>
          <w:tcPr>
            <w:tcW w:w="1746" w:type="dxa"/>
            <w:tcBorders/>
            <w:vAlign w:val="center"/>
          </w:tcPr>
          <w:p>
            <w:pPr>
              <w:pStyle w:val="TableContents"/>
              <w:bidi w:val="0"/>
              <w:spacing w:before="0" w:after="283"/>
              <w:jc w:val="left"/>
              <w:rPr/>
            </w:pPr>
            <w:r>
              <w:rPr/>
              <w:t xml:space="preserve">Tunisia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Intian kansalaisilla ei tarvitse olla turistiviisumia, jos he matkustavat osana turistiryhmää ja heillä on hotellivarausvahvistus enintään kahden viikon oleskelua varten. Missä tahansa GCC-maassa asuvilla intialaisilla on oltava voimassa oleva oleskelulupa viisumivapauden saamiseksi. </w:t>
            </w:r>
          </w:p>
        </w:tc>
      </w:tr>
      <w:tr>
        <w:trPr/>
        <w:tc>
          <w:tcPr>
            <w:tcW w:w="1746" w:type="dxa"/>
            <w:tcBorders/>
            <w:vAlign w:val="center"/>
          </w:tcPr>
          <w:p>
            <w:pPr>
              <w:pStyle w:val="TableContents"/>
              <w:bidi w:val="0"/>
              <w:spacing w:before="0" w:after="283"/>
              <w:jc w:val="left"/>
              <w:rPr/>
            </w:pPr>
            <w:r>
              <w:rPr/>
              <w:t xml:space="preserve">Turkki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Ehdollinen e-viisumi, joka myönnetään 30 päiväksi niille, joilla on voimassa oleva viisumi tai oleskelulupa jossakin Schengenin jäsenmaassa, Yhdysvalloissa, Yhdistyneessä kuningaskunnassa tai Irlannissa. </w:t>
            </w:r>
          </w:p>
        </w:tc>
      </w:tr>
      <w:tr>
        <w:trPr/>
        <w:tc>
          <w:tcPr>
            <w:tcW w:w="1746" w:type="dxa"/>
            <w:tcBorders/>
            <w:vAlign w:val="center"/>
          </w:tcPr>
          <w:p>
            <w:pPr>
              <w:pStyle w:val="TableContents"/>
              <w:bidi w:val="0"/>
              <w:spacing w:before="0" w:after="283"/>
              <w:jc w:val="left"/>
              <w:rPr/>
            </w:pPr>
            <w:r>
              <w:rPr/>
              <w:t xml:space="preserve">Turkmenistan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Tuvalu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spacing w:before="0" w:after="283"/>
              <w:jc w:val="left"/>
              <w:rPr/>
            </w:pPr>
            <w:r>
              <w:rPr/>
              <w:t xml:space="preserve">1 kuukausi </w:t>
            </w:r>
          </w:p>
        </w:tc>
      </w:tr>
      <w:tr>
        <w:trPr/>
        <w:tc>
          <w:tcPr>
            <w:tcW w:w="1746" w:type="dxa"/>
            <w:tcBorders/>
            <w:vAlign w:val="center"/>
          </w:tcPr>
          <w:p>
            <w:pPr>
              <w:pStyle w:val="TableContents"/>
              <w:bidi w:val="0"/>
              <w:spacing w:before="0" w:after="283"/>
              <w:jc w:val="left"/>
              <w:rPr/>
            </w:pPr>
            <w:r>
              <w:rPr/>
              <w:t xml:space="preserve">Uganda </w:t>
            </w:r>
          </w:p>
        </w:tc>
        <w:tc>
          <w:tcPr>
            <w:tcW w:w="1684" w:type="dxa"/>
            <w:tcBorders/>
            <w:vAlign w:val="center"/>
          </w:tcPr>
          <w:p>
            <w:pPr>
              <w:pStyle w:val="TableContents"/>
              <w:bidi w:val="0"/>
              <w:spacing w:before="0" w:after="283"/>
              <w:jc w:val="left"/>
              <w:rPr/>
            </w:pPr>
            <w:r>
              <w:rPr/>
              <w:t xml:space="preserve">eVisa / Visa on arrival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Ukraina </w:t>
            </w:r>
          </w:p>
        </w:tc>
        <w:tc>
          <w:tcPr>
            <w:tcW w:w="1684" w:type="dxa"/>
            <w:tcBorders/>
            <w:vAlign w:val="center"/>
          </w:tcPr>
          <w:p>
            <w:pPr>
              <w:pStyle w:val="TableContents"/>
              <w:bidi w:val="0"/>
              <w:spacing w:before="0" w:after="283"/>
              <w:jc w:val="left"/>
              <w:rPr/>
            </w:pPr>
            <w:r>
              <w:rPr/>
              <w:t xml:space="preserve">Viisumi saavuttaessa </w:t>
            </w:r>
          </w:p>
        </w:tc>
        <w:tc>
          <w:tcPr>
            <w:tcW w:w="6775" w:type="dxa"/>
            <w:tcBorders/>
            <w:vAlign w:val="center"/>
          </w:tcPr>
          <w:p>
            <w:pPr>
              <w:pStyle w:val="TableContents"/>
              <w:bidi w:val="0"/>
              <w:jc w:val="left"/>
              <w:rPr/>
            </w:pPr>
            <w:r>
              <w:rPr/>
              <w:t xml:space="preserve">15 päivää liike- tai matkailutarkoituksiin, saatavilla Kiovan Boryspilin lentoasemalla, Kiovan kansainvälisellä lentoasemalla (Zhuliany) ja Odessan kansainvälisellä lentoasemalla. Ukrainassa rekisteröidyn oikeushenkilön virallisella kirjelomakkeella oleva kutsukirje, </w:t>
            </w:r>
          </w:p>
          <w:p>
            <w:pPr>
              <w:pStyle w:val="TableContents"/>
              <w:bidi w:val="0"/>
              <w:spacing w:before="0" w:after="283"/>
              <w:jc w:val="left"/>
              <w:rPr/>
            </w:pPr>
            <w:r>
              <w:rPr/>
              <w:t xml:space="preserve">tai matkailun voucher matkailualan yrityksen Ukrainassa, tai varattu hotelli vahvistus ja paluulento rastit tarvitaan. </w:t>
            </w:r>
          </w:p>
        </w:tc>
      </w:tr>
      <w:tr>
        <w:trPr/>
        <w:tc>
          <w:tcPr>
            <w:tcW w:w="1746" w:type="dxa"/>
            <w:tcBorders/>
            <w:vAlign w:val="center"/>
          </w:tcPr>
          <w:p>
            <w:pPr>
              <w:pStyle w:val="TableContents"/>
              <w:bidi w:val="0"/>
              <w:spacing w:before="0" w:after="283"/>
              <w:jc w:val="left"/>
              <w:rPr/>
            </w:pPr>
            <w:r>
              <w:rPr/>
              <w:t xml:space="preserve">Yhdistyneet arabiemiirikunnat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Kansallinen viisumi voidaan korvata voimassa olevalla Yhdistyneen kuningaskunnan ja Euroopan unionin oleskeluviisumilla, voimassa olevalla Yhdysvaltain viisumilla tai Green Cardilla, jonka haltija voi saada 14 päivää voimassa olevan viisumin saapumisen yhteydessä. </w:t>
            </w:r>
          </w:p>
        </w:tc>
      </w:tr>
      <w:tr>
        <w:trPr/>
        <w:tc>
          <w:tcPr>
            <w:tcW w:w="1746" w:type="dxa"/>
            <w:tcBorders/>
            <w:vAlign w:val="center"/>
          </w:tcPr>
          <w:p>
            <w:pPr>
              <w:pStyle w:val="TableContents"/>
              <w:bidi w:val="0"/>
              <w:spacing w:before="0" w:after="283"/>
              <w:jc w:val="left"/>
              <w:rPr/>
            </w:pPr>
            <w:r>
              <w:rPr/>
              <w:t xml:space="preserve">Yhdistynyt kuningaskunta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Viisumia ei tarvita, jos hakijalla on biometrinen Irlannin viisumi, jossa on merkintä ``BC BIVS'' ja voimassa oleva Irlannin maahantuloleima. </w:t>
            </w:r>
          </w:p>
        </w:tc>
      </w:tr>
      <w:tr>
        <w:trPr/>
        <w:tc>
          <w:tcPr>
            <w:tcW w:w="1746" w:type="dxa"/>
            <w:tcBorders/>
            <w:vAlign w:val="center"/>
          </w:tcPr>
          <w:p>
            <w:pPr>
              <w:pStyle w:val="TableContents"/>
              <w:bidi w:val="0"/>
              <w:spacing w:before="0" w:after="283"/>
              <w:jc w:val="left"/>
              <w:rPr/>
            </w:pPr>
            <w:r>
              <w:rPr/>
              <w:t xml:space="preserve">Yhdysvallat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Uruguay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Uzbekistan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Vanuatu </w:t>
            </w:r>
          </w:p>
        </w:tc>
        <w:tc>
          <w:tcPr>
            <w:tcW w:w="1684" w:type="dxa"/>
            <w:tcBorders/>
            <w:vAlign w:val="center"/>
          </w:tcPr>
          <w:p>
            <w:pPr>
              <w:pStyle w:val="TableContents"/>
              <w:bidi w:val="0"/>
              <w:spacing w:before="0" w:after="283"/>
              <w:jc w:val="left"/>
              <w:rPr/>
            </w:pPr>
            <w:r>
              <w:rPr/>
              <w:t xml:space="preserve">Viisumia ei tarvita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Vatikaani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Venezuela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Vietnam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pPr>
            <w:r>
              <w:rPr/>
              <w:t xml:space="preserve">Viisumi voidaan noutaa maahantulon yhteydessä, jos matkatoimisto on antanut siihen etukäteen online-hyväksynnän. </w:t>
            </w:r>
          </w:p>
        </w:tc>
      </w:tr>
      <w:tr>
        <w:trPr/>
        <w:tc>
          <w:tcPr>
            <w:tcW w:w="1746" w:type="dxa"/>
            <w:tcBorders/>
            <w:vAlign w:val="center"/>
          </w:tcPr>
          <w:p>
            <w:pPr>
              <w:pStyle w:val="TableContents"/>
              <w:bidi w:val="0"/>
              <w:spacing w:before="0" w:after="283"/>
              <w:jc w:val="left"/>
              <w:rPr/>
            </w:pPr>
            <w:r>
              <w:rPr/>
              <w:t xml:space="preserve">Jemen </w:t>
            </w:r>
          </w:p>
        </w:tc>
        <w:tc>
          <w:tcPr>
            <w:tcW w:w="1684" w:type="dxa"/>
            <w:tcBorders/>
            <w:vAlign w:val="center"/>
          </w:tcPr>
          <w:p>
            <w:pPr>
              <w:pStyle w:val="TableContents"/>
              <w:bidi w:val="0"/>
              <w:spacing w:before="0" w:after="283"/>
              <w:jc w:val="left"/>
              <w:rPr/>
            </w:pPr>
            <w:r>
              <w:rPr/>
              <w:t xml:space="preserve">Viisumi vaaditaan </w:t>
            </w:r>
          </w:p>
        </w:tc>
        <w:tc>
          <w:tcPr>
            <w:tcW w:w="6775" w:type="dxa"/>
            <w:tcBorders/>
            <w:vAlign w:val="center"/>
          </w:tcPr>
          <w:p>
            <w:pPr>
              <w:pStyle w:val="TableContents"/>
              <w:bidi w:val="0"/>
              <w:spacing w:before="0" w:after="283"/>
              <w:jc w:val="left"/>
              <w:rPr>
                <w:sz w:val="4"/>
                <w:szCs w:val="4"/>
              </w:rPr>
            </w:pPr>
            <w:r>
              <w:rPr>
                <w:sz w:val="4"/>
                <w:szCs w:val="4"/>
              </w:rPr>
            </w:r>
          </w:p>
        </w:tc>
      </w:tr>
      <w:tr>
        <w:trPr/>
        <w:tc>
          <w:tcPr>
            <w:tcW w:w="1746" w:type="dxa"/>
            <w:tcBorders/>
            <w:vAlign w:val="center"/>
          </w:tcPr>
          <w:p>
            <w:pPr>
              <w:pStyle w:val="TableContents"/>
              <w:bidi w:val="0"/>
              <w:spacing w:before="0" w:after="283"/>
              <w:jc w:val="left"/>
              <w:rPr/>
            </w:pPr>
            <w:r>
              <w:rPr/>
              <w:t xml:space="preserve">Sambia </w:t>
            </w:r>
          </w:p>
        </w:tc>
        <w:tc>
          <w:tcPr>
            <w:tcW w:w="1684" w:type="dxa"/>
            <w:tcBorders/>
            <w:vAlign w:val="center"/>
          </w:tcPr>
          <w:p>
            <w:pPr>
              <w:pStyle w:val="TableContents"/>
              <w:bidi w:val="0"/>
              <w:spacing w:before="0" w:after="283"/>
              <w:jc w:val="left"/>
              <w:rPr/>
            </w:pPr>
            <w:r>
              <w:rPr/>
              <w:t xml:space="preserve">eVisa </w:t>
            </w:r>
          </w:p>
        </w:tc>
        <w:tc>
          <w:tcPr>
            <w:tcW w:w="6775" w:type="dxa"/>
            <w:tcBorders/>
            <w:vAlign w:val="center"/>
          </w:tcPr>
          <w:p>
            <w:pPr>
              <w:pStyle w:val="TableContents"/>
              <w:bidi w:val="0"/>
              <w:spacing w:before="0" w:after="283"/>
              <w:jc w:val="left"/>
              <w:rPr/>
            </w:pPr>
            <w:r>
              <w:rPr/>
              <w:t xml:space="preserve">30 päivää </w:t>
            </w:r>
          </w:p>
        </w:tc>
      </w:tr>
      <w:tr>
        <w:trPr/>
        <w:tc>
          <w:tcPr>
            <w:tcW w:w="1746" w:type="dxa"/>
            <w:tcBorders/>
            <w:vAlign w:val="center"/>
          </w:tcPr>
          <w:p>
            <w:pPr>
              <w:pStyle w:val="TableContents"/>
              <w:bidi w:val="0"/>
              <w:spacing w:before="0" w:after="283"/>
              <w:jc w:val="left"/>
              <w:rPr/>
            </w:pPr>
            <w:r>
              <w:rPr/>
              <w:t xml:space="preserve">Zimbabwe </w:t>
            </w:r>
          </w:p>
        </w:tc>
        <w:tc>
          <w:tcPr>
            <w:tcW w:w="1684" w:type="dxa"/>
            <w:tcBorders/>
            <w:vAlign w:val="center"/>
          </w:tcPr>
          <w:p>
            <w:pPr>
              <w:pStyle w:val="TableContents"/>
              <w:bidi w:val="0"/>
              <w:spacing w:before="0" w:after="283"/>
              <w:jc w:val="left"/>
              <w:rPr/>
            </w:pPr>
            <w:r>
              <w:rPr/>
              <w:t xml:space="preserve">eVisa </w:t>
            </w:r>
          </w:p>
        </w:tc>
        <w:tc>
          <w:tcPr>
            <w:tcW w:w="6775" w:type="dxa"/>
            <w:tcBorders/>
            <w:vAlign w:val="center"/>
          </w:tcPr>
          <w:p>
            <w:pPr>
              <w:pStyle w:val="TableContents"/>
              <w:bidi w:val="0"/>
              <w:spacing w:before="0" w:after="283"/>
              <w:jc w:val="left"/>
              <w:rPr/>
            </w:pPr>
            <w:r>
              <w:rPr/>
              <w:t xml:space="preserve">30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korean turistiviisumia koskevat vaatimukset intian kansalaisille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Bangladeshin </w:t>
      </w:r>
      <w:r>
        <w:rPr>
          <w:color w:val="A9A9A9"/>
        </w:rPr>
        <w:t xml:space="preserve">viisumi </w:t>
      </w:r>
      <w:r>
        <w:rPr/>
        <w:t xml:space="preserve">vaaditaan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bangladeshin viisumi Intian passin haltijoille saapumisen yhteydessä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Intian kansalaisten viisumivaatimukset ovat hallinnollisia maahantulorajoituksia, joita muiden valtioiden viranomaiset asettavat Intian kansalaisille. Tammikuun 1. päivänä 2017 Intian kansalaisilla oli viisumivapaa pääsy tai viisumi maahantulon yhteydessä </w:t>
      </w:r>
      <w:r>
        <w:rPr>
          <w:color w:val="A9A9A9"/>
        </w:rPr>
        <w:t xml:space="preserve">49 </w:t>
      </w:r>
      <w:r>
        <w:rPr/>
        <w:t xml:space="preserve">maahan ja alueelle, joten Intian passi on Henleyn viisumirajoitusindeksin mukaan 87. sijalla matkustusvapauden suhteen (tasapisteissä Guinea-Bissauan ja Turkmenistanin passien kanssa). Muuhun kuin matkailutoimintaan, myös palkattomaan työhön, osallistuvat vierailijat tarvitsevat viisumin tai työluvan Nepalia ja Bhutania lukuun ottamatta. Intian kansalaiset, jotka eivät ole kotoisin seuraavista osavaltioista, tarvitsevat myös sisäisen linjan luvan (ILP), jos he matkustavat Arunachal Pradeshiin, Nagalandiin tai Mizoramiin. ILP:n voi hankkia verkossa tai näiden osavaltioiden lentokentiltä saapumisen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on viisumivapaa Intian passin kanssa?</w:t>
      </w:r>
    </w:p>
    <w:p>
      <w:pPr>
        <w:pStyle w:val="TextBody"/>
        <w:bidi w:val="0"/>
        <w:jc w:val="left"/>
        <w:rPr>
          <w:b/>
          <w:u w:val="single"/>
          <w:shd w:val="clear" w:fill="FFFF00"/>
        </w:rPr>
      </w:pPr>
      <w:r>
        <w:rPr>
          <w:b/>
          <w:u w:val="single"/>
          <w:shd w:val="clear" w:fill="FFFF00"/>
        </w:rPr>
        <w:t xml:space="preserve">Asiakirjan numero 21104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Yhdysvallat tunnustaa yksilöiden turvapaikkaoikeuden kansainvälisen ja liittovaltion lainsäädännön mukaisesti. </w:t>
      </w:r>
      <w:r>
        <w:rPr/>
        <w:t xml:space="preserve">Vuosittain maahan otetaan </w:t>
      </w:r>
      <w:r>
        <w:rPr/>
        <w:t xml:space="preserve">tietty määrä laillisesti määriteltyjä </w:t>
      </w:r>
      <w:r>
        <w:rPr>
          <w:color w:val="A9A9A9"/>
        </w:rPr>
        <w:t xml:space="preserve">pakolaisia</w:t>
      </w:r>
      <w:r>
        <w:rPr/>
        <w:t xml:space="preserve">, jotka joko hakevat turvapaikkaa Yhdysvaltojen sisällä tai hakevat pakolaisasemaa Yhdysvaltojen ulkopuolelta. Pakolaiset muodostavat noin kymmenesosan Yhdysvaltoihin suuntautuvasta vuotuisesta kokonaismaahanmuutosta, vaikka jotkut suuret pakolaisväestöt ovatkin hyvin merkittäviä. Toisen maailmansodan jälkeen enemmän pakolaisia on löytänyt kodin Yhdysvalloista kuin mistään muusta maasta, ja vuodesta 1980 lähtien Yhdysvaltoihin on saapunut yli kaksi miljoonaa pakolaista. Vuosina 2005-2007 Yhdysvaltoihin hyväksyttyjen turvapaikanhakijoiden määrä oli noin 40 000 vuodessa. Yhdistyneessä kuningaskunnassa vastaava luku oli noin 30 000 ja Kanadassa 25 000. Yhdysvaltojen osuus kaikista OECD-maissa vuosina 1998-2007 vastaanotetuista turvapaikanhakijoista oli noin 10 prosenttia. Yhdysvallat on ylivoimaisesti väkirikkain OECD-maa, ja se ottaa vastaan keskimääräistä vähemmän pakolaisia henkeä kohti: Vuosina 2010-14 (ennen Euroopan massiivista siirtolaisvirtaa vuonna 2015) se oli 28. sijalla UNHCR:n tarkastelemista 43 teollisuusmaasta.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turvapaikkaa hakevia henkilöitä, jotka tulevat Yhdysvaltoihin, kutsutaan nimellä</w:t>
      </w:r>
    </w:p>
    <w:p>
      <w:pPr>
        <w:pStyle w:val="TextBody"/>
        <w:bidi w:val="0"/>
        <w:jc w:val="left"/>
        <w:rPr>
          <w:b/>
          <w:u w:val="single"/>
          <w:shd w:val="clear" w:fill="FFFF00"/>
        </w:rPr>
      </w:pPr>
      <w:r>
        <w:rPr>
          <w:b/>
          <w:u w:val="single"/>
          <w:shd w:val="clear" w:fill="FFFF00"/>
        </w:rPr>
        <w:t xml:space="preserve">Asiakirjan numero 21105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Tuulenvastuksen perusteella esimerkiksi laskuvarjohyppääjän loppunopeus vapaassa pudotuksessa vatsa maata vasten (eli kasvot alaspäin) on </w:t>
      </w:r>
      <w:r>
        <w:rPr>
          <w:color w:val="A9A9A9"/>
        </w:rPr>
        <w:t xml:space="preserve">noin 195 km/h (122 mph tai 54 m/s)</w:t>
      </w:r>
      <w:r>
        <w:rPr/>
        <w:t xml:space="preserve">. Tämä nopeus on kiihtyvyysprosessin asymptoottinen raja-arvo, koska kehoon kohdistuvat teholliset voimat tasapainottavat toisiaan yhä enemmän, kun loppunopeutta lähestytään. Tässä esimerkissä nopeus, joka on </w:t>
      </w:r>
      <w:r>
        <w:rPr>
          <w:color w:val="DCDCDC"/>
        </w:rPr>
        <w:t xml:space="preserve">50 % loppunopeudesta, </w:t>
      </w:r>
      <w:r>
        <w:rPr/>
        <w:t xml:space="preserve">saavutetaan vain noin 3 sekunnin kuluttua, kun taas 90 %:n nopeuden saavuttaminen kestää 8 sekuntia, 99 %:n nopeuden saavuttaminen 15 sekuntia ja niin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putoavan esineen nopeus 3 sekunnin kuluttua?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pitkälle ihminen putoaa 3 sekunnissa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yhtälö osoittaa, että yhden sekunnin kuluttua esine on pudonnut 1 / 2 × 9,8 × 1 = 4,9 metriä. Kahden sekunnin kuluttua se on pudonnut 1 / 2 × 9,8 × 2 = </w:t>
      </w:r>
      <w:r>
        <w:rPr>
          <w:color w:val="A9A9A9"/>
        </w:rPr>
        <w:t xml:space="preserve">19,6 metriä </w:t>
      </w:r>
      <w:r>
        <w:rPr/>
        <w:t xml:space="preserve">ja niin edelleen. Toiseksi viimeinen yhtälö on erittäin epätarkka suurilla etäisyyksillä. Jos esine putoaisi 10 000 metrin päähän Maasta, molempien yhtälöiden tulokset eroaisivat toisistaan vain 0,08 prosenttia; jos se kuitenkin putoaisi geosynkroniselta kiertoradalta, joka on 42 164 kilometriä, ero olisi lähes 64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pitkälle putoat kahdessa sekunnissa</w:t>
      </w:r>
    </w:p>
    <w:p>
      <w:pPr>
        <w:pStyle w:val="TextBody"/>
        <w:bidi w:val="0"/>
        <w:jc w:val="left"/>
        <w:rPr>
          <w:b/>
          <w:u w:val="single"/>
          <w:shd w:val="clear" w:fill="FFFF00"/>
        </w:rPr>
      </w:pPr>
      <w:r>
        <w:rPr>
          <w:b/>
          <w:u w:val="single"/>
          <w:shd w:val="clear" w:fill="FFFF00"/>
        </w:rPr>
        <w:t xml:space="preserve">Asiakirjan numero 21106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Runsas hakkuutoiminta, jota keräilijöiden metsästys pahensi, </w:t>
      </w:r>
      <w:r>
        <w:rPr/>
        <w:t xml:space="preserve">tuhosi norsunluunsyöjien kannan 1800-luvun lopulla. Sitä pidettiin yleisesti sukupuuttoon kuolleena 1920-luvulla, kun Floridaan ilmestyi pari, joka ammuttiin vain yksilöiden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norsunluunsulkasääsken todennäköinen sukupuuttoon kuoleminen johtui pääasiassa seuraavista syistä</w:t>
      </w:r>
    </w:p>
    <w:p>
      <w:pPr>
        <w:pStyle w:val="TextBody"/>
        <w:bidi w:val="0"/>
        <w:jc w:val="left"/>
        <w:rPr>
          <w:b/>
          <w:u w:val="single"/>
          <w:shd w:val="clear" w:fill="FFFF00"/>
        </w:rPr>
      </w:pPr>
      <w:r>
        <w:rPr>
          <w:b/>
          <w:u w:val="single"/>
          <w:shd w:val="clear" w:fill="FFFF00"/>
        </w:rPr>
        <w:t xml:space="preserve">Asiakirjan numero 21107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27"/>
        <w:gridCol w:w="9278"/>
      </w:tblGrid>
      <w:tr>
        <w:trPr/>
        <w:tc>
          <w:tcPr>
            <w:tcW w:w="927" w:type="dxa"/>
            <w:tcBorders/>
            <w:vAlign w:val="center"/>
          </w:tcPr>
          <w:p>
            <w:pPr>
              <w:pStyle w:val="TableHeading"/>
              <w:suppressLineNumbers/>
              <w:bidi w:val="0"/>
              <w:spacing w:before="0" w:after="283"/>
              <w:jc w:val="center"/>
              <w:rPr/>
            </w:pPr>
            <w:r>
              <w:rPr/>
              <w:t xml:space="preserve">Ajanjakso </w:t>
            </w:r>
          </w:p>
        </w:tc>
        <w:tc>
          <w:tcPr>
            <w:tcW w:w="9278" w:type="dxa"/>
            <w:tcBorders/>
            <w:vAlign w:val="center"/>
          </w:tcPr>
          <w:p>
            <w:pPr>
              <w:pStyle w:val="TableHeading"/>
              <w:suppressLineNumbers/>
              <w:bidi w:val="0"/>
              <w:spacing w:before="0" w:after="283"/>
              <w:jc w:val="center"/>
              <w:rPr/>
            </w:pPr>
            <w:r>
              <w:rPr/>
              <w:t xml:space="preserve">Tärkeimmät kehityssuuntaukset Amazonissa </w:t>
            </w:r>
          </w:p>
        </w:tc>
      </w:tr>
      <w:tr>
        <w:trPr/>
        <w:tc>
          <w:tcPr>
            <w:tcW w:w="927" w:type="dxa"/>
            <w:tcBorders/>
            <w:vAlign w:val="center"/>
          </w:tcPr>
          <w:p>
            <w:pPr>
              <w:pStyle w:val="TableContents"/>
              <w:bidi w:val="0"/>
              <w:spacing w:before="0" w:after="283"/>
              <w:jc w:val="left"/>
              <w:rPr/>
            </w:pPr>
            <w:r>
              <w:rPr/>
              <w:t xml:space="preserve">1994 -- 1998 </w:t>
            </w:r>
          </w:p>
        </w:tc>
        <w:tc>
          <w:tcPr>
            <w:tcW w:w="9278" w:type="dxa"/>
            <w:tcBorders/>
            <w:vAlign w:val="center"/>
          </w:tcPr>
          <w:p>
            <w:pPr>
              <w:pStyle w:val="TableContents"/>
              <w:bidi w:val="0"/>
              <w:spacing w:before="0" w:after="283"/>
              <w:jc w:val="left"/>
              <w:rPr/>
            </w:pPr>
            <w:r>
              <w:rPr/>
              <w:t xml:space="preserve">Amazon aloittaa kirjoja myyvänä verkkokirjakauppana, joka kilpailee ensisijaisesti paikallisten kirjakauppiaiden ja Barnes &amp; Noblen kanssa. Se listautuu pörssiin vuonna 1997. </w:t>
            </w:r>
          </w:p>
        </w:tc>
      </w:tr>
      <w:tr>
        <w:trPr/>
        <w:tc>
          <w:tcPr>
            <w:tcW w:w="927" w:type="dxa"/>
            <w:tcBorders/>
            <w:vAlign w:val="center"/>
          </w:tcPr>
          <w:p>
            <w:pPr>
              <w:pStyle w:val="TableContents"/>
              <w:bidi w:val="0"/>
              <w:spacing w:before="0" w:after="283"/>
              <w:jc w:val="left"/>
              <w:rPr/>
            </w:pPr>
            <w:r>
              <w:rPr>
                <w:color w:val="A9A9A9"/>
              </w:rPr>
              <w:t xml:space="preserve">1998 </w:t>
            </w:r>
            <w:r>
              <w:rPr/>
              <w:t xml:space="preserve">-- 2004 </w:t>
            </w:r>
          </w:p>
        </w:tc>
        <w:tc>
          <w:tcPr>
            <w:tcW w:w="9278" w:type="dxa"/>
            <w:tcBorders/>
            <w:vAlign w:val="center"/>
          </w:tcPr>
          <w:p>
            <w:pPr>
              <w:pStyle w:val="TableContents"/>
              <w:bidi w:val="0"/>
              <w:spacing w:before="0" w:after="283"/>
              <w:jc w:val="left"/>
              <w:rPr/>
            </w:pPr>
            <w:r>
              <w:rPr/>
              <w:t xml:space="preserve">Amazon alkaa laajentaa palvelujaan kirjojen ulkopuolelle. Se alkaa myös tarjota mukavuuspalveluita, kuten ilmaisen Super Savers -kuljetuksen. </w:t>
            </w:r>
          </w:p>
        </w:tc>
      </w:tr>
      <w:tr>
        <w:trPr/>
        <w:tc>
          <w:tcPr>
            <w:tcW w:w="927" w:type="dxa"/>
            <w:tcBorders/>
            <w:vAlign w:val="center"/>
          </w:tcPr>
          <w:p>
            <w:pPr>
              <w:pStyle w:val="TableContents"/>
              <w:bidi w:val="0"/>
              <w:spacing w:before="0" w:after="283"/>
              <w:jc w:val="left"/>
              <w:rPr/>
            </w:pPr>
            <w:r>
              <w:rPr/>
              <w:t xml:space="preserve">2005 -- 2011 </w:t>
            </w:r>
          </w:p>
        </w:tc>
        <w:tc>
          <w:tcPr>
            <w:tcW w:w="9278" w:type="dxa"/>
            <w:tcBorders/>
            <w:vAlign w:val="center"/>
          </w:tcPr>
          <w:p>
            <w:pPr>
              <w:pStyle w:val="TableContents"/>
              <w:bidi w:val="0"/>
              <w:spacing w:before="0" w:after="283"/>
              <w:jc w:val="left"/>
              <w:rPr/>
            </w:pPr>
            <w:r>
              <w:rPr/>
              <w:t xml:space="preserve">Amazon siirtyy pilvilaskennan alueelle Amazon AWS:n avulla sekä joukkoistamisen alueelle Amazon Mechanical Turkin avulla. Koska se on varhainen toimija, se hallitsee lopulta pilvilaskentaa, minkä ansiosta se voi hallita suurta osaa Internetin fyysisestä infrastruktuurista. Amazon tarjoaa myös Amazon Kindlen, jonka avulla ihmiset voivat ostaa kirjojaan e-kirjoina, ja vuoteen 2010 mennessä enemmän ihmisiä ostaa Amazonilta e-kirjoja kuin fyysisiä kirjoja. </w:t>
            </w:r>
          </w:p>
        </w:tc>
      </w:tr>
      <w:tr>
        <w:trPr/>
        <w:tc>
          <w:tcPr>
            <w:tcW w:w="927" w:type="dxa"/>
            <w:tcBorders/>
            <w:vAlign w:val="center"/>
          </w:tcPr>
          <w:p>
            <w:pPr>
              <w:pStyle w:val="TableContents"/>
              <w:bidi w:val="0"/>
              <w:spacing w:before="0" w:after="283"/>
              <w:jc w:val="left"/>
              <w:rPr/>
            </w:pPr>
            <w:r>
              <w:rPr/>
              <w:t xml:space="preserve">2011 -- 2015 </w:t>
            </w:r>
          </w:p>
        </w:tc>
        <w:tc>
          <w:tcPr>
            <w:tcW w:w="9278" w:type="dxa"/>
            <w:tcBorders/>
            <w:vAlign w:val="center"/>
          </w:tcPr>
          <w:p>
            <w:pPr>
              <w:pStyle w:val="TableContents"/>
              <w:bidi w:val="0"/>
              <w:spacing w:before="0" w:after="283"/>
              <w:jc w:val="left"/>
              <w:rPr/>
            </w:pPr>
            <w:r>
              <w:rPr/>
              <w:t xml:space="preserve">Amazon alkaa tarjota suoratoistopalveluja, kuten Amazon Music ja Amazon Video. Vuoteen 2015 mennessä sen markkina-arvo ylittää Walmartin markkina-arvon.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amazon alkoi myydä muitakin asioita kuin kirjoja?</w:t>
      </w:r>
    </w:p>
    <w:p>
      <w:pPr>
        <w:pStyle w:val="TextBody"/>
        <w:bidi w:val="0"/>
        <w:jc w:val="left"/>
        <w:rPr>
          <w:b/>
          <w:u w:val="single"/>
          <w:shd w:val="clear" w:fill="FFFF00"/>
        </w:rPr>
      </w:pPr>
      <w:r>
        <w:rPr>
          <w:b/>
          <w:u w:val="single"/>
          <w:shd w:val="clear" w:fill="FFFF00"/>
        </w:rPr>
        <w:t xml:space="preserve">Asiakirjan numero 21108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Carl Marino on </w:t>
      </w:r>
      <w:r>
        <w:rPr/>
        <w:t xml:space="preserve">yhdysvaltalainen näyttelijä ja entinen apulaissheriffi. Vuodesta 2011 lähtien hän on näytellyt komisario Joe Kendaa Investigation Discoveryn sarjassa Homicide Hunter.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nuorta luutnantti Joe Kendaa...</w:t>
      </w:r>
    </w:p>
    <w:p>
      <w:pPr>
        <w:pStyle w:val="TextBody"/>
        <w:bidi w:val="0"/>
        <w:jc w:val="left"/>
        <w:rPr>
          <w:b/>
          <w:u w:val="single"/>
          <w:shd w:val="clear" w:fill="FFFF00"/>
        </w:rPr>
      </w:pPr>
      <w:r>
        <w:rPr>
          <w:b/>
          <w:u w:val="single"/>
          <w:shd w:val="clear" w:fill="FFFF00"/>
        </w:rPr>
        <w:t xml:space="preserve">Asiakirjan numero 21109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 ja sen sanat kuullaan tarinan aikana kolme kertaa, kahdesti kehtolauluna ja kerran kokonaisena lauluna, johon liittyy silta. Kehtolaulu kuullaan ensin elokuvan prologin aikana (</w:t>
      </w:r>
      <w:r>
        <w:rPr>
          <w:color w:val="A9A9A9"/>
        </w:rPr>
        <w:t xml:space="preserve">Angela Lansbury leskikeisarinna Marien roolissa ja Lacey Chabert Venäjän nuorena suuriruhtinattarena Anastasia Nikolajevnan roolissa</w:t>
      </w:r>
      <w:r>
        <w:rPr/>
        <w:t xml:space="preserve">) ja sitten a cappella -versiona elokuvan loppupuolella, kun leskikeisarinna ja aikuinen Anastasia tapaavat jälleen (</w:t>
      </w:r>
      <w:r>
        <w:rPr>
          <w:color w:val="DCDCDC"/>
        </w:rPr>
        <w:t xml:space="preserve">Lansbury ja Liz Callaway Anastasiassa</w:t>
      </w:r>
      <w:r>
        <w:rPr/>
        <w:t xml:space="preserve">).</w:t>
      </w:r>
      <w:r>
        <w:rPr/>
        <w:t xml:space="preserve"> Callaway laulaa myös täydellisen version (joka ei sisällä kehtolaulun sanoja) elokuvan toisen näytöksen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kerran joulukuussa elokuvassa Anastasia...</w:t>
      </w:r>
    </w:p>
    <w:p>
      <w:pPr>
        <w:pStyle w:val="TextBody"/>
        <w:bidi w:val="0"/>
        <w:jc w:val="left"/>
        <w:rPr>
          <w:b/>
          <w:u w:val="single"/>
          <w:shd w:val="clear" w:fill="FFFF00"/>
        </w:rPr>
      </w:pPr>
      <w:r>
        <w:rPr>
          <w:b/>
          <w:u w:val="single"/>
          <w:shd w:val="clear" w:fill="FFFF00"/>
        </w:rPr>
        <w:t xml:space="preserve">Asiakirjan numero 21110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"Kuusi lippua Teksasin yllä" on iskulause, jota käytetään kuvaamaan kuutta kansakuntaa, joilla on ollut suvereniteetti joillakin tai kaikilla Yhdysvaltojen Teksasin osavaltion nykyisillä alueilla: </w:t>
      </w:r>
      <w:r>
        <w:rPr>
          <w:color w:val="A9A9A9"/>
        </w:rPr>
        <w:t xml:space="preserve">Espanja </w:t>
      </w:r>
      <w:r>
        <w:rPr/>
        <w:t xml:space="preserve">(1519 -- 1685; 1690 -- 1821), </w:t>
      </w:r>
      <w:r>
        <w:rPr>
          <w:color w:val="DCDCDC"/>
        </w:rPr>
        <w:t xml:space="preserve">Ranska </w:t>
      </w:r>
      <w:r>
        <w:rPr/>
        <w:t xml:space="preserve">(1685 -- 1690), </w:t>
      </w:r>
      <w:r>
        <w:rPr>
          <w:color w:val="2F4F4F"/>
        </w:rPr>
        <w:t xml:space="preserve">Meksiko </w:t>
      </w:r>
      <w:r>
        <w:rPr/>
        <w:t xml:space="preserve">(1821 -- 1836), </w:t>
      </w:r>
      <w:r>
        <w:rPr>
          <w:color w:val="556B2F"/>
        </w:rPr>
        <w:t xml:space="preserve">Teksasin tasavalta </w:t>
      </w:r>
      <w:r>
        <w:rPr/>
        <w:t xml:space="preserve">(1836 -- 1845), </w:t>
      </w:r>
      <w:r>
        <w:rPr>
          <w:color w:val="6B8E23"/>
        </w:rPr>
        <w:t xml:space="preserve">Amerikan liittovaltio </w:t>
      </w:r>
      <w:r>
        <w:rPr/>
        <w:t xml:space="preserve">(1861 -- 1865) ja </w:t>
      </w:r>
      <w:r>
        <w:rPr>
          <w:color w:val="A0522D"/>
        </w:rPr>
        <w:t xml:space="preserve">Amerikan Yhdysvallat </w:t>
      </w:r>
      <w:r>
        <w:rPr/>
        <w:t xml:space="preserve">(1845 -- 1861; 1865 --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kuusi lippua, jotka liehuivat Texasin yllä?</w:t>
      </w:r>
    </w:p>
    <w:p>
      <w:pPr>
        <w:pStyle w:val="TextBody"/>
        <w:bidi w:val="0"/>
        <w:jc w:val="left"/>
        <w:rPr>
          <w:b/>
          <w:u w:val="single"/>
          <w:shd w:val="clear" w:fill="FFFF00"/>
        </w:rPr>
      </w:pPr>
      <w:r>
        <w:rPr>
          <w:b/>
          <w:u w:val="single"/>
          <w:shd w:val="clear" w:fill="FFFF00"/>
        </w:rPr>
        <w:t xml:space="preserve">Asiakirjan numero 21111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Mannerheimin kongressi kokoontui 10. toukokuuta 1775 Philadelphian osavaltiotalossa, hyväksyi itsenäisyyspäätöksen seuraavana vuonna 2. heinäkuuta 1776 ja vahvisti päätöksensä julkisesti kaksi päivää myöhemmin itsenäisyysjulistuksella. </w:t>
      </w:r>
      <w:r>
        <w:rPr/>
        <w:t xml:space="preserve">Julistuksen laati virginialainen </w:t>
      </w:r>
      <w:r>
        <w:rPr>
          <w:color w:val="A9A9A9"/>
        </w:rPr>
        <w:t xml:space="preserve">Thomas Jefferson, </w:t>
      </w:r>
      <w:r>
        <w:rPr/>
        <w:t xml:space="preserve">ja John Adams johti sen hyväksymistä puoltavia keskusteluja. John Hancock Massachusettsista toimi puheenjohtajana näiden keskustelujen aikana. Hallitakseen Amerikan vapaussodan aikana toinen Manner-Euroopan kongressi jatkoi toimintaansa kokoontumalla eri paikoissa, kunnes siitä tuli liittovaltion kongressi, kun liittosopimuksen artiklat ratifioitiin 1. maaliskuuta 1781.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ehdotti itsenäisyyden ajatusta Manner-Euroopan kongressille...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ehdotti itsenäisyyden julistamista Manner-Euroopan kongressissa -</w:t>
      </w:r>
    </w:p>
    <w:p>
      <w:pPr>
        <w:pStyle w:val="TextBody"/>
        <w:bidi w:val="0"/>
        <w:jc w:val="left"/>
        <w:rPr>
          <w:b/>
          <w:u w:val="single"/>
          <w:shd w:val="clear" w:fill="FFFF00"/>
        </w:rPr>
      </w:pPr>
      <w:r>
        <w:rPr>
          <w:b/>
          <w:u w:val="single"/>
          <w:shd w:val="clear" w:fill="FFFF00"/>
        </w:rPr>
        <w:t xml:space="preserve">Asiakirjan numero 21112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Jalkaterapeutti, joka </w:t>
      </w:r>
      <w:r>
        <w:rPr/>
        <w:t xml:space="preserve">tunnetaan myös nimellä podiatric physician (/ poʊˈdaɪətrɪst / poh-dye-eh-trist) tai ``jalkaterapeutti ja nilkkakirurgi'', on lääkäri, joka on omistautunut jalkaterän, nilkan ja alaraajojen sairauksien tutkimiseen ja hoitoon. Termi on peräisin Pohjois-Amerikasta, mutta siitä on nyt tullut englanninkielisessä maailmassa hyväksytty termi kaikille jalkaterapian ammattilaisille. Jalkaterapeutit ovat ainoat lääketieteen ammattilaiset, jotka ovat erikoistuneet yksinomaan jalkaterän ja nilkan hoitoon.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jalkatohtorin oikea nimi?</w:t>
      </w:r>
    </w:p>
    <w:p>
      <w:pPr>
        <w:pStyle w:val="TextBody"/>
        <w:bidi w:val="0"/>
        <w:jc w:val="left"/>
        <w:rPr>
          <w:b/>
          <w:u w:val="single"/>
          <w:shd w:val="clear" w:fill="FFFF00"/>
        </w:rPr>
      </w:pPr>
      <w:r>
        <w:rPr>
          <w:b/>
          <w:u w:val="single"/>
          <w:shd w:val="clear" w:fill="FFFF00"/>
        </w:rPr>
        <w:t xml:space="preserve">Asiakirjan numero 21113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Veteraanien etuushallinto </w:t>
      </w:r>
      <w:r>
        <w:rPr/>
        <w:t xml:space="preserve">(</w:t>
      </w:r>
      <w:r>
        <w:rPr>
          <w:color w:val="A9A9A9"/>
        </w:rPr>
        <w:t xml:space="preserve">Veterans Benefits Administration</w:t>
      </w:r>
      <w:r>
        <w:rPr/>
        <w:t xml:space="preserve">, VBA) on "Yhdysvaltain veteraaniasioiden ministeriön organisatorinen osa".</w:t>
      </w:r>
      <w:r>
        <w:rPr/>
        <w:t xml:space="preserve"> Veteraanien etuushallinto (Veterans Benefits Administration, VBA) vastaa ministeriön ohjelmien hallinnoinnista, jotka tarjoavat taloudellista ja muuta apua veteraaneille, heidän huollettavilleen ja eloonjääneille. Tärkeimpiä etuuksia ovat veteraanikorvaukset, veteraanieläkkeet, perhe-etuudet, kuntoutus- ja työllistämistuki, koulutustuki, asuntolainatakuut ja henkivakuutukset.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osasto myöntää etuuksia asepalveluksen aiheuttaman työkyvyttömyyden tai kuoleman johdosta.</w:t>
      </w:r>
    </w:p>
    <w:p>
      <w:pPr>
        <w:pStyle w:val="TextBody"/>
        <w:bidi w:val="0"/>
        <w:jc w:val="left"/>
        <w:rPr>
          <w:b/>
          <w:u w:val="single"/>
          <w:shd w:val="clear" w:fill="FFFF00"/>
        </w:rPr>
      </w:pPr>
      <w:r>
        <w:rPr>
          <w:b/>
          <w:u w:val="single"/>
          <w:shd w:val="clear" w:fill="FFFF00"/>
        </w:rPr>
        <w:t xml:space="preserve">Asiakirjan numero 21114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Gerald Anthony Scarfe</w:t>
      </w:r>
      <w:r>
        <w:rPr/>
        <w:t xml:space="preserve">, CBE, RDI (s. 1. kesäkuuta 1936) on englantilainen pilapiirtäjä ja kuvittaja. Hän on työskennellyt The Sunday Timesin toimituksellisena pilapiirtäjänä ja The New Yorkerin kuvittajana.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Pink Floydin seinän taideteoksen?</w:t>
      </w:r>
    </w:p>
    <w:p>
      <w:pPr>
        <w:pStyle w:val="TextBody"/>
        <w:bidi w:val="0"/>
        <w:jc w:val="left"/>
        <w:rPr>
          <w:b/>
          <w:u w:val="single"/>
          <w:shd w:val="clear" w:fill="FFFF00"/>
        </w:rPr>
      </w:pPr>
      <w:r>
        <w:rPr>
          <w:b/>
          <w:u w:val="single"/>
          <w:shd w:val="clear" w:fill="FFFF00"/>
        </w:rPr>
        <w:t xml:space="preserve">Asiakirjan numero 21115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Sveitsin lainvalvonnan selkärangan muodostavat </w:t>
      </w:r>
      <w:r>
        <w:rPr>
          <w:color w:val="A9A9A9"/>
        </w:rPr>
        <w:t xml:space="preserve">26 kantonien </w:t>
      </w:r>
      <w:r>
        <w:rPr/>
        <w:t xml:space="preserve">poliisilaitosta ja lukuisat kunnalliset poliisilaitokset. Ne eivät ole liittovaltion viranomaisten alaisia. Niiden päälliköt raportoivat asianomaisen kantonin tai kunnan poliisilaitoksen päällikölle, joka on kantonin tai kunnan hallintoneuvoston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poliisipalvelujen selkärankana.</w:t>
      </w:r>
    </w:p>
    <w:p>
      <w:pPr>
        <w:pStyle w:val="TextBody"/>
        <w:bidi w:val="0"/>
        <w:jc w:val="left"/>
        <w:rPr>
          <w:b/>
          <w:u w:val="single"/>
          <w:shd w:val="clear" w:fill="FFFF00"/>
        </w:rPr>
      </w:pPr>
      <w:r>
        <w:rPr>
          <w:b/>
          <w:u w:val="single"/>
          <w:shd w:val="clear" w:fill="FFFF00"/>
        </w:rPr>
        <w:t xml:space="preserve">Asiakirjan numero 21116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Ford Explorer Sport Trac, jota joskus kutsutaan yksinkertaisesti Ford Sport Traciksi, on Fordin vuosina 2000-2010 valmistama keskikokoinen pickup-kuorma-auto, jota myydään pääasiassa Pohjois-Amerikassa</w:t>
      </w:r>
      <w:r>
        <w:rPr/>
        <w:t xml:space="preserve">. Sport Trac perustui Ford Explorer -maasturiin - ei pienikokoiseen Ford Rangeriin (Pohjois-Amerikka), koska se esiteltiin, kun Explorerin ja Rangerin alustat erosivat toisistaan (Explorerin alusta oli Rangerin raskas muunnelma). Sport Trac sijoittui Fordin kuorma-automallistossa Rangerin ja Ford F-sarjan väliin suorituskyvyn ja hinnan perusteella. Se kilpaili muiden keskikokoisten kuorma-autojen ja katumaastureiden, kuten keskikokoisen Honda Ridgelinen ja jopa suuremman täysikokoisen Chevrolet Avalanchen kanssa. Ensimmäisen myyntivuoden aikana Yhdysvalloissa oli yli kolmen kuukauden jonotuslista. Sport Trac oli luokan 2 ajoneuvo, jonka GVWR oli 6250 lbs ja GCWR enintään 12 000 lbs. Tämä teki siitä yhden ja tuolloin kyvykkäimmistä keskikokoisista pickupeista, sillä sen GVWR- ja GCWR-arvot olivat suuremmat kuin Dodge Dakotan, GM:n GMC Canyon / Chevrolet Colorado pickupien ja Toyota Tacoman.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vuosi, jolloin ford teki sport trac -mallin?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ford lopetti sport trac -mallin valmistuksen?</w:t>
      </w:r>
    </w:p>
    <w:p>
      <w:pPr>
        <w:pStyle w:val="TextBody"/>
        <w:bidi w:val="0"/>
        <w:jc w:val="left"/>
        <w:rPr>
          <w:b/>
          <w:u w:val="single"/>
          <w:shd w:val="clear" w:fill="FFFF00"/>
        </w:rPr>
      </w:pPr>
      <w:r>
        <w:rPr>
          <w:b/>
          <w:u w:val="single"/>
          <w:shd w:val="clear" w:fill="FFFF00"/>
        </w:rPr>
        <w:t xml:space="preserve">Asiakirjan numero 21117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Sukelluskilpailut vuoden 2018 Kansainyhteisön kisoissa Gold Coastissa Australiassa järjestettiin </w:t>
      </w:r>
      <w:r>
        <w:rPr>
          <w:color w:val="A9A9A9"/>
        </w:rPr>
        <w:t xml:space="preserve">10.-14. huhtikuuta </w:t>
      </w:r>
      <w:r>
        <w:rPr/>
        <w:t xml:space="preserve">Gold Coast Aquatic Centressä. Yhteensä kilpailtiin kymmenestä lajista (viisi miehille ja viisi naisille).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sukellus on Kansainyhteisön kisoissa?</w:t>
      </w:r>
    </w:p>
    <w:p>
      <w:pPr>
        <w:pStyle w:val="TextBody"/>
        <w:bidi w:val="0"/>
        <w:jc w:val="left"/>
        <w:rPr>
          <w:b/>
          <w:u w:val="single"/>
          <w:shd w:val="clear" w:fill="FFFF00"/>
        </w:rPr>
      </w:pPr>
      <w:r>
        <w:rPr>
          <w:b/>
          <w:u w:val="single"/>
          <w:shd w:val="clear" w:fill="FFFF00"/>
        </w:rPr>
        <w:t xml:space="preserve">Asiakirjan numero 21118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Jawaharlal Nehrun </w:t>
      </w:r>
      <w:r>
        <w:rPr/>
        <w:t xml:space="preserve">vuonna 1934 </w:t>
      </w:r>
      <w:r>
        <w:rPr/>
        <w:t xml:space="preserve">julkaisema kirja Glimpses of World History </w:t>
      </w:r>
      <w:r>
        <w:rPr/>
        <w:t xml:space="preserve">on panoraamakuva ihmiskunnan historiasta. Se on kokoelma 196 maailmanhistoriaa käsittelevää kirjettä, jotka on kirjoitettu eri vankiloista Brittein Intiassa vuosina 1930-1933. Kirjeet oli kirjoitettu hänen nuorelle tyttärelleen Indiralle, ja niiden tarkoituksena oli tutustuttaa hänet maailmanhistoriaan.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kirjoittanut teoksen glimpse of world history (Väläyksiä maailmanhistoriaan).</w:t>
      </w:r>
    </w:p>
    <w:p>
      <w:pPr>
        <w:pStyle w:val="TextBody"/>
        <w:bidi w:val="0"/>
        <w:jc w:val="left"/>
        <w:rPr>
          <w:b/>
          <w:u w:val="single"/>
          <w:shd w:val="clear" w:fill="FFFF00"/>
        </w:rPr>
      </w:pPr>
      <w:r>
        <w:rPr>
          <w:b/>
          <w:u w:val="single"/>
          <w:shd w:val="clear" w:fill="FFFF00"/>
        </w:rPr>
        <w:t xml:space="preserve">Asiakirjan numero 21119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 noitaa tai </w:t>
      </w:r>
      <w:r>
        <w:rPr>
          <w:color w:val="A9A9A9"/>
        </w:rPr>
        <w:t xml:space="preserve">outoja sisaria tai omapäisiä sisaria </w:t>
      </w:r>
      <w:r>
        <w:rPr/>
        <w:t xml:space="preserve">ovat William Shakespearen näytelmän Macbeth (n. 1603-1607) hahmoja. He muistuttavat hämmästyttävän paljon kolmea kohtaloa (kreikkalaisessa mytologiassa), ja heidät on kenties tarkoitettu kieroutuneeksi versioksi valkopukuisista kohtalon ruumiillistumista. Noidat johdattavat Macbethin lopulta hänen kuolemaansa. Neidat ovat peräisin Holinshedin kronikoista (1587), Englannin, Skotlannin ja Irlannin historiasta. Muita mahdollisia lähteitä Shakespearen mielikuvituksen lisäksi ovat brittiläinen kansanperinne, sellaiset noituutta käsittelevät aikalaiskirjoitukset kuin Skotlannin kuningas Jaakko VI:n Daemonologie, norjalaisen mytologian nornit ja antiikin klassiset kohtalotarinat: kreikkalaiset Moirai ja roomalaiset Parcae. Macbethin esityksiin alettiin sisällyttää osia Thomas Middletonin samanaikaisesta näytelmästä The Witch, noin vuonna 1618, kaksi vuotta Shakespearen kuoleman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kolmea noitaa Macbethissä?</w:t>
      </w:r>
    </w:p>
    <w:p>
      <w:pPr>
        <w:pStyle w:val="TextBody"/>
        <w:bidi w:val="0"/>
        <w:jc w:val="left"/>
        <w:rPr>
          <w:b/>
          <w:u w:val="single"/>
          <w:shd w:val="clear" w:fill="FFFF00"/>
        </w:rPr>
      </w:pPr>
      <w:r>
        <w:rPr>
          <w:b/>
          <w:u w:val="single"/>
          <w:shd w:val="clear" w:fill="FFFF00"/>
        </w:rPr>
        <w:t xml:space="preserve">Asiakirjan numero 21120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1893 </w:t>
      </w:r>
      <w:r>
        <w:rPr>
          <w:color w:val="A9A9A9"/>
        </w:rPr>
        <w:t xml:space="preserve">Thomas Edison </w:t>
      </w:r>
      <w:r>
        <w:rPr/>
        <w:t xml:space="preserve">rakensi Yhdysvaltojen ensimmäisen elokuvastudion, kun hän rakensi New Jerseyn West Orangeen, New Jerseyn osavaltioon, laboratorioidensa läheisyyteen tervapaperilla päällystetyn rakennuksen, Black Marian, ja pyysi sirkus-, vaudeville- ja draamanäyttelijöitä esiintymään kameralle. Hän levitti näitä elokuvia vaudeville-teattereissa, pelihalleissa, vahamuseoissa ja tivoleissa. Amerikkalainen teatteri-impresario Edwin Thanhouser perusti uraauurtavan Thanhouser-elokuvastudion New Rochelleen, New Yorkiin vuonna 1909. Yhtiö tuotti ja julkaisi 1 086 elokuvaa vuosina 1910-1917 ja levitti niitä menestyksekkäästi ympäri maailmaa. Kaikkien aikojen ensimmäinen sarjakuva, The Million Dollar Mystery, julkaistiin Thanhouser-yhtiön toimesta vuonna 1914.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ensimmäisen elokuvastudion Yhdysvaltoihin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rakensi meille ensimmäisen elokuvastudion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Hollywoodin alueen ensimmäinen elokuvastudio oli </w:t>
      </w:r>
      <w:r>
        <w:rPr>
          <w:color w:val="A9A9A9"/>
        </w:rPr>
        <w:t xml:space="preserve">Nestor Studios, jonka Al Christie avasi vuonna 1911 David Horsleylle</w:t>
      </w:r>
      <w:r>
        <w:rPr/>
        <w:t xml:space="preserve">. Samana vuonna Hollywoodiin asettui 15 muuta riippumatonta studiota. Muut tuotantoyhtiöt asettuivat lopulta Los Angelesin alueelle esimerkiksi Culver Cityyn, Burbankiin ja pian Studio Cityksi kutsuttuun San Fernandon laaksoon.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ensimmäisen elokuvastudion Hollywoodiin</w:t>
      </w:r>
    </w:p>
    <w:p>
      <w:pPr>
        <w:pStyle w:val="TextBody"/>
        <w:bidi w:val="0"/>
        <w:jc w:val="left"/>
        <w:rPr>
          <w:b/>
          <w:u w:val="single"/>
          <w:shd w:val="clear" w:fill="FFFF00"/>
        </w:rPr>
      </w:pPr>
      <w:r>
        <w:rPr>
          <w:b/>
          <w:u w:val="single"/>
          <w:shd w:val="clear" w:fill="FFFF00"/>
        </w:rPr>
        <w:t xml:space="preserve">Asiakirjan numero 21121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studioalbumeista, listasijoitukset, myyntiluvut ja sertifikaatit </w:t>
      </w:r>
    </w:p>
    <w:tbl>
      <w:tblPr>
        <w:tblW w:w="12830" w:type="dxa"/>
        <w:jc w:val="left"/>
        <w:tblInd w:w="0" w:type="dxa"/>
        <w:tblLayout w:type="fixed"/>
        <w:tblCellMar>
          <w:top w:w="28" w:type="dxa"/>
          <w:left w:w="28" w:type="dxa"/>
          <w:bottom w:w="28" w:type="dxa"/>
          <w:right w:w="28" w:type="dxa"/>
        </w:tblCellMar>
      </w:tblPr>
      <w:tblGrid>
        <w:gridCol w:w="1576"/>
        <w:gridCol w:w="1818"/>
        <w:gridCol w:w="631"/>
        <w:gridCol w:w="1471"/>
        <w:gridCol w:w="616"/>
        <w:gridCol w:w="631"/>
        <w:gridCol w:w="451"/>
        <w:gridCol w:w="451"/>
        <w:gridCol w:w="571"/>
        <w:gridCol w:w="421"/>
        <w:gridCol w:w="346"/>
        <w:gridCol w:w="466"/>
        <w:gridCol w:w="1353"/>
        <w:gridCol w:w="2028"/>
      </w:tblGrid>
      <w:tr>
        <w:trPr/>
        <w:tc>
          <w:tcPr>
            <w:tcW w:w="1576" w:type="dxa"/>
            <w:tcBorders/>
            <w:vAlign w:val="center"/>
          </w:tcPr>
          <w:p>
            <w:pPr>
              <w:pStyle w:val="TableHeading"/>
              <w:suppressLineNumbers/>
              <w:bidi w:val="0"/>
              <w:spacing w:before="0" w:after="283"/>
              <w:jc w:val="center"/>
              <w:rPr/>
            </w:pPr>
            <w:r>
              <w:rPr/>
              <w:t xml:space="preserve">Otsikko </w:t>
            </w:r>
          </w:p>
        </w:tc>
        <w:tc>
          <w:tcPr>
            <w:tcW w:w="1818" w:type="dxa"/>
            <w:tcBorders/>
            <w:vAlign w:val="center"/>
          </w:tcPr>
          <w:p>
            <w:pPr>
              <w:pStyle w:val="TableHeading"/>
              <w:suppressLineNumbers/>
              <w:bidi w:val="0"/>
              <w:spacing w:before="0" w:after="283"/>
              <w:jc w:val="center"/>
              <w:rPr/>
            </w:pPr>
            <w:r>
              <w:rPr/>
              <w:t xml:space="preserve">Albumin tiedot Huippuarvosanat </w:t>
            </w:r>
          </w:p>
        </w:tc>
        <w:tc>
          <w:tcPr>
            <w:tcW w:w="631" w:type="dxa"/>
            <w:tcBorders/>
            <w:vAlign w:val="center"/>
          </w:tcPr>
          <w:p>
            <w:pPr>
              <w:pStyle w:val="TableHeading"/>
              <w:suppressLineNumbers/>
              <w:bidi w:val="0"/>
              <w:spacing w:before="0" w:after="283"/>
              <w:jc w:val="center"/>
              <w:rPr/>
            </w:pPr>
            <w:r>
              <w:rPr/>
              <w:t xml:space="preserve">Myynti </w:t>
            </w:r>
          </w:p>
        </w:tc>
        <w:tc>
          <w:tcPr>
            <w:tcW w:w="1471" w:type="dxa"/>
            <w:tcBorders/>
            <w:vAlign w:val="center"/>
          </w:tcPr>
          <w:p>
            <w:pPr>
              <w:pStyle w:val="TableHeading"/>
              <w:suppressLineNumbers/>
              <w:bidi w:val="0"/>
              <w:spacing w:before="0" w:after="283"/>
              <w:jc w:val="center"/>
              <w:rPr/>
            </w:pPr>
            <w:r>
              <w:rPr/>
              <w:t xml:space="preserve">Sertifikaatit </w:t>
            </w:r>
          </w:p>
        </w:tc>
        <w:tc>
          <w:tcPr>
            <w:tcW w:w="616"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c>
          <w:tcPr>
            <w:tcW w:w="421"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2028"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UK </w:t>
            </w:r>
          </w:p>
        </w:tc>
        <w:tc>
          <w:tcPr>
            <w:tcW w:w="1818" w:type="dxa"/>
            <w:tcBorders/>
            <w:vAlign w:val="center"/>
          </w:tcPr>
          <w:p>
            <w:pPr>
              <w:pStyle w:val="TableHeading"/>
              <w:suppressLineNumbers/>
              <w:bidi w:val="0"/>
              <w:spacing w:before="0" w:after="283"/>
              <w:jc w:val="center"/>
              <w:rPr/>
            </w:pPr>
            <w:r>
              <w:rPr/>
              <w:t xml:space="preserve">AUS </w:t>
            </w:r>
          </w:p>
        </w:tc>
        <w:tc>
          <w:tcPr>
            <w:tcW w:w="631" w:type="dxa"/>
            <w:tcBorders/>
            <w:vAlign w:val="center"/>
          </w:tcPr>
          <w:p>
            <w:pPr>
              <w:pStyle w:val="TableHeading"/>
              <w:suppressLineNumbers/>
              <w:bidi w:val="0"/>
              <w:spacing w:before="0" w:after="283"/>
              <w:jc w:val="center"/>
              <w:rPr/>
            </w:pPr>
            <w:r>
              <w:rPr/>
              <w:t xml:space="preserve">AUT </w:t>
            </w:r>
          </w:p>
        </w:tc>
        <w:tc>
          <w:tcPr>
            <w:tcW w:w="1471" w:type="dxa"/>
            <w:tcBorders/>
            <w:vAlign w:val="center"/>
          </w:tcPr>
          <w:p>
            <w:pPr>
              <w:pStyle w:val="TableHeading"/>
              <w:suppressLineNumbers/>
              <w:bidi w:val="0"/>
              <w:spacing w:before="0" w:after="283"/>
              <w:jc w:val="center"/>
              <w:rPr/>
            </w:pPr>
            <w:r>
              <w:rPr/>
              <w:t xml:space="preserve">CAN </w:t>
            </w:r>
          </w:p>
        </w:tc>
        <w:tc>
          <w:tcPr>
            <w:tcW w:w="616" w:type="dxa"/>
            <w:tcBorders/>
            <w:vAlign w:val="center"/>
          </w:tcPr>
          <w:p>
            <w:pPr>
              <w:pStyle w:val="TableHeading"/>
              <w:suppressLineNumbers/>
              <w:bidi w:val="0"/>
              <w:spacing w:before="0" w:after="283"/>
              <w:jc w:val="center"/>
              <w:rPr/>
            </w:pPr>
            <w:r>
              <w:rPr/>
              <w:t xml:space="preserve">FRA </w:t>
            </w:r>
          </w:p>
        </w:tc>
        <w:tc>
          <w:tcPr>
            <w:tcW w:w="631" w:type="dxa"/>
            <w:tcBorders/>
            <w:vAlign w:val="center"/>
          </w:tcPr>
          <w:p>
            <w:pPr>
              <w:pStyle w:val="TableHeading"/>
              <w:suppressLineNumbers/>
              <w:bidi w:val="0"/>
              <w:spacing w:before="0" w:after="283"/>
              <w:jc w:val="center"/>
              <w:rPr/>
            </w:pPr>
            <w:r>
              <w:rPr/>
              <w:t xml:space="preserve">GER </w:t>
            </w:r>
          </w:p>
        </w:tc>
        <w:tc>
          <w:tcPr>
            <w:tcW w:w="451" w:type="dxa"/>
            <w:tcBorders/>
            <w:vAlign w:val="center"/>
          </w:tcPr>
          <w:p>
            <w:pPr>
              <w:pStyle w:val="TableHeading"/>
              <w:suppressLineNumbers/>
              <w:bidi w:val="0"/>
              <w:spacing w:before="0" w:after="283"/>
              <w:jc w:val="center"/>
              <w:rPr/>
            </w:pPr>
            <w:r>
              <w:rPr/>
              <w:t xml:space="preserve">NL </w:t>
            </w:r>
          </w:p>
        </w:tc>
        <w:tc>
          <w:tcPr>
            <w:tcW w:w="451" w:type="dxa"/>
            <w:tcBorders/>
            <w:vAlign w:val="center"/>
          </w:tcPr>
          <w:p>
            <w:pPr>
              <w:pStyle w:val="TableHeading"/>
              <w:suppressLineNumbers/>
              <w:bidi w:val="0"/>
              <w:spacing w:before="0" w:after="283"/>
              <w:jc w:val="center"/>
              <w:rPr/>
            </w:pPr>
            <w:r>
              <w:rPr/>
              <w:t xml:space="preserve">NZ </w:t>
            </w:r>
          </w:p>
        </w:tc>
        <w:tc>
          <w:tcPr>
            <w:tcW w:w="571" w:type="dxa"/>
            <w:tcBorders/>
            <w:vAlign w:val="center"/>
          </w:tcPr>
          <w:p>
            <w:pPr>
              <w:pStyle w:val="TableHeading"/>
              <w:suppressLineNumbers/>
              <w:bidi w:val="0"/>
              <w:spacing w:before="0" w:after="283"/>
              <w:jc w:val="center"/>
              <w:rPr/>
            </w:pPr>
            <w:r>
              <w:rPr/>
              <w:t xml:space="preserve">SWI </w:t>
            </w:r>
          </w:p>
        </w:tc>
        <w:tc>
          <w:tcPr>
            <w:tcW w:w="421" w:type="dxa"/>
            <w:tcBorders/>
            <w:vAlign w:val="center"/>
          </w:tcPr>
          <w:p>
            <w:pPr>
              <w:pStyle w:val="TableHeading"/>
              <w:suppressLineNumbers/>
              <w:bidi w:val="0"/>
              <w:spacing w:before="0" w:after="283"/>
              <w:jc w:val="center"/>
              <w:rPr/>
            </w:pPr>
            <w:r>
              <w:rPr/>
              <w:t xml:space="preserve">US </w:t>
            </w:r>
          </w:p>
        </w:tc>
        <w:tc>
          <w:tcPr>
            <w:tcW w:w="34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2028"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color w:val="A9A9A9"/>
              </w:rPr>
              <w:t xml:space="preserve">Kyyhkyläinen aamunkoiton porteilla </w:t>
            </w:r>
          </w:p>
        </w:tc>
        <w:tc>
          <w:tcPr>
            <w:tcW w:w="1818"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Julkaistu: elokuu 1967 (UK) </w:t>
            </w:r>
          </w:p>
          <w:p>
            <w:pPr>
              <w:pStyle w:val="TableContents"/>
              <w:numPr>
                <w:ilvl w:val="0"/>
                <w:numId w:val="51"/>
              </w:numPr>
              <w:tabs>
                <w:tab w:val="clear" w:pos="1134"/>
                <w:tab w:val="left" w:leader="none" w:pos="707"/>
              </w:tabs>
              <w:bidi w:val="0"/>
              <w:spacing w:before="0" w:after="0"/>
              <w:ind w:start="707" w:hanging="283"/>
              <w:jc w:val="left"/>
              <w:rPr/>
            </w:pPr>
            <w:r>
              <w:rPr/>
              <w:t xml:space="preserve">Etiketti: Columbia </w:t>
            </w:r>
          </w:p>
          <w:p>
            <w:pPr>
              <w:pStyle w:val="TableContents"/>
              <w:numPr>
                <w:ilvl w:val="0"/>
                <w:numId w:val="51"/>
              </w:numPr>
              <w:tabs>
                <w:tab w:val="clear" w:pos="1134"/>
                <w:tab w:val="left" w:leader="none" w:pos="707"/>
              </w:tabs>
              <w:bidi w:val="0"/>
              <w:spacing w:before="0" w:after="283"/>
              <w:ind w:start="707" w:hanging="283"/>
              <w:jc w:val="left"/>
              <w:rPr/>
            </w:pPr>
            <w:r>
              <w:rPr/>
              <w:t xml:space="preserve">Muodot: CD, LP, CS, DL </w:t>
            </w:r>
          </w:p>
        </w:tc>
        <w:tc>
          <w:tcPr>
            <w:tcW w:w="631" w:type="dxa"/>
            <w:tcBorders/>
            <w:vAlign w:val="center"/>
          </w:tcPr>
          <w:p>
            <w:pPr>
              <w:pStyle w:val="TableContents"/>
              <w:bidi w:val="0"/>
              <w:spacing w:before="0" w:after="283"/>
              <w:jc w:val="left"/>
              <w:rPr/>
            </w:pPr>
            <w:r>
              <w:rPr/>
              <w:t xml:space="preserve">6 </w:t>
            </w:r>
          </w:p>
        </w:tc>
        <w:tc>
          <w:tcPr>
            <w:tcW w:w="14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15 </w:t>
            </w:r>
          </w:p>
        </w:tc>
        <w:tc>
          <w:tcPr>
            <w:tcW w:w="451" w:type="dxa"/>
            <w:tcBorders/>
            <w:vAlign w:val="center"/>
          </w:tcPr>
          <w:p>
            <w:pPr>
              <w:pStyle w:val="TableContents"/>
              <w:bidi w:val="0"/>
              <w:spacing w:before="0" w:after="283"/>
              <w:jc w:val="left"/>
              <w:rPr/>
            </w:pPr>
            <w:r>
              <w:rPr/>
              <w:t xml:space="preserve">48 </w:t>
            </w:r>
          </w:p>
        </w:tc>
        <w:tc>
          <w:tcPr>
            <w:tcW w:w="571" w:type="dxa"/>
            <w:tcBorders/>
            <w:vAlign w:val="center"/>
          </w:tcPr>
          <w:p>
            <w:pPr>
              <w:pStyle w:val="TableContents"/>
              <w:bidi w:val="0"/>
              <w:spacing w:before="0" w:after="283"/>
              <w:jc w:val="left"/>
              <w:rPr/>
            </w:pPr>
            <w:r>
              <w:rPr/>
              <w:t xml:space="preserve">46 </w:t>
            </w:r>
          </w:p>
        </w:tc>
        <w:tc>
          <w:tcPr>
            <w:tcW w:w="42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87 </w:t>
            </w:r>
          </w:p>
        </w:tc>
        <w:tc>
          <w:tcPr>
            <w:tcW w:w="466" w:type="dxa"/>
            <w:tcBorders/>
            <w:vAlign w:val="center"/>
          </w:tcPr>
          <w:p>
            <w:pPr>
              <w:pStyle w:val="TableContents"/>
              <w:bidi w:val="0"/>
              <w:spacing w:before="0" w:after="283"/>
              <w:jc w:val="left"/>
              <w:rPr/>
            </w:pPr>
            <w:r>
              <w:rPr/>
              <w:t xml:space="preserve">131 </w:t>
            </w:r>
          </w:p>
        </w:tc>
        <w:tc>
          <w:tcPr>
            <w:tcW w:w="1353"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numPr>
                <w:ilvl w:val="0"/>
                <w:numId w:val="52"/>
              </w:numPr>
              <w:tabs>
                <w:tab w:val="clear" w:pos="1134"/>
                <w:tab w:val="left" w:leader="none" w:pos="707"/>
              </w:tabs>
              <w:bidi w:val="0"/>
              <w:spacing w:before="0" w:after="283"/>
              <w:ind w:start="707" w:hanging="283"/>
              <w:jc w:val="left"/>
              <w:rPr/>
            </w:pPr>
            <w:r>
              <w:rPr/>
              <w:t xml:space="preserve">BPI: Gold </w:t>
            </w:r>
          </w:p>
        </w:tc>
      </w:tr>
      <w:tr>
        <w:trPr/>
        <w:tc>
          <w:tcPr>
            <w:tcW w:w="1576" w:type="dxa"/>
            <w:tcBorders/>
            <w:vAlign w:val="center"/>
          </w:tcPr>
          <w:p>
            <w:pPr>
              <w:pStyle w:val="TableHeading"/>
              <w:suppressLineNumbers/>
              <w:bidi w:val="0"/>
              <w:spacing w:before="0" w:after="283"/>
              <w:jc w:val="center"/>
              <w:rPr/>
            </w:pPr>
            <w:r>
              <w:rPr/>
              <w:t xml:space="preserve">Lautanen täynnä salaisuuksia </w:t>
            </w:r>
          </w:p>
        </w:tc>
        <w:tc>
          <w:tcPr>
            <w:tcW w:w="1818"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Julkaistu: 28 kesäkuuta 1968 (Yhdistynyt kuningaskunta) </w:t>
            </w:r>
          </w:p>
          <w:p>
            <w:pPr>
              <w:pStyle w:val="TableContents"/>
              <w:numPr>
                <w:ilvl w:val="0"/>
                <w:numId w:val="53"/>
              </w:numPr>
              <w:tabs>
                <w:tab w:val="clear" w:pos="1134"/>
                <w:tab w:val="left" w:leader="none" w:pos="707"/>
              </w:tabs>
              <w:bidi w:val="0"/>
              <w:spacing w:before="0" w:after="0"/>
              <w:ind w:start="707" w:hanging="283"/>
              <w:jc w:val="left"/>
              <w:rPr/>
            </w:pPr>
            <w:r>
              <w:rPr/>
              <w:t xml:space="preserve">Etiketti: Columbia </w:t>
            </w:r>
          </w:p>
          <w:p>
            <w:pPr>
              <w:pStyle w:val="TableContents"/>
              <w:numPr>
                <w:ilvl w:val="0"/>
                <w:numId w:val="53"/>
              </w:numPr>
              <w:tabs>
                <w:tab w:val="clear" w:pos="1134"/>
                <w:tab w:val="left" w:leader="none" w:pos="707"/>
              </w:tabs>
              <w:bidi w:val="0"/>
              <w:spacing w:before="0" w:after="283"/>
              <w:ind w:start="707" w:hanging="283"/>
              <w:jc w:val="left"/>
              <w:rPr/>
            </w:pPr>
            <w:r>
              <w:rPr/>
              <w:t xml:space="preserve">Muodot: CD, LP, CS, DL </w:t>
            </w:r>
          </w:p>
        </w:tc>
        <w:tc>
          <w:tcPr>
            <w:tcW w:w="631" w:type="dxa"/>
            <w:tcBorders/>
            <w:vAlign w:val="center"/>
          </w:tcPr>
          <w:p>
            <w:pPr>
              <w:pStyle w:val="TableContents"/>
              <w:bidi w:val="0"/>
              <w:spacing w:before="0" w:after="283"/>
              <w:jc w:val="left"/>
              <w:rPr/>
            </w:pPr>
            <w:r>
              <w:rPr/>
              <w:t xml:space="preserve">9 </w:t>
            </w:r>
          </w:p>
        </w:tc>
        <w:tc>
          <w:tcPr>
            <w:tcW w:w="14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10 </w:t>
            </w:r>
          </w:p>
        </w:tc>
        <w:tc>
          <w:tcPr>
            <w:tcW w:w="451" w:type="dxa"/>
            <w:tcBorders/>
            <w:vAlign w:val="center"/>
          </w:tcPr>
          <w:p>
            <w:pPr>
              <w:pStyle w:val="TableContents"/>
              <w:bidi w:val="0"/>
              <w:spacing w:before="0" w:after="283"/>
              <w:jc w:val="left"/>
              <w:rPr/>
            </w:pPr>
            <w:r>
              <w:rPr/>
              <w:t xml:space="preserve">57 </w:t>
            </w:r>
          </w:p>
        </w:tc>
        <w:tc>
          <w:tcPr>
            <w:tcW w:w="571"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1353"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numPr>
                <w:ilvl w:val="0"/>
                <w:numId w:val="54"/>
              </w:numPr>
              <w:tabs>
                <w:tab w:val="clear" w:pos="1134"/>
                <w:tab w:val="left" w:leader="none" w:pos="707"/>
              </w:tabs>
              <w:bidi w:val="0"/>
              <w:spacing w:before="0" w:after="283"/>
              <w:ind w:start="707" w:hanging="283"/>
              <w:jc w:val="left"/>
              <w:rPr/>
            </w:pPr>
            <w:r>
              <w:rPr/>
              <w:t xml:space="preserve">BPI: Silver </w:t>
            </w:r>
          </w:p>
        </w:tc>
      </w:tr>
      <w:tr>
        <w:trPr/>
        <w:tc>
          <w:tcPr>
            <w:tcW w:w="1576" w:type="dxa"/>
            <w:tcBorders/>
            <w:vAlign w:val="center"/>
          </w:tcPr>
          <w:p>
            <w:pPr>
              <w:pStyle w:val="TableHeading"/>
              <w:suppressLineNumbers/>
              <w:bidi w:val="0"/>
              <w:spacing w:before="0" w:after="283"/>
              <w:jc w:val="center"/>
              <w:rPr/>
            </w:pPr>
            <w:r>
              <w:rPr/>
              <w:t xml:space="preserve">Lisää </w:t>
            </w:r>
          </w:p>
        </w:tc>
        <w:tc>
          <w:tcPr>
            <w:tcW w:w="1818"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Julkaistu: (UK): 13. kesäkuuta 1969 (UK) </w:t>
            </w:r>
          </w:p>
          <w:p>
            <w:pPr>
              <w:pStyle w:val="TableContents"/>
              <w:numPr>
                <w:ilvl w:val="0"/>
                <w:numId w:val="55"/>
              </w:numPr>
              <w:tabs>
                <w:tab w:val="clear" w:pos="1134"/>
                <w:tab w:val="left" w:leader="none" w:pos="707"/>
              </w:tabs>
              <w:bidi w:val="0"/>
              <w:spacing w:before="0" w:after="0"/>
              <w:ind w:start="707" w:hanging="283"/>
              <w:jc w:val="left"/>
              <w:rPr/>
            </w:pPr>
            <w:r>
              <w:rPr/>
              <w:t xml:space="preserve">Etiketti: Columbia </w:t>
            </w:r>
          </w:p>
          <w:p>
            <w:pPr>
              <w:pStyle w:val="TableContents"/>
              <w:numPr>
                <w:ilvl w:val="0"/>
                <w:numId w:val="55"/>
              </w:numPr>
              <w:tabs>
                <w:tab w:val="clear" w:pos="1134"/>
                <w:tab w:val="left" w:leader="none" w:pos="707"/>
              </w:tabs>
              <w:bidi w:val="0"/>
              <w:spacing w:before="0" w:after="283"/>
              <w:ind w:start="707" w:hanging="283"/>
              <w:jc w:val="left"/>
              <w:rPr/>
            </w:pPr>
            <w:r>
              <w:rPr/>
              <w:t xml:space="preserve">Muodot: CD, LP, CS, DL </w:t>
            </w:r>
          </w:p>
        </w:tc>
        <w:tc>
          <w:tcPr>
            <w:tcW w:w="631" w:type="dxa"/>
            <w:tcBorders/>
            <w:vAlign w:val="center"/>
          </w:tcPr>
          <w:p>
            <w:pPr>
              <w:pStyle w:val="TableContents"/>
              <w:bidi w:val="0"/>
              <w:spacing w:before="0" w:after="283"/>
              <w:jc w:val="left"/>
              <w:rPr/>
            </w:pPr>
            <w:r>
              <w:rPr/>
              <w:t xml:space="preserve">9 </w:t>
            </w:r>
          </w:p>
        </w:tc>
        <w:tc>
          <w:tcPr>
            <w:tcW w:w="14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pPr>
            <w:r>
              <w:rPr/>
              <w:t xml:space="preserve">74 </w:t>
            </w:r>
          </w:p>
        </w:tc>
        <w:tc>
          <w:tcPr>
            <w:tcW w:w="571" w:type="dxa"/>
            <w:tcBorders/>
            <w:vAlign w:val="center"/>
          </w:tcPr>
          <w:p>
            <w:pPr>
              <w:pStyle w:val="TableContents"/>
              <w:bidi w:val="0"/>
              <w:spacing w:before="0" w:after="283"/>
              <w:jc w:val="left"/>
              <w:rPr/>
            </w:pPr>
            <w:r>
              <w:rPr/>
              <w:t xml:space="preserve">14 </w:t>
            </w:r>
          </w:p>
        </w:tc>
        <w:tc>
          <w:tcPr>
            <w:tcW w:w="42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153 </w:t>
            </w:r>
          </w:p>
        </w:tc>
        <w:tc>
          <w:tcPr>
            <w:tcW w:w="1353"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numPr>
                <w:ilvl w:val="0"/>
                <w:numId w:val="56"/>
              </w:numPr>
              <w:tabs>
                <w:tab w:val="clear" w:pos="1134"/>
                <w:tab w:val="left" w:leader="none" w:pos="707"/>
              </w:tabs>
              <w:bidi w:val="0"/>
              <w:spacing w:before="0" w:after="283"/>
              <w:ind w:start="707" w:hanging="283"/>
              <w:jc w:val="left"/>
              <w:rPr/>
            </w:pPr>
            <w:r>
              <w:rPr/>
              <w:t xml:space="preserve">SNEP: Kulta </w:t>
            </w:r>
          </w:p>
        </w:tc>
      </w:tr>
      <w:tr>
        <w:trPr/>
        <w:tc>
          <w:tcPr>
            <w:tcW w:w="1576" w:type="dxa"/>
            <w:tcBorders/>
            <w:vAlign w:val="center"/>
          </w:tcPr>
          <w:p>
            <w:pPr>
              <w:pStyle w:val="TableHeading"/>
              <w:suppressLineNumbers/>
              <w:bidi w:val="0"/>
              <w:spacing w:before="0" w:after="283"/>
              <w:jc w:val="center"/>
              <w:rPr/>
            </w:pPr>
            <w:r>
              <w:rPr/>
              <w:t xml:space="preserve">Ummagumma </w:t>
            </w:r>
          </w:p>
        </w:tc>
        <w:tc>
          <w:tcPr>
            <w:tcW w:w="1818"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Julkaistu: (UK): 7. marraskuuta 1969 (UK) </w:t>
            </w:r>
          </w:p>
          <w:p>
            <w:pPr>
              <w:pStyle w:val="TableContents"/>
              <w:numPr>
                <w:ilvl w:val="0"/>
                <w:numId w:val="57"/>
              </w:numPr>
              <w:tabs>
                <w:tab w:val="clear" w:pos="1134"/>
                <w:tab w:val="left" w:leader="none" w:pos="707"/>
              </w:tabs>
              <w:bidi w:val="0"/>
              <w:spacing w:before="0" w:after="0"/>
              <w:ind w:start="707" w:hanging="283"/>
              <w:jc w:val="left"/>
              <w:rPr/>
            </w:pPr>
            <w:r>
              <w:rPr/>
              <w:t xml:space="preserve">Etiketti: Columbia </w:t>
            </w:r>
          </w:p>
          <w:p>
            <w:pPr>
              <w:pStyle w:val="TableContents"/>
              <w:numPr>
                <w:ilvl w:val="0"/>
                <w:numId w:val="57"/>
              </w:numPr>
              <w:tabs>
                <w:tab w:val="clear" w:pos="1134"/>
                <w:tab w:val="left" w:leader="none" w:pos="707"/>
              </w:tabs>
              <w:bidi w:val="0"/>
              <w:spacing w:before="0" w:after="283"/>
              <w:ind w:start="707" w:hanging="283"/>
              <w:jc w:val="left"/>
              <w:rPr/>
            </w:pPr>
            <w:r>
              <w:rPr/>
              <w:t xml:space="preserve">Muodot: CD, LP, CS, DL </w:t>
            </w:r>
          </w:p>
        </w:tc>
        <w:tc>
          <w:tcPr>
            <w:tcW w:w="631" w:type="dxa"/>
            <w:tcBorders/>
            <w:vAlign w:val="center"/>
          </w:tcPr>
          <w:p>
            <w:pPr>
              <w:pStyle w:val="TableContents"/>
              <w:bidi w:val="0"/>
              <w:spacing w:before="0" w:after="283"/>
              <w:jc w:val="left"/>
              <w:rPr/>
            </w:pPr>
            <w:r>
              <w:rPr/>
              <w:t xml:space="preserve">5 </w:t>
            </w:r>
          </w:p>
        </w:tc>
        <w:tc>
          <w:tcPr>
            <w:tcW w:w="147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78 </w:t>
            </w:r>
          </w:p>
        </w:tc>
        <w:tc>
          <w:tcPr>
            <w:tcW w:w="451" w:type="dxa"/>
            <w:tcBorders/>
            <w:vAlign w:val="center"/>
          </w:tcPr>
          <w:p>
            <w:pPr>
              <w:pStyle w:val="TableContents"/>
              <w:bidi w:val="0"/>
              <w:spacing w:before="0" w:after="283"/>
              <w:jc w:val="left"/>
              <w:rPr/>
            </w:pPr>
            <w:r>
              <w:rPr/>
              <w:t xml:space="preserve">10 </w:t>
            </w:r>
          </w:p>
        </w:tc>
        <w:tc>
          <w:tcPr>
            <w:tcW w:w="451" w:type="dxa"/>
            <w:tcBorders/>
            <w:vAlign w:val="center"/>
          </w:tcPr>
          <w:p>
            <w:pPr>
              <w:pStyle w:val="TableContents"/>
              <w:bidi w:val="0"/>
              <w:spacing w:before="0" w:after="283"/>
              <w:jc w:val="left"/>
              <w:rPr/>
            </w:pPr>
            <w:r>
              <w:rPr/>
              <w:t xml:space="preserve">25 </w:t>
            </w:r>
          </w:p>
        </w:tc>
        <w:tc>
          <w:tcPr>
            <w:tcW w:w="571" w:type="dxa"/>
            <w:tcBorders/>
            <w:vAlign w:val="center"/>
          </w:tcPr>
          <w:p>
            <w:pPr>
              <w:pStyle w:val="TableContents"/>
              <w:bidi w:val="0"/>
              <w:spacing w:before="0" w:after="283"/>
              <w:jc w:val="left"/>
              <w:rPr/>
            </w:pPr>
            <w:r>
              <w:rPr/>
              <w:t xml:space="preserve">5 </w:t>
            </w:r>
          </w:p>
        </w:tc>
        <w:tc>
          <w:tcPr>
            <w:tcW w:w="42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74 </w:t>
            </w:r>
          </w:p>
        </w:tc>
        <w:tc>
          <w:tcPr>
            <w:tcW w:w="1353"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BPI: Silver </w:t>
            </w:r>
          </w:p>
          <w:p>
            <w:pPr>
              <w:pStyle w:val="TableContents"/>
              <w:numPr>
                <w:ilvl w:val="0"/>
                <w:numId w:val="58"/>
              </w:numPr>
              <w:tabs>
                <w:tab w:val="clear" w:pos="1134"/>
                <w:tab w:val="left" w:leader="none" w:pos="707"/>
              </w:tabs>
              <w:bidi w:val="0"/>
              <w:spacing w:before="0" w:after="0"/>
              <w:ind w:start="707" w:hanging="283"/>
              <w:jc w:val="left"/>
              <w:rPr/>
            </w:pPr>
            <w:r>
              <w:rPr/>
              <w:t xml:space="preserve">BVMI: Kulta </w:t>
            </w:r>
          </w:p>
          <w:p>
            <w:pPr>
              <w:pStyle w:val="TableContents"/>
              <w:numPr>
                <w:ilvl w:val="0"/>
                <w:numId w:val="58"/>
              </w:numPr>
              <w:tabs>
                <w:tab w:val="clear" w:pos="1134"/>
                <w:tab w:val="left" w:leader="none" w:pos="707"/>
              </w:tabs>
              <w:bidi w:val="0"/>
              <w:spacing w:before="0" w:after="0"/>
              <w:ind w:start="707" w:hanging="283"/>
              <w:jc w:val="left"/>
              <w:rPr/>
            </w:pPr>
            <w:r>
              <w:rPr/>
              <w:t xml:space="preserve">RIAA: Platina </w:t>
            </w:r>
          </w:p>
          <w:p>
            <w:pPr>
              <w:pStyle w:val="TableContents"/>
              <w:numPr>
                <w:ilvl w:val="0"/>
                <w:numId w:val="58"/>
              </w:numPr>
              <w:tabs>
                <w:tab w:val="clear" w:pos="1134"/>
                <w:tab w:val="left" w:leader="none" w:pos="707"/>
              </w:tabs>
              <w:bidi w:val="0"/>
              <w:spacing w:before="0" w:after="283"/>
              <w:ind w:start="707" w:hanging="283"/>
              <w:jc w:val="left"/>
              <w:rPr/>
            </w:pPr>
            <w:r>
              <w:rPr/>
              <w:t xml:space="preserve">SNEP: Kulta </w:t>
            </w:r>
          </w:p>
        </w:tc>
      </w:tr>
      <w:tr>
        <w:trPr/>
        <w:tc>
          <w:tcPr>
            <w:tcW w:w="1576" w:type="dxa"/>
            <w:tcBorders/>
            <w:vAlign w:val="center"/>
          </w:tcPr>
          <w:p>
            <w:pPr>
              <w:pStyle w:val="TableHeading"/>
              <w:suppressLineNumbers/>
              <w:bidi w:val="0"/>
              <w:spacing w:before="0" w:after="283"/>
              <w:jc w:val="center"/>
              <w:rPr/>
            </w:pPr>
            <w:r>
              <w:rPr/>
              <w:t xml:space="preserve">Atom Heart Äiti </w:t>
            </w:r>
          </w:p>
        </w:tc>
        <w:tc>
          <w:tcPr>
            <w:tcW w:w="1818"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Julkaistu: 2. lokakuuta 1970 (Yhdistynyt kuningaskunta) </w:t>
            </w:r>
          </w:p>
          <w:p>
            <w:pPr>
              <w:pStyle w:val="TableContents"/>
              <w:numPr>
                <w:ilvl w:val="0"/>
                <w:numId w:val="59"/>
              </w:numPr>
              <w:tabs>
                <w:tab w:val="clear" w:pos="1134"/>
                <w:tab w:val="left" w:leader="none" w:pos="707"/>
              </w:tabs>
              <w:bidi w:val="0"/>
              <w:spacing w:before="0" w:after="0"/>
              <w:ind w:start="707" w:hanging="283"/>
              <w:jc w:val="left"/>
              <w:rPr/>
            </w:pPr>
            <w:r>
              <w:rPr/>
              <w:t xml:space="preserve">Etiketti: Harvest, EMI </w:t>
            </w:r>
          </w:p>
          <w:p>
            <w:pPr>
              <w:pStyle w:val="TableContents"/>
              <w:numPr>
                <w:ilvl w:val="0"/>
                <w:numId w:val="59"/>
              </w:numPr>
              <w:tabs>
                <w:tab w:val="clear" w:pos="1134"/>
                <w:tab w:val="left" w:leader="none" w:pos="707"/>
              </w:tabs>
              <w:bidi w:val="0"/>
              <w:spacing w:before="0" w:after="283"/>
              <w:ind w:start="707" w:hanging="283"/>
              <w:jc w:val="left"/>
              <w:rPr/>
            </w:pPr>
            <w:r>
              <w:rPr/>
              <w:t xml:space="preserve">Muodot: CD, LP, CS, DL </w:t>
            </w:r>
          </w:p>
        </w:tc>
        <w:tc>
          <w:tcPr>
            <w:tcW w:w="63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30 </w:t>
            </w:r>
          </w:p>
        </w:tc>
        <w:tc>
          <w:tcPr>
            <w:tcW w:w="61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39 </w:t>
            </w:r>
          </w:p>
        </w:tc>
        <w:tc>
          <w:tcPr>
            <w:tcW w:w="45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pPr>
            <w:r>
              <w:rPr/>
              <w:t xml:space="preserve">8 </w:t>
            </w:r>
          </w:p>
        </w:tc>
        <w:tc>
          <w:tcPr>
            <w:tcW w:w="571" w:type="dxa"/>
            <w:tcBorders/>
            <w:vAlign w:val="center"/>
          </w:tcPr>
          <w:p>
            <w:pPr>
              <w:pStyle w:val="TableContents"/>
              <w:bidi w:val="0"/>
              <w:spacing w:before="0" w:after="283"/>
              <w:jc w:val="left"/>
              <w:rPr/>
            </w:pPr>
            <w:r>
              <w:rPr/>
              <w:t xml:space="preserve">5 </w:t>
            </w:r>
          </w:p>
        </w:tc>
        <w:tc>
          <w:tcPr>
            <w:tcW w:w="42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81 </w:t>
            </w:r>
          </w:p>
        </w:tc>
        <w:tc>
          <w:tcPr>
            <w:tcW w:w="466" w:type="dxa"/>
            <w:tcBorders/>
            <w:vAlign w:val="center"/>
          </w:tcPr>
          <w:p>
            <w:pPr>
              <w:pStyle w:val="TableContents"/>
              <w:bidi w:val="0"/>
              <w:spacing w:before="0" w:after="283"/>
              <w:jc w:val="left"/>
              <w:rPr/>
            </w:pPr>
            <w:r>
              <w:rPr/>
              <w:t xml:space="preserve">55 </w:t>
            </w:r>
          </w:p>
        </w:tc>
        <w:tc>
          <w:tcPr>
            <w:tcW w:w="1353" w:type="dxa"/>
            <w:tcBorders/>
            <w:vAlign w:val="center"/>
          </w:tcPr>
          <w:p>
            <w:pPr>
              <w:pStyle w:val="TableContents"/>
              <w:numPr>
                <w:ilvl w:val="0"/>
                <w:numId w:val="60"/>
              </w:numPr>
              <w:tabs>
                <w:tab w:val="clear" w:pos="1134"/>
                <w:tab w:val="left" w:leader="none" w:pos="707"/>
              </w:tabs>
              <w:bidi w:val="0"/>
              <w:spacing w:before="0" w:after="283"/>
              <w:ind w:start="707" w:hanging="283"/>
              <w:jc w:val="left"/>
              <w:rPr/>
            </w:pPr>
            <w:r>
              <w:rPr/>
              <w:t xml:space="preserve">FRA: 317 083 </w:t>
            </w:r>
          </w:p>
        </w:tc>
        <w:tc>
          <w:tcPr>
            <w:tcW w:w="2028"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BPI: Gold </w:t>
            </w:r>
          </w:p>
          <w:p>
            <w:pPr>
              <w:pStyle w:val="TableContents"/>
              <w:numPr>
                <w:ilvl w:val="0"/>
                <w:numId w:val="61"/>
              </w:numPr>
              <w:tabs>
                <w:tab w:val="clear" w:pos="1134"/>
                <w:tab w:val="left" w:leader="none" w:pos="707"/>
              </w:tabs>
              <w:bidi w:val="0"/>
              <w:spacing w:before="0" w:after="0"/>
              <w:ind w:start="707" w:hanging="283"/>
              <w:jc w:val="left"/>
              <w:rPr/>
            </w:pPr>
            <w:r>
              <w:rPr/>
              <w:t xml:space="preserve">BVMI: Kulta </w:t>
            </w:r>
          </w:p>
          <w:p>
            <w:pPr>
              <w:pStyle w:val="TableContents"/>
              <w:numPr>
                <w:ilvl w:val="0"/>
                <w:numId w:val="61"/>
              </w:numPr>
              <w:tabs>
                <w:tab w:val="clear" w:pos="1134"/>
                <w:tab w:val="left" w:leader="none" w:pos="707"/>
              </w:tabs>
              <w:bidi w:val="0"/>
              <w:spacing w:before="0" w:after="0"/>
              <w:ind w:start="707" w:hanging="283"/>
              <w:jc w:val="left"/>
              <w:rPr/>
            </w:pPr>
            <w:r>
              <w:rPr/>
              <w:t xml:space="preserve">IFPI AUT: Gold </w:t>
            </w:r>
          </w:p>
          <w:p>
            <w:pPr>
              <w:pStyle w:val="TableContents"/>
              <w:numPr>
                <w:ilvl w:val="0"/>
                <w:numId w:val="61"/>
              </w:numPr>
              <w:tabs>
                <w:tab w:val="clear" w:pos="1134"/>
                <w:tab w:val="left" w:leader="none" w:pos="707"/>
              </w:tabs>
              <w:bidi w:val="0"/>
              <w:spacing w:before="0" w:after="0"/>
              <w:ind w:start="707" w:hanging="283"/>
              <w:jc w:val="left"/>
              <w:rPr/>
            </w:pPr>
            <w:r>
              <w:rPr/>
              <w:t xml:space="preserve">RIAA: Gold </w:t>
            </w:r>
          </w:p>
          <w:p>
            <w:pPr>
              <w:pStyle w:val="TableContents"/>
              <w:numPr>
                <w:ilvl w:val="0"/>
                <w:numId w:val="61"/>
              </w:numPr>
              <w:tabs>
                <w:tab w:val="clear" w:pos="1134"/>
                <w:tab w:val="left" w:leader="none" w:pos="707"/>
              </w:tabs>
              <w:bidi w:val="0"/>
              <w:spacing w:before="0" w:after="283"/>
              <w:ind w:start="707" w:hanging="283"/>
              <w:jc w:val="left"/>
              <w:rPr/>
            </w:pPr>
            <w:r>
              <w:rPr/>
              <w:t xml:space="preserve">SNEP: Kulta </w:t>
            </w:r>
          </w:p>
        </w:tc>
      </w:tr>
      <w:tr>
        <w:trPr/>
        <w:tc>
          <w:tcPr>
            <w:tcW w:w="1576" w:type="dxa"/>
            <w:tcBorders/>
            <w:vAlign w:val="center"/>
          </w:tcPr>
          <w:p>
            <w:pPr>
              <w:pStyle w:val="TableHeading"/>
              <w:suppressLineNumbers/>
              <w:bidi w:val="0"/>
              <w:spacing w:before="0" w:after="283"/>
              <w:jc w:val="center"/>
              <w:rPr/>
            </w:pPr>
            <w:r>
              <w:rPr/>
              <w:t xml:space="preserve">Sekaantua </w:t>
            </w:r>
          </w:p>
        </w:tc>
        <w:tc>
          <w:tcPr>
            <w:tcW w:w="1818"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Julkaistu: UK): 5. marraskuuta 1971 (UK) </w:t>
            </w:r>
          </w:p>
          <w:p>
            <w:pPr>
              <w:pStyle w:val="TableContents"/>
              <w:numPr>
                <w:ilvl w:val="0"/>
                <w:numId w:val="62"/>
              </w:numPr>
              <w:tabs>
                <w:tab w:val="clear" w:pos="1134"/>
                <w:tab w:val="left" w:leader="none" w:pos="707"/>
              </w:tabs>
              <w:bidi w:val="0"/>
              <w:spacing w:before="0" w:after="0"/>
              <w:ind w:start="707" w:hanging="283"/>
              <w:jc w:val="left"/>
              <w:rPr/>
            </w:pPr>
            <w:r>
              <w:rPr/>
              <w:t xml:space="preserve">Etiketti: Harvest, EMI </w:t>
            </w:r>
          </w:p>
          <w:p>
            <w:pPr>
              <w:pStyle w:val="TableContents"/>
              <w:numPr>
                <w:ilvl w:val="0"/>
                <w:numId w:val="62"/>
              </w:numPr>
              <w:tabs>
                <w:tab w:val="clear" w:pos="1134"/>
                <w:tab w:val="left" w:leader="none" w:pos="707"/>
              </w:tabs>
              <w:bidi w:val="0"/>
              <w:spacing w:before="0" w:after="283"/>
              <w:ind w:start="707" w:hanging="283"/>
              <w:jc w:val="left"/>
              <w:rPr/>
            </w:pPr>
            <w:r>
              <w:rPr/>
              <w:t xml:space="preserve">Muodot: CD, LP, CS, DL </w:t>
            </w:r>
          </w:p>
        </w:tc>
        <w:tc>
          <w:tcPr>
            <w:tcW w:w="63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24 </w:t>
            </w:r>
          </w:p>
        </w:tc>
        <w:tc>
          <w:tcPr>
            <w:tcW w:w="616" w:type="dxa"/>
            <w:tcBorders/>
            <w:vAlign w:val="center"/>
          </w:tcPr>
          <w:p>
            <w:pPr>
              <w:pStyle w:val="TableContents"/>
              <w:bidi w:val="0"/>
              <w:spacing w:before="0" w:after="283"/>
              <w:jc w:val="left"/>
              <w:rPr/>
            </w:pPr>
            <w:r>
              <w:rPr/>
              <w:t xml:space="preserve">69 </w:t>
            </w:r>
          </w:p>
        </w:tc>
        <w:tc>
          <w:tcPr>
            <w:tcW w:w="631" w:type="dxa"/>
            <w:tcBorders/>
            <w:vAlign w:val="center"/>
          </w:tcPr>
          <w:p>
            <w:pPr>
              <w:pStyle w:val="TableContents"/>
              <w:bidi w:val="0"/>
              <w:spacing w:before="0" w:after="283"/>
              <w:jc w:val="left"/>
              <w:rPr/>
            </w:pPr>
            <w:r>
              <w:rPr/>
              <w:t xml:space="preserve">51 </w:t>
            </w:r>
          </w:p>
        </w:tc>
        <w:tc>
          <w:tcPr>
            <w:tcW w:w="451" w:type="dxa"/>
            <w:tcBorders/>
            <w:vAlign w:val="center"/>
          </w:tcPr>
          <w:p>
            <w:pPr>
              <w:pStyle w:val="TableContents"/>
              <w:bidi w:val="0"/>
              <w:spacing w:before="0" w:after="283"/>
              <w:jc w:val="left"/>
              <w:rPr/>
            </w:pPr>
            <w:r>
              <w:rPr/>
              <w:t xml:space="preserve">7 </w:t>
            </w:r>
          </w:p>
        </w:tc>
        <w:tc>
          <w:tcPr>
            <w:tcW w:w="451" w:type="dxa"/>
            <w:tcBorders/>
            <w:vAlign w:val="center"/>
          </w:tcPr>
          <w:p>
            <w:pPr>
              <w:pStyle w:val="TableContents"/>
              <w:bidi w:val="0"/>
              <w:spacing w:before="0" w:after="283"/>
              <w:jc w:val="left"/>
              <w:rPr/>
            </w:pPr>
            <w:r>
              <w:rPr/>
              <w:t xml:space="preserve">11 </w:t>
            </w:r>
          </w:p>
        </w:tc>
        <w:tc>
          <w:tcPr>
            <w:tcW w:w="571"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76 </w:t>
            </w:r>
          </w:p>
        </w:tc>
        <w:tc>
          <w:tcPr>
            <w:tcW w:w="466" w:type="dxa"/>
            <w:tcBorders/>
            <w:vAlign w:val="center"/>
          </w:tcPr>
          <w:p>
            <w:pPr>
              <w:pStyle w:val="TableContents"/>
              <w:bidi w:val="0"/>
              <w:spacing w:before="0" w:after="283"/>
              <w:jc w:val="left"/>
              <w:rPr/>
            </w:pPr>
            <w:r>
              <w:rPr/>
              <w:t xml:space="preserve">70 </w:t>
            </w:r>
          </w:p>
        </w:tc>
        <w:tc>
          <w:tcPr>
            <w:tcW w:w="1353" w:type="dxa"/>
            <w:tcBorders/>
            <w:vAlign w:val="center"/>
          </w:tcPr>
          <w:p>
            <w:pPr>
              <w:pStyle w:val="TableContents"/>
              <w:numPr>
                <w:ilvl w:val="0"/>
                <w:numId w:val="63"/>
              </w:numPr>
              <w:tabs>
                <w:tab w:val="clear" w:pos="1134"/>
                <w:tab w:val="left" w:leader="none" w:pos="707"/>
              </w:tabs>
              <w:bidi w:val="0"/>
              <w:spacing w:before="0" w:after="283"/>
              <w:ind w:start="707" w:hanging="283"/>
              <w:jc w:val="left"/>
              <w:rPr/>
            </w:pPr>
            <w:r>
              <w:rPr/>
              <w:t xml:space="preserve">FRA: 550 000 </w:t>
            </w:r>
          </w:p>
        </w:tc>
        <w:tc>
          <w:tcPr>
            <w:tcW w:w="2028"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BPI: Gold </w:t>
            </w:r>
          </w:p>
          <w:p>
            <w:pPr>
              <w:pStyle w:val="TableContents"/>
              <w:numPr>
                <w:ilvl w:val="0"/>
                <w:numId w:val="64"/>
              </w:numPr>
              <w:tabs>
                <w:tab w:val="clear" w:pos="1134"/>
                <w:tab w:val="left" w:leader="none" w:pos="707"/>
              </w:tabs>
              <w:bidi w:val="0"/>
              <w:spacing w:before="0" w:after="0"/>
              <w:ind w:start="707" w:hanging="283"/>
              <w:jc w:val="left"/>
              <w:rPr/>
            </w:pPr>
            <w:r>
              <w:rPr/>
              <w:t xml:space="preserve">BVMI: Kulta </w:t>
            </w:r>
          </w:p>
          <w:p>
            <w:pPr>
              <w:pStyle w:val="TableContents"/>
              <w:numPr>
                <w:ilvl w:val="0"/>
                <w:numId w:val="64"/>
              </w:numPr>
              <w:tabs>
                <w:tab w:val="clear" w:pos="1134"/>
                <w:tab w:val="left" w:leader="none" w:pos="707"/>
              </w:tabs>
              <w:bidi w:val="0"/>
              <w:spacing w:before="0" w:after="0"/>
              <w:ind w:start="707" w:hanging="283"/>
              <w:jc w:val="left"/>
              <w:rPr/>
            </w:pPr>
            <w:r>
              <w:rPr/>
              <w:t xml:space="preserve">RIAA: 2 × platina </w:t>
            </w:r>
          </w:p>
          <w:p>
            <w:pPr>
              <w:pStyle w:val="TableContents"/>
              <w:numPr>
                <w:ilvl w:val="0"/>
                <w:numId w:val="64"/>
              </w:numPr>
              <w:tabs>
                <w:tab w:val="clear" w:pos="1134"/>
                <w:tab w:val="left" w:leader="none" w:pos="707"/>
              </w:tabs>
              <w:bidi w:val="0"/>
              <w:spacing w:before="0" w:after="283"/>
              <w:ind w:start="707" w:hanging="283"/>
              <w:jc w:val="left"/>
              <w:rPr/>
            </w:pPr>
            <w:r>
              <w:rPr/>
              <w:t xml:space="preserve">SNEP: 2 × Kulta </w:t>
            </w:r>
          </w:p>
        </w:tc>
      </w:tr>
      <w:tr>
        <w:trPr/>
        <w:tc>
          <w:tcPr>
            <w:tcW w:w="1576" w:type="dxa"/>
            <w:tcBorders/>
            <w:vAlign w:val="center"/>
          </w:tcPr>
          <w:p>
            <w:pPr>
              <w:pStyle w:val="TableHeading"/>
              <w:suppressLineNumbers/>
              <w:bidi w:val="0"/>
              <w:spacing w:before="0" w:after="283"/>
              <w:jc w:val="center"/>
              <w:rPr/>
            </w:pPr>
            <w:r>
              <w:rPr/>
              <w:t xml:space="preserve">Pilvien peitossa </w:t>
            </w:r>
          </w:p>
        </w:tc>
        <w:tc>
          <w:tcPr>
            <w:tcW w:w="1818"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Julkaistu: 2 kesäkuuta 1972 (Yhdistynyt kuningaskunta) </w:t>
            </w:r>
          </w:p>
          <w:p>
            <w:pPr>
              <w:pStyle w:val="TableContents"/>
              <w:numPr>
                <w:ilvl w:val="0"/>
                <w:numId w:val="65"/>
              </w:numPr>
              <w:tabs>
                <w:tab w:val="clear" w:pos="1134"/>
                <w:tab w:val="left" w:leader="none" w:pos="707"/>
              </w:tabs>
              <w:bidi w:val="0"/>
              <w:spacing w:before="0" w:after="0"/>
              <w:ind w:start="707" w:hanging="283"/>
              <w:jc w:val="left"/>
              <w:rPr/>
            </w:pPr>
            <w:r>
              <w:rPr/>
              <w:t xml:space="preserve">Etiketti: Harvest, EMI </w:t>
            </w:r>
          </w:p>
          <w:p>
            <w:pPr>
              <w:pStyle w:val="TableContents"/>
              <w:numPr>
                <w:ilvl w:val="0"/>
                <w:numId w:val="65"/>
              </w:numPr>
              <w:tabs>
                <w:tab w:val="clear" w:pos="1134"/>
                <w:tab w:val="left" w:leader="none" w:pos="707"/>
              </w:tabs>
              <w:bidi w:val="0"/>
              <w:spacing w:before="0" w:after="283"/>
              <w:ind w:start="707" w:hanging="283"/>
              <w:jc w:val="left"/>
              <w:rPr/>
            </w:pPr>
            <w:r>
              <w:rPr/>
              <w:t xml:space="preserve">Muodot: CD, LP, CS, DL </w:t>
            </w:r>
          </w:p>
        </w:tc>
        <w:tc>
          <w:tcPr>
            <w:tcW w:w="631" w:type="dxa"/>
            <w:tcBorders/>
            <w:vAlign w:val="center"/>
          </w:tcPr>
          <w:p>
            <w:pPr>
              <w:pStyle w:val="TableContents"/>
              <w:bidi w:val="0"/>
              <w:spacing w:before="0" w:after="283"/>
              <w:jc w:val="left"/>
              <w:rPr/>
            </w:pPr>
            <w:r>
              <w:rPr/>
              <w:t xml:space="preserve">6 </w:t>
            </w:r>
          </w:p>
        </w:tc>
        <w:tc>
          <w:tcPr>
            <w:tcW w:w="1471" w:type="dxa"/>
            <w:tcBorders/>
            <w:vAlign w:val="center"/>
          </w:tcPr>
          <w:p>
            <w:pPr>
              <w:pStyle w:val="TableContents"/>
              <w:bidi w:val="0"/>
              <w:spacing w:before="0" w:after="283"/>
              <w:jc w:val="left"/>
              <w:rPr/>
            </w:pPr>
            <w:r>
              <w:rPr/>
              <w:t xml:space="preserve">44 </w:t>
            </w:r>
          </w:p>
        </w:tc>
        <w:tc>
          <w:tcPr>
            <w:tcW w:w="616" w:type="dxa"/>
            <w:tcBorders/>
            <w:vAlign w:val="center"/>
          </w:tcPr>
          <w:p>
            <w:pPr>
              <w:pStyle w:val="TableContents"/>
              <w:bidi w:val="0"/>
              <w:spacing w:before="0" w:after="283"/>
              <w:jc w:val="left"/>
              <w:rPr/>
            </w:pPr>
            <w:r>
              <w:rPr/>
              <w:t xml:space="preserve">-- </w:t>
            </w:r>
          </w:p>
        </w:tc>
        <w:tc>
          <w:tcPr>
            <w:tcW w:w="631" w:type="dxa"/>
            <w:tcBorders/>
            <w:vAlign w:val="center"/>
          </w:tcPr>
          <w:p>
            <w:pPr>
              <w:pStyle w:val="TableContents"/>
              <w:bidi w:val="0"/>
              <w:spacing w:before="0" w:after="283"/>
              <w:jc w:val="left"/>
              <w:rPr/>
            </w:pPr>
            <w:r>
              <w:rPr/>
              <w:t xml:space="preserve">32 </w:t>
            </w:r>
          </w:p>
        </w:tc>
        <w:tc>
          <w:tcPr>
            <w:tcW w:w="45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pPr>
            <w:r>
              <w:rPr/>
              <w:t xml:space="preserve">19 </w:t>
            </w:r>
          </w:p>
        </w:tc>
        <w:tc>
          <w:tcPr>
            <w:tcW w:w="571"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46 </w:t>
            </w:r>
          </w:p>
        </w:tc>
        <w:tc>
          <w:tcPr>
            <w:tcW w:w="1353"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BPI: Silver </w:t>
            </w:r>
          </w:p>
          <w:p>
            <w:pPr>
              <w:pStyle w:val="TableContents"/>
              <w:numPr>
                <w:ilvl w:val="0"/>
                <w:numId w:val="66"/>
              </w:numPr>
              <w:tabs>
                <w:tab w:val="clear" w:pos="1134"/>
                <w:tab w:val="left" w:leader="none" w:pos="707"/>
              </w:tabs>
              <w:bidi w:val="0"/>
              <w:spacing w:before="0" w:after="283"/>
              <w:ind w:start="707" w:hanging="283"/>
              <w:jc w:val="left"/>
              <w:rPr/>
            </w:pPr>
            <w:r>
              <w:rPr/>
              <w:t xml:space="preserve">RIAA: Gold </w:t>
            </w:r>
          </w:p>
        </w:tc>
      </w:tr>
      <w:tr>
        <w:trPr/>
        <w:tc>
          <w:tcPr>
            <w:tcW w:w="1576" w:type="dxa"/>
            <w:tcBorders/>
            <w:vAlign w:val="center"/>
          </w:tcPr>
          <w:p>
            <w:pPr>
              <w:pStyle w:val="TableHeading"/>
              <w:suppressLineNumbers/>
              <w:bidi w:val="0"/>
              <w:spacing w:before="0" w:after="283"/>
              <w:jc w:val="center"/>
              <w:rPr/>
            </w:pPr>
            <w:r>
              <w:rPr/>
              <w:t xml:space="preserve">Kuun pimeä puoli </w:t>
            </w:r>
          </w:p>
        </w:tc>
        <w:tc>
          <w:tcPr>
            <w:tcW w:w="1818"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Julkaistu: (UK): 16. maaliskuuta 1973 (UK) </w:t>
            </w:r>
          </w:p>
          <w:p>
            <w:pPr>
              <w:pStyle w:val="TableContents"/>
              <w:numPr>
                <w:ilvl w:val="0"/>
                <w:numId w:val="67"/>
              </w:numPr>
              <w:tabs>
                <w:tab w:val="clear" w:pos="1134"/>
                <w:tab w:val="left" w:leader="none" w:pos="707"/>
              </w:tabs>
              <w:bidi w:val="0"/>
              <w:spacing w:before="0" w:after="0"/>
              <w:ind w:start="707" w:hanging="283"/>
              <w:jc w:val="left"/>
              <w:rPr/>
            </w:pPr>
            <w:r>
              <w:rPr/>
              <w:t xml:space="preserve">Merkintä: Harvest, EMI </w:t>
            </w:r>
          </w:p>
          <w:p>
            <w:pPr>
              <w:pStyle w:val="TableContents"/>
              <w:numPr>
                <w:ilvl w:val="0"/>
                <w:numId w:val="67"/>
              </w:numPr>
              <w:tabs>
                <w:tab w:val="clear" w:pos="1134"/>
                <w:tab w:val="left" w:leader="none" w:pos="707"/>
              </w:tabs>
              <w:bidi w:val="0"/>
              <w:spacing w:before="0" w:after="283"/>
              <w:ind w:start="707" w:hanging="283"/>
              <w:jc w:val="left"/>
              <w:rPr/>
            </w:pPr>
            <w:r>
              <w:rPr/>
              <w:t xml:space="preserve">Muodot: CD, LP, CS, DL </w:t>
            </w:r>
          </w:p>
        </w:tc>
        <w:tc>
          <w:tcPr>
            <w:tcW w:w="63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YHDISTYNYT KUNINGASKUNTA: 4 114 000 </w:t>
            </w:r>
          </w:p>
          <w:p>
            <w:pPr>
              <w:pStyle w:val="TableContents"/>
              <w:numPr>
                <w:ilvl w:val="0"/>
                <w:numId w:val="68"/>
              </w:numPr>
              <w:tabs>
                <w:tab w:val="clear" w:pos="1134"/>
                <w:tab w:val="left" w:leader="none" w:pos="707"/>
              </w:tabs>
              <w:bidi w:val="0"/>
              <w:spacing w:before="0" w:after="283"/>
              <w:ind w:start="707" w:hanging="283"/>
              <w:jc w:val="left"/>
              <w:rPr/>
            </w:pPr>
            <w:r>
              <w:rPr/>
              <w:t xml:space="preserve">FRA: 2 555 400 </w:t>
            </w:r>
          </w:p>
        </w:tc>
        <w:tc>
          <w:tcPr>
            <w:tcW w:w="2028"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BPI: 14 × platina </w:t>
            </w:r>
          </w:p>
          <w:p>
            <w:pPr>
              <w:pStyle w:val="TableContents"/>
              <w:numPr>
                <w:ilvl w:val="0"/>
                <w:numId w:val="69"/>
              </w:numPr>
              <w:tabs>
                <w:tab w:val="clear" w:pos="1134"/>
                <w:tab w:val="left" w:leader="none" w:pos="707"/>
              </w:tabs>
              <w:bidi w:val="0"/>
              <w:spacing w:before="0" w:after="0"/>
              <w:ind w:start="707" w:hanging="283"/>
              <w:jc w:val="left"/>
              <w:rPr/>
            </w:pPr>
            <w:r>
              <w:rPr/>
              <w:t xml:space="preserve">ARIA: 14 × platina </w:t>
            </w:r>
          </w:p>
          <w:p>
            <w:pPr>
              <w:pStyle w:val="TableContents"/>
              <w:numPr>
                <w:ilvl w:val="0"/>
                <w:numId w:val="69"/>
              </w:numPr>
              <w:tabs>
                <w:tab w:val="clear" w:pos="1134"/>
                <w:tab w:val="left" w:leader="none" w:pos="707"/>
              </w:tabs>
              <w:bidi w:val="0"/>
              <w:spacing w:before="0" w:after="0"/>
              <w:ind w:start="707" w:hanging="283"/>
              <w:jc w:val="left"/>
              <w:rPr/>
            </w:pPr>
            <w:r>
              <w:rPr/>
              <w:t xml:space="preserve">BVMI: 5 × platina </w:t>
            </w:r>
          </w:p>
          <w:p>
            <w:pPr>
              <w:pStyle w:val="TableContents"/>
              <w:numPr>
                <w:ilvl w:val="0"/>
                <w:numId w:val="69"/>
              </w:numPr>
              <w:tabs>
                <w:tab w:val="clear" w:pos="1134"/>
                <w:tab w:val="left" w:leader="none" w:pos="707"/>
              </w:tabs>
              <w:bidi w:val="0"/>
              <w:spacing w:before="0" w:after="0"/>
              <w:ind w:start="707" w:hanging="283"/>
              <w:jc w:val="left"/>
              <w:rPr/>
            </w:pPr>
            <w:r>
              <w:rPr/>
              <w:t xml:space="preserve">IFPI AUT: 4 × platina </w:t>
            </w:r>
          </w:p>
          <w:p>
            <w:pPr>
              <w:pStyle w:val="TableContents"/>
              <w:numPr>
                <w:ilvl w:val="0"/>
                <w:numId w:val="69"/>
              </w:numPr>
              <w:tabs>
                <w:tab w:val="clear" w:pos="1134"/>
                <w:tab w:val="left" w:leader="none" w:pos="707"/>
              </w:tabs>
              <w:bidi w:val="0"/>
              <w:spacing w:before="0" w:after="0"/>
              <w:ind w:start="707" w:hanging="283"/>
              <w:jc w:val="left"/>
              <w:rPr/>
            </w:pPr>
            <w:r>
              <w:rPr/>
              <w:t xml:space="preserve">MC: 2 × timantti </w:t>
            </w:r>
          </w:p>
          <w:p>
            <w:pPr>
              <w:pStyle w:val="TableContents"/>
              <w:numPr>
                <w:ilvl w:val="0"/>
                <w:numId w:val="69"/>
              </w:numPr>
              <w:tabs>
                <w:tab w:val="clear" w:pos="1134"/>
                <w:tab w:val="left" w:leader="none" w:pos="707"/>
              </w:tabs>
              <w:bidi w:val="0"/>
              <w:spacing w:before="0" w:after="0"/>
              <w:ind w:start="707" w:hanging="283"/>
              <w:jc w:val="left"/>
              <w:rPr/>
            </w:pPr>
            <w:r>
              <w:rPr/>
              <w:t xml:space="preserve">RIAA: Platinum) </w:t>
            </w:r>
          </w:p>
          <w:p>
            <w:pPr>
              <w:pStyle w:val="TableContents"/>
              <w:numPr>
                <w:ilvl w:val="0"/>
                <w:numId w:val="69"/>
              </w:numPr>
              <w:tabs>
                <w:tab w:val="clear" w:pos="1134"/>
                <w:tab w:val="left" w:leader="none" w:pos="707"/>
              </w:tabs>
              <w:bidi w:val="0"/>
              <w:spacing w:before="0" w:after="0"/>
              <w:ind w:start="707" w:hanging="283"/>
              <w:jc w:val="left"/>
              <w:rPr/>
            </w:pPr>
            <w:r>
              <w:rPr/>
              <w:t xml:space="preserve">RMNZ: 19 × platina </w:t>
            </w:r>
          </w:p>
          <w:p>
            <w:pPr>
              <w:pStyle w:val="TableContents"/>
              <w:numPr>
                <w:ilvl w:val="0"/>
                <w:numId w:val="69"/>
              </w:numPr>
              <w:tabs>
                <w:tab w:val="clear" w:pos="1134"/>
                <w:tab w:val="left" w:leader="none" w:pos="707"/>
              </w:tabs>
              <w:bidi w:val="0"/>
              <w:spacing w:before="0" w:after="283"/>
              <w:ind w:start="707" w:hanging="283"/>
              <w:jc w:val="left"/>
              <w:rPr/>
            </w:pPr>
            <w:r>
              <w:rPr/>
              <w:t xml:space="preserve">SNEP: 4 × platina </w:t>
            </w:r>
          </w:p>
        </w:tc>
      </w:tr>
      <w:tr>
        <w:trPr/>
        <w:tc>
          <w:tcPr>
            <w:tcW w:w="1576" w:type="dxa"/>
            <w:tcBorders/>
            <w:vAlign w:val="center"/>
          </w:tcPr>
          <w:p>
            <w:pPr>
              <w:pStyle w:val="TableHeading"/>
              <w:suppressLineNumbers/>
              <w:bidi w:val="0"/>
              <w:spacing w:before="0" w:after="283"/>
              <w:jc w:val="center"/>
              <w:rPr/>
            </w:pPr>
            <w:r>
              <w:rPr/>
              <w:t xml:space="preserve">Toivon, että olisit täällä </w:t>
            </w:r>
          </w:p>
        </w:tc>
        <w:tc>
          <w:tcPr>
            <w:tcW w:w="1818"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Julkaistu: syyskuuta 1975 (UK) </w:t>
            </w:r>
          </w:p>
          <w:p>
            <w:pPr>
              <w:pStyle w:val="TableContents"/>
              <w:numPr>
                <w:ilvl w:val="0"/>
                <w:numId w:val="70"/>
              </w:numPr>
              <w:tabs>
                <w:tab w:val="clear" w:pos="1134"/>
                <w:tab w:val="left" w:leader="none" w:pos="707"/>
              </w:tabs>
              <w:bidi w:val="0"/>
              <w:spacing w:before="0" w:after="0"/>
              <w:ind w:start="707" w:hanging="283"/>
              <w:jc w:val="left"/>
              <w:rPr/>
            </w:pPr>
            <w:r>
              <w:rPr/>
              <w:t xml:space="preserve">Merkintä: Harvest, EMI </w:t>
            </w:r>
          </w:p>
          <w:p>
            <w:pPr>
              <w:pStyle w:val="TableContents"/>
              <w:numPr>
                <w:ilvl w:val="0"/>
                <w:numId w:val="70"/>
              </w:numPr>
              <w:tabs>
                <w:tab w:val="clear" w:pos="1134"/>
                <w:tab w:val="left" w:leader="none" w:pos="707"/>
              </w:tabs>
              <w:bidi w:val="0"/>
              <w:spacing w:before="0" w:after="283"/>
              <w:ind w:start="707" w:hanging="283"/>
              <w:jc w:val="left"/>
              <w:rPr/>
            </w:pPr>
            <w:r>
              <w:rPr/>
              <w:t xml:space="preserve">Muodot: CD, LP, CS, DL </w:t>
            </w:r>
          </w:p>
        </w:tc>
        <w:tc>
          <w:tcPr>
            <w:tcW w:w="63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14 </w:t>
            </w:r>
          </w:p>
        </w:tc>
        <w:tc>
          <w:tcPr>
            <w:tcW w:w="45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numPr>
                <w:ilvl w:val="0"/>
                <w:numId w:val="71"/>
              </w:numPr>
              <w:tabs>
                <w:tab w:val="clear" w:pos="1134"/>
                <w:tab w:val="left" w:leader="none" w:pos="707"/>
              </w:tabs>
              <w:bidi w:val="0"/>
              <w:spacing w:before="0" w:after="283"/>
              <w:ind w:start="707" w:hanging="283"/>
              <w:jc w:val="left"/>
              <w:rPr/>
            </w:pPr>
            <w:r>
              <w:rPr/>
              <w:t xml:space="preserve">FRA: 1 359 900 </w:t>
            </w:r>
          </w:p>
        </w:tc>
        <w:tc>
          <w:tcPr>
            <w:tcW w:w="2028"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BPI: 2 × platina </w:t>
            </w:r>
          </w:p>
          <w:p>
            <w:pPr>
              <w:pStyle w:val="TableContents"/>
              <w:numPr>
                <w:ilvl w:val="0"/>
                <w:numId w:val="72"/>
              </w:numPr>
              <w:tabs>
                <w:tab w:val="clear" w:pos="1134"/>
                <w:tab w:val="left" w:leader="none" w:pos="707"/>
              </w:tabs>
              <w:bidi w:val="0"/>
              <w:spacing w:before="0" w:after="0"/>
              <w:ind w:start="707" w:hanging="283"/>
              <w:jc w:val="left"/>
              <w:rPr/>
            </w:pPr>
            <w:r>
              <w:rPr/>
              <w:t xml:space="preserve">ARIA: 7 × platina </w:t>
            </w:r>
          </w:p>
          <w:p>
            <w:pPr>
              <w:pStyle w:val="TableContents"/>
              <w:numPr>
                <w:ilvl w:val="0"/>
                <w:numId w:val="72"/>
              </w:numPr>
              <w:tabs>
                <w:tab w:val="clear" w:pos="1134"/>
                <w:tab w:val="left" w:leader="none" w:pos="707"/>
              </w:tabs>
              <w:bidi w:val="0"/>
              <w:spacing w:before="0" w:after="0"/>
              <w:ind w:start="707" w:hanging="283"/>
              <w:jc w:val="left"/>
              <w:rPr/>
            </w:pPr>
            <w:r>
              <w:rPr/>
              <w:t xml:space="preserve">BVMI: 2x Platina </w:t>
            </w:r>
          </w:p>
          <w:p>
            <w:pPr>
              <w:pStyle w:val="TableContents"/>
              <w:numPr>
                <w:ilvl w:val="0"/>
                <w:numId w:val="72"/>
              </w:numPr>
              <w:tabs>
                <w:tab w:val="clear" w:pos="1134"/>
                <w:tab w:val="left" w:leader="none" w:pos="707"/>
              </w:tabs>
              <w:bidi w:val="0"/>
              <w:spacing w:before="0" w:after="0"/>
              <w:ind w:start="707" w:hanging="283"/>
              <w:jc w:val="left"/>
              <w:rPr/>
            </w:pPr>
            <w:r>
              <w:rPr/>
              <w:t xml:space="preserve">IFPI AUT: 2 × platina </w:t>
            </w:r>
          </w:p>
          <w:p>
            <w:pPr>
              <w:pStyle w:val="TableContents"/>
              <w:numPr>
                <w:ilvl w:val="0"/>
                <w:numId w:val="72"/>
              </w:numPr>
              <w:tabs>
                <w:tab w:val="clear" w:pos="1134"/>
                <w:tab w:val="left" w:leader="none" w:pos="707"/>
              </w:tabs>
              <w:bidi w:val="0"/>
              <w:spacing w:before="0" w:after="0"/>
              <w:ind w:start="707" w:hanging="283"/>
              <w:jc w:val="left"/>
              <w:rPr/>
            </w:pPr>
            <w:r>
              <w:rPr/>
              <w:t xml:space="preserve">MC: 3 × platina </w:t>
            </w:r>
          </w:p>
          <w:p>
            <w:pPr>
              <w:pStyle w:val="TableContents"/>
              <w:numPr>
                <w:ilvl w:val="0"/>
                <w:numId w:val="72"/>
              </w:numPr>
              <w:tabs>
                <w:tab w:val="clear" w:pos="1134"/>
                <w:tab w:val="left" w:leader="none" w:pos="707"/>
              </w:tabs>
              <w:bidi w:val="0"/>
              <w:spacing w:before="0" w:after="0"/>
              <w:ind w:start="707" w:hanging="283"/>
              <w:jc w:val="left"/>
              <w:rPr/>
            </w:pPr>
            <w:r>
              <w:rPr/>
              <w:t xml:space="preserve">RIAA: 6 × platina </w:t>
            </w:r>
          </w:p>
          <w:p>
            <w:pPr>
              <w:pStyle w:val="TableContents"/>
              <w:numPr>
                <w:ilvl w:val="0"/>
                <w:numId w:val="72"/>
              </w:numPr>
              <w:tabs>
                <w:tab w:val="clear" w:pos="1134"/>
                <w:tab w:val="left" w:leader="none" w:pos="707"/>
              </w:tabs>
              <w:bidi w:val="0"/>
              <w:spacing w:before="0" w:after="0"/>
              <w:ind w:start="707" w:hanging="283"/>
              <w:jc w:val="left"/>
              <w:rPr/>
            </w:pPr>
            <w:r>
              <w:rPr/>
              <w:t xml:space="preserve">RMNZ: 4 × platina </w:t>
            </w:r>
          </w:p>
          <w:p>
            <w:pPr>
              <w:pStyle w:val="TableContents"/>
              <w:numPr>
                <w:ilvl w:val="0"/>
                <w:numId w:val="72"/>
              </w:numPr>
              <w:tabs>
                <w:tab w:val="clear" w:pos="1134"/>
                <w:tab w:val="left" w:leader="none" w:pos="707"/>
              </w:tabs>
              <w:bidi w:val="0"/>
              <w:spacing w:before="0" w:after="283"/>
              <w:ind w:start="707" w:hanging="283"/>
              <w:jc w:val="left"/>
              <w:rPr/>
            </w:pPr>
            <w:r>
              <w:rPr/>
              <w:t xml:space="preserve">SNEP: timantti </w:t>
            </w:r>
          </w:p>
        </w:tc>
      </w:tr>
      <w:tr>
        <w:trPr/>
        <w:tc>
          <w:tcPr>
            <w:tcW w:w="1576" w:type="dxa"/>
            <w:tcBorders/>
            <w:vAlign w:val="center"/>
          </w:tcPr>
          <w:p>
            <w:pPr>
              <w:pStyle w:val="TableHeading"/>
              <w:suppressLineNumbers/>
              <w:bidi w:val="0"/>
              <w:spacing w:before="0" w:after="283"/>
              <w:jc w:val="center"/>
              <w:rPr/>
            </w:pPr>
            <w:r>
              <w:rPr/>
              <w:t xml:space="preserve">Eläimet </w:t>
            </w:r>
          </w:p>
        </w:tc>
        <w:tc>
          <w:tcPr>
            <w:tcW w:w="1818"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Julkaistu: 21. tammikuuta 1977 (Yhdistynyt kuningaskunta) </w:t>
            </w:r>
          </w:p>
          <w:p>
            <w:pPr>
              <w:pStyle w:val="TableContents"/>
              <w:numPr>
                <w:ilvl w:val="0"/>
                <w:numId w:val="73"/>
              </w:numPr>
              <w:tabs>
                <w:tab w:val="clear" w:pos="1134"/>
                <w:tab w:val="left" w:leader="none" w:pos="707"/>
              </w:tabs>
              <w:bidi w:val="0"/>
              <w:spacing w:before="0" w:after="0"/>
              <w:ind w:start="707" w:hanging="283"/>
              <w:jc w:val="left"/>
              <w:rPr/>
            </w:pPr>
            <w:r>
              <w:rPr/>
              <w:t xml:space="preserve">Etiketti: Harvest, EMI </w:t>
            </w:r>
          </w:p>
          <w:p>
            <w:pPr>
              <w:pStyle w:val="TableContents"/>
              <w:numPr>
                <w:ilvl w:val="0"/>
                <w:numId w:val="73"/>
              </w:numPr>
              <w:tabs>
                <w:tab w:val="clear" w:pos="1134"/>
                <w:tab w:val="left" w:leader="none" w:pos="707"/>
              </w:tabs>
              <w:bidi w:val="0"/>
              <w:spacing w:before="0" w:after="283"/>
              <w:ind w:start="707" w:hanging="283"/>
              <w:jc w:val="left"/>
              <w:rPr/>
            </w:pPr>
            <w:r>
              <w:rPr/>
              <w:t xml:space="preserve">Muodot: CD, LP, CS, DL </w:t>
            </w:r>
          </w:p>
        </w:tc>
        <w:tc>
          <w:tcPr>
            <w:tcW w:w="63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12 </w:t>
            </w:r>
          </w:p>
        </w:tc>
        <w:tc>
          <w:tcPr>
            <w:tcW w:w="45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numPr>
                <w:ilvl w:val="0"/>
                <w:numId w:val="74"/>
              </w:numPr>
              <w:tabs>
                <w:tab w:val="clear" w:pos="1134"/>
                <w:tab w:val="left" w:leader="none" w:pos="707"/>
              </w:tabs>
              <w:bidi w:val="0"/>
              <w:spacing w:before="0" w:after="283"/>
              <w:ind w:start="707" w:hanging="283"/>
              <w:jc w:val="left"/>
              <w:rPr/>
            </w:pPr>
            <w:r>
              <w:rPr/>
              <w:t xml:space="preserve">FRA: 500 000 </w:t>
            </w:r>
          </w:p>
        </w:tc>
        <w:tc>
          <w:tcPr>
            <w:tcW w:w="2028"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BPI: Gold </w:t>
            </w:r>
          </w:p>
          <w:p>
            <w:pPr>
              <w:pStyle w:val="TableContents"/>
              <w:numPr>
                <w:ilvl w:val="0"/>
                <w:numId w:val="75"/>
              </w:numPr>
              <w:tabs>
                <w:tab w:val="clear" w:pos="1134"/>
                <w:tab w:val="left" w:leader="none" w:pos="707"/>
              </w:tabs>
              <w:bidi w:val="0"/>
              <w:spacing w:before="0" w:after="0"/>
              <w:ind w:start="707" w:hanging="283"/>
              <w:jc w:val="left"/>
              <w:rPr/>
            </w:pPr>
            <w:r>
              <w:rPr/>
              <w:t xml:space="preserve">BVMI: Platina </w:t>
            </w:r>
          </w:p>
          <w:p>
            <w:pPr>
              <w:pStyle w:val="TableContents"/>
              <w:numPr>
                <w:ilvl w:val="0"/>
                <w:numId w:val="75"/>
              </w:numPr>
              <w:tabs>
                <w:tab w:val="clear" w:pos="1134"/>
                <w:tab w:val="left" w:leader="none" w:pos="707"/>
              </w:tabs>
              <w:bidi w:val="0"/>
              <w:spacing w:before="0" w:after="0"/>
              <w:ind w:start="707" w:hanging="283"/>
              <w:jc w:val="left"/>
              <w:rPr/>
            </w:pPr>
            <w:r>
              <w:rPr/>
              <w:t xml:space="preserve">IFPI AUT: Gold </w:t>
            </w:r>
          </w:p>
          <w:p>
            <w:pPr>
              <w:pStyle w:val="TableContents"/>
              <w:numPr>
                <w:ilvl w:val="0"/>
                <w:numId w:val="75"/>
              </w:numPr>
              <w:tabs>
                <w:tab w:val="clear" w:pos="1134"/>
                <w:tab w:val="left" w:leader="none" w:pos="707"/>
              </w:tabs>
              <w:bidi w:val="0"/>
              <w:spacing w:before="0" w:after="0"/>
              <w:ind w:start="707" w:hanging="283"/>
              <w:jc w:val="left"/>
              <w:rPr/>
            </w:pPr>
            <w:r>
              <w:rPr/>
              <w:t xml:space="preserve">MC: 2 × platina </w:t>
            </w:r>
          </w:p>
          <w:p>
            <w:pPr>
              <w:pStyle w:val="TableContents"/>
              <w:numPr>
                <w:ilvl w:val="0"/>
                <w:numId w:val="75"/>
              </w:numPr>
              <w:tabs>
                <w:tab w:val="clear" w:pos="1134"/>
                <w:tab w:val="left" w:leader="none" w:pos="707"/>
              </w:tabs>
              <w:bidi w:val="0"/>
              <w:spacing w:before="0" w:after="0"/>
              <w:ind w:start="707" w:hanging="283"/>
              <w:jc w:val="left"/>
              <w:rPr/>
            </w:pPr>
            <w:r>
              <w:rPr/>
              <w:t xml:space="preserve">RIAA: 4 × platina </w:t>
            </w:r>
          </w:p>
          <w:p>
            <w:pPr>
              <w:pStyle w:val="TableContents"/>
              <w:numPr>
                <w:ilvl w:val="0"/>
                <w:numId w:val="75"/>
              </w:numPr>
              <w:tabs>
                <w:tab w:val="clear" w:pos="1134"/>
                <w:tab w:val="left" w:leader="none" w:pos="707"/>
              </w:tabs>
              <w:bidi w:val="0"/>
              <w:spacing w:before="0" w:after="283"/>
              <w:ind w:start="707" w:hanging="283"/>
              <w:jc w:val="left"/>
              <w:rPr/>
            </w:pPr>
            <w:r>
              <w:rPr/>
              <w:t xml:space="preserve">SNEP: Platina </w:t>
            </w:r>
          </w:p>
        </w:tc>
      </w:tr>
      <w:tr>
        <w:trPr/>
        <w:tc>
          <w:tcPr>
            <w:tcW w:w="1576" w:type="dxa"/>
            <w:tcBorders/>
            <w:vAlign w:val="center"/>
          </w:tcPr>
          <w:p>
            <w:pPr>
              <w:pStyle w:val="TableHeading"/>
              <w:suppressLineNumbers/>
              <w:bidi w:val="0"/>
              <w:spacing w:before="0" w:after="283"/>
              <w:jc w:val="center"/>
              <w:rPr/>
            </w:pPr>
            <w:r>
              <w:rPr/>
              <w:t xml:space="preserve">Seinä </w:t>
            </w:r>
          </w:p>
        </w:tc>
        <w:tc>
          <w:tcPr>
            <w:tcW w:w="1818"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Julkaistu: marraskuuta 1979 (UK) </w:t>
            </w:r>
          </w:p>
          <w:p>
            <w:pPr>
              <w:pStyle w:val="TableContents"/>
              <w:numPr>
                <w:ilvl w:val="0"/>
                <w:numId w:val="76"/>
              </w:numPr>
              <w:tabs>
                <w:tab w:val="clear" w:pos="1134"/>
                <w:tab w:val="left" w:leader="none" w:pos="707"/>
              </w:tabs>
              <w:bidi w:val="0"/>
              <w:spacing w:before="0" w:after="0"/>
              <w:ind w:start="707" w:hanging="283"/>
              <w:jc w:val="left"/>
              <w:rPr/>
            </w:pPr>
            <w:r>
              <w:rPr/>
              <w:t xml:space="preserve">Etiketti: Harvest, EMI </w:t>
            </w:r>
          </w:p>
          <w:p>
            <w:pPr>
              <w:pStyle w:val="TableContents"/>
              <w:numPr>
                <w:ilvl w:val="0"/>
                <w:numId w:val="76"/>
              </w:numPr>
              <w:tabs>
                <w:tab w:val="clear" w:pos="1134"/>
                <w:tab w:val="left" w:leader="none" w:pos="707"/>
              </w:tabs>
              <w:bidi w:val="0"/>
              <w:spacing w:before="0" w:after="283"/>
              <w:ind w:start="707" w:hanging="283"/>
              <w:jc w:val="left"/>
              <w:rPr/>
            </w:pPr>
            <w:r>
              <w:rPr/>
              <w:t xml:space="preserve">Muodot: CD, LP, CS, DL </w:t>
            </w:r>
          </w:p>
        </w:tc>
        <w:tc>
          <w:tcPr>
            <w:tcW w:w="63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numPr>
                <w:ilvl w:val="0"/>
                <w:numId w:val="77"/>
              </w:numPr>
              <w:tabs>
                <w:tab w:val="clear" w:pos="1134"/>
                <w:tab w:val="left" w:leader="none" w:pos="707"/>
              </w:tabs>
              <w:bidi w:val="0"/>
              <w:spacing w:before="0" w:after="283"/>
              <w:ind w:start="707" w:hanging="283"/>
              <w:jc w:val="left"/>
              <w:rPr/>
            </w:pPr>
            <w:r>
              <w:rPr/>
              <w:t xml:space="preserve">FRA: 1 340 100 </w:t>
            </w:r>
          </w:p>
        </w:tc>
        <w:tc>
          <w:tcPr>
            <w:tcW w:w="2028"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BPI: 2 × platina </w:t>
            </w:r>
          </w:p>
          <w:p>
            <w:pPr>
              <w:pStyle w:val="TableContents"/>
              <w:numPr>
                <w:ilvl w:val="0"/>
                <w:numId w:val="78"/>
              </w:numPr>
              <w:tabs>
                <w:tab w:val="clear" w:pos="1134"/>
                <w:tab w:val="left" w:leader="none" w:pos="707"/>
              </w:tabs>
              <w:bidi w:val="0"/>
              <w:spacing w:before="0" w:after="0"/>
              <w:ind w:start="707" w:hanging="283"/>
              <w:jc w:val="left"/>
              <w:rPr/>
            </w:pPr>
            <w:r>
              <w:rPr/>
              <w:t xml:space="preserve">ARIA: 11 × platina </w:t>
            </w:r>
          </w:p>
          <w:p>
            <w:pPr>
              <w:pStyle w:val="TableContents"/>
              <w:numPr>
                <w:ilvl w:val="0"/>
                <w:numId w:val="78"/>
              </w:numPr>
              <w:tabs>
                <w:tab w:val="clear" w:pos="1134"/>
                <w:tab w:val="left" w:leader="none" w:pos="707"/>
              </w:tabs>
              <w:bidi w:val="0"/>
              <w:spacing w:before="0" w:after="0"/>
              <w:ind w:start="707" w:hanging="283"/>
              <w:jc w:val="left"/>
              <w:rPr/>
            </w:pPr>
            <w:r>
              <w:rPr/>
              <w:t xml:space="preserve">BVMI: 7 × platina </w:t>
            </w:r>
          </w:p>
          <w:p>
            <w:pPr>
              <w:pStyle w:val="TableContents"/>
              <w:numPr>
                <w:ilvl w:val="0"/>
                <w:numId w:val="78"/>
              </w:numPr>
              <w:tabs>
                <w:tab w:val="clear" w:pos="1134"/>
                <w:tab w:val="left" w:leader="none" w:pos="707"/>
              </w:tabs>
              <w:bidi w:val="0"/>
              <w:spacing w:before="0" w:after="0"/>
              <w:ind w:start="707" w:hanging="283"/>
              <w:jc w:val="left"/>
              <w:rPr/>
            </w:pPr>
            <w:r>
              <w:rPr/>
              <w:t xml:space="preserve">IFPI SWI: 3 × platina </w:t>
            </w:r>
          </w:p>
          <w:p>
            <w:pPr>
              <w:pStyle w:val="TableContents"/>
              <w:numPr>
                <w:ilvl w:val="0"/>
                <w:numId w:val="78"/>
              </w:numPr>
              <w:tabs>
                <w:tab w:val="clear" w:pos="1134"/>
                <w:tab w:val="left" w:leader="none" w:pos="707"/>
              </w:tabs>
              <w:bidi w:val="0"/>
              <w:spacing w:before="0" w:after="0"/>
              <w:ind w:start="707" w:hanging="283"/>
              <w:jc w:val="left"/>
              <w:rPr/>
            </w:pPr>
            <w:r>
              <w:rPr/>
              <w:t xml:space="preserve">MC: 2 × timantti </w:t>
            </w:r>
          </w:p>
          <w:p>
            <w:pPr>
              <w:pStyle w:val="TableContents"/>
              <w:numPr>
                <w:ilvl w:val="0"/>
                <w:numId w:val="78"/>
              </w:numPr>
              <w:tabs>
                <w:tab w:val="clear" w:pos="1134"/>
                <w:tab w:val="left" w:leader="none" w:pos="707"/>
              </w:tabs>
              <w:bidi w:val="0"/>
              <w:spacing w:before="0" w:after="0"/>
              <w:ind w:start="707" w:hanging="283"/>
              <w:jc w:val="left"/>
              <w:rPr/>
            </w:pPr>
            <w:r>
              <w:rPr/>
              <w:t xml:space="preserve">RIAA: Platinum) </w:t>
            </w:r>
          </w:p>
          <w:p>
            <w:pPr>
              <w:pStyle w:val="TableContents"/>
              <w:numPr>
                <w:ilvl w:val="0"/>
                <w:numId w:val="78"/>
              </w:numPr>
              <w:tabs>
                <w:tab w:val="clear" w:pos="1134"/>
                <w:tab w:val="left" w:leader="none" w:pos="707"/>
              </w:tabs>
              <w:bidi w:val="0"/>
              <w:spacing w:before="0" w:after="0"/>
              <w:ind w:start="707" w:hanging="283"/>
              <w:jc w:val="left"/>
              <w:rPr/>
            </w:pPr>
            <w:r>
              <w:rPr/>
              <w:t xml:space="preserve">RMNZ: 14 × platina </w:t>
            </w:r>
          </w:p>
          <w:p>
            <w:pPr>
              <w:pStyle w:val="TableContents"/>
              <w:numPr>
                <w:ilvl w:val="0"/>
                <w:numId w:val="78"/>
              </w:numPr>
              <w:tabs>
                <w:tab w:val="clear" w:pos="1134"/>
                <w:tab w:val="left" w:leader="none" w:pos="707"/>
              </w:tabs>
              <w:bidi w:val="0"/>
              <w:spacing w:before="0" w:after="283"/>
              <w:ind w:start="707" w:hanging="283"/>
              <w:jc w:val="left"/>
              <w:rPr/>
            </w:pPr>
            <w:r>
              <w:rPr/>
              <w:t xml:space="preserve">SNEP: timantti </w:t>
            </w:r>
          </w:p>
        </w:tc>
      </w:tr>
      <w:tr>
        <w:trPr/>
        <w:tc>
          <w:tcPr>
            <w:tcW w:w="1576" w:type="dxa"/>
            <w:tcBorders/>
            <w:vAlign w:val="center"/>
          </w:tcPr>
          <w:p>
            <w:pPr>
              <w:pStyle w:val="TableHeading"/>
              <w:suppressLineNumbers/>
              <w:bidi w:val="0"/>
              <w:spacing w:before="0" w:after="283"/>
              <w:jc w:val="center"/>
              <w:rPr/>
            </w:pPr>
            <w:r>
              <w:rPr/>
              <w:t xml:space="preserve">Lopullinen leikkaus </w:t>
            </w:r>
          </w:p>
        </w:tc>
        <w:tc>
          <w:tcPr>
            <w:tcW w:w="1818"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Julkaistu: 21. maaliskuuta 1983 (Yhdistynyt kuningaskunta) </w:t>
            </w:r>
          </w:p>
          <w:p>
            <w:pPr>
              <w:pStyle w:val="TableContents"/>
              <w:numPr>
                <w:ilvl w:val="0"/>
                <w:numId w:val="79"/>
              </w:numPr>
              <w:tabs>
                <w:tab w:val="clear" w:pos="1134"/>
                <w:tab w:val="left" w:leader="none" w:pos="707"/>
              </w:tabs>
              <w:bidi w:val="0"/>
              <w:spacing w:before="0" w:after="0"/>
              <w:ind w:start="707" w:hanging="283"/>
              <w:jc w:val="left"/>
              <w:rPr/>
            </w:pPr>
            <w:r>
              <w:rPr/>
              <w:t xml:space="preserve">Etiketti: Harvest, EMI </w:t>
            </w:r>
          </w:p>
          <w:p>
            <w:pPr>
              <w:pStyle w:val="TableContents"/>
              <w:numPr>
                <w:ilvl w:val="0"/>
                <w:numId w:val="79"/>
              </w:numPr>
              <w:tabs>
                <w:tab w:val="clear" w:pos="1134"/>
                <w:tab w:val="left" w:leader="none" w:pos="707"/>
              </w:tabs>
              <w:bidi w:val="0"/>
              <w:spacing w:before="0" w:after="283"/>
              <w:ind w:start="707" w:hanging="283"/>
              <w:jc w:val="left"/>
              <w:rPr/>
            </w:pPr>
            <w:r>
              <w:rPr/>
              <w:t xml:space="preserve">Muodot: CD, LP, CS, DL </w:t>
            </w:r>
          </w:p>
        </w:tc>
        <w:tc>
          <w:tcPr>
            <w:tcW w:w="63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6 </w:t>
            </w:r>
          </w:p>
        </w:tc>
        <w:tc>
          <w:tcPr>
            <w:tcW w:w="1353" w:type="dxa"/>
            <w:tcBorders/>
            <w:vAlign w:val="center"/>
          </w:tcPr>
          <w:p>
            <w:pPr>
              <w:pStyle w:val="TableContents"/>
              <w:bidi w:val="0"/>
              <w:spacing w:before="0" w:after="283"/>
              <w:jc w:val="left"/>
              <w:rPr>
                <w:sz w:val="4"/>
                <w:szCs w:val="4"/>
              </w:rPr>
            </w:pPr>
            <w:r>
              <w:rPr>
                <w:sz w:val="4"/>
                <w:szCs w:val="4"/>
              </w:rPr>
            </w:r>
          </w:p>
        </w:tc>
        <w:tc>
          <w:tcPr>
            <w:tcW w:w="2028"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BPI: Gold </w:t>
            </w:r>
          </w:p>
          <w:p>
            <w:pPr>
              <w:pStyle w:val="TableContents"/>
              <w:numPr>
                <w:ilvl w:val="0"/>
                <w:numId w:val="80"/>
              </w:numPr>
              <w:tabs>
                <w:tab w:val="clear" w:pos="1134"/>
                <w:tab w:val="left" w:leader="none" w:pos="707"/>
              </w:tabs>
              <w:bidi w:val="0"/>
              <w:spacing w:before="0" w:after="0"/>
              <w:ind w:start="707" w:hanging="283"/>
              <w:jc w:val="left"/>
              <w:rPr/>
            </w:pPr>
            <w:r>
              <w:rPr/>
              <w:t xml:space="preserve">BVMI: Kulta </w:t>
            </w:r>
          </w:p>
          <w:p>
            <w:pPr>
              <w:pStyle w:val="TableContents"/>
              <w:numPr>
                <w:ilvl w:val="0"/>
                <w:numId w:val="80"/>
              </w:numPr>
              <w:tabs>
                <w:tab w:val="clear" w:pos="1134"/>
                <w:tab w:val="left" w:leader="none" w:pos="707"/>
              </w:tabs>
              <w:bidi w:val="0"/>
              <w:spacing w:before="0" w:after="0"/>
              <w:ind w:start="707" w:hanging="283"/>
              <w:jc w:val="left"/>
              <w:rPr/>
            </w:pPr>
            <w:r>
              <w:rPr/>
              <w:t xml:space="preserve">IFPI AUT: Gold </w:t>
            </w:r>
          </w:p>
          <w:p>
            <w:pPr>
              <w:pStyle w:val="TableContents"/>
              <w:numPr>
                <w:ilvl w:val="0"/>
                <w:numId w:val="80"/>
              </w:numPr>
              <w:tabs>
                <w:tab w:val="clear" w:pos="1134"/>
                <w:tab w:val="left" w:leader="none" w:pos="707"/>
              </w:tabs>
              <w:bidi w:val="0"/>
              <w:spacing w:before="0" w:after="0"/>
              <w:ind w:start="707" w:hanging="283"/>
              <w:jc w:val="left"/>
              <w:rPr/>
            </w:pPr>
            <w:r>
              <w:rPr/>
              <w:t xml:space="preserve">RIAA: 2 × platina </w:t>
            </w:r>
          </w:p>
          <w:p>
            <w:pPr>
              <w:pStyle w:val="TableContents"/>
              <w:numPr>
                <w:ilvl w:val="0"/>
                <w:numId w:val="80"/>
              </w:numPr>
              <w:tabs>
                <w:tab w:val="clear" w:pos="1134"/>
                <w:tab w:val="left" w:leader="none" w:pos="707"/>
              </w:tabs>
              <w:bidi w:val="0"/>
              <w:spacing w:before="0" w:after="283"/>
              <w:ind w:start="707" w:hanging="283"/>
              <w:jc w:val="left"/>
              <w:rPr/>
            </w:pPr>
            <w:r>
              <w:rPr/>
              <w:t xml:space="preserve">SNEP: Kulta </w:t>
            </w:r>
          </w:p>
        </w:tc>
      </w:tr>
      <w:tr>
        <w:trPr/>
        <w:tc>
          <w:tcPr>
            <w:tcW w:w="1576" w:type="dxa"/>
            <w:tcBorders/>
            <w:vAlign w:val="center"/>
          </w:tcPr>
          <w:p>
            <w:pPr>
              <w:pStyle w:val="TableHeading"/>
              <w:suppressLineNumbers/>
              <w:bidi w:val="0"/>
              <w:spacing w:before="0" w:after="283"/>
              <w:jc w:val="center"/>
              <w:rPr/>
            </w:pPr>
            <w:r>
              <w:rPr/>
              <w:t xml:space="preserve">Hetkellinen järjen hairahdus </w:t>
            </w:r>
          </w:p>
        </w:tc>
        <w:tc>
          <w:tcPr>
            <w:tcW w:w="1818"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Julkaistu: syyskuuta 1987 (UK) </w:t>
            </w:r>
          </w:p>
          <w:p>
            <w:pPr>
              <w:pStyle w:val="TableContents"/>
              <w:numPr>
                <w:ilvl w:val="0"/>
                <w:numId w:val="81"/>
              </w:numPr>
              <w:tabs>
                <w:tab w:val="clear" w:pos="1134"/>
                <w:tab w:val="left" w:leader="none" w:pos="707"/>
              </w:tabs>
              <w:bidi w:val="0"/>
              <w:spacing w:before="0" w:after="0"/>
              <w:ind w:start="707" w:hanging="283"/>
              <w:jc w:val="left"/>
              <w:rPr/>
            </w:pPr>
            <w:r>
              <w:rPr/>
              <w:t xml:space="preserve">Etiketti: Columbia </w:t>
            </w:r>
          </w:p>
          <w:p>
            <w:pPr>
              <w:pStyle w:val="TableContents"/>
              <w:numPr>
                <w:ilvl w:val="0"/>
                <w:numId w:val="81"/>
              </w:numPr>
              <w:tabs>
                <w:tab w:val="clear" w:pos="1134"/>
                <w:tab w:val="left" w:leader="none" w:pos="707"/>
              </w:tabs>
              <w:bidi w:val="0"/>
              <w:spacing w:before="0" w:after="283"/>
              <w:ind w:start="707" w:hanging="283"/>
              <w:jc w:val="left"/>
              <w:rPr/>
            </w:pPr>
            <w:r>
              <w:rPr/>
              <w:t xml:space="preserve">Muodot: CD, LP, CS, DL </w:t>
            </w:r>
          </w:p>
        </w:tc>
        <w:tc>
          <w:tcPr>
            <w:tcW w:w="63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5 </w:t>
            </w:r>
          </w:p>
        </w:tc>
        <w:tc>
          <w:tcPr>
            <w:tcW w:w="45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numPr>
                <w:ilvl w:val="0"/>
                <w:numId w:val="82"/>
              </w:numPr>
              <w:tabs>
                <w:tab w:val="clear" w:pos="1134"/>
                <w:tab w:val="left" w:leader="none" w:pos="707"/>
              </w:tabs>
              <w:bidi w:val="0"/>
              <w:spacing w:before="0" w:after="283"/>
              <w:ind w:start="707" w:hanging="283"/>
              <w:jc w:val="left"/>
              <w:rPr/>
            </w:pPr>
            <w:r>
              <w:rPr/>
              <w:t xml:space="preserve">FRA: 465,700 </w:t>
            </w:r>
          </w:p>
        </w:tc>
        <w:tc>
          <w:tcPr>
            <w:tcW w:w="2028"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BPI: Gold </w:t>
            </w:r>
          </w:p>
          <w:p>
            <w:pPr>
              <w:pStyle w:val="TableContents"/>
              <w:numPr>
                <w:ilvl w:val="0"/>
                <w:numId w:val="83"/>
              </w:numPr>
              <w:tabs>
                <w:tab w:val="clear" w:pos="1134"/>
                <w:tab w:val="left" w:leader="none" w:pos="707"/>
              </w:tabs>
              <w:bidi w:val="0"/>
              <w:spacing w:before="0" w:after="0"/>
              <w:ind w:start="707" w:hanging="283"/>
              <w:jc w:val="left"/>
              <w:rPr/>
            </w:pPr>
            <w:r>
              <w:rPr/>
              <w:t xml:space="preserve">BVMI: Kulta </w:t>
            </w:r>
          </w:p>
          <w:p>
            <w:pPr>
              <w:pStyle w:val="TableContents"/>
              <w:numPr>
                <w:ilvl w:val="0"/>
                <w:numId w:val="83"/>
              </w:numPr>
              <w:tabs>
                <w:tab w:val="clear" w:pos="1134"/>
                <w:tab w:val="left" w:leader="none" w:pos="707"/>
              </w:tabs>
              <w:bidi w:val="0"/>
              <w:spacing w:before="0" w:after="0"/>
              <w:ind w:start="707" w:hanging="283"/>
              <w:jc w:val="left"/>
              <w:rPr/>
            </w:pPr>
            <w:r>
              <w:rPr/>
              <w:t xml:space="preserve">IFPI AUT: Gold </w:t>
            </w:r>
          </w:p>
          <w:p>
            <w:pPr>
              <w:pStyle w:val="TableContents"/>
              <w:numPr>
                <w:ilvl w:val="0"/>
                <w:numId w:val="83"/>
              </w:numPr>
              <w:tabs>
                <w:tab w:val="clear" w:pos="1134"/>
                <w:tab w:val="left" w:leader="none" w:pos="707"/>
              </w:tabs>
              <w:bidi w:val="0"/>
              <w:spacing w:before="0" w:after="0"/>
              <w:ind w:start="707" w:hanging="283"/>
              <w:jc w:val="left"/>
              <w:rPr/>
            </w:pPr>
            <w:r>
              <w:rPr/>
              <w:t xml:space="preserve">IFPI SWI: 2 × platina </w:t>
            </w:r>
          </w:p>
          <w:p>
            <w:pPr>
              <w:pStyle w:val="TableContents"/>
              <w:numPr>
                <w:ilvl w:val="0"/>
                <w:numId w:val="83"/>
              </w:numPr>
              <w:tabs>
                <w:tab w:val="clear" w:pos="1134"/>
                <w:tab w:val="left" w:leader="none" w:pos="707"/>
              </w:tabs>
              <w:bidi w:val="0"/>
              <w:spacing w:before="0" w:after="0"/>
              <w:ind w:start="707" w:hanging="283"/>
              <w:jc w:val="left"/>
              <w:rPr/>
            </w:pPr>
            <w:r>
              <w:rPr/>
              <w:t xml:space="preserve">MC: 3 × platina </w:t>
            </w:r>
          </w:p>
          <w:p>
            <w:pPr>
              <w:pStyle w:val="TableContents"/>
              <w:numPr>
                <w:ilvl w:val="0"/>
                <w:numId w:val="83"/>
              </w:numPr>
              <w:tabs>
                <w:tab w:val="clear" w:pos="1134"/>
                <w:tab w:val="left" w:leader="none" w:pos="707"/>
              </w:tabs>
              <w:bidi w:val="0"/>
              <w:spacing w:before="0" w:after="0"/>
              <w:ind w:start="707" w:hanging="283"/>
              <w:jc w:val="left"/>
              <w:rPr/>
            </w:pPr>
            <w:r>
              <w:rPr/>
              <w:t xml:space="preserve">RIAA: 4 × platina </w:t>
            </w:r>
          </w:p>
          <w:p>
            <w:pPr>
              <w:pStyle w:val="TableContents"/>
              <w:numPr>
                <w:ilvl w:val="0"/>
                <w:numId w:val="83"/>
              </w:numPr>
              <w:tabs>
                <w:tab w:val="clear" w:pos="1134"/>
                <w:tab w:val="left" w:leader="none" w:pos="707"/>
              </w:tabs>
              <w:bidi w:val="0"/>
              <w:spacing w:before="0" w:after="0"/>
              <w:ind w:start="707" w:hanging="283"/>
              <w:jc w:val="left"/>
              <w:rPr/>
            </w:pPr>
            <w:r>
              <w:rPr/>
              <w:t xml:space="preserve">SNEP: Platina </w:t>
            </w:r>
          </w:p>
          <w:p>
            <w:pPr>
              <w:pStyle w:val="TableContents"/>
              <w:numPr>
                <w:ilvl w:val="0"/>
                <w:numId w:val="83"/>
              </w:numPr>
              <w:tabs>
                <w:tab w:val="clear" w:pos="1134"/>
                <w:tab w:val="left" w:leader="none" w:pos="707"/>
              </w:tabs>
              <w:bidi w:val="0"/>
              <w:spacing w:before="0" w:after="283"/>
              <w:ind w:start="707" w:hanging="283"/>
              <w:jc w:val="left"/>
              <w:rPr/>
            </w:pPr>
            <w:r>
              <w:rPr/>
              <w:t xml:space="preserve">SWE: Kultaa </w:t>
            </w:r>
          </w:p>
        </w:tc>
      </w:tr>
      <w:tr>
        <w:trPr/>
        <w:tc>
          <w:tcPr>
            <w:tcW w:w="1576" w:type="dxa"/>
            <w:tcBorders/>
            <w:vAlign w:val="center"/>
          </w:tcPr>
          <w:p>
            <w:pPr>
              <w:pStyle w:val="TableHeading"/>
              <w:suppressLineNumbers/>
              <w:bidi w:val="0"/>
              <w:spacing w:before="0" w:after="283"/>
              <w:jc w:val="center"/>
              <w:rPr/>
            </w:pPr>
            <w:r>
              <w:rPr/>
              <w:t xml:space="preserve">Divisioonan kello </w:t>
            </w:r>
          </w:p>
        </w:tc>
        <w:tc>
          <w:tcPr>
            <w:tcW w:w="1818"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Julkaistu: 28. maaliskuuta 1994 (Yhdistynyt kuningaskunta) </w:t>
            </w:r>
          </w:p>
          <w:p>
            <w:pPr>
              <w:pStyle w:val="TableContents"/>
              <w:numPr>
                <w:ilvl w:val="0"/>
                <w:numId w:val="84"/>
              </w:numPr>
              <w:tabs>
                <w:tab w:val="clear" w:pos="1134"/>
                <w:tab w:val="left" w:leader="none" w:pos="707"/>
              </w:tabs>
              <w:bidi w:val="0"/>
              <w:spacing w:before="0" w:after="0"/>
              <w:ind w:start="707" w:hanging="283"/>
              <w:jc w:val="left"/>
              <w:rPr/>
            </w:pPr>
            <w:r>
              <w:rPr/>
              <w:t xml:space="preserve">Merkintä: Columbia </w:t>
            </w:r>
          </w:p>
          <w:p>
            <w:pPr>
              <w:pStyle w:val="TableContents"/>
              <w:numPr>
                <w:ilvl w:val="0"/>
                <w:numId w:val="84"/>
              </w:numPr>
              <w:tabs>
                <w:tab w:val="clear" w:pos="1134"/>
                <w:tab w:val="left" w:leader="none" w:pos="707"/>
              </w:tabs>
              <w:bidi w:val="0"/>
              <w:spacing w:before="0" w:after="283"/>
              <w:ind w:start="707" w:hanging="283"/>
              <w:jc w:val="left"/>
              <w:rPr/>
            </w:pPr>
            <w:r>
              <w:rPr/>
              <w:t xml:space="preserve">Muodot: CD, LP, CS, DL </w:t>
            </w:r>
          </w:p>
        </w:tc>
        <w:tc>
          <w:tcPr>
            <w:tcW w:w="63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numPr>
                <w:ilvl w:val="0"/>
                <w:numId w:val="85"/>
              </w:numPr>
              <w:tabs>
                <w:tab w:val="clear" w:pos="1134"/>
                <w:tab w:val="left" w:leader="none" w:pos="707"/>
              </w:tabs>
              <w:bidi w:val="0"/>
              <w:spacing w:before="0" w:after="283"/>
              <w:ind w:start="707" w:hanging="283"/>
              <w:jc w:val="left"/>
              <w:rPr/>
            </w:pPr>
            <w:r>
              <w:rPr/>
              <w:t xml:space="preserve">FRA: 878 500 </w:t>
            </w:r>
          </w:p>
        </w:tc>
        <w:tc>
          <w:tcPr>
            <w:tcW w:w="2028"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BPI: 2 × platina </w:t>
            </w:r>
          </w:p>
          <w:p>
            <w:pPr>
              <w:pStyle w:val="TableContents"/>
              <w:numPr>
                <w:ilvl w:val="0"/>
                <w:numId w:val="86"/>
              </w:numPr>
              <w:tabs>
                <w:tab w:val="clear" w:pos="1134"/>
                <w:tab w:val="left" w:leader="none" w:pos="707"/>
              </w:tabs>
              <w:bidi w:val="0"/>
              <w:spacing w:before="0" w:after="0"/>
              <w:ind w:start="707" w:hanging="283"/>
              <w:jc w:val="left"/>
              <w:rPr/>
            </w:pPr>
            <w:r>
              <w:rPr/>
              <w:t xml:space="preserve">ABPD: Platina </w:t>
            </w:r>
          </w:p>
          <w:p>
            <w:pPr>
              <w:pStyle w:val="TableContents"/>
              <w:numPr>
                <w:ilvl w:val="0"/>
                <w:numId w:val="86"/>
              </w:numPr>
              <w:tabs>
                <w:tab w:val="clear" w:pos="1134"/>
                <w:tab w:val="left" w:leader="none" w:pos="707"/>
              </w:tabs>
              <w:bidi w:val="0"/>
              <w:spacing w:before="0" w:after="0"/>
              <w:ind w:start="707" w:hanging="283"/>
              <w:jc w:val="left"/>
              <w:rPr/>
            </w:pPr>
            <w:r>
              <w:rPr/>
              <w:t xml:space="preserve">ARIA: Platina </w:t>
            </w:r>
          </w:p>
          <w:p>
            <w:pPr>
              <w:pStyle w:val="TableContents"/>
              <w:numPr>
                <w:ilvl w:val="0"/>
                <w:numId w:val="86"/>
              </w:numPr>
              <w:tabs>
                <w:tab w:val="clear" w:pos="1134"/>
                <w:tab w:val="left" w:leader="none" w:pos="707"/>
              </w:tabs>
              <w:bidi w:val="0"/>
              <w:spacing w:before="0" w:after="0"/>
              <w:ind w:start="707" w:hanging="283"/>
              <w:jc w:val="left"/>
              <w:rPr/>
            </w:pPr>
            <w:r>
              <w:rPr/>
              <w:t xml:space="preserve">BVMI: 3 × kulta </w:t>
            </w:r>
          </w:p>
          <w:p>
            <w:pPr>
              <w:pStyle w:val="TableContents"/>
              <w:numPr>
                <w:ilvl w:val="0"/>
                <w:numId w:val="86"/>
              </w:numPr>
              <w:tabs>
                <w:tab w:val="clear" w:pos="1134"/>
                <w:tab w:val="left" w:leader="none" w:pos="707"/>
              </w:tabs>
              <w:bidi w:val="0"/>
              <w:spacing w:before="0" w:after="0"/>
              <w:ind w:start="707" w:hanging="283"/>
              <w:jc w:val="left"/>
              <w:rPr/>
            </w:pPr>
            <w:r>
              <w:rPr/>
              <w:t xml:space="preserve">IFPI AUT: Platinum </w:t>
            </w:r>
          </w:p>
          <w:p>
            <w:pPr>
              <w:pStyle w:val="TableContents"/>
              <w:numPr>
                <w:ilvl w:val="0"/>
                <w:numId w:val="86"/>
              </w:numPr>
              <w:tabs>
                <w:tab w:val="clear" w:pos="1134"/>
                <w:tab w:val="left" w:leader="none" w:pos="707"/>
              </w:tabs>
              <w:bidi w:val="0"/>
              <w:spacing w:before="0" w:after="0"/>
              <w:ind w:start="707" w:hanging="283"/>
              <w:jc w:val="left"/>
              <w:rPr/>
            </w:pPr>
            <w:r>
              <w:rPr/>
              <w:t xml:space="preserve">IFPI SWI: 2 × platina </w:t>
            </w:r>
          </w:p>
          <w:p>
            <w:pPr>
              <w:pStyle w:val="TableContents"/>
              <w:numPr>
                <w:ilvl w:val="0"/>
                <w:numId w:val="86"/>
              </w:numPr>
              <w:tabs>
                <w:tab w:val="clear" w:pos="1134"/>
                <w:tab w:val="left" w:leader="none" w:pos="707"/>
              </w:tabs>
              <w:bidi w:val="0"/>
              <w:spacing w:before="0" w:after="0"/>
              <w:ind w:start="707" w:hanging="283"/>
              <w:jc w:val="left"/>
              <w:rPr/>
            </w:pPr>
            <w:r>
              <w:rPr/>
              <w:t xml:space="preserve">MC: 4 × platina </w:t>
            </w:r>
          </w:p>
          <w:p>
            <w:pPr>
              <w:pStyle w:val="TableContents"/>
              <w:numPr>
                <w:ilvl w:val="0"/>
                <w:numId w:val="86"/>
              </w:numPr>
              <w:tabs>
                <w:tab w:val="clear" w:pos="1134"/>
                <w:tab w:val="left" w:leader="none" w:pos="707"/>
              </w:tabs>
              <w:bidi w:val="0"/>
              <w:spacing w:before="0" w:after="0"/>
              <w:ind w:start="707" w:hanging="283"/>
              <w:jc w:val="left"/>
              <w:rPr/>
            </w:pPr>
            <w:r>
              <w:rPr/>
              <w:t xml:space="preserve">RIAA: 3 × platina </w:t>
            </w:r>
          </w:p>
          <w:p>
            <w:pPr>
              <w:pStyle w:val="TableContents"/>
              <w:numPr>
                <w:ilvl w:val="0"/>
                <w:numId w:val="86"/>
              </w:numPr>
              <w:tabs>
                <w:tab w:val="clear" w:pos="1134"/>
                <w:tab w:val="left" w:leader="none" w:pos="707"/>
              </w:tabs>
              <w:bidi w:val="0"/>
              <w:spacing w:before="0" w:after="283"/>
              <w:ind w:start="707" w:hanging="283"/>
              <w:jc w:val="left"/>
              <w:rPr/>
            </w:pPr>
            <w:r>
              <w:rPr/>
              <w:t xml:space="preserve">SNEP: 2 × platina </w:t>
            </w:r>
          </w:p>
        </w:tc>
      </w:tr>
      <w:tr>
        <w:trPr/>
        <w:tc>
          <w:tcPr>
            <w:tcW w:w="1576" w:type="dxa"/>
            <w:tcBorders/>
            <w:vAlign w:val="center"/>
          </w:tcPr>
          <w:p>
            <w:pPr>
              <w:pStyle w:val="TableHeading"/>
              <w:suppressLineNumbers/>
              <w:bidi w:val="0"/>
              <w:spacing w:before="0" w:after="283"/>
              <w:jc w:val="center"/>
              <w:rPr/>
            </w:pPr>
            <w:r>
              <w:rPr/>
              <w:t xml:space="preserve">Loputon joki </w:t>
            </w:r>
          </w:p>
        </w:tc>
        <w:tc>
          <w:tcPr>
            <w:tcW w:w="1818"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Julkaistu: (UK) </w:t>
            </w:r>
          </w:p>
          <w:p>
            <w:pPr>
              <w:pStyle w:val="TableContents"/>
              <w:numPr>
                <w:ilvl w:val="0"/>
                <w:numId w:val="87"/>
              </w:numPr>
              <w:tabs>
                <w:tab w:val="clear" w:pos="1134"/>
                <w:tab w:val="left" w:leader="none" w:pos="707"/>
              </w:tabs>
              <w:bidi w:val="0"/>
              <w:spacing w:before="0" w:after="0"/>
              <w:ind w:start="707" w:hanging="283"/>
              <w:jc w:val="left"/>
              <w:rPr/>
            </w:pPr>
            <w:r>
              <w:rPr/>
              <w:t xml:space="preserve">Merkintä: Columbia </w:t>
            </w:r>
          </w:p>
          <w:p>
            <w:pPr>
              <w:pStyle w:val="TableContents"/>
              <w:numPr>
                <w:ilvl w:val="0"/>
                <w:numId w:val="87"/>
              </w:numPr>
              <w:tabs>
                <w:tab w:val="clear" w:pos="1134"/>
                <w:tab w:val="left" w:leader="none" w:pos="707"/>
              </w:tabs>
              <w:bidi w:val="0"/>
              <w:spacing w:before="0" w:after="283"/>
              <w:ind w:start="707" w:hanging="283"/>
              <w:jc w:val="left"/>
              <w:rPr/>
            </w:pPr>
            <w:r>
              <w:rPr/>
              <w:t xml:space="preserve">Muodot: CD, LP, DL </w:t>
            </w:r>
          </w:p>
        </w:tc>
        <w:tc>
          <w:tcPr>
            <w:tcW w:w="63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numPr>
                <w:ilvl w:val="0"/>
                <w:numId w:val="88"/>
              </w:numPr>
              <w:tabs>
                <w:tab w:val="clear" w:pos="1134"/>
                <w:tab w:val="left" w:leader="none" w:pos="707"/>
              </w:tabs>
              <w:bidi w:val="0"/>
              <w:spacing w:before="0" w:after="283"/>
              <w:ind w:start="707" w:hanging="283"/>
              <w:jc w:val="left"/>
              <w:rPr/>
            </w:pPr>
            <w:r>
              <w:rPr/>
              <w:t xml:space="preserve">WW: 2 500 000 </w:t>
            </w:r>
          </w:p>
        </w:tc>
        <w:tc>
          <w:tcPr>
            <w:tcW w:w="2028"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BPI: Platina </w:t>
            </w:r>
          </w:p>
          <w:p>
            <w:pPr>
              <w:pStyle w:val="TableContents"/>
              <w:numPr>
                <w:ilvl w:val="0"/>
                <w:numId w:val="89"/>
              </w:numPr>
              <w:tabs>
                <w:tab w:val="clear" w:pos="1134"/>
                <w:tab w:val="left" w:leader="none" w:pos="707"/>
              </w:tabs>
              <w:bidi w:val="0"/>
              <w:spacing w:before="0" w:after="0"/>
              <w:ind w:start="707" w:hanging="283"/>
              <w:jc w:val="left"/>
              <w:rPr/>
            </w:pPr>
            <w:r>
              <w:rPr/>
              <w:t xml:space="preserve">ARIA: Platina </w:t>
            </w:r>
          </w:p>
          <w:p>
            <w:pPr>
              <w:pStyle w:val="TableContents"/>
              <w:numPr>
                <w:ilvl w:val="0"/>
                <w:numId w:val="89"/>
              </w:numPr>
              <w:tabs>
                <w:tab w:val="clear" w:pos="1134"/>
                <w:tab w:val="left" w:leader="none" w:pos="707"/>
              </w:tabs>
              <w:bidi w:val="0"/>
              <w:spacing w:before="0" w:after="0"/>
              <w:ind w:start="707" w:hanging="283"/>
              <w:jc w:val="left"/>
              <w:rPr/>
            </w:pPr>
            <w:r>
              <w:rPr/>
              <w:t xml:space="preserve">ABPD: Platina </w:t>
            </w:r>
          </w:p>
          <w:p>
            <w:pPr>
              <w:pStyle w:val="TableContents"/>
              <w:numPr>
                <w:ilvl w:val="0"/>
                <w:numId w:val="89"/>
              </w:numPr>
              <w:tabs>
                <w:tab w:val="clear" w:pos="1134"/>
                <w:tab w:val="left" w:leader="none" w:pos="707"/>
              </w:tabs>
              <w:bidi w:val="0"/>
              <w:spacing w:before="0" w:after="0"/>
              <w:ind w:start="707" w:hanging="283"/>
              <w:jc w:val="left"/>
              <w:rPr/>
            </w:pPr>
            <w:r>
              <w:rPr/>
              <w:t xml:space="preserve">BVMI: Platina </w:t>
            </w:r>
          </w:p>
          <w:p>
            <w:pPr>
              <w:pStyle w:val="TableContents"/>
              <w:numPr>
                <w:ilvl w:val="0"/>
                <w:numId w:val="89"/>
              </w:numPr>
              <w:tabs>
                <w:tab w:val="clear" w:pos="1134"/>
                <w:tab w:val="left" w:leader="none" w:pos="707"/>
              </w:tabs>
              <w:bidi w:val="0"/>
              <w:spacing w:before="0" w:after="0"/>
              <w:ind w:start="707" w:hanging="283"/>
              <w:jc w:val="left"/>
              <w:rPr/>
            </w:pPr>
            <w:r>
              <w:rPr/>
              <w:t xml:space="preserve">IFPI AUT: Gold </w:t>
            </w:r>
          </w:p>
          <w:p>
            <w:pPr>
              <w:pStyle w:val="TableContents"/>
              <w:numPr>
                <w:ilvl w:val="0"/>
                <w:numId w:val="89"/>
              </w:numPr>
              <w:tabs>
                <w:tab w:val="clear" w:pos="1134"/>
                <w:tab w:val="left" w:leader="none" w:pos="707"/>
              </w:tabs>
              <w:bidi w:val="0"/>
              <w:spacing w:before="0" w:after="0"/>
              <w:ind w:start="707" w:hanging="283"/>
              <w:jc w:val="left"/>
              <w:rPr/>
            </w:pPr>
            <w:r>
              <w:rPr/>
              <w:t xml:space="preserve">IFPI SWI: Gold </w:t>
            </w:r>
          </w:p>
          <w:p>
            <w:pPr>
              <w:pStyle w:val="TableContents"/>
              <w:numPr>
                <w:ilvl w:val="0"/>
                <w:numId w:val="89"/>
              </w:numPr>
              <w:tabs>
                <w:tab w:val="clear" w:pos="1134"/>
                <w:tab w:val="left" w:leader="none" w:pos="707"/>
              </w:tabs>
              <w:bidi w:val="0"/>
              <w:spacing w:before="0" w:after="0"/>
              <w:ind w:start="707" w:hanging="283"/>
              <w:jc w:val="left"/>
              <w:rPr/>
            </w:pPr>
            <w:r>
              <w:rPr/>
              <w:t xml:space="preserve">MC: Platina </w:t>
            </w:r>
          </w:p>
          <w:p>
            <w:pPr>
              <w:pStyle w:val="TableContents"/>
              <w:numPr>
                <w:ilvl w:val="0"/>
                <w:numId w:val="89"/>
              </w:numPr>
              <w:tabs>
                <w:tab w:val="clear" w:pos="1134"/>
                <w:tab w:val="left" w:leader="none" w:pos="707"/>
              </w:tabs>
              <w:bidi w:val="0"/>
              <w:spacing w:before="0" w:after="0"/>
              <w:ind w:start="707" w:hanging="283"/>
              <w:jc w:val="left"/>
              <w:rPr/>
            </w:pPr>
            <w:r>
              <w:rPr/>
              <w:t xml:space="preserve">RIAA: Gold </w:t>
            </w:r>
          </w:p>
          <w:p>
            <w:pPr>
              <w:pStyle w:val="TableContents"/>
              <w:numPr>
                <w:ilvl w:val="0"/>
                <w:numId w:val="89"/>
              </w:numPr>
              <w:tabs>
                <w:tab w:val="clear" w:pos="1134"/>
                <w:tab w:val="left" w:leader="none" w:pos="707"/>
              </w:tabs>
              <w:bidi w:val="0"/>
              <w:spacing w:before="0" w:after="0"/>
              <w:ind w:start="707" w:hanging="283"/>
              <w:jc w:val="left"/>
              <w:rPr/>
            </w:pPr>
            <w:r>
              <w:rPr/>
              <w:t xml:space="preserve">RMNZ: Platina </w:t>
            </w:r>
          </w:p>
          <w:p>
            <w:pPr>
              <w:pStyle w:val="TableContents"/>
              <w:numPr>
                <w:ilvl w:val="0"/>
                <w:numId w:val="89"/>
              </w:numPr>
              <w:tabs>
                <w:tab w:val="clear" w:pos="1134"/>
                <w:tab w:val="left" w:leader="none" w:pos="707"/>
              </w:tabs>
              <w:bidi w:val="0"/>
              <w:spacing w:before="0" w:after="283"/>
              <w:ind w:start="707" w:hanging="283"/>
              <w:jc w:val="left"/>
              <w:rPr/>
            </w:pPr>
            <w:r>
              <w:rPr/>
              <w:t xml:space="preserve">SNEP: Platina ``--'' tarkoittaa levyä, joka ei päässyt listoille tai jota ei julkaistu kyseisellä alueella.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Pink Floydin ensimmäisen studioalbumin nimi?</w:t>
      </w:r>
    </w:p>
    <w:p>
      <w:pPr>
        <w:pStyle w:val="TextBody"/>
        <w:bidi w:val="0"/>
        <w:jc w:val="left"/>
        <w:rPr>
          <w:b/>
          <w:u w:val="single"/>
          <w:shd w:val="clear" w:fill="FFFF00"/>
        </w:rPr>
      </w:pPr>
      <w:r>
        <w:rPr>
          <w:b/>
          <w:u w:val="single"/>
          <w:shd w:val="clear" w:fill="FFFF00"/>
        </w:rPr>
        <w:t xml:space="preserve">Asiakirjan numero 21122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Stanley Kubrickin A Clockwork Orange -elokuvan soundtrack julkaistiin vuonna 1971 julkaistun samannimisen elokuvan yhteydessä. Musiikki on temaattinen jatke Alexin (ja katsojan) psykologiselle ehdollistumiselle. A Clockwork Orange -elokuvan soundtrack koostuu Walter Carlosin säveltämästä klassisesta musiikista ja elektronisesta synteettisestä musiikista. Osa musiikista kuullaan vain katkelmina, esimerkiksi Edward Elgarin Pomp and Circumstance March No. 1 (tunnetaan myös nimellä Land of Hope and Glory), joka enteilee poliitikon saapumista vankilaan. Pääteema on </w:t>
      </w:r>
      <w:r>
        <w:rPr>
          <w:color w:val="A9A9A9"/>
        </w:rPr>
        <w:t xml:space="preserve">sähköinen transkriptio Henry Purcellin </w:t>
      </w:r>
      <w:r>
        <w:rPr/>
        <w:t xml:space="preserve">vuonna 1695 säveltämästä </w:t>
      </w:r>
      <w:r>
        <w:rPr>
          <w:color w:val="A9A9A9"/>
        </w:rPr>
        <w:t xml:space="preserve">Music for the Funeral of Queen Mary -musiikista, joka on sävelletty </w:t>
      </w:r>
      <w:r>
        <w:rPr/>
        <w:t xml:space="preserve">kuningatar Maryn saattueen kulkueelle Lontoon läpi matkalla Westminster Abbeyyn. ``March from'' A Clockwork Orange''' (joka perustuu Beethovenin yhdeksännen sinfonian kuorosäkeeseen) oli ensimmäinen äänitetty kappale, jossa laulussa käytettiin vokooderia; synteettipop-yhtyeet mainitsevat sen usein inspiraationaan. Lopputeksteissä tai soundtrack-albumilla ei tunnisteta orkesteria, joka soittaa yhdeksännen sinfonian otteita, mutta Alexin makuuhuoneessa on lähikuva mikrokasettinauhasta, johon on merkitty: Deutsche Grammophon -- Ludwig van Beethoven -- Symphonie Nr. 9 d-moll, op. 125 -- Berliner Philharmoniker -- Chor der St. Hedwigskathedrale -- Ferenc Fricsay -- Irmgard Seefried, Maureen Forrester, Dietrich Fischer-Dieskau, Ernst Haefliger.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Kellopeliappelsiinin pääteema?</w:t>
      </w:r>
    </w:p>
    <w:p>
      <w:pPr>
        <w:pStyle w:val="TextBody"/>
        <w:bidi w:val="0"/>
        <w:jc w:val="left"/>
        <w:rPr>
          <w:b/>
          <w:u w:val="single"/>
          <w:shd w:val="clear" w:fill="FFFF00"/>
        </w:rPr>
      </w:pPr>
      <w:r>
        <w:rPr>
          <w:b/>
          <w:u w:val="single"/>
          <w:shd w:val="clear" w:fill="FFFF00"/>
        </w:rPr>
        <w:t xml:space="preserve">Asiakirjan numero 21123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S.L. Benfica on </w:t>
      </w:r>
      <w:r>
        <w:rPr/>
        <w:t xml:space="preserve">36 mestaruudellaan kruunattu mestariksi useammin kuin mikään muu seura, ja se hallitsi liigaa 1960- ja 1970-luvuilla. Benficaa seuraa Porto 28 mestaruudella, joka hallitsi liigaa 1990- ja 2000-luvuilla, ja sen jälkeen Sporting CP 18 mestaruudella, joka hallitsi liigaa 1940- ja 1950-luvuilla. C.F. Os Belenenses ja Boavista F.C. ovat ainoat muut seurat, jotka ovat onnistuneet voittamaan liigan, ja kumpikin on voittanut sen kerran. Kaikki viisi seuraa ovat kotoisin kahdesta suurimmasta kaupungista, Lissabonista ja Portosta.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Portugalin liigan mestaruuksia</w:t>
      </w:r>
    </w:p>
    <w:p>
      <w:pPr>
        <w:pStyle w:val="TextBody"/>
        <w:bidi w:val="0"/>
        <w:jc w:val="left"/>
        <w:rPr>
          <w:b/>
          <w:u w:val="single"/>
          <w:shd w:val="clear" w:fill="FFFF00"/>
        </w:rPr>
      </w:pPr>
      <w:r>
        <w:rPr>
          <w:b/>
          <w:u w:val="single"/>
          <w:shd w:val="clear" w:fill="FFFF00"/>
        </w:rPr>
        <w:t xml:space="preserve">Asiakirjan numero 21124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``Son of a Preacher Man'' on </w:t>
      </w:r>
      <w:r>
        <w:rPr>
          <w:color w:val="A9A9A9"/>
        </w:rPr>
        <w:t xml:space="preserve">John Hurleyn ja Ronnie Wilkinsin </w:t>
      </w:r>
      <w:r>
        <w:rPr/>
        <w:t xml:space="preserve">kirjoittama ja säveltämä kappale, jonka </w:t>
      </w:r>
      <w:r>
        <w:rPr/>
        <w:t xml:space="preserve">brittiläinen laulaja </w:t>
      </w:r>
      <w:r>
        <w:rPr>
          <w:color w:val="DCDCDC"/>
        </w:rPr>
        <w:t xml:space="preserve">Dusty Springfield </w:t>
      </w:r>
      <w:r>
        <w:rPr/>
        <w:t xml:space="preserve">levytti </w:t>
      </w:r>
      <w:r>
        <w:rPr/>
        <w:t xml:space="preserve">syyskuussa 1968 albumille Dusty in Memphis.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saarnamiehen pojan.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son of a saarnamiehen poika.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``Son of a Preacher Man'' Dusty Springfieldin single Dusty in Memphis -albumilta. </w:t>
      </w:r>
    </w:p>
    <w:tbl>
      <w:tblPr>
        <w:tblW w:w="10205" w:type="dxa"/>
        <w:jc w:val="left"/>
        <w:tblInd w:w="0" w:type="dxa"/>
        <w:tblLayout w:type="fixed"/>
        <w:tblCellMar>
          <w:top w:w="28" w:type="dxa"/>
          <w:left w:w="28" w:type="dxa"/>
          <w:bottom w:w="28" w:type="dxa"/>
          <w:right w:w="28" w:type="dxa"/>
        </w:tblCellMar>
      </w:tblPr>
      <w:tblGrid>
        <w:gridCol w:w="2434"/>
        <w:gridCol w:w="5313"/>
        <w:gridCol w:w="2458"/>
      </w:tblGrid>
      <w:tr>
        <w:trPr/>
        <w:tc>
          <w:tcPr>
            <w:tcW w:w="2434" w:type="dxa"/>
            <w:tcBorders/>
            <w:vAlign w:val="center"/>
          </w:tcPr>
          <w:p>
            <w:pPr>
              <w:pStyle w:val="TableHeading"/>
              <w:suppressLineNumbers/>
              <w:bidi w:val="0"/>
              <w:spacing w:before="0" w:after="283"/>
              <w:jc w:val="center"/>
              <w:rPr/>
            </w:pPr>
            <w:r>
              <w:rPr/>
              <w:t xml:space="preserve">B-puoli </w:t>
            </w:r>
          </w:p>
        </w:tc>
        <w:tc>
          <w:tcPr>
            <w:tcW w:w="5313" w:type="dxa"/>
            <w:tcBorders/>
            <w:vAlign w:val="center"/>
          </w:tcPr>
          <w:p>
            <w:pPr>
              <w:pStyle w:val="TableContents"/>
              <w:bidi w:val="0"/>
              <w:spacing w:before="0" w:after="283"/>
              <w:jc w:val="left"/>
              <w:rPr/>
            </w:pPr>
            <w:r>
              <w:rPr/>
              <w:t xml:space="preserve">"Just a Little Lovin'' </w:t>
            </w:r>
          </w:p>
        </w:tc>
        <w:tc>
          <w:tcPr>
            <w:tcW w:w="2458" w:type="dxa"/>
            <w:tcBorders/>
          </w:tcPr>
          <w:p>
            <w:pPr>
              <w:pStyle w:val="TableContents"/>
              <w:bidi w:val="0"/>
              <w:spacing w:before="0" w:after="283"/>
              <w:jc w:val="left"/>
              <w:rPr>
                <w:sz w:val="4"/>
                <w:szCs w:val="4"/>
              </w:rPr>
            </w:pPr>
            <w:r>
              <w:rPr>
                <w:sz w:val="4"/>
                <w:szCs w:val="4"/>
              </w:rPr>
            </w:r>
          </w:p>
        </w:tc>
      </w:tr>
      <w:tr>
        <w:trPr/>
        <w:tc>
          <w:tcPr>
            <w:tcW w:w="2434" w:type="dxa"/>
            <w:tcBorders/>
            <w:vAlign w:val="center"/>
          </w:tcPr>
          <w:p>
            <w:pPr>
              <w:pStyle w:val="TableHeading"/>
              <w:suppressLineNumbers/>
              <w:bidi w:val="0"/>
              <w:spacing w:before="0" w:after="283"/>
              <w:jc w:val="center"/>
              <w:rPr/>
            </w:pPr>
            <w:r>
              <w:rPr/>
              <w:t xml:space="preserve">Julkaistu </w:t>
            </w:r>
          </w:p>
        </w:tc>
        <w:tc>
          <w:tcPr>
            <w:tcW w:w="5313" w:type="dxa"/>
            <w:tcBorders/>
            <w:vAlign w:val="center"/>
          </w:tcPr>
          <w:p>
            <w:pPr>
              <w:pStyle w:val="TableContents"/>
              <w:bidi w:val="0"/>
              <w:spacing w:before="0" w:after="283"/>
              <w:jc w:val="left"/>
              <w:rPr/>
            </w:pPr>
            <w:r>
              <w:rPr/>
              <w:t xml:space="preserve">8. marraskuuta 1968 </w:t>
            </w:r>
          </w:p>
        </w:tc>
        <w:tc>
          <w:tcPr>
            <w:tcW w:w="2458" w:type="dxa"/>
            <w:tcBorders/>
          </w:tcPr>
          <w:p>
            <w:pPr>
              <w:pStyle w:val="TableContents"/>
              <w:bidi w:val="0"/>
              <w:spacing w:before="0" w:after="283"/>
              <w:jc w:val="left"/>
              <w:rPr>
                <w:sz w:val="4"/>
                <w:szCs w:val="4"/>
              </w:rPr>
            </w:pPr>
            <w:r>
              <w:rPr>
                <w:sz w:val="4"/>
                <w:szCs w:val="4"/>
              </w:rPr>
            </w:r>
          </w:p>
        </w:tc>
      </w:tr>
      <w:tr>
        <w:trPr/>
        <w:tc>
          <w:tcPr>
            <w:tcW w:w="2434" w:type="dxa"/>
            <w:tcBorders/>
            <w:vAlign w:val="center"/>
          </w:tcPr>
          <w:p>
            <w:pPr>
              <w:pStyle w:val="TableHeading"/>
              <w:suppressLineNumbers/>
              <w:bidi w:val="0"/>
              <w:spacing w:before="0" w:after="283"/>
              <w:jc w:val="center"/>
              <w:rPr/>
            </w:pPr>
            <w:r>
              <w:rPr/>
              <w:t xml:space="preserve">Muotoilu </w:t>
            </w:r>
          </w:p>
        </w:tc>
        <w:tc>
          <w:tcPr>
            <w:tcW w:w="5313" w:type="dxa"/>
            <w:tcBorders/>
            <w:vAlign w:val="center"/>
          </w:tcPr>
          <w:p>
            <w:pPr>
              <w:pStyle w:val="TableContents"/>
              <w:bidi w:val="0"/>
              <w:spacing w:before="0" w:after="283"/>
              <w:jc w:val="left"/>
              <w:rPr/>
            </w:pPr>
            <w:r>
              <w:rPr/>
              <w:t xml:space="preserve">7'' </w:t>
            </w:r>
          </w:p>
        </w:tc>
        <w:tc>
          <w:tcPr>
            <w:tcW w:w="2458" w:type="dxa"/>
            <w:tcBorders/>
          </w:tcPr>
          <w:p>
            <w:pPr>
              <w:pStyle w:val="TableContents"/>
              <w:bidi w:val="0"/>
              <w:spacing w:before="0" w:after="283"/>
              <w:jc w:val="left"/>
              <w:rPr>
                <w:sz w:val="4"/>
                <w:szCs w:val="4"/>
              </w:rPr>
            </w:pPr>
            <w:r>
              <w:rPr>
                <w:sz w:val="4"/>
                <w:szCs w:val="4"/>
              </w:rPr>
            </w:r>
          </w:p>
        </w:tc>
      </w:tr>
      <w:tr>
        <w:trPr/>
        <w:tc>
          <w:tcPr>
            <w:tcW w:w="2434" w:type="dxa"/>
            <w:tcBorders/>
            <w:vAlign w:val="center"/>
          </w:tcPr>
          <w:p>
            <w:pPr>
              <w:pStyle w:val="TableHeading"/>
              <w:suppressLineNumbers/>
              <w:bidi w:val="0"/>
              <w:spacing w:before="0" w:after="283"/>
              <w:jc w:val="center"/>
              <w:rPr/>
            </w:pPr>
            <w:r>
              <w:rPr/>
              <w:t xml:space="preserve">Tallennettu </w:t>
            </w:r>
          </w:p>
        </w:tc>
        <w:tc>
          <w:tcPr>
            <w:tcW w:w="5313" w:type="dxa"/>
            <w:tcBorders/>
            <w:vAlign w:val="center"/>
          </w:tcPr>
          <w:p>
            <w:pPr>
              <w:pStyle w:val="TableContents"/>
              <w:bidi w:val="0"/>
              <w:spacing w:before="0" w:after="283"/>
              <w:jc w:val="left"/>
              <w:rPr/>
            </w:pPr>
            <w:r>
              <w:rPr/>
              <w:t xml:space="preserve">American Studios, </w:t>
            </w:r>
            <w:r>
              <w:rPr>
                <w:color w:val="A9A9A9"/>
              </w:rPr>
              <w:t xml:space="preserve">Memphis, Tennessee</w:t>
            </w:r>
            <w:r>
              <w:rPr/>
              <w:t xml:space="preserve">: Syyskuu 1968 </w:t>
            </w:r>
          </w:p>
        </w:tc>
        <w:tc>
          <w:tcPr>
            <w:tcW w:w="2458" w:type="dxa"/>
            <w:tcBorders/>
          </w:tcPr>
          <w:p>
            <w:pPr>
              <w:pStyle w:val="TableContents"/>
              <w:bidi w:val="0"/>
              <w:spacing w:before="0" w:after="283"/>
              <w:jc w:val="left"/>
              <w:rPr>
                <w:sz w:val="4"/>
                <w:szCs w:val="4"/>
              </w:rPr>
            </w:pPr>
            <w:r>
              <w:rPr>
                <w:sz w:val="4"/>
                <w:szCs w:val="4"/>
              </w:rPr>
            </w:r>
          </w:p>
        </w:tc>
      </w:tr>
      <w:tr>
        <w:trPr/>
        <w:tc>
          <w:tcPr>
            <w:tcW w:w="2434" w:type="dxa"/>
            <w:tcBorders/>
            <w:vAlign w:val="center"/>
          </w:tcPr>
          <w:p>
            <w:pPr>
              <w:pStyle w:val="TableHeading"/>
              <w:suppressLineNumbers/>
              <w:bidi w:val="0"/>
              <w:spacing w:before="0" w:after="283"/>
              <w:jc w:val="center"/>
              <w:rPr/>
            </w:pPr>
            <w:r>
              <w:rPr/>
              <w:t xml:space="preserve">Genre </w:t>
            </w:r>
          </w:p>
        </w:tc>
        <w:tc>
          <w:tcPr>
            <w:tcW w:w="5313" w:type="dxa"/>
            <w:tcBorders/>
            <w:vAlign w:val="center"/>
          </w:tcPr>
          <w:p>
            <w:pPr>
              <w:pStyle w:val="TableContents"/>
              <w:bidi w:val="0"/>
              <w:spacing w:before="0" w:after="283"/>
              <w:jc w:val="left"/>
              <w:rPr/>
            </w:pPr>
            <w:r>
              <w:rPr/>
              <w:t xml:space="preserve">Blue-eyed soul, R&amp;B </w:t>
            </w:r>
          </w:p>
        </w:tc>
        <w:tc>
          <w:tcPr>
            <w:tcW w:w="2458" w:type="dxa"/>
            <w:tcBorders/>
          </w:tcPr>
          <w:p>
            <w:pPr>
              <w:pStyle w:val="TableContents"/>
              <w:bidi w:val="0"/>
              <w:spacing w:before="0" w:after="283"/>
              <w:jc w:val="left"/>
              <w:rPr>
                <w:sz w:val="4"/>
                <w:szCs w:val="4"/>
              </w:rPr>
            </w:pPr>
            <w:r>
              <w:rPr>
                <w:sz w:val="4"/>
                <w:szCs w:val="4"/>
              </w:rPr>
            </w:r>
          </w:p>
        </w:tc>
      </w:tr>
      <w:tr>
        <w:trPr/>
        <w:tc>
          <w:tcPr>
            <w:tcW w:w="2434" w:type="dxa"/>
            <w:tcBorders/>
            <w:vAlign w:val="center"/>
          </w:tcPr>
          <w:p>
            <w:pPr>
              <w:pStyle w:val="TableHeading"/>
              <w:suppressLineNumbers/>
              <w:bidi w:val="0"/>
              <w:spacing w:before="0" w:after="283"/>
              <w:jc w:val="center"/>
              <w:rPr/>
            </w:pPr>
            <w:r>
              <w:rPr/>
              <w:t xml:space="preserve">Pituus </w:t>
            </w:r>
          </w:p>
        </w:tc>
        <w:tc>
          <w:tcPr>
            <w:tcW w:w="5313" w:type="dxa"/>
            <w:tcBorders/>
            <w:vAlign w:val="center"/>
          </w:tcPr>
          <w:p>
            <w:pPr>
              <w:pStyle w:val="TableContents"/>
              <w:bidi w:val="0"/>
              <w:spacing w:before="0" w:after="283"/>
              <w:jc w:val="left"/>
              <w:rPr/>
            </w:pPr>
            <w:r>
              <w:rPr/>
              <w:t xml:space="preserve">2: 29 </w:t>
            </w:r>
          </w:p>
        </w:tc>
        <w:tc>
          <w:tcPr>
            <w:tcW w:w="2458" w:type="dxa"/>
            <w:tcBorders/>
          </w:tcPr>
          <w:p>
            <w:pPr>
              <w:pStyle w:val="TableContents"/>
              <w:bidi w:val="0"/>
              <w:spacing w:before="0" w:after="283"/>
              <w:jc w:val="left"/>
              <w:rPr>
                <w:sz w:val="4"/>
                <w:szCs w:val="4"/>
              </w:rPr>
            </w:pPr>
            <w:r>
              <w:rPr>
                <w:sz w:val="4"/>
                <w:szCs w:val="4"/>
              </w:rPr>
            </w:r>
          </w:p>
        </w:tc>
      </w:tr>
      <w:tr>
        <w:trPr/>
        <w:tc>
          <w:tcPr>
            <w:tcW w:w="2434" w:type="dxa"/>
            <w:tcBorders/>
            <w:vAlign w:val="center"/>
          </w:tcPr>
          <w:p>
            <w:pPr>
              <w:pStyle w:val="TableHeading"/>
              <w:suppressLineNumbers/>
              <w:bidi w:val="0"/>
              <w:spacing w:before="0" w:after="283"/>
              <w:jc w:val="center"/>
              <w:rPr/>
            </w:pPr>
            <w:r>
              <w:rPr/>
              <w:t xml:space="preserve">Tarra </w:t>
            </w:r>
          </w:p>
        </w:tc>
        <w:tc>
          <w:tcPr>
            <w:tcW w:w="5313" w:type="dxa"/>
            <w:tcBorders/>
            <w:vAlign w:val="center"/>
          </w:tcPr>
          <w:p>
            <w:pPr>
              <w:pStyle w:val="TableContents"/>
              <w:bidi w:val="0"/>
              <w:spacing w:before="0" w:after="283"/>
              <w:jc w:val="left"/>
              <w:rPr/>
            </w:pPr>
            <w:r>
              <w:rPr/>
              <w:t xml:space="preserve">Atlantic (Yhdysvallat), Philips (Kanada) </w:t>
            </w:r>
          </w:p>
        </w:tc>
        <w:tc>
          <w:tcPr>
            <w:tcW w:w="2458" w:type="dxa"/>
            <w:tcBorders/>
          </w:tcPr>
          <w:p>
            <w:pPr>
              <w:pStyle w:val="TableContents"/>
              <w:bidi w:val="0"/>
              <w:spacing w:before="0" w:after="283"/>
              <w:jc w:val="left"/>
              <w:rPr>
                <w:sz w:val="4"/>
                <w:szCs w:val="4"/>
              </w:rPr>
            </w:pPr>
            <w:r>
              <w:rPr>
                <w:sz w:val="4"/>
                <w:szCs w:val="4"/>
              </w:rPr>
            </w:r>
          </w:p>
        </w:tc>
      </w:tr>
      <w:tr>
        <w:trPr/>
        <w:tc>
          <w:tcPr>
            <w:tcW w:w="2434" w:type="dxa"/>
            <w:tcBorders/>
            <w:vAlign w:val="center"/>
          </w:tcPr>
          <w:p>
            <w:pPr>
              <w:pStyle w:val="TableHeading"/>
              <w:suppressLineNumbers/>
              <w:bidi w:val="0"/>
              <w:spacing w:before="0" w:after="283"/>
              <w:jc w:val="center"/>
              <w:rPr/>
            </w:pPr>
            <w:r>
              <w:rPr/>
              <w:t xml:space="preserve">Lauluntekijä (s) </w:t>
            </w:r>
          </w:p>
        </w:tc>
        <w:tc>
          <w:tcPr>
            <w:tcW w:w="5313" w:type="dxa"/>
            <w:tcBorders/>
            <w:vAlign w:val="center"/>
          </w:tcPr>
          <w:p>
            <w:pPr>
              <w:pStyle w:val="TableContents"/>
              <w:bidi w:val="0"/>
              <w:spacing w:before="0" w:after="283"/>
              <w:jc w:val="left"/>
              <w:rPr/>
            </w:pPr>
            <w:r>
              <w:rPr/>
              <w:t xml:space="preserve">John Hurley, Ronnie Wilkins </w:t>
            </w:r>
          </w:p>
        </w:tc>
        <w:tc>
          <w:tcPr>
            <w:tcW w:w="2458" w:type="dxa"/>
            <w:tcBorders/>
          </w:tcPr>
          <w:p>
            <w:pPr>
              <w:pStyle w:val="TableContents"/>
              <w:bidi w:val="0"/>
              <w:spacing w:before="0" w:after="283"/>
              <w:jc w:val="left"/>
              <w:rPr>
                <w:sz w:val="4"/>
                <w:szCs w:val="4"/>
              </w:rPr>
            </w:pPr>
            <w:r>
              <w:rPr>
                <w:sz w:val="4"/>
                <w:szCs w:val="4"/>
              </w:rPr>
            </w:r>
          </w:p>
        </w:tc>
      </w:tr>
      <w:tr>
        <w:trPr/>
        <w:tc>
          <w:tcPr>
            <w:tcW w:w="2434" w:type="dxa"/>
            <w:tcBorders/>
            <w:vAlign w:val="center"/>
          </w:tcPr>
          <w:p>
            <w:pPr>
              <w:pStyle w:val="TableHeading"/>
              <w:suppressLineNumbers/>
              <w:bidi w:val="0"/>
              <w:spacing w:before="0" w:after="283"/>
              <w:jc w:val="center"/>
              <w:rPr/>
            </w:pPr>
            <w:r>
              <w:rPr/>
              <w:t xml:space="preserve">Tuottaja (s) </w:t>
            </w:r>
          </w:p>
        </w:tc>
        <w:tc>
          <w:tcPr>
            <w:tcW w:w="5313" w:type="dxa"/>
            <w:tcBorders/>
            <w:vAlign w:val="center"/>
          </w:tcPr>
          <w:p>
            <w:pPr>
              <w:pStyle w:val="TableContents"/>
              <w:bidi w:val="0"/>
              <w:spacing w:before="0" w:after="283"/>
              <w:jc w:val="left"/>
              <w:rPr/>
            </w:pPr>
            <w:r>
              <w:rPr/>
              <w:t xml:space="preserve">Jerry Wexler, Arif Mardin, Jeff Barry, Tom Dowd Dusty Springfieldin sinkkujen kronologia </w:t>
            </w:r>
          </w:p>
        </w:tc>
        <w:tc>
          <w:tcPr>
            <w:tcW w:w="2458" w:type="dxa"/>
            <w:tcBorders/>
          </w:tcPr>
          <w:p>
            <w:pPr>
              <w:pStyle w:val="TableContents"/>
              <w:bidi w:val="0"/>
              <w:spacing w:before="0" w:after="283"/>
              <w:jc w:val="left"/>
              <w:rPr>
                <w:sz w:val="4"/>
                <w:szCs w:val="4"/>
              </w:rPr>
            </w:pPr>
            <w:r>
              <w:rPr>
                <w:sz w:val="4"/>
                <w:szCs w:val="4"/>
              </w:rPr>
            </w:r>
          </w:p>
        </w:tc>
      </w:tr>
      <w:tr>
        <w:trPr/>
        <w:tc>
          <w:tcPr>
            <w:tcW w:w="2434" w:type="dxa"/>
            <w:tcBorders/>
            <w:vAlign w:val="center"/>
          </w:tcPr>
          <w:p>
            <w:pPr>
              <w:pStyle w:val="TableContents"/>
              <w:bidi w:val="0"/>
              <w:spacing w:before="0" w:after="283"/>
              <w:jc w:val="left"/>
              <w:rPr/>
            </w:pPr>
            <w:r>
              <w:rPr/>
              <w:t xml:space="preserve">"Älä unohda minua" (1969) </w:t>
            </w:r>
          </w:p>
        </w:tc>
        <w:tc>
          <w:tcPr>
            <w:tcW w:w="5313" w:type="dxa"/>
            <w:tcBorders/>
            <w:vAlign w:val="center"/>
          </w:tcPr>
          <w:p>
            <w:pPr>
              <w:pStyle w:val="TableContents"/>
              <w:bidi w:val="0"/>
              <w:spacing w:before="0" w:after="283"/>
              <w:jc w:val="left"/>
              <w:rPr/>
            </w:pPr>
            <w:r>
              <w:rPr/>
              <w:t xml:space="preserve">``Son of a Preacher Man'' (1968) </w:t>
            </w:r>
          </w:p>
        </w:tc>
        <w:tc>
          <w:tcPr>
            <w:tcW w:w="2458" w:type="dxa"/>
            <w:tcBorders/>
            <w:vAlign w:val="center"/>
          </w:tcPr>
          <w:p>
            <w:pPr>
              <w:pStyle w:val="TableContents"/>
              <w:bidi w:val="0"/>
              <w:spacing w:before="0" w:after="283"/>
              <w:jc w:val="left"/>
              <w:rPr/>
            </w:pPr>
            <w:r>
              <w:rPr/>
              <w:t xml:space="preserve">``Willie &amp; Laura Mae Jones'' (1969) </w:t>
            </w:r>
          </w:p>
        </w:tc>
      </w:tr>
    </w:tbl>
    <w:p>
      <w:pPr>
        <w:pStyle w:val="TextBody"/>
        <w:bidi w:val="0"/>
        <w:spacing w:before="0" w:after="283"/>
        <w:jc w:val="left"/>
        <w:rPr/>
      </w:pPr>
      <w:r>
        <w:rPr/>
        <w:t xml:space="preserve">Ääninäyte </w:t>
      </w:r>
    </w:p>
    <w:p>
      <w:pPr>
        <w:pStyle w:val="TextBody"/>
        <w:numPr>
          <w:ilvl w:val="0"/>
          <w:numId w:val="90"/>
        </w:numPr>
        <w:tabs>
          <w:tab w:val="clear" w:pos="1134"/>
          <w:tab w:val="left" w:leader="none" w:pos="707"/>
        </w:tabs>
        <w:bidi w:val="0"/>
        <w:spacing w:before="0" w:after="0"/>
        <w:ind w:start="707" w:hanging="283"/>
        <w:jc w:val="left"/>
        <w:rPr/>
      </w:pPr>
      <w:r>
        <w:rPr/>
        <w:t xml:space="preserve">tiedosto </w:t>
      </w:r>
    </w:p>
    <w:p>
      <w:pPr>
        <w:pStyle w:val="TextBody"/>
        <w:numPr>
          <w:ilvl w:val="0"/>
          <w:numId w:val="90"/>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saarnamiehen poika kirjattu</w:t>
      </w:r>
    </w:p>
    <w:p>
      <w:pPr>
        <w:pStyle w:val="TextBody"/>
        <w:bidi w:val="0"/>
        <w:jc w:val="left"/>
        <w:rPr>
          <w:b/>
          <w:u w:val="single"/>
          <w:shd w:val="clear" w:fill="FFFF00"/>
        </w:rPr>
      </w:pPr>
      <w:r>
        <w:rPr>
          <w:b/>
          <w:u w:val="single"/>
          <w:shd w:val="clear" w:fill="FFFF00"/>
        </w:rPr>
        <w:t xml:space="preserve">Asiakirjan numero 21125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Sulautumiset ja yritysostot (M&amp;A) ovat </w:t>
      </w:r>
      <w:r>
        <w:rPr>
          <w:color w:val="A9A9A9"/>
        </w:rPr>
        <w:t xml:space="preserve">liiketoimia, joissa yritysten, muiden liiketoimintaorganisaatioiden tai niiden toimintayksiköiden omistus siirretään tai yhdistetään muihin yksiköihin</w:t>
      </w:r>
      <w:r>
        <w:rPr/>
        <w:t xml:space="preserve">. Strategisen johtamisen osana yrityskaupat ja -ostot voivat antaa yrityksille mahdollisuuden kasvaa tai supistua ja muuttaa liiketoimintansa luonnetta tai kilpailuasemaansa.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sulautumat ja yritysostot tarkoittavat?</w:t>
      </w:r>
    </w:p>
    <w:p>
      <w:pPr>
        <w:pStyle w:val="TextBody"/>
        <w:bidi w:val="0"/>
        <w:jc w:val="left"/>
        <w:rPr>
          <w:b/>
          <w:u w:val="single"/>
          <w:shd w:val="clear" w:fill="FFFF00"/>
        </w:rPr>
      </w:pPr>
      <w:r>
        <w:rPr>
          <w:b/>
          <w:u w:val="single"/>
          <w:shd w:val="clear" w:fill="FFFF00"/>
        </w:rPr>
        <w:t xml:space="preserve">Asiakirjan numero 21126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Roomalaisen muotokuvan kehitykseen liittyi </w:t>
      </w:r>
      <w:r>
        <w:rPr>
          <w:color w:val="A9A9A9"/>
        </w:rPr>
        <w:t xml:space="preserve">lisääntynyt kiinnostus yksilöä kohtaan </w:t>
      </w:r>
      <w:r>
        <w:rPr/>
        <w:t xml:space="preserve">ja kuvatun sosiaalisen piirin laajeneminen. Monien roomalaisten muotokuvien taiteellisen rakenteen ytimessä on mallin yksilöllisten piirteiden selkeä ja tiukka siirto, mutta yleinen tyyli on silti hyvin samankaltainen. Toisin kuin muinaiskreikkalaisissa muotokuvissa, jotka pyrkivät ihannointiin (kreikkalaiset uskoivat, että hyvän miehen on oltava kaunis), roomalainen muotokuvaveistos oli paljon luonnollisempaa, ja sitä pidetään edelleen yhtenä taidehistorian realistisimmista näytteistä lajityypistä.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roomalaiset loivat paljon muotokuvia?</w:t>
      </w:r>
    </w:p>
    <w:p>
      <w:pPr>
        <w:pStyle w:val="TextBody"/>
        <w:bidi w:val="0"/>
        <w:jc w:val="left"/>
        <w:rPr>
          <w:b/>
          <w:u w:val="single"/>
          <w:shd w:val="clear" w:fill="FFFF00"/>
        </w:rPr>
      </w:pPr>
      <w:r>
        <w:rPr>
          <w:b/>
          <w:u w:val="single"/>
          <w:shd w:val="clear" w:fill="FFFF00"/>
        </w:rPr>
        <w:t xml:space="preserve">Asiakirjan numero 21127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Guantanamo Bayn vankileiri on Yhdysvaltojen sotilasvankila, joka sijaitsee Guantanamo Bayn laivastotukikohdassa, josta käytetään myös nimitystä Guantánamo tai GTMO (/ ˈɡɪtmoʊ /), joka sijaitsee </w:t>
      </w:r>
      <w:r>
        <w:rPr>
          <w:color w:val="A9A9A9"/>
        </w:rPr>
        <w:t xml:space="preserve">Guantanamo Bayn rannikolla Kuubassa</w:t>
      </w:r>
      <w:r>
        <w:rPr/>
        <w:t xml:space="preserve">. Koska vankeja on pidetty määrittelemättömän ajan ilman oikeudenkäyntiä ja useita vankeja on väitetysti kidutettu vakavasti, Amnesty International pitää tämän leirin toimintaa vakavana ihmisoikeusloukkauksena.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kuuluisa Guantanamo Bayn vankila?</w:t>
      </w:r>
    </w:p>
    <w:p>
      <w:pPr>
        <w:pStyle w:val="TextBody"/>
        <w:bidi w:val="0"/>
        <w:jc w:val="left"/>
        <w:rPr>
          <w:b/>
          <w:u w:val="single"/>
          <w:shd w:val="clear" w:fill="FFFF00"/>
        </w:rPr>
      </w:pPr>
      <w:r>
        <w:rPr>
          <w:b/>
          <w:u w:val="single"/>
          <w:shd w:val="clear" w:fill="FFFF00"/>
        </w:rPr>
        <w:t xml:space="preserve">Asiakirjan numero 21128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Hehkutulppa (vaihtoehtoisesti myös hehkutulppa tai hehkutulppa) on lämmityslaite, jota käytetään dieselmoottoreiden käynnistyksen apuna. Kylmällä säällä suurnopeuksisia dieselmoottoreita voi olla vaikea käynnistää, koska sylinterilohkon ja sylinterikannen massa imee puristuslämmön, mikä estää sytytyksen (joka on riippuvainen tästä lämmöstä). Esikammiomoottoreissa käytetään pieniä sähkölämmittimiä (hehkutulppia) esikammioiden sisällä. Suoraruiskutusmoottoreissa nämä hehkutulpat ovat palotilassa. Hehkutulppa on lyijykynän muotoinen metallinpala, jonka kärjessä on lämmityselementti. Kun tämä lämmityselementti saa sähköä, se kuumenee sähkövastuksensa ansiosta ja alkaa lähettää valoa näkyvän spektrin alueella, mistä nimitys hehkutulppa johtuu. Visuaalinen vaikutus on samanlainen kuin leivänpaahtimen lämmityselementillä. Polttoainesuuttimen suihkukuvio osuu suoraan hehkutulpan kuumaan kärkeen polttoaineen ruiskutuksen aikana yläkuolokohdassa. Tämä sytyttää polttoaineen myös silloin, kun moottori ei ole riittävän kuuma normaalikäyttöön, mikä lyhentää </w:t>
      </w:r>
      <w:r>
        <w:rPr>
          <w:color w:val="A9A9A9"/>
        </w:rPr>
        <w:t xml:space="preserve">moottorin käynnistämiseen kuluvaa aikaa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hehkutulpat tekevät dieselmoottorissa?</w:t>
      </w:r>
    </w:p>
    <w:p>
      <w:pPr>
        <w:pStyle w:val="TextBody"/>
        <w:bidi w:val="0"/>
        <w:jc w:val="left"/>
        <w:rPr>
          <w:b/>
          <w:u w:val="single"/>
          <w:shd w:val="clear" w:fill="FFFF00"/>
        </w:rPr>
      </w:pPr>
      <w:r>
        <w:rPr>
          <w:b/>
          <w:u w:val="single"/>
          <w:shd w:val="clear" w:fill="FFFF00"/>
        </w:rPr>
        <w:t xml:space="preserve">Asiakirjan numero 21129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Green Mountains on vuoristoalue Yhdysvalloissa </w:t>
      </w:r>
      <w:r>
        <w:rPr>
          <w:color w:val="A9A9A9"/>
        </w:rPr>
        <w:t xml:space="preserve">Vermontin osavaltiossa</w:t>
      </w:r>
      <w:r>
        <w:rPr/>
        <w:t xml:space="preserve">. </w:t>
      </w:r>
      <w:r>
        <w:rPr/>
        <w:t xml:space="preserve">Vuoristo kulkee pääasiassa etelästä pohjoiseen ja ulottuu </w:t>
      </w:r>
      <w:r>
        <w:rPr>
          <w:color w:val="DCDCDC"/>
        </w:rPr>
        <w:t xml:space="preserve">noin 400 kilometrin (250 mailin) päähän Massachusettsin rajalta Kanadan Quebecin rajalle</w:t>
      </w:r>
      <w:r>
        <w:rPr/>
        <w:t xml:space="preserve">. Saman vuoriston Massachusettsissa ja Connecticutissa sijaitseva osa tunnetaan nimellä The Berkshires tai Berkshire Hills (Connecticutin osa, joka sijaitsee pääasiassa Litchfieldin piirikunnassa, tunnetaan paikallisesti nimellä Northwest Hills tai Litchfield Hills) ja Quebecin osa nimellä Sutton Mountains tai Monts Sutton.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vihreät vuoret sijaitsevat kartalla</w:t>
      </w:r>
    </w:p>
    <w:p>
      <w:pPr>
        <w:pStyle w:val="TextBody"/>
        <w:bidi w:val="0"/>
        <w:jc w:val="left"/>
        <w:rPr>
          <w:b/>
          <w:u w:val="single"/>
          <w:shd w:val="clear" w:fill="FFFF00"/>
        </w:rPr>
      </w:pPr>
      <w:r>
        <w:rPr>
          <w:b/>
          <w:u w:val="single"/>
          <w:shd w:val="clear" w:fill="FFFF00"/>
        </w:rPr>
        <w:t xml:space="preserve">Asiakirjan numero 21130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Hengitysteitä peittää epiteeli, joka vaihtelee pitkin hengitysteitä. Osittain on rauhasia ja mukulasolujen tuottamaa limaa sekä sileää lihasta, elastiinia tai rustoa. </w:t>
      </w:r>
      <w:r>
        <w:rPr>
          <w:color w:val="A9A9A9"/>
        </w:rPr>
        <w:t xml:space="preserve">Suurinta osaa </w:t>
      </w:r>
      <w:r>
        <w:rPr>
          <w:color w:val="DCDCDC"/>
        </w:rPr>
        <w:t xml:space="preserve">epiteelistä (nenästä keuhkoputkiin asti) </w:t>
      </w:r>
      <w:r>
        <w:rPr/>
        <w:t xml:space="preserve">peittää säikeinen pseudostratifioitunut pylväsmäinen epiteeli, jota kutsutaan yleisesti hengitysteiden epiteeliksi. Hiukset lyövät yhteen suuntaan, ja ne siirtävät limaa kohti kurkkua, jossa se niellään. Keuhkoputkissa solut muuttuvat muodoltaan kuutiomaisemmiksi, mutta ovat edelleen säikeisiä.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värekarvat hengitysteissä?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hengitysteissä on värekarvoja?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hengitysteiden värekarvoja on löydetty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Ihmisillä hengitystiet ovat hengityselinten anatomian osa, joka liittyy hengitysprosessiin. Ilma hengitetään sisään nenän tai suun kautta. Nenäontelossa </w:t>
      </w:r>
      <w:r>
        <w:rPr>
          <w:color w:val="A9A9A9"/>
        </w:rPr>
        <w:t xml:space="preserve">limakalvokerros </w:t>
      </w:r>
      <w:r>
        <w:rPr/>
        <w:t xml:space="preserve">toimii suodattimena ja pidättää ilmassa olevia epäpuhtauksia ja muita haitallisia aineita. </w:t>
      </w:r>
      <w:r>
        <w:rPr/>
        <w:t xml:space="preserve">Seuraavaksi ilma siirtyy </w:t>
      </w:r>
      <w:r>
        <w:rPr>
          <w:color w:val="DCDCDC"/>
        </w:rPr>
        <w:t xml:space="preserve">nieluun</w:t>
      </w:r>
      <w:r>
        <w:rPr/>
        <w:t xml:space="preserve">, joka on </w:t>
      </w:r>
      <w:r>
        <w:rPr>
          <w:color w:val="2F4F4F"/>
        </w:rPr>
        <w:t xml:space="preserve">ruokatorven </w:t>
      </w:r>
      <w:r>
        <w:rPr/>
        <w:t xml:space="preserve">ja </w:t>
      </w:r>
      <w:r>
        <w:rPr>
          <w:color w:val="556B2F"/>
        </w:rPr>
        <w:t xml:space="preserve">kurkunpään </w:t>
      </w:r>
      <w:r>
        <w:rPr/>
        <w:t xml:space="preserve">risteyskohta</w:t>
      </w:r>
      <w:r>
        <w:rPr/>
        <w:t xml:space="preserve">. </w:t>
      </w:r>
      <w:r>
        <w:rPr/>
        <w:t xml:space="preserve">Kurkunpään aukossa on erityinen rustoläppä, </w:t>
      </w:r>
      <w:r>
        <w:rPr>
          <w:color w:val="6B8E23"/>
        </w:rPr>
        <w:t xml:space="preserve">epiglottis, </w:t>
      </w:r>
      <w:r>
        <w:rPr/>
        <w:t xml:space="preserve">joka avautuu, jotta ilma pääsee kulkemaan, mutta sulkeutuu, jotta ruoka ei pääse kulkeutumaan hengitysteihin.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hengityselinten kulkuväylät</w:t>
      </w:r>
    </w:p>
    <w:p>
      <w:pPr>
        <w:pStyle w:val="TextBody"/>
        <w:bidi w:val="0"/>
        <w:jc w:val="left"/>
        <w:rPr>
          <w:b/>
          <w:u w:val="single"/>
          <w:shd w:val="clear" w:fill="FFFF00"/>
        </w:rPr>
      </w:pPr>
      <w:r>
        <w:rPr>
          <w:b/>
          <w:u w:val="single"/>
          <w:shd w:val="clear" w:fill="FFFF00"/>
        </w:rPr>
        <w:t xml:space="preserve">Asiakirjan numero 21131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Tiedostot järjestetään tallentamalla toisiinsa liittyvät tiedostot samaan hakemistoon. Hierarkkisessa tiedostojärjestelmässä (eli järjestelmässä, jossa tiedostot ja hakemistot on järjestetty puuta muistuttavalla tavalla) toisen hakemiston sisällä olevaa hakemistoa kutsutaan alihakemistoksi. Termejä vanhempi ja lapsi käytetään usein kuvaamaan alihakemiston ja sen hakemiston välistä suhdetta, jossa se on luetteloitu, ja jälkimmäinen on vanhempi. Tällaisen tiedostojärjestelmän ylimpänä olevaa hakemistoa, jolla ei ole omaa vanhempaa hakemistoa, kutsutaan </w:t>
      </w:r>
      <w:r>
        <w:rPr>
          <w:color w:val="A9A9A9"/>
        </w:rPr>
        <w:t xml:space="preserve">juurihakemistoksi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tiedostopuun ylin kansio nimeltään</w:t>
      </w:r>
    </w:p>
    <w:p>
      <w:pPr>
        <w:pStyle w:val="TextBody"/>
        <w:bidi w:val="0"/>
        <w:jc w:val="left"/>
        <w:rPr>
          <w:b/>
          <w:u w:val="single"/>
          <w:shd w:val="clear" w:fill="FFFF00"/>
        </w:rPr>
      </w:pPr>
      <w:r>
        <w:rPr>
          <w:b/>
          <w:u w:val="single"/>
          <w:shd w:val="clear" w:fill="FFFF00"/>
        </w:rPr>
        <w:t xml:space="preserve">Asiakirjan numero 21132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1"/>
        <w:gridCol w:w="4251"/>
        <w:gridCol w:w="5263"/>
      </w:tblGrid>
      <w:tr>
        <w:trPr/>
        <w:tc>
          <w:tcPr>
            <w:tcW w:w="691" w:type="dxa"/>
            <w:tcBorders/>
            <w:vAlign w:val="center"/>
          </w:tcPr>
          <w:p>
            <w:pPr>
              <w:pStyle w:val="TableHeading"/>
              <w:suppressLineNumbers/>
              <w:bidi w:val="0"/>
              <w:spacing w:before="0" w:after="283"/>
              <w:jc w:val="center"/>
              <w:rPr/>
            </w:pPr>
            <w:r>
              <w:rPr/>
              <w:t xml:space="preserve">Vuosi </w:t>
            </w:r>
          </w:p>
        </w:tc>
        <w:tc>
          <w:tcPr>
            <w:tcW w:w="4251" w:type="dxa"/>
            <w:tcBorders/>
            <w:vAlign w:val="center"/>
          </w:tcPr>
          <w:p>
            <w:pPr>
              <w:pStyle w:val="TableHeading"/>
              <w:suppressLineNumbers/>
              <w:bidi w:val="0"/>
              <w:spacing w:before="0" w:after="283"/>
              <w:jc w:val="center"/>
              <w:rPr/>
            </w:pPr>
            <w:r>
              <w:rPr/>
              <w:t xml:space="preserve">Päivämäärä </w:t>
            </w:r>
          </w:p>
        </w:tc>
        <w:tc>
          <w:tcPr>
            <w:tcW w:w="5263" w:type="dxa"/>
            <w:tcBorders/>
            <w:vAlign w:val="center"/>
          </w:tcPr>
          <w:p>
            <w:pPr>
              <w:pStyle w:val="TableHeading"/>
              <w:suppressLineNumbers/>
              <w:bidi w:val="0"/>
              <w:spacing w:before="0" w:after="283"/>
              <w:jc w:val="center"/>
              <w:rPr/>
            </w:pPr>
            <w:r>
              <w:rPr/>
              <w:t xml:space="preserve">Tapahtuma </w:t>
            </w:r>
          </w:p>
        </w:tc>
      </w:tr>
      <w:tr>
        <w:trPr/>
        <w:tc>
          <w:tcPr>
            <w:tcW w:w="691" w:type="dxa"/>
            <w:tcBorders/>
            <w:vAlign w:val="center"/>
          </w:tcPr>
          <w:p>
            <w:pPr>
              <w:pStyle w:val="TableContents"/>
              <w:bidi w:val="0"/>
              <w:spacing w:before="0" w:after="283"/>
              <w:jc w:val="left"/>
              <w:rPr/>
            </w:pPr>
            <w:r>
              <w:rPr/>
              <w:t xml:space="preserve">300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Hyväksyttiin Lex Ogulnia, joka salli plebeijien ottaa tehtäviä papistossa. </w:t>
            </w:r>
          </w:p>
        </w:tc>
      </w:tr>
      <w:tr>
        <w:trPr/>
        <w:tc>
          <w:tcPr>
            <w:tcW w:w="691" w:type="dxa"/>
            <w:tcBorders/>
            <w:vAlign w:val="center"/>
          </w:tcPr>
          <w:p>
            <w:pPr>
              <w:pStyle w:val="TableContents"/>
              <w:bidi w:val="0"/>
              <w:spacing w:before="0" w:after="283"/>
              <w:jc w:val="left"/>
              <w:rPr/>
            </w:pPr>
            <w:r>
              <w:rPr/>
              <w:t xml:space="preserve">298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Samniittisodat: Rooma julisti sodan samniitteja vastaan lucanilaisten vetoomuksen jälkeen.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4251" w:type="dxa"/>
            <w:tcBorders/>
            <w:vAlign w:val="center"/>
          </w:tcPr>
          <w:p>
            <w:pPr>
              <w:pStyle w:val="TableContents"/>
              <w:bidi w:val="0"/>
              <w:spacing w:before="0" w:after="283"/>
              <w:jc w:val="left"/>
              <w:rPr/>
            </w:pPr>
            <w:r>
              <w:rPr/>
              <w:t xml:space="preserve">Samniittisodat: Rooma valloitti samniittiset Bojanon ja Castel di Sangron kaupungit. </w:t>
            </w:r>
          </w:p>
        </w:tc>
        <w:tc>
          <w:tcPr>
            <w:tcW w:w="5263"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297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Tifernumin taistelu: Rooman armeija voitti Città di Castellossa lukumäärällisesti ylivoimaisen samniittivoiman. </w:t>
            </w:r>
          </w:p>
        </w:tc>
      </w:tr>
      <w:tr>
        <w:trPr/>
        <w:tc>
          <w:tcPr>
            <w:tcW w:w="691" w:type="dxa"/>
            <w:tcBorders/>
            <w:vAlign w:val="center"/>
          </w:tcPr>
          <w:p>
            <w:pPr>
              <w:pStyle w:val="TableContents"/>
              <w:bidi w:val="0"/>
              <w:spacing w:before="0" w:after="283"/>
              <w:jc w:val="left"/>
              <w:rPr/>
            </w:pPr>
            <w:r>
              <w:rPr/>
              <w:t xml:space="preserve">295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Sentinumin taistelu: Roomalainen armeija voitti Sentinumissa ratkaisevasti samniittien, etruskien, umbrilaisten ja senonien muodostaman, lukumääräisesti ylivoimaisen joukon. Konsuli Publius Decius Mus (konsuli 312 eaa.) sai surmansa. </w:t>
            </w:r>
          </w:p>
        </w:tc>
      </w:tr>
      <w:tr>
        <w:trPr/>
        <w:tc>
          <w:tcPr>
            <w:tcW w:w="691" w:type="dxa"/>
            <w:tcBorders/>
            <w:vAlign w:val="center"/>
          </w:tcPr>
          <w:p>
            <w:pPr>
              <w:pStyle w:val="TableContents"/>
              <w:bidi w:val="0"/>
              <w:spacing w:before="0" w:after="283"/>
              <w:jc w:val="left"/>
              <w:rPr/>
            </w:pPr>
            <w:r>
              <w:rPr/>
              <w:t xml:space="preserve">294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Samniittojen sodat: roomalaiset ja samniittalaiset joukot kohtasivat taistelussa Lucerassa. </w:t>
            </w:r>
          </w:p>
        </w:tc>
      </w:tr>
      <w:tr>
        <w:trPr/>
        <w:tc>
          <w:tcPr>
            <w:tcW w:w="691" w:type="dxa"/>
            <w:tcBorders/>
            <w:vAlign w:val="center"/>
          </w:tcPr>
          <w:p>
            <w:pPr>
              <w:pStyle w:val="TableContents"/>
              <w:bidi w:val="0"/>
              <w:spacing w:before="0" w:after="283"/>
              <w:jc w:val="left"/>
              <w:rPr/>
            </w:pPr>
            <w:r>
              <w:rPr/>
              <w:t xml:space="preserve">293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Aquilonian taistelu: Rooman armeija tuhosi suurimman osan samniittivoimista todennäköisesti nykyisessä Agnonessa.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4251" w:type="dxa"/>
            <w:tcBorders/>
            <w:vAlign w:val="center"/>
          </w:tcPr>
          <w:p>
            <w:pPr>
              <w:pStyle w:val="TableContents"/>
              <w:bidi w:val="0"/>
              <w:spacing w:before="0" w:after="283"/>
              <w:jc w:val="left"/>
              <w:rPr/>
            </w:pPr>
            <w:r>
              <w:rPr/>
              <w:t xml:space="preserve">Väestölaskennan mukaan Roomassa asui noin kolmesataatuhatta ihmistä. </w:t>
            </w:r>
          </w:p>
        </w:tc>
        <w:tc>
          <w:tcPr>
            <w:tcW w:w="5263"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291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Samniittisodat: Rooma valloitti ja asutteli samniittisen Venosan kaupungin. </w:t>
            </w:r>
          </w:p>
        </w:tc>
      </w:tr>
      <w:tr>
        <w:trPr/>
        <w:tc>
          <w:tcPr>
            <w:tcW w:w="691" w:type="dxa"/>
            <w:tcBorders/>
            <w:vAlign w:val="center"/>
          </w:tcPr>
          <w:p>
            <w:pPr>
              <w:pStyle w:val="TableContents"/>
              <w:bidi w:val="0"/>
              <w:spacing w:before="0" w:after="283"/>
              <w:jc w:val="left"/>
              <w:rPr/>
            </w:pPr>
            <w:r>
              <w:rPr/>
              <w:t xml:space="preserve">290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Samniittisodat: Viimeinen samniittivastarinta murskattiin. </w:t>
            </w:r>
          </w:p>
        </w:tc>
      </w:tr>
      <w:tr>
        <w:trPr/>
        <w:tc>
          <w:tcPr>
            <w:tcW w:w="691" w:type="dxa"/>
            <w:tcBorders/>
            <w:vAlign w:val="center"/>
          </w:tcPr>
          <w:p>
            <w:pPr>
              <w:pStyle w:val="TableContents"/>
              <w:bidi w:val="0"/>
              <w:spacing w:before="0" w:after="283"/>
              <w:jc w:val="left"/>
              <w:rPr/>
            </w:pPr>
            <w:r>
              <w:rPr/>
              <w:t xml:space="preserve">287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Määräysten ristiriita: Secessio plebis.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4251" w:type="dxa"/>
            <w:tcBorders/>
            <w:vAlign w:val="center"/>
          </w:tcPr>
          <w:p>
            <w:pPr>
              <w:pStyle w:val="TableContents"/>
              <w:bidi w:val="0"/>
              <w:spacing w:before="0" w:after="283"/>
              <w:jc w:val="left"/>
              <w:rPr/>
            </w:pPr>
            <w:r>
              <w:rPr/>
              <w:t xml:space="preserve">Määräysten ristiriita: Lex Hortensia hyväksyttiin, mikä lopetti senaatin valtuudet käyttää veto-oikeutta plebeijaneuvoston päätöksiin. </w:t>
            </w:r>
          </w:p>
        </w:tc>
        <w:tc>
          <w:tcPr>
            <w:tcW w:w="5263"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283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Vadimo-järven taistelu (283 eaa.): Roomalainen armeija voitti etruskien, boiien ja senonien yhdistetyn joukon Vadimo-järven lähellä. </w:t>
            </w:r>
          </w:p>
        </w:tc>
      </w:tr>
      <w:tr>
        <w:trPr/>
        <w:tc>
          <w:tcPr>
            <w:tcW w:w="691" w:type="dxa"/>
            <w:tcBorders/>
            <w:vAlign w:val="center"/>
          </w:tcPr>
          <w:p>
            <w:pPr>
              <w:pStyle w:val="TableContents"/>
              <w:bidi w:val="0"/>
              <w:spacing w:before="0" w:after="283"/>
              <w:jc w:val="left"/>
              <w:rPr/>
            </w:pPr>
            <w:r>
              <w:rPr/>
              <w:t xml:space="preserve">281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Taranto vetosi Epirusiin saadakseen apua Roomaa vastaan. </w:t>
            </w:r>
          </w:p>
        </w:tc>
      </w:tr>
      <w:tr>
        <w:trPr/>
        <w:tc>
          <w:tcPr>
            <w:tcW w:w="691" w:type="dxa"/>
            <w:tcBorders/>
            <w:vAlign w:val="center"/>
          </w:tcPr>
          <w:p>
            <w:pPr>
              <w:pStyle w:val="TableContents"/>
              <w:bidi w:val="0"/>
              <w:spacing w:before="0" w:after="283"/>
              <w:jc w:val="left"/>
              <w:rPr/>
            </w:pPr>
            <w:r>
              <w:rPr/>
              <w:t xml:space="preserve">280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Pyrrhoksen sota: noin kahdenkymmenenviiden tuhannen hengen epirottien armeija rantautui Tarantoon. </w:t>
            </w:r>
          </w:p>
        </w:tc>
      </w:tr>
      <w:tr>
        <w:trPr/>
        <w:tc>
          <w:tcPr>
            <w:tcW w:w="691" w:type="dxa"/>
            <w:tcBorders/>
            <w:vAlign w:val="center"/>
          </w:tcPr>
          <w:p>
            <w:pPr>
              <w:pStyle w:val="TableContents"/>
              <w:bidi w:val="0"/>
              <w:spacing w:before="0" w:after="283"/>
              <w:jc w:val="left"/>
              <w:rPr/>
            </w:pPr>
            <w:r>
              <w:rPr/>
              <w:t xml:space="preserve">Heinäkuu </w:t>
            </w:r>
          </w:p>
        </w:tc>
        <w:tc>
          <w:tcPr>
            <w:tcW w:w="4251" w:type="dxa"/>
            <w:tcBorders/>
            <w:vAlign w:val="center"/>
          </w:tcPr>
          <w:p>
            <w:pPr>
              <w:pStyle w:val="TableContents"/>
              <w:bidi w:val="0"/>
              <w:spacing w:before="0" w:after="283"/>
              <w:jc w:val="left"/>
              <w:rPr/>
            </w:pPr>
            <w:r>
              <w:rPr/>
              <w:t xml:space="preserve">Herakleen taistelu: Epiroosin kuninkaan Pyrrhoksen johtama kreikkalainen liittouma kukisti roomalaisen armeijan sen jälkeen, kun tämä oli ottanut käyttöön sotaelefantit Heraclea Lucaniassa. </w:t>
            </w:r>
          </w:p>
        </w:tc>
        <w:tc>
          <w:tcPr>
            <w:tcW w:w="5263"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279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Asculumin taistelu: Epiroten kuningas Pyrrhoksen johtama kreikkalainen joukko kukisti roomalaisen armeijan nykyisessä Ascoli Satrianossa, vaikka kärsi raskaita tappioita. </w:t>
            </w:r>
          </w:p>
        </w:tc>
      </w:tr>
      <w:tr>
        <w:trPr/>
        <w:tc>
          <w:tcPr>
            <w:tcW w:w="691" w:type="dxa"/>
            <w:tcBorders/>
            <w:vAlign w:val="center"/>
          </w:tcPr>
          <w:p>
            <w:pPr>
              <w:pStyle w:val="TableContents"/>
              <w:bidi w:val="0"/>
              <w:spacing w:before="0" w:after="283"/>
              <w:jc w:val="left"/>
              <w:rPr/>
            </w:pPr>
            <w:r>
              <w:rPr/>
              <w:t xml:space="preserve">275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Beneventumin taistelu (275 eKr.): Rooman ja Epiroten armeijat kohtasivat verisessä taistelussa Beneventossa. </w:t>
            </w:r>
          </w:p>
        </w:tc>
      </w:tr>
      <w:tr>
        <w:trPr/>
        <w:tc>
          <w:tcPr>
            <w:tcW w:w="691" w:type="dxa"/>
            <w:tcBorders/>
            <w:vAlign w:val="center"/>
          </w:tcPr>
          <w:p>
            <w:pPr>
              <w:pStyle w:val="TableContents"/>
              <w:bidi w:val="0"/>
              <w:spacing w:before="0" w:after="283"/>
              <w:jc w:val="left"/>
              <w:rPr/>
            </w:pPr>
            <w:r>
              <w:rPr/>
              <w:t xml:space="preserve">272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Pyrrhoksen sota: Pyrrhos vetäytyi armeijansa kanssa Epirukseen.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4251" w:type="dxa"/>
            <w:tcBorders/>
            <w:vAlign w:val="center"/>
          </w:tcPr>
          <w:p>
            <w:pPr>
              <w:pStyle w:val="TableContents"/>
              <w:bidi w:val="0"/>
              <w:spacing w:before="0" w:after="283"/>
              <w:jc w:val="left"/>
              <w:rPr/>
            </w:pPr>
            <w:r>
              <w:rPr/>
              <w:t xml:space="preserve">Pyrrhoksen sota: Taranto antautui Roomalle. </w:t>
            </w:r>
          </w:p>
        </w:tc>
        <w:tc>
          <w:tcPr>
            <w:tcW w:w="5263"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267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Kvestoreiden määrää nostettiin neljästä kymmeneen. </w:t>
            </w:r>
          </w:p>
        </w:tc>
      </w:tr>
      <w:tr>
        <w:trPr/>
        <w:tc>
          <w:tcPr>
            <w:tcW w:w="691" w:type="dxa"/>
            <w:tcBorders/>
            <w:vAlign w:val="center"/>
          </w:tcPr>
          <w:p>
            <w:pPr>
              <w:pStyle w:val="TableContents"/>
              <w:bidi w:val="0"/>
              <w:spacing w:before="0" w:after="283"/>
              <w:jc w:val="left"/>
              <w:rPr/>
            </w:pPr>
            <w:r>
              <w:rPr/>
              <w:t xml:space="preserve">264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Messanan taistelu: Roomalaiset joukot voittivat karthagolaisen ja siracusanilaisen varuskunnan Messinassa. </w:t>
            </w:r>
          </w:p>
        </w:tc>
      </w:tr>
      <w:tr>
        <w:trPr/>
        <w:tc>
          <w:tcPr>
            <w:tcW w:w="691" w:type="dxa"/>
            <w:tcBorders/>
            <w:vAlign w:val="center"/>
          </w:tcPr>
          <w:p>
            <w:pPr>
              <w:pStyle w:val="TableContents"/>
              <w:bidi w:val="0"/>
              <w:spacing w:before="0" w:after="283"/>
              <w:jc w:val="left"/>
              <w:rPr/>
            </w:pPr>
            <w:r>
              <w:rPr/>
              <w:t xml:space="preserve">242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Luotiin praetorin virka, qui inter peregrinos ius dicit, eli praetorin virka, jolla oli toimivalta ulkomaalaisiin nähden. </w:t>
            </w:r>
          </w:p>
        </w:tc>
      </w:tr>
      <w:tr>
        <w:trPr/>
        <w:tc>
          <w:tcPr>
            <w:tcW w:w="691" w:type="dxa"/>
            <w:tcBorders/>
            <w:vAlign w:val="center"/>
          </w:tcPr>
          <w:p>
            <w:pPr>
              <w:pStyle w:val="TableContents"/>
              <w:bidi w:val="0"/>
              <w:spacing w:before="0" w:after="283"/>
              <w:jc w:val="left"/>
              <w:rPr/>
            </w:pPr>
            <w:r>
              <w:rPr/>
              <w:t xml:space="preserve">241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Ensimmäinen Puninen sota: Sisilia järjestettiin </w:t>
            </w:r>
            <w:r>
              <w:rPr/>
              <w:t xml:space="preserve">Sisilian </w:t>
            </w:r>
            <w:r>
              <w:rPr>
                <w:color w:val="A9A9A9"/>
              </w:rPr>
              <w:t xml:space="preserve">maakunnaksi. </w:t>
            </w:r>
          </w:p>
        </w:tc>
      </w:tr>
      <w:tr>
        <w:trPr/>
        <w:tc>
          <w:tcPr>
            <w:tcW w:w="691" w:type="dxa"/>
            <w:tcBorders/>
            <w:vAlign w:val="center"/>
          </w:tcPr>
          <w:p>
            <w:pPr>
              <w:pStyle w:val="TableContents"/>
              <w:bidi w:val="0"/>
              <w:spacing w:before="0" w:after="283"/>
              <w:jc w:val="left"/>
              <w:rPr/>
            </w:pPr>
            <w:r>
              <w:rPr/>
              <w:t xml:space="preserve">238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Palkkasota: Karthago luovutti Sardinian ja Korsikan Roomalle. </w:t>
            </w:r>
          </w:p>
        </w:tc>
      </w:tr>
      <w:tr>
        <w:trPr/>
        <w:tc>
          <w:tcPr>
            <w:tcW w:w="691" w:type="dxa"/>
            <w:tcBorders/>
            <w:vAlign w:val="center"/>
          </w:tcPr>
          <w:p>
            <w:pPr>
              <w:pStyle w:val="TableContents"/>
              <w:bidi w:val="0"/>
              <w:spacing w:before="0" w:after="283"/>
              <w:jc w:val="left"/>
              <w:rPr/>
            </w:pPr>
            <w:r>
              <w:rPr/>
              <w:t xml:space="preserve">229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Illyrian sodat: Rooma tunkeutui Ardiaein alueelle. </w:t>
            </w:r>
          </w:p>
        </w:tc>
      </w:tr>
      <w:tr>
        <w:trPr/>
        <w:tc>
          <w:tcPr>
            <w:tcW w:w="691" w:type="dxa"/>
            <w:tcBorders/>
            <w:vAlign w:val="center"/>
          </w:tcPr>
          <w:p>
            <w:pPr>
              <w:pStyle w:val="TableContents"/>
              <w:bidi w:val="0"/>
              <w:spacing w:before="0" w:after="283"/>
              <w:jc w:val="left"/>
              <w:rPr/>
            </w:pPr>
            <w:r>
              <w:rPr/>
              <w:t xml:space="preserve">228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Illyrian sodat: Ardiaei luovutti Roomalle jonkin verran alueita, mukaan lukien strategisesti merkittäviä satamia, ja sota päättyi. </w:t>
            </w:r>
          </w:p>
        </w:tc>
      </w:tr>
      <w:tr>
        <w:trPr/>
        <w:tc>
          <w:tcPr>
            <w:tcW w:w="691" w:type="dxa"/>
            <w:tcBorders/>
            <w:vAlign w:val="center"/>
          </w:tcPr>
          <w:p>
            <w:pPr>
              <w:pStyle w:val="TableContents"/>
              <w:bidi w:val="0"/>
              <w:spacing w:before="0" w:after="283"/>
              <w:jc w:val="left"/>
              <w:rPr/>
            </w:pPr>
            <w:r>
              <w:rPr/>
              <w:t xml:space="preserve">225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Telamonin taistelu: Roomalainen armeija kukisti ratkaisevasti gallialaisten hyökkäyksen lähellä nykyistä Talamonea. Konsuli Gaius Atilius Regulus sai surmansa. </w:t>
            </w:r>
          </w:p>
        </w:tc>
      </w:tr>
      <w:tr>
        <w:trPr/>
        <w:tc>
          <w:tcPr>
            <w:tcW w:w="691" w:type="dxa"/>
            <w:tcBorders/>
            <w:vAlign w:val="center"/>
          </w:tcPr>
          <w:p>
            <w:pPr>
              <w:pStyle w:val="TableContents"/>
              <w:bidi w:val="0"/>
              <w:spacing w:before="0" w:after="283"/>
              <w:jc w:val="left"/>
              <w:rPr/>
            </w:pPr>
            <w:r>
              <w:rPr/>
              <w:t xml:space="preserve">219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Illyrian sodat: Rooma hyökkäsi Hvariin. </w:t>
            </w:r>
          </w:p>
        </w:tc>
      </w:tr>
      <w:tr>
        <w:trPr/>
        <w:tc>
          <w:tcPr>
            <w:tcW w:w="691" w:type="dxa"/>
            <w:tcBorders/>
            <w:vAlign w:val="center"/>
          </w:tcPr>
          <w:p>
            <w:pPr>
              <w:pStyle w:val="TableContents"/>
              <w:bidi w:val="0"/>
              <w:spacing w:before="0" w:after="283"/>
              <w:jc w:val="left"/>
              <w:rPr/>
            </w:pPr>
            <w:r>
              <w:rPr/>
              <w:t xml:space="preserve">218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Toinen Punialainen sota: Karthagolaisarmeija lähti Cartagenasta.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4251" w:type="dxa"/>
            <w:tcBorders/>
            <w:vAlign w:val="center"/>
          </w:tcPr>
          <w:p>
            <w:pPr>
              <w:pStyle w:val="TableContents"/>
              <w:bidi w:val="0"/>
              <w:spacing w:before="0" w:after="283"/>
              <w:jc w:val="left"/>
              <w:rPr/>
            </w:pPr>
            <w:r>
              <w:rPr/>
              <w:t xml:space="preserve">Illyrian sodat: Demetrios Pharosilainen pakeni Makedoniaan. </w:t>
            </w:r>
          </w:p>
        </w:tc>
        <w:tc>
          <w:tcPr>
            <w:tcW w:w="5263"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216 EAA. </w:t>
            </w:r>
          </w:p>
        </w:tc>
        <w:tc>
          <w:tcPr>
            <w:tcW w:w="4251" w:type="dxa"/>
            <w:tcBorders/>
            <w:vAlign w:val="center"/>
          </w:tcPr>
          <w:p>
            <w:pPr>
              <w:pStyle w:val="TableContents"/>
              <w:bidi w:val="0"/>
              <w:spacing w:before="0" w:after="283"/>
              <w:jc w:val="left"/>
              <w:rPr/>
            </w:pPr>
            <w:r>
              <w:rPr/>
              <w:t xml:space="preserve">2 elokuuta </w:t>
            </w:r>
          </w:p>
        </w:tc>
        <w:tc>
          <w:tcPr>
            <w:tcW w:w="5263" w:type="dxa"/>
            <w:tcBorders/>
            <w:vAlign w:val="center"/>
          </w:tcPr>
          <w:p>
            <w:pPr>
              <w:pStyle w:val="TableContents"/>
              <w:bidi w:val="0"/>
              <w:spacing w:before="0" w:after="283"/>
              <w:jc w:val="left"/>
              <w:rPr/>
            </w:pPr>
            <w:r>
              <w:rPr/>
              <w:t xml:space="preserve">Cannaen taistelu: Karthagolaiskenraali Hannibal kukisti ratkaisevasti roomalaisten lukumääräisesti ylivoimaiset joukot Cannaessa. </w:t>
            </w:r>
          </w:p>
        </w:tc>
      </w:tr>
      <w:tr>
        <w:trPr/>
        <w:tc>
          <w:tcPr>
            <w:tcW w:w="691" w:type="dxa"/>
            <w:tcBorders/>
            <w:vAlign w:val="center"/>
          </w:tcPr>
          <w:p>
            <w:pPr>
              <w:pStyle w:val="TableContents"/>
              <w:bidi w:val="0"/>
              <w:spacing w:before="0" w:after="283"/>
              <w:jc w:val="left"/>
              <w:rPr/>
            </w:pPr>
            <w:r>
              <w:rPr/>
              <w:t xml:space="preserve">214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Ensimmäinen Makedonian sota: Makedonian laivasto valloitti Oricumin.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4251" w:type="dxa"/>
            <w:tcBorders/>
            <w:vAlign w:val="center"/>
          </w:tcPr>
          <w:p>
            <w:pPr>
              <w:pStyle w:val="TableContents"/>
              <w:bidi w:val="0"/>
              <w:spacing w:before="0" w:after="283"/>
              <w:jc w:val="left"/>
              <w:rPr/>
            </w:pPr>
            <w:r>
              <w:rPr/>
              <w:t xml:space="preserve">Syrakusan piiritys (214 -- 212 eKr.): Rooma piiritti Syrakusaa. </w:t>
            </w:r>
          </w:p>
        </w:tc>
        <w:tc>
          <w:tcPr>
            <w:tcW w:w="5263"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212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Syrakusan piiritys (214 -- 212 eKr.): Roomalaiset joukot tunkeutuivat Syrakusan sisäiseen linnoitukseen ja teurastivat sen asukkaat. </w:t>
            </w:r>
          </w:p>
        </w:tc>
      </w:tr>
      <w:tr>
        <w:trPr/>
        <w:tc>
          <w:tcPr>
            <w:tcW w:w="691" w:type="dxa"/>
            <w:tcBorders/>
            <w:vAlign w:val="center"/>
          </w:tcPr>
          <w:p>
            <w:pPr>
              <w:pStyle w:val="TableContents"/>
              <w:bidi w:val="0"/>
              <w:spacing w:before="0" w:after="283"/>
              <w:jc w:val="left"/>
              <w:rPr/>
            </w:pPr>
            <w:r>
              <w:rPr/>
              <w:t xml:space="preserve">205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Ensimmäinen Makedonian sota: Rooma ja Makedonia allekirjoittivat Foiniksen sopimuksen, jonka mukaan Makedonia luopui liitostaan Karthagon kanssa vastineeksi siitä, että Rooma tunnusti sen voitot Illyriassa. </w:t>
            </w:r>
          </w:p>
        </w:tc>
      </w:tr>
      <w:tr>
        <w:trPr/>
        <w:tc>
          <w:tcPr>
            <w:tcW w:w="691" w:type="dxa"/>
            <w:tcBorders/>
            <w:vAlign w:val="center"/>
          </w:tcPr>
          <w:p>
            <w:pPr>
              <w:pStyle w:val="TableContents"/>
              <w:bidi w:val="0"/>
              <w:spacing w:before="0" w:after="283"/>
              <w:jc w:val="left"/>
              <w:rPr/>
            </w:pPr>
            <w:r>
              <w:rPr/>
              <w:t xml:space="preserve">204 EAA.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Toinen Puninen sota: Konsuli Scipio Africanus laskeutui Uticaan hyökkäyslaivueella. </w:t>
            </w:r>
          </w:p>
        </w:tc>
      </w:tr>
      <w:tr>
        <w:trPr/>
        <w:tc>
          <w:tcPr>
            <w:tcW w:w="691" w:type="dxa"/>
            <w:tcBorders/>
            <w:vAlign w:val="center"/>
          </w:tcPr>
          <w:p>
            <w:pPr>
              <w:pStyle w:val="TableContents"/>
              <w:bidi w:val="0"/>
              <w:spacing w:before="0" w:after="283"/>
              <w:jc w:val="left"/>
              <w:rPr/>
            </w:pPr>
            <w:r>
              <w:rPr/>
              <w:t xml:space="preserve">202 EAA. </w:t>
            </w:r>
          </w:p>
        </w:tc>
        <w:tc>
          <w:tcPr>
            <w:tcW w:w="4251" w:type="dxa"/>
            <w:tcBorders/>
            <w:vAlign w:val="center"/>
          </w:tcPr>
          <w:p>
            <w:pPr>
              <w:pStyle w:val="TableContents"/>
              <w:bidi w:val="0"/>
              <w:spacing w:before="0" w:after="283"/>
              <w:jc w:val="left"/>
              <w:rPr/>
            </w:pPr>
            <w:r>
              <w:rPr/>
              <w:t xml:space="preserve">19. lokakuuta </w:t>
            </w:r>
          </w:p>
        </w:tc>
        <w:tc>
          <w:tcPr>
            <w:tcW w:w="5263" w:type="dxa"/>
            <w:tcBorders/>
            <w:vAlign w:val="center"/>
          </w:tcPr>
          <w:p>
            <w:pPr>
              <w:pStyle w:val="TableContents"/>
              <w:bidi w:val="0"/>
              <w:spacing w:before="0" w:after="283"/>
              <w:jc w:val="left"/>
              <w:rPr/>
            </w:pPr>
            <w:r>
              <w:rPr/>
              <w:t xml:space="preserve">Zaman taistelu: Rooman armeija voitti Karthagon ratkaisevasti, luultavasti nykyisen Sakiet Sidi Youssefin lähellä. </w:t>
            </w:r>
          </w:p>
        </w:tc>
      </w:tr>
      <w:tr>
        <w:trPr/>
        <w:tc>
          <w:tcPr>
            <w:tcW w:w="691" w:type="dxa"/>
            <w:tcBorders/>
            <w:vAlign w:val="center"/>
          </w:tcPr>
          <w:p>
            <w:pPr>
              <w:pStyle w:val="TableContents"/>
              <w:bidi w:val="0"/>
              <w:spacing w:before="0" w:after="283"/>
              <w:jc w:val="left"/>
              <w:rPr/>
            </w:pPr>
            <w:r>
              <w:rPr/>
              <w:t xml:space="preserve">201 EKR. </w:t>
            </w:r>
          </w:p>
        </w:tc>
        <w:tc>
          <w:tcPr>
            <w:tcW w:w="4251" w:type="dxa"/>
            <w:tcBorders/>
            <w:vAlign w:val="center"/>
          </w:tcPr>
          <w:p>
            <w:pPr>
              <w:pStyle w:val="TableContents"/>
              <w:bidi w:val="0"/>
              <w:spacing w:before="0" w:after="283"/>
              <w:jc w:val="left"/>
              <w:rPr>
                <w:sz w:val="4"/>
                <w:szCs w:val="4"/>
              </w:rPr>
            </w:pPr>
            <w:r>
              <w:rPr>
                <w:sz w:val="4"/>
                <w:szCs w:val="4"/>
              </w:rPr>
            </w:r>
          </w:p>
        </w:tc>
        <w:tc>
          <w:tcPr>
            <w:tcW w:w="5263" w:type="dxa"/>
            <w:tcBorders/>
            <w:vAlign w:val="center"/>
          </w:tcPr>
          <w:p>
            <w:pPr>
              <w:pStyle w:val="TableContents"/>
              <w:bidi w:val="0"/>
              <w:spacing w:before="0" w:after="283"/>
              <w:jc w:val="left"/>
              <w:rPr/>
            </w:pPr>
            <w:r>
              <w:rPr/>
              <w:t xml:space="preserve">Toinen Puninen sota: Karthago hyväksyi Rooman rauhanehdot, joihin kuuluivat aseistariisunta, kymmenentuhannen talentin sotakorvaus ja Iberian luovutus, ja sota päättyi.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nimellä kutsuttiin Rooman valloittamia alueita?</w:t>
      </w:r>
    </w:p>
    <w:p>
      <w:pPr>
        <w:pStyle w:val="TextBody"/>
        <w:bidi w:val="0"/>
        <w:jc w:val="left"/>
        <w:rPr>
          <w:b/>
          <w:u w:val="single"/>
          <w:shd w:val="clear" w:fill="FFFF00"/>
        </w:rPr>
      </w:pPr>
      <w:r>
        <w:rPr>
          <w:b/>
          <w:u w:val="single"/>
          <w:shd w:val="clear" w:fill="FFFF00"/>
        </w:rPr>
        <w:t xml:space="preserve">Asiakirjan numero 21133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Tietokoneohjelmoinnissa, erityisesti C-, C++-, C#- ja Java-ohjelmointikielissä, volatile-avainsana </w:t>
      </w:r>
      <w:r>
        <w:rPr>
          <w:color w:val="A9A9A9"/>
        </w:rPr>
        <w:t xml:space="preserve">ilmaisee, että arvo voi muuttua eri käyttökertojen välillä, vaikka se ei näyttäisi muuttuneen</w:t>
      </w:r>
      <w:r>
        <w:rPr/>
        <w:t xml:space="preserve">. Tämä avainsana estää optimoivaa kääntäjää optimoimasta myöhempiä lukuja tai kirjoituksia pois ja siten käyttämästä vanhentunutta arvoa uudelleen tai jättämästä kirjoituksia tekemättä. Haihtuvia arvoja syntyy pääasiassa laitteistokäytössä (memory-mapped I/O), jossa lukemista muistista tai kirjoittamista muistiin käytetään yhteydenpitoon oheislaitteiden kanssa, ja säikeistyksessä, jossa eri säie on saattanut muuttaa arvoa.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haihtuvien tietojen tarkoitus c:ssä</w:t>
      </w:r>
    </w:p>
    <w:p>
      <w:pPr>
        <w:pStyle w:val="TextBody"/>
        <w:bidi w:val="0"/>
        <w:jc w:val="left"/>
        <w:rPr>
          <w:b/>
          <w:u w:val="single"/>
          <w:shd w:val="clear" w:fill="FFFF00"/>
        </w:rPr>
      </w:pPr>
      <w:r>
        <w:rPr>
          <w:b/>
          <w:u w:val="single"/>
          <w:shd w:val="clear" w:fill="FFFF00"/>
        </w:rPr>
        <w:t xml:space="preserve">Asiakirjan numero 21134</w:t>
      </w:r>
    </w:p>
    <w:p>
      <w:pPr>
        <w:pStyle w:val="TextBody"/>
        <w:bidi w:val="0"/>
        <w:jc w:val="left"/>
        <w:rPr>
          <w:b/>
          <w:shd w:val="clear" w:fill="FFFF00"/>
        </w:rPr>
      </w:pPr>
      <w:r>
        <w:rPr>
          <w:b/>
          <w:shd w:val="clear" w:fill="FFFF00"/>
        </w:rPr>
        <w:t xml:space="preserve">Tekstin numero 0</w:t>
      </w:r>
    </w:p>
    <w:tbl>
      <w:tblPr>
        <w:tblW w:w="16975" w:type="dxa"/>
        <w:jc w:val="left"/>
        <w:tblInd w:w="0" w:type="dxa"/>
        <w:tblLayout w:type="fixed"/>
        <w:tblCellMar>
          <w:top w:w="28" w:type="dxa"/>
          <w:left w:w="28" w:type="dxa"/>
          <w:bottom w:w="28" w:type="dxa"/>
          <w:right w:w="28" w:type="dxa"/>
        </w:tblCellMar>
      </w:tblPr>
      <w:tblGrid>
        <w:gridCol w:w="751"/>
        <w:gridCol w:w="2191"/>
        <w:gridCol w:w="1111"/>
        <w:gridCol w:w="1111"/>
        <w:gridCol w:w="2386"/>
        <w:gridCol w:w="1111"/>
        <w:gridCol w:w="2386"/>
        <w:gridCol w:w="2386"/>
        <w:gridCol w:w="1111"/>
        <w:gridCol w:w="2431"/>
      </w:tblGrid>
      <w:tr>
        <w:trPr/>
        <w:tc>
          <w:tcPr>
            <w:tcW w:w="751" w:type="dxa"/>
            <w:tcBorders/>
            <w:vAlign w:val="center"/>
          </w:tcPr>
          <w:p>
            <w:pPr>
              <w:pStyle w:val="TableHeading"/>
              <w:suppressLineNumbers/>
              <w:bidi w:val="0"/>
              <w:spacing w:before="0" w:after="283"/>
              <w:jc w:val="center"/>
              <w:rPr/>
            </w:pPr>
            <w:r>
              <w:rPr/>
              <w:t xml:space="preserve">Toimitusjärjestys </w:t>
            </w:r>
          </w:p>
        </w:tc>
        <w:tc>
          <w:tcPr>
            <w:tcW w:w="2191" w:type="dxa"/>
            <w:tcBorders/>
            <w:vAlign w:val="center"/>
          </w:tcPr>
          <w:p>
            <w:pPr>
              <w:pStyle w:val="TableHeading"/>
              <w:suppressLineNumbers/>
              <w:bidi w:val="0"/>
              <w:spacing w:before="0" w:after="283"/>
              <w:jc w:val="center"/>
              <w:rPr/>
            </w:pPr>
            <w:r>
              <w:rPr/>
              <w:t xml:space="preserve">Pääministeri </w:t>
            </w:r>
          </w:p>
        </w:tc>
        <w:tc>
          <w:tcPr>
            <w:tcW w:w="1111" w:type="dxa"/>
            <w:tcBorders/>
            <w:vAlign w:val="center"/>
          </w:tcPr>
          <w:p>
            <w:pPr>
              <w:pStyle w:val="TableHeading"/>
              <w:suppressLineNumbers/>
              <w:bidi w:val="0"/>
              <w:spacing w:before="0" w:after="283"/>
              <w:jc w:val="center"/>
              <w:rPr/>
            </w:pPr>
            <w:r>
              <w:rPr/>
              <w:t xml:space="preserve">Syntymäaika </w:t>
            </w:r>
          </w:p>
        </w:tc>
        <w:tc>
          <w:tcPr>
            <w:tcW w:w="1111" w:type="dxa"/>
            <w:tcBorders/>
            <w:vAlign w:val="center"/>
          </w:tcPr>
          <w:p>
            <w:pPr>
              <w:pStyle w:val="TableHeading"/>
              <w:suppressLineNumbers/>
              <w:bidi w:val="0"/>
              <w:spacing w:before="0" w:after="283"/>
              <w:jc w:val="center"/>
              <w:rPr/>
            </w:pPr>
            <w:r>
              <w:rPr/>
              <w:t xml:space="preserve">(Ensimmäisen) nimityksen päivämäärä </w:t>
            </w:r>
          </w:p>
        </w:tc>
        <w:tc>
          <w:tcPr>
            <w:tcW w:w="2386" w:type="dxa"/>
            <w:tcBorders/>
            <w:vAlign w:val="center"/>
          </w:tcPr>
          <w:p>
            <w:pPr>
              <w:pStyle w:val="TableHeading"/>
              <w:suppressLineNumbers/>
              <w:bidi w:val="0"/>
              <w:spacing w:before="0" w:after="283"/>
              <w:jc w:val="center"/>
              <w:rPr/>
            </w:pPr>
            <w:r>
              <w:rPr/>
              <w:t xml:space="preserve">Ikä (ensimmäisellä) vastaanotolla </w:t>
            </w:r>
          </w:p>
        </w:tc>
        <w:tc>
          <w:tcPr>
            <w:tcW w:w="1111" w:type="dxa"/>
            <w:tcBorders/>
            <w:vAlign w:val="center"/>
          </w:tcPr>
          <w:p>
            <w:pPr>
              <w:pStyle w:val="TableHeading"/>
              <w:suppressLineNumbers/>
              <w:bidi w:val="0"/>
              <w:spacing w:before="0" w:after="283"/>
              <w:jc w:val="center"/>
              <w:rPr/>
            </w:pPr>
            <w:r>
              <w:rPr/>
              <w:t xml:space="preserve">(Viimeisen) toimikauden päättymispäivä </w:t>
            </w:r>
          </w:p>
        </w:tc>
        <w:tc>
          <w:tcPr>
            <w:tcW w:w="2386" w:type="dxa"/>
            <w:tcBorders/>
            <w:vAlign w:val="center"/>
          </w:tcPr>
          <w:p>
            <w:pPr>
              <w:pStyle w:val="TableHeading"/>
              <w:suppressLineNumbers/>
              <w:bidi w:val="0"/>
              <w:spacing w:before="0" w:after="283"/>
              <w:jc w:val="center"/>
              <w:rPr/>
            </w:pPr>
            <w:r>
              <w:rPr/>
              <w:t xml:space="preserve">Ikä toimikauden päättyessä </w:t>
            </w:r>
          </w:p>
        </w:tc>
        <w:tc>
          <w:tcPr>
            <w:tcW w:w="2386" w:type="dxa"/>
            <w:tcBorders/>
            <w:vAlign w:val="center"/>
          </w:tcPr>
          <w:p>
            <w:pPr>
              <w:pStyle w:val="TableHeading"/>
              <w:suppressLineNumbers/>
              <w:bidi w:val="0"/>
              <w:spacing w:before="0" w:after="283"/>
              <w:jc w:val="center"/>
              <w:rPr/>
            </w:pPr>
            <w:r>
              <w:rPr/>
              <w:t xml:space="preserve">Eläkkeelle siirtymisen pituus </w:t>
            </w:r>
          </w:p>
        </w:tc>
        <w:tc>
          <w:tcPr>
            <w:tcW w:w="1111" w:type="dxa"/>
            <w:tcBorders/>
            <w:vAlign w:val="center"/>
          </w:tcPr>
          <w:p>
            <w:pPr>
              <w:pStyle w:val="TableHeading"/>
              <w:suppressLineNumbers/>
              <w:bidi w:val="0"/>
              <w:spacing w:before="0" w:after="283"/>
              <w:jc w:val="center"/>
              <w:rPr/>
            </w:pPr>
            <w:r>
              <w:rPr/>
              <w:t xml:space="preserve">Kuolinpäivä </w:t>
            </w:r>
          </w:p>
        </w:tc>
        <w:tc>
          <w:tcPr>
            <w:tcW w:w="2431" w:type="dxa"/>
            <w:tcBorders/>
            <w:vAlign w:val="center"/>
          </w:tcPr>
          <w:p>
            <w:pPr>
              <w:pStyle w:val="TableHeading"/>
              <w:suppressLineNumbers/>
              <w:bidi w:val="0"/>
              <w:spacing w:before="0" w:after="283"/>
              <w:jc w:val="center"/>
              <w:rPr/>
            </w:pPr>
            <w:r>
              <w:rPr/>
              <w:t xml:space="preserve">piilota elinikä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Robert Walpole </w:t>
            </w:r>
          </w:p>
        </w:tc>
        <w:tc>
          <w:tcPr>
            <w:tcW w:w="1111" w:type="dxa"/>
            <w:tcBorders/>
            <w:vAlign w:val="center"/>
          </w:tcPr>
          <w:p>
            <w:pPr>
              <w:pStyle w:val="TableContents"/>
              <w:bidi w:val="0"/>
              <w:spacing w:before="0" w:after="283"/>
              <w:jc w:val="left"/>
              <w:rPr/>
            </w:pPr>
            <w:r>
              <w:rPr/>
              <w:t xml:space="preserve">(1676-08-26) 26. elokuuta 1676. </w:t>
            </w:r>
          </w:p>
        </w:tc>
        <w:tc>
          <w:tcPr>
            <w:tcW w:w="1111" w:type="dxa"/>
            <w:tcBorders/>
            <w:vAlign w:val="center"/>
          </w:tcPr>
          <w:p>
            <w:pPr>
              <w:pStyle w:val="TableContents"/>
              <w:bidi w:val="0"/>
              <w:spacing w:before="0" w:after="283"/>
              <w:jc w:val="left"/>
              <w:rPr/>
            </w:pPr>
            <w:r>
              <w:rPr/>
              <w:t xml:space="preserve">4. huhtikuuta 1721 (1721-04-04) </w:t>
            </w:r>
          </w:p>
        </w:tc>
        <w:tc>
          <w:tcPr>
            <w:tcW w:w="2386" w:type="dxa"/>
            <w:tcBorders/>
            <w:vAlign w:val="center"/>
          </w:tcPr>
          <w:p>
            <w:pPr>
              <w:pStyle w:val="TableContents"/>
              <w:bidi w:val="0"/>
              <w:spacing w:before="0" w:after="283"/>
              <w:jc w:val="left"/>
              <w:rPr/>
            </w:pPr>
            <w:r>
              <w:rPr/>
              <w:t xml:space="preserve">7004162910000000000 ♠ 44 vuotta, 221 päivää </w:t>
            </w:r>
          </w:p>
        </w:tc>
        <w:tc>
          <w:tcPr>
            <w:tcW w:w="1111" w:type="dxa"/>
            <w:tcBorders/>
            <w:vAlign w:val="center"/>
          </w:tcPr>
          <w:p>
            <w:pPr>
              <w:pStyle w:val="TableContents"/>
              <w:bidi w:val="0"/>
              <w:spacing w:before="0" w:after="283"/>
              <w:jc w:val="left"/>
              <w:rPr/>
            </w:pPr>
            <w:r>
              <w:rPr/>
              <w:t xml:space="preserve">11. helmikuuta 1742 (1742-02-11) </w:t>
            </w:r>
          </w:p>
        </w:tc>
        <w:tc>
          <w:tcPr>
            <w:tcW w:w="2386" w:type="dxa"/>
            <w:tcBorders/>
            <w:vAlign w:val="center"/>
          </w:tcPr>
          <w:p>
            <w:pPr>
              <w:pStyle w:val="TableContents"/>
              <w:bidi w:val="0"/>
              <w:spacing w:before="0" w:after="283"/>
              <w:jc w:val="left"/>
              <w:rPr/>
            </w:pPr>
            <w:r>
              <w:rPr/>
              <w:t xml:space="preserve">7004239090000000000 ♠ 65 vuotta, 169 päivää </w:t>
            </w:r>
          </w:p>
        </w:tc>
        <w:tc>
          <w:tcPr>
            <w:tcW w:w="2386" w:type="dxa"/>
            <w:tcBorders/>
            <w:vAlign w:val="center"/>
          </w:tcPr>
          <w:p>
            <w:pPr>
              <w:pStyle w:val="TableContents"/>
              <w:bidi w:val="0"/>
              <w:spacing w:before="0" w:after="283"/>
              <w:jc w:val="left"/>
              <w:rPr/>
            </w:pPr>
            <w:r>
              <w:rPr/>
              <w:t xml:space="preserve">7003113100000000000 ♠ 3 vuotta, 35 päivää </w:t>
            </w:r>
          </w:p>
        </w:tc>
        <w:tc>
          <w:tcPr>
            <w:tcW w:w="1111" w:type="dxa"/>
            <w:tcBorders/>
            <w:vAlign w:val="center"/>
          </w:tcPr>
          <w:p>
            <w:pPr>
              <w:pStyle w:val="TableContents"/>
              <w:bidi w:val="0"/>
              <w:spacing w:before="0" w:after="283"/>
              <w:jc w:val="left"/>
              <w:rPr/>
            </w:pPr>
            <w:r>
              <w:rPr/>
              <w:t xml:space="preserve">(1745-03-18) 18. maaliskuuta 1745. </w:t>
            </w:r>
          </w:p>
        </w:tc>
        <w:tc>
          <w:tcPr>
            <w:tcW w:w="2431" w:type="dxa"/>
            <w:tcBorders/>
            <w:vAlign w:val="center"/>
          </w:tcPr>
          <w:p>
            <w:pPr>
              <w:pStyle w:val="TableContents"/>
              <w:bidi w:val="0"/>
              <w:spacing w:before="0" w:after="283"/>
              <w:jc w:val="left"/>
              <w:rPr/>
            </w:pPr>
            <w:r>
              <w:rPr/>
              <w:t xml:space="preserve">7004250400000000000 ♠ 68 vuotta, 204 päivää (25,040 päivää)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Wilmingtonin jaarli </w:t>
            </w:r>
          </w:p>
        </w:tc>
        <w:tc>
          <w:tcPr>
            <w:tcW w:w="1111" w:type="dxa"/>
            <w:tcBorders/>
            <w:vAlign w:val="center"/>
          </w:tcPr>
          <w:p>
            <w:pPr>
              <w:pStyle w:val="TableContents"/>
              <w:bidi w:val="0"/>
              <w:spacing w:before="0" w:after="283"/>
              <w:jc w:val="left"/>
              <w:rPr/>
            </w:pPr>
            <w:r>
              <w:rPr/>
              <w:t xml:space="preserve">(1673-01-01) 1. tammikuuta 1673 1673 1673 </w:t>
            </w:r>
          </w:p>
        </w:tc>
        <w:tc>
          <w:tcPr>
            <w:tcW w:w="1111" w:type="dxa"/>
            <w:tcBorders/>
            <w:vAlign w:val="center"/>
          </w:tcPr>
          <w:p>
            <w:pPr>
              <w:pStyle w:val="TableContents"/>
              <w:bidi w:val="0"/>
              <w:spacing w:before="0" w:after="283"/>
              <w:jc w:val="left"/>
              <w:rPr/>
            </w:pPr>
            <w:r>
              <w:rPr/>
              <w:t xml:space="preserve">16. helmikuuta 1742 (1742-02-16) </w:t>
            </w:r>
          </w:p>
        </w:tc>
        <w:tc>
          <w:tcPr>
            <w:tcW w:w="2386" w:type="dxa"/>
            <w:tcBorders/>
            <w:vAlign w:val="center"/>
          </w:tcPr>
          <w:p>
            <w:pPr>
              <w:pStyle w:val="TableContents"/>
              <w:bidi w:val="0"/>
              <w:spacing w:before="0" w:after="283"/>
              <w:jc w:val="left"/>
              <w:rPr/>
            </w:pPr>
            <w:r>
              <w:rPr/>
              <w:t xml:space="preserve">7004250660000000000 ♠ 68 vuotta, 230 päivää 68 -- 69 vuotta </w:t>
            </w:r>
          </w:p>
        </w:tc>
        <w:tc>
          <w:tcPr>
            <w:tcW w:w="1111" w:type="dxa"/>
            <w:tcBorders/>
            <w:vAlign w:val="center"/>
          </w:tcPr>
          <w:p>
            <w:pPr>
              <w:pStyle w:val="TableContents"/>
              <w:bidi w:val="0"/>
              <w:spacing w:before="0" w:after="283"/>
              <w:jc w:val="left"/>
              <w:rPr/>
            </w:pPr>
            <w:r>
              <w:rPr/>
              <w:t xml:space="preserve">(1743-07-02) 2. heinäkuuta 1743 </w:t>
            </w:r>
          </w:p>
        </w:tc>
        <w:tc>
          <w:tcPr>
            <w:tcW w:w="2386" w:type="dxa"/>
            <w:tcBorders/>
            <w:vAlign w:val="center"/>
          </w:tcPr>
          <w:p>
            <w:pPr>
              <w:pStyle w:val="TableContents"/>
              <w:bidi w:val="0"/>
              <w:spacing w:before="0" w:after="283"/>
              <w:jc w:val="left"/>
              <w:rPr/>
            </w:pPr>
            <w:r>
              <w:rPr/>
              <w:t xml:space="preserve">N / A </w:t>
            </w:r>
          </w:p>
        </w:tc>
        <w:tc>
          <w:tcPr>
            <w:tcW w:w="2386" w:type="dxa"/>
            <w:tcBorders/>
            <w:vAlign w:val="center"/>
          </w:tcPr>
          <w:p>
            <w:pPr>
              <w:pStyle w:val="TableContents"/>
              <w:bidi w:val="0"/>
              <w:spacing w:before="0" w:after="283"/>
              <w:jc w:val="left"/>
              <w:rPr/>
            </w:pPr>
            <w:r>
              <w:rPr/>
              <w:t xml:space="preserve">N / A </w:t>
            </w:r>
          </w:p>
        </w:tc>
        <w:tc>
          <w:tcPr>
            <w:tcW w:w="1111" w:type="dxa"/>
            <w:tcBorders/>
            <w:vAlign w:val="center"/>
          </w:tcPr>
          <w:p>
            <w:pPr>
              <w:pStyle w:val="TableContents"/>
              <w:bidi w:val="0"/>
              <w:spacing w:before="0" w:after="283"/>
              <w:jc w:val="left"/>
              <w:rPr/>
            </w:pPr>
            <w:r>
              <w:rPr/>
              <w:t xml:space="preserve">(1743-07-02) 2. heinäkuuta 1743 </w:t>
            </w:r>
          </w:p>
        </w:tc>
        <w:tc>
          <w:tcPr>
            <w:tcW w:w="2431" w:type="dxa"/>
            <w:tcBorders/>
            <w:vAlign w:val="center"/>
          </w:tcPr>
          <w:p>
            <w:pPr>
              <w:pStyle w:val="TableContents"/>
              <w:bidi w:val="0"/>
              <w:spacing w:before="0" w:after="283"/>
              <w:jc w:val="left"/>
              <w:rPr/>
            </w:pPr>
            <w:r>
              <w:rPr/>
              <w:t xml:space="preserve">7004255670000000000 ♠ 70 vuotta, 1 päivä 69 -- 70 vuotta (25,577 päivää)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Henry Pelham </w:t>
            </w:r>
          </w:p>
        </w:tc>
        <w:tc>
          <w:tcPr>
            <w:tcW w:w="1111" w:type="dxa"/>
            <w:tcBorders/>
            <w:vAlign w:val="center"/>
          </w:tcPr>
          <w:p>
            <w:pPr>
              <w:pStyle w:val="TableContents"/>
              <w:bidi w:val="0"/>
              <w:spacing w:before="0" w:after="283"/>
              <w:jc w:val="left"/>
              <w:rPr/>
            </w:pPr>
            <w:r>
              <w:rPr/>
              <w:t xml:space="preserve">(1694-09-25) 25. syyskuuta 1694 </w:t>
            </w:r>
          </w:p>
        </w:tc>
        <w:tc>
          <w:tcPr>
            <w:tcW w:w="1111" w:type="dxa"/>
            <w:tcBorders/>
            <w:vAlign w:val="center"/>
          </w:tcPr>
          <w:p>
            <w:pPr>
              <w:pStyle w:val="TableContents"/>
              <w:bidi w:val="0"/>
              <w:spacing w:before="0" w:after="283"/>
              <w:jc w:val="left"/>
              <w:rPr/>
            </w:pPr>
            <w:r>
              <w:rPr/>
              <w:t xml:space="preserve">27. elokuuta 1743 (1743-08-27) </w:t>
            </w:r>
          </w:p>
        </w:tc>
        <w:tc>
          <w:tcPr>
            <w:tcW w:w="2386" w:type="dxa"/>
            <w:tcBorders/>
            <w:vAlign w:val="center"/>
          </w:tcPr>
          <w:p>
            <w:pPr>
              <w:pStyle w:val="TableContents"/>
              <w:bidi w:val="0"/>
              <w:spacing w:before="0" w:after="283"/>
              <w:jc w:val="left"/>
              <w:rPr/>
            </w:pPr>
            <w:r>
              <w:rPr/>
              <w:t xml:space="preserve">7004178670000000000 ♠ 48 vuotta, 336 päivää </w:t>
            </w:r>
          </w:p>
        </w:tc>
        <w:tc>
          <w:tcPr>
            <w:tcW w:w="1111" w:type="dxa"/>
            <w:tcBorders/>
            <w:vAlign w:val="center"/>
          </w:tcPr>
          <w:p>
            <w:pPr>
              <w:pStyle w:val="TableContents"/>
              <w:bidi w:val="0"/>
              <w:spacing w:before="0" w:after="283"/>
              <w:jc w:val="left"/>
              <w:rPr/>
            </w:pPr>
            <w:r>
              <w:rPr/>
              <w:t xml:space="preserve">6. maaliskuuta 1754 (1754-03-06) </w:t>
            </w:r>
          </w:p>
        </w:tc>
        <w:tc>
          <w:tcPr>
            <w:tcW w:w="2386" w:type="dxa"/>
            <w:tcBorders/>
            <w:vAlign w:val="center"/>
          </w:tcPr>
          <w:p>
            <w:pPr>
              <w:pStyle w:val="TableContents"/>
              <w:bidi w:val="0"/>
              <w:spacing w:before="0" w:after="283"/>
              <w:jc w:val="left"/>
              <w:rPr/>
            </w:pPr>
            <w:r>
              <w:rPr/>
              <w:t xml:space="preserve">N / A </w:t>
            </w:r>
          </w:p>
        </w:tc>
        <w:tc>
          <w:tcPr>
            <w:tcW w:w="2386" w:type="dxa"/>
            <w:tcBorders/>
            <w:vAlign w:val="center"/>
          </w:tcPr>
          <w:p>
            <w:pPr>
              <w:pStyle w:val="TableContents"/>
              <w:bidi w:val="0"/>
              <w:spacing w:before="0" w:after="283"/>
              <w:jc w:val="left"/>
              <w:rPr/>
            </w:pPr>
            <w:r>
              <w:rPr/>
              <w:t xml:space="preserve">N / A </w:t>
            </w:r>
          </w:p>
        </w:tc>
        <w:tc>
          <w:tcPr>
            <w:tcW w:w="1111" w:type="dxa"/>
            <w:tcBorders/>
            <w:vAlign w:val="center"/>
          </w:tcPr>
          <w:p>
            <w:pPr>
              <w:pStyle w:val="TableContents"/>
              <w:bidi w:val="0"/>
              <w:spacing w:before="0" w:after="283"/>
              <w:jc w:val="left"/>
              <w:rPr/>
            </w:pPr>
            <w:r>
              <w:rPr/>
              <w:t xml:space="preserve">(1754-03-06) 6. maaliskuuta 1754 </w:t>
            </w:r>
          </w:p>
        </w:tc>
        <w:tc>
          <w:tcPr>
            <w:tcW w:w="2431" w:type="dxa"/>
            <w:tcBorders/>
            <w:vAlign w:val="center"/>
          </w:tcPr>
          <w:p>
            <w:pPr>
              <w:pStyle w:val="TableContents"/>
              <w:bidi w:val="0"/>
              <w:spacing w:before="0" w:after="283"/>
              <w:jc w:val="left"/>
              <w:rPr/>
            </w:pPr>
            <w:r>
              <w:rPr/>
              <w:t xml:space="preserve">7004217110000000000 ♠ 59 vuotta, 162 päivää (21,711 päivää)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Newcastlen herttua </w:t>
            </w:r>
          </w:p>
        </w:tc>
        <w:tc>
          <w:tcPr>
            <w:tcW w:w="1111" w:type="dxa"/>
            <w:tcBorders/>
            <w:vAlign w:val="center"/>
          </w:tcPr>
          <w:p>
            <w:pPr>
              <w:pStyle w:val="TableContents"/>
              <w:bidi w:val="0"/>
              <w:spacing w:before="0" w:after="283"/>
              <w:jc w:val="left"/>
              <w:rPr/>
            </w:pPr>
            <w:r>
              <w:rPr/>
              <w:t xml:space="preserve">(1693-07-21) 21 heinäkuuta 1693 </w:t>
            </w:r>
          </w:p>
        </w:tc>
        <w:tc>
          <w:tcPr>
            <w:tcW w:w="1111" w:type="dxa"/>
            <w:tcBorders/>
            <w:vAlign w:val="center"/>
          </w:tcPr>
          <w:p>
            <w:pPr>
              <w:pStyle w:val="TableContents"/>
              <w:bidi w:val="0"/>
              <w:spacing w:before="0" w:after="283"/>
              <w:jc w:val="left"/>
              <w:rPr/>
            </w:pPr>
            <w:r>
              <w:rPr/>
              <w:t xml:space="preserve">16. maaliskuuta 1754 (1754-03-16) </w:t>
            </w:r>
          </w:p>
        </w:tc>
        <w:tc>
          <w:tcPr>
            <w:tcW w:w="2386" w:type="dxa"/>
            <w:tcBorders/>
            <w:vAlign w:val="center"/>
          </w:tcPr>
          <w:p>
            <w:pPr>
              <w:pStyle w:val="TableContents"/>
              <w:bidi w:val="0"/>
              <w:spacing w:before="0" w:after="283"/>
              <w:jc w:val="left"/>
              <w:rPr/>
            </w:pPr>
            <w:r>
              <w:rPr/>
              <w:t xml:space="preserve">70042215200000000000000 ♠ 60 vuotta, 238 päivää </w:t>
            </w:r>
          </w:p>
        </w:tc>
        <w:tc>
          <w:tcPr>
            <w:tcW w:w="1111" w:type="dxa"/>
            <w:tcBorders/>
            <w:vAlign w:val="center"/>
          </w:tcPr>
          <w:p>
            <w:pPr>
              <w:pStyle w:val="TableContents"/>
              <w:bidi w:val="0"/>
              <w:spacing w:before="0" w:after="283"/>
              <w:jc w:val="left"/>
              <w:rPr/>
            </w:pPr>
            <w:r>
              <w:rPr/>
              <w:t xml:space="preserve">26. toukokuuta 1762 (1762-05-26) </w:t>
            </w:r>
          </w:p>
        </w:tc>
        <w:tc>
          <w:tcPr>
            <w:tcW w:w="2386" w:type="dxa"/>
            <w:tcBorders/>
            <w:vAlign w:val="center"/>
          </w:tcPr>
          <w:p>
            <w:pPr>
              <w:pStyle w:val="TableContents"/>
              <w:bidi w:val="0"/>
              <w:spacing w:before="0" w:after="283"/>
              <w:jc w:val="left"/>
              <w:rPr/>
            </w:pPr>
            <w:r>
              <w:rPr/>
              <w:t xml:space="preserve">7004251450000000000 ♠ 68 vuotta, 309 päivää </w:t>
            </w:r>
          </w:p>
        </w:tc>
        <w:tc>
          <w:tcPr>
            <w:tcW w:w="2386" w:type="dxa"/>
            <w:tcBorders/>
            <w:vAlign w:val="center"/>
          </w:tcPr>
          <w:p>
            <w:pPr>
              <w:pStyle w:val="TableContents"/>
              <w:bidi w:val="0"/>
              <w:spacing w:before="0" w:after="283"/>
              <w:jc w:val="left"/>
              <w:rPr/>
            </w:pPr>
            <w:r>
              <w:rPr/>
              <w:t xml:space="preserve">7003236700000000000 ♠ 6 vuotta, 175 päivää </w:t>
            </w:r>
          </w:p>
        </w:tc>
        <w:tc>
          <w:tcPr>
            <w:tcW w:w="1111" w:type="dxa"/>
            <w:tcBorders/>
            <w:vAlign w:val="center"/>
          </w:tcPr>
          <w:p>
            <w:pPr>
              <w:pStyle w:val="TableContents"/>
              <w:bidi w:val="0"/>
              <w:spacing w:before="0" w:after="283"/>
              <w:jc w:val="left"/>
              <w:rPr/>
            </w:pPr>
            <w:r>
              <w:rPr/>
              <w:t xml:space="preserve">(1768-11-17) 17. marraskuuta 1768. </w:t>
            </w:r>
          </w:p>
        </w:tc>
        <w:tc>
          <w:tcPr>
            <w:tcW w:w="2431" w:type="dxa"/>
            <w:tcBorders/>
            <w:vAlign w:val="center"/>
          </w:tcPr>
          <w:p>
            <w:pPr>
              <w:pStyle w:val="TableContents"/>
              <w:bidi w:val="0"/>
              <w:spacing w:before="0" w:after="283"/>
              <w:jc w:val="left"/>
              <w:rPr/>
            </w:pPr>
            <w:r>
              <w:rPr/>
              <w:t xml:space="preserve">7004275120000000000 ♠ 75 vuotta, 119 päivää (27,512 päivää)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Devonshiren herttua </w:t>
            </w:r>
          </w:p>
        </w:tc>
        <w:tc>
          <w:tcPr>
            <w:tcW w:w="1111" w:type="dxa"/>
            <w:tcBorders/>
            <w:vAlign w:val="center"/>
          </w:tcPr>
          <w:p>
            <w:pPr>
              <w:pStyle w:val="TableContents"/>
              <w:bidi w:val="0"/>
              <w:spacing w:before="0" w:after="283"/>
              <w:jc w:val="left"/>
              <w:rPr/>
            </w:pPr>
            <w:r>
              <w:rPr/>
              <w:t xml:space="preserve">(1720-05-08) 8. toukokuuta 1720. </w:t>
            </w:r>
          </w:p>
        </w:tc>
        <w:tc>
          <w:tcPr>
            <w:tcW w:w="1111" w:type="dxa"/>
            <w:tcBorders/>
            <w:vAlign w:val="center"/>
          </w:tcPr>
          <w:p>
            <w:pPr>
              <w:pStyle w:val="TableContents"/>
              <w:bidi w:val="0"/>
              <w:spacing w:before="0" w:after="283"/>
              <w:jc w:val="left"/>
              <w:rPr/>
            </w:pPr>
            <w:r>
              <w:rPr/>
              <w:t xml:space="preserve">16. marraskuuta 1756 (1756-11-16) </w:t>
            </w:r>
          </w:p>
        </w:tc>
        <w:tc>
          <w:tcPr>
            <w:tcW w:w="2386" w:type="dxa"/>
            <w:tcBorders/>
            <w:vAlign w:val="center"/>
          </w:tcPr>
          <w:p>
            <w:pPr>
              <w:pStyle w:val="TableContents"/>
              <w:bidi w:val="0"/>
              <w:spacing w:before="0" w:after="283"/>
              <w:jc w:val="left"/>
              <w:rPr/>
            </w:pPr>
            <w:r>
              <w:rPr/>
              <w:t xml:space="preserve">7004133410000000000 ♠ 36 vuotta, 192 päivää </w:t>
            </w:r>
          </w:p>
        </w:tc>
        <w:tc>
          <w:tcPr>
            <w:tcW w:w="1111" w:type="dxa"/>
            <w:tcBorders/>
            <w:vAlign w:val="center"/>
          </w:tcPr>
          <w:p>
            <w:pPr>
              <w:pStyle w:val="TableContents"/>
              <w:bidi w:val="0"/>
              <w:spacing w:before="0" w:after="283"/>
              <w:jc w:val="left"/>
              <w:rPr/>
            </w:pPr>
            <w:r>
              <w:rPr/>
              <w:t xml:space="preserve">25. kesäkuuta 1757 (1757-06-25) </w:t>
            </w:r>
          </w:p>
        </w:tc>
        <w:tc>
          <w:tcPr>
            <w:tcW w:w="2386" w:type="dxa"/>
            <w:tcBorders/>
            <w:vAlign w:val="center"/>
          </w:tcPr>
          <w:p>
            <w:pPr>
              <w:pStyle w:val="TableContents"/>
              <w:bidi w:val="0"/>
              <w:spacing w:before="0" w:after="283"/>
              <w:jc w:val="left"/>
              <w:rPr/>
            </w:pPr>
            <w:r>
              <w:rPr/>
              <w:t xml:space="preserve">7004135620000000000 ♠ 37 vuotta, 48 päivää </w:t>
            </w:r>
          </w:p>
        </w:tc>
        <w:tc>
          <w:tcPr>
            <w:tcW w:w="2386" w:type="dxa"/>
            <w:tcBorders/>
            <w:vAlign w:val="center"/>
          </w:tcPr>
          <w:p>
            <w:pPr>
              <w:pStyle w:val="TableContents"/>
              <w:bidi w:val="0"/>
              <w:spacing w:before="0" w:after="283"/>
              <w:jc w:val="left"/>
              <w:rPr/>
            </w:pPr>
            <w:r>
              <w:rPr/>
              <w:t xml:space="preserve">7003265600000000000 ♠ 7 vuotta, 99 päivää </w:t>
            </w:r>
          </w:p>
        </w:tc>
        <w:tc>
          <w:tcPr>
            <w:tcW w:w="1111" w:type="dxa"/>
            <w:tcBorders/>
            <w:vAlign w:val="center"/>
          </w:tcPr>
          <w:p>
            <w:pPr>
              <w:pStyle w:val="TableContents"/>
              <w:bidi w:val="0"/>
              <w:spacing w:before="0" w:after="283"/>
              <w:jc w:val="left"/>
              <w:rPr/>
            </w:pPr>
            <w:r>
              <w:rPr/>
              <w:t xml:space="preserve">(1764-10-02) 2. lokakuuta 1764 </w:t>
            </w:r>
          </w:p>
        </w:tc>
        <w:tc>
          <w:tcPr>
            <w:tcW w:w="2431" w:type="dxa"/>
            <w:tcBorders/>
            <w:vAlign w:val="center"/>
          </w:tcPr>
          <w:p>
            <w:pPr>
              <w:pStyle w:val="TableContents"/>
              <w:bidi w:val="0"/>
              <w:spacing w:before="0" w:after="283"/>
              <w:jc w:val="left"/>
              <w:rPr/>
            </w:pPr>
            <w:r>
              <w:rPr/>
              <w:t xml:space="preserve">7004162180000000000 ♠ 44 vuotta, 147 päivää (16,218 päivää) </w:t>
            </w:r>
          </w:p>
        </w:tc>
      </w:tr>
      <w:tr>
        <w:trPr/>
        <w:tc>
          <w:tcPr>
            <w:tcW w:w="751" w:type="dxa"/>
            <w:tcBorders/>
            <w:vAlign w:val="center"/>
          </w:tcPr>
          <w:p>
            <w:pPr>
              <w:pStyle w:val="TableContents"/>
              <w:bidi w:val="0"/>
              <w:spacing w:before="0" w:after="283"/>
              <w:jc w:val="left"/>
              <w:rPr/>
            </w:pPr>
            <w:r>
              <w:rPr/>
              <w:t xml:space="preserve">6 </w:t>
            </w:r>
          </w:p>
        </w:tc>
        <w:tc>
          <w:tcPr>
            <w:tcW w:w="2191" w:type="dxa"/>
            <w:tcBorders/>
            <w:vAlign w:val="center"/>
          </w:tcPr>
          <w:p>
            <w:pPr>
              <w:pStyle w:val="TableContents"/>
              <w:bidi w:val="0"/>
              <w:spacing w:before="0" w:after="283"/>
              <w:jc w:val="left"/>
              <w:rPr/>
            </w:pPr>
            <w:r>
              <w:rPr/>
              <w:t xml:space="preserve">Buten jaarli </w:t>
            </w:r>
          </w:p>
        </w:tc>
        <w:tc>
          <w:tcPr>
            <w:tcW w:w="1111" w:type="dxa"/>
            <w:tcBorders/>
            <w:vAlign w:val="center"/>
          </w:tcPr>
          <w:p>
            <w:pPr>
              <w:pStyle w:val="TableContents"/>
              <w:bidi w:val="0"/>
              <w:spacing w:before="0" w:after="283"/>
              <w:jc w:val="left"/>
              <w:rPr/>
            </w:pPr>
            <w:r>
              <w:rPr/>
              <w:t xml:space="preserve">(1713-05-25) 25. toukokuuta 1713. </w:t>
            </w:r>
          </w:p>
        </w:tc>
        <w:tc>
          <w:tcPr>
            <w:tcW w:w="1111" w:type="dxa"/>
            <w:tcBorders/>
            <w:vAlign w:val="center"/>
          </w:tcPr>
          <w:p>
            <w:pPr>
              <w:pStyle w:val="TableContents"/>
              <w:bidi w:val="0"/>
              <w:spacing w:before="0" w:after="283"/>
              <w:jc w:val="left"/>
              <w:rPr/>
            </w:pPr>
            <w:r>
              <w:rPr/>
              <w:t xml:space="preserve">26. toukokuuta 1762 (1762-05-26) </w:t>
            </w:r>
          </w:p>
        </w:tc>
        <w:tc>
          <w:tcPr>
            <w:tcW w:w="2386" w:type="dxa"/>
            <w:tcBorders/>
            <w:vAlign w:val="center"/>
          </w:tcPr>
          <w:p>
            <w:pPr>
              <w:pStyle w:val="TableContents"/>
              <w:bidi w:val="0"/>
              <w:spacing w:before="0" w:after="283"/>
              <w:jc w:val="left"/>
              <w:rPr/>
            </w:pPr>
            <w:r>
              <w:rPr/>
              <w:t xml:space="preserve">7004178980000000000 ♠ 49 vuotta, 1 päivä </w:t>
            </w:r>
          </w:p>
        </w:tc>
        <w:tc>
          <w:tcPr>
            <w:tcW w:w="1111" w:type="dxa"/>
            <w:tcBorders/>
            <w:vAlign w:val="center"/>
          </w:tcPr>
          <w:p>
            <w:pPr>
              <w:pStyle w:val="TableContents"/>
              <w:bidi w:val="0"/>
              <w:spacing w:before="0" w:after="283"/>
              <w:jc w:val="left"/>
              <w:rPr/>
            </w:pPr>
            <w:r>
              <w:rPr/>
              <w:t xml:space="preserve">8. huhtikuuta 1763 (1763-04-08) </w:t>
            </w:r>
          </w:p>
        </w:tc>
        <w:tc>
          <w:tcPr>
            <w:tcW w:w="2386" w:type="dxa"/>
            <w:tcBorders/>
            <w:vAlign w:val="center"/>
          </w:tcPr>
          <w:p>
            <w:pPr>
              <w:pStyle w:val="TableContents"/>
              <w:bidi w:val="0"/>
              <w:spacing w:before="0" w:after="283"/>
              <w:jc w:val="left"/>
              <w:rPr/>
            </w:pPr>
            <w:r>
              <w:rPr/>
              <w:t xml:space="preserve">7004182150000000000 ♠ 49 vuotta, 318 päivää </w:t>
            </w:r>
          </w:p>
        </w:tc>
        <w:tc>
          <w:tcPr>
            <w:tcW w:w="2386" w:type="dxa"/>
            <w:tcBorders/>
            <w:vAlign w:val="center"/>
          </w:tcPr>
          <w:p>
            <w:pPr>
              <w:pStyle w:val="TableContents"/>
              <w:bidi w:val="0"/>
              <w:spacing w:before="0" w:after="283"/>
              <w:jc w:val="left"/>
              <w:rPr/>
            </w:pPr>
            <w:r>
              <w:rPr/>
              <w:t xml:space="preserve">7004105640000000000 ♠ 28 vuotta, 337 päivää </w:t>
            </w:r>
          </w:p>
        </w:tc>
        <w:tc>
          <w:tcPr>
            <w:tcW w:w="1111" w:type="dxa"/>
            <w:tcBorders/>
            <w:vAlign w:val="center"/>
          </w:tcPr>
          <w:p>
            <w:pPr>
              <w:pStyle w:val="TableContents"/>
              <w:bidi w:val="0"/>
              <w:spacing w:before="0" w:after="283"/>
              <w:jc w:val="left"/>
              <w:rPr/>
            </w:pPr>
            <w:r>
              <w:rPr/>
              <w:t xml:space="preserve">(1792-03-10) 10. maaliskuuta 1792. </w:t>
            </w:r>
          </w:p>
        </w:tc>
        <w:tc>
          <w:tcPr>
            <w:tcW w:w="2431" w:type="dxa"/>
            <w:tcBorders/>
            <w:vAlign w:val="center"/>
          </w:tcPr>
          <w:p>
            <w:pPr>
              <w:pStyle w:val="TableContents"/>
              <w:bidi w:val="0"/>
              <w:spacing w:before="0" w:after="283"/>
              <w:jc w:val="left"/>
              <w:rPr/>
            </w:pPr>
            <w:r>
              <w:rPr/>
              <w:t xml:space="preserve">7004287790000000000 ♠ 78 vuotta, 290 päivää (28,779 päivää) </w:t>
            </w:r>
          </w:p>
        </w:tc>
      </w:tr>
      <w:tr>
        <w:trPr/>
        <w:tc>
          <w:tcPr>
            <w:tcW w:w="751" w:type="dxa"/>
            <w:tcBorders/>
            <w:vAlign w:val="center"/>
          </w:tcPr>
          <w:p>
            <w:pPr>
              <w:pStyle w:val="TableContents"/>
              <w:bidi w:val="0"/>
              <w:spacing w:before="0" w:after="283"/>
              <w:jc w:val="left"/>
              <w:rPr/>
            </w:pPr>
            <w:r>
              <w:rPr/>
              <w:t xml:space="preserve">7 </w:t>
            </w:r>
          </w:p>
        </w:tc>
        <w:tc>
          <w:tcPr>
            <w:tcW w:w="2191" w:type="dxa"/>
            <w:tcBorders/>
            <w:vAlign w:val="center"/>
          </w:tcPr>
          <w:p>
            <w:pPr>
              <w:pStyle w:val="TableContents"/>
              <w:bidi w:val="0"/>
              <w:spacing w:before="0" w:after="283"/>
              <w:jc w:val="left"/>
              <w:rPr/>
            </w:pPr>
            <w:r>
              <w:rPr/>
              <w:t xml:space="preserve">George Grenville </w:t>
            </w:r>
          </w:p>
        </w:tc>
        <w:tc>
          <w:tcPr>
            <w:tcW w:w="1111" w:type="dxa"/>
            <w:tcBorders/>
            <w:vAlign w:val="center"/>
          </w:tcPr>
          <w:p>
            <w:pPr>
              <w:pStyle w:val="TableContents"/>
              <w:bidi w:val="0"/>
              <w:spacing w:before="0" w:after="283"/>
              <w:jc w:val="left"/>
              <w:rPr/>
            </w:pPr>
            <w:r>
              <w:rPr/>
              <w:t xml:space="preserve">(1712-10-14) 14. lokakuuta 1712. </w:t>
            </w:r>
          </w:p>
        </w:tc>
        <w:tc>
          <w:tcPr>
            <w:tcW w:w="1111" w:type="dxa"/>
            <w:tcBorders/>
            <w:vAlign w:val="center"/>
          </w:tcPr>
          <w:p>
            <w:pPr>
              <w:pStyle w:val="TableContents"/>
              <w:bidi w:val="0"/>
              <w:spacing w:before="0" w:after="283"/>
              <w:jc w:val="left"/>
              <w:rPr/>
            </w:pPr>
            <w:r>
              <w:rPr/>
              <w:t xml:space="preserve">16. huhtikuuta 1763 (1763-04-16) </w:t>
            </w:r>
          </w:p>
        </w:tc>
        <w:tc>
          <w:tcPr>
            <w:tcW w:w="2386" w:type="dxa"/>
            <w:tcBorders/>
            <w:vAlign w:val="center"/>
          </w:tcPr>
          <w:p>
            <w:pPr>
              <w:pStyle w:val="TableContents"/>
              <w:bidi w:val="0"/>
              <w:spacing w:before="0" w:after="283"/>
              <w:jc w:val="left"/>
              <w:rPr/>
            </w:pPr>
            <w:r>
              <w:rPr/>
              <w:t xml:space="preserve">7004184460000000000 ♠ 50 vuotta, 184 päivää </w:t>
            </w:r>
          </w:p>
        </w:tc>
        <w:tc>
          <w:tcPr>
            <w:tcW w:w="1111" w:type="dxa"/>
            <w:tcBorders/>
            <w:vAlign w:val="center"/>
          </w:tcPr>
          <w:p>
            <w:pPr>
              <w:pStyle w:val="TableContents"/>
              <w:bidi w:val="0"/>
              <w:spacing w:before="0" w:after="283"/>
              <w:jc w:val="left"/>
              <w:rPr/>
            </w:pPr>
            <w:r>
              <w:rPr/>
              <w:t xml:space="preserve">13. heinäkuuta 1765 (1765-07-13) </w:t>
            </w:r>
          </w:p>
        </w:tc>
        <w:tc>
          <w:tcPr>
            <w:tcW w:w="2386" w:type="dxa"/>
            <w:tcBorders/>
            <w:vAlign w:val="center"/>
          </w:tcPr>
          <w:p>
            <w:pPr>
              <w:pStyle w:val="TableContents"/>
              <w:bidi w:val="0"/>
              <w:spacing w:before="0" w:after="283"/>
              <w:jc w:val="left"/>
              <w:rPr/>
            </w:pPr>
            <w:r>
              <w:rPr/>
              <w:t xml:space="preserve">7004192650000000000 ♠ 52 vuotta, 272 päivää </w:t>
            </w:r>
          </w:p>
        </w:tc>
        <w:tc>
          <w:tcPr>
            <w:tcW w:w="2386" w:type="dxa"/>
            <w:tcBorders/>
            <w:vAlign w:val="center"/>
          </w:tcPr>
          <w:p>
            <w:pPr>
              <w:pStyle w:val="TableContents"/>
              <w:bidi w:val="0"/>
              <w:spacing w:before="0" w:after="283"/>
              <w:jc w:val="left"/>
              <w:rPr/>
            </w:pPr>
            <w:r>
              <w:rPr/>
              <w:t xml:space="preserve">7003194900000000000 ♠ 5 vuotta, 123 päivää </w:t>
            </w:r>
          </w:p>
        </w:tc>
        <w:tc>
          <w:tcPr>
            <w:tcW w:w="1111" w:type="dxa"/>
            <w:tcBorders/>
            <w:vAlign w:val="center"/>
          </w:tcPr>
          <w:p>
            <w:pPr>
              <w:pStyle w:val="TableContents"/>
              <w:bidi w:val="0"/>
              <w:spacing w:before="0" w:after="283"/>
              <w:jc w:val="left"/>
              <w:rPr/>
            </w:pPr>
            <w:r>
              <w:rPr/>
              <w:t xml:space="preserve">(1770-11-13) 13. marraskuuta 1770. </w:t>
            </w:r>
          </w:p>
        </w:tc>
        <w:tc>
          <w:tcPr>
            <w:tcW w:w="2431" w:type="dxa"/>
            <w:tcBorders/>
            <w:vAlign w:val="center"/>
          </w:tcPr>
          <w:p>
            <w:pPr>
              <w:pStyle w:val="TableContents"/>
              <w:bidi w:val="0"/>
              <w:spacing w:before="0" w:after="283"/>
              <w:jc w:val="left"/>
              <w:rPr/>
            </w:pPr>
            <w:r>
              <w:rPr/>
              <w:t xml:space="preserve">7004212140000000000 ♠ 58 vuotta, 30 päivää (21,214 päivää) </w:t>
            </w:r>
          </w:p>
        </w:tc>
      </w:tr>
      <w:tr>
        <w:trPr/>
        <w:tc>
          <w:tcPr>
            <w:tcW w:w="751" w:type="dxa"/>
            <w:tcBorders/>
            <w:vAlign w:val="center"/>
          </w:tcPr>
          <w:p>
            <w:pPr>
              <w:pStyle w:val="TableContents"/>
              <w:bidi w:val="0"/>
              <w:spacing w:before="0" w:after="283"/>
              <w:jc w:val="left"/>
              <w:rPr/>
            </w:pPr>
            <w:r>
              <w:rPr/>
              <w:t xml:space="preserve">8 </w:t>
            </w:r>
          </w:p>
        </w:tc>
        <w:tc>
          <w:tcPr>
            <w:tcW w:w="2191" w:type="dxa"/>
            <w:tcBorders/>
            <w:vAlign w:val="center"/>
          </w:tcPr>
          <w:p>
            <w:pPr>
              <w:pStyle w:val="TableContents"/>
              <w:bidi w:val="0"/>
              <w:spacing w:before="0" w:after="283"/>
              <w:jc w:val="left"/>
              <w:rPr/>
            </w:pPr>
            <w:r>
              <w:rPr/>
              <w:t xml:space="preserve">Rockinghamin markiisi </w:t>
            </w:r>
          </w:p>
        </w:tc>
        <w:tc>
          <w:tcPr>
            <w:tcW w:w="1111" w:type="dxa"/>
            <w:tcBorders/>
            <w:vAlign w:val="center"/>
          </w:tcPr>
          <w:p>
            <w:pPr>
              <w:pStyle w:val="TableContents"/>
              <w:bidi w:val="0"/>
              <w:spacing w:before="0" w:after="283"/>
              <w:jc w:val="left"/>
              <w:rPr/>
            </w:pPr>
            <w:r>
              <w:rPr/>
              <w:t xml:space="preserve">(1730-05-13) 13. toukokuuta 1730. </w:t>
            </w:r>
          </w:p>
        </w:tc>
        <w:tc>
          <w:tcPr>
            <w:tcW w:w="1111" w:type="dxa"/>
            <w:tcBorders/>
            <w:vAlign w:val="center"/>
          </w:tcPr>
          <w:p>
            <w:pPr>
              <w:pStyle w:val="TableContents"/>
              <w:bidi w:val="0"/>
              <w:spacing w:before="0" w:after="283"/>
              <w:jc w:val="left"/>
              <w:rPr/>
            </w:pPr>
            <w:r>
              <w:rPr/>
              <w:t xml:space="preserve">13. heinäkuuta 1765 (1765-07-13) </w:t>
            </w:r>
          </w:p>
        </w:tc>
        <w:tc>
          <w:tcPr>
            <w:tcW w:w="2386" w:type="dxa"/>
            <w:tcBorders/>
            <w:vAlign w:val="center"/>
          </w:tcPr>
          <w:p>
            <w:pPr>
              <w:pStyle w:val="TableContents"/>
              <w:bidi w:val="0"/>
              <w:spacing w:before="0" w:after="283"/>
              <w:jc w:val="left"/>
              <w:rPr/>
            </w:pPr>
            <w:r>
              <w:rPr/>
              <w:t xml:space="preserve">7004128450000000000 ♠ 35 vuotta, 61 päivää </w:t>
            </w:r>
          </w:p>
        </w:tc>
        <w:tc>
          <w:tcPr>
            <w:tcW w:w="1111" w:type="dxa"/>
            <w:tcBorders/>
            <w:vAlign w:val="center"/>
          </w:tcPr>
          <w:p>
            <w:pPr>
              <w:pStyle w:val="TableContents"/>
              <w:bidi w:val="0"/>
              <w:spacing w:before="0" w:after="283"/>
              <w:jc w:val="left"/>
              <w:rPr/>
            </w:pPr>
            <w:r>
              <w:rPr/>
              <w:t xml:space="preserve">1. heinäkuuta 1782 (1782-07-01) </w:t>
            </w:r>
          </w:p>
        </w:tc>
        <w:tc>
          <w:tcPr>
            <w:tcW w:w="2386" w:type="dxa"/>
            <w:tcBorders/>
            <w:vAlign w:val="center"/>
          </w:tcPr>
          <w:p>
            <w:pPr>
              <w:pStyle w:val="TableContents"/>
              <w:bidi w:val="0"/>
              <w:spacing w:before="0" w:after="283"/>
              <w:jc w:val="left"/>
              <w:rPr/>
            </w:pPr>
            <w:r>
              <w:rPr/>
              <w:t xml:space="preserve">N / A </w:t>
            </w:r>
          </w:p>
        </w:tc>
        <w:tc>
          <w:tcPr>
            <w:tcW w:w="2386" w:type="dxa"/>
            <w:tcBorders/>
            <w:vAlign w:val="center"/>
          </w:tcPr>
          <w:p>
            <w:pPr>
              <w:pStyle w:val="TableContents"/>
              <w:bidi w:val="0"/>
              <w:spacing w:before="0" w:after="283"/>
              <w:jc w:val="left"/>
              <w:rPr/>
            </w:pPr>
            <w:r>
              <w:rPr/>
              <w:t xml:space="preserve">N / A </w:t>
            </w:r>
          </w:p>
        </w:tc>
        <w:tc>
          <w:tcPr>
            <w:tcW w:w="1111" w:type="dxa"/>
            <w:tcBorders/>
            <w:vAlign w:val="center"/>
          </w:tcPr>
          <w:p>
            <w:pPr>
              <w:pStyle w:val="TableContents"/>
              <w:bidi w:val="0"/>
              <w:spacing w:before="0" w:after="283"/>
              <w:jc w:val="left"/>
              <w:rPr/>
            </w:pPr>
            <w:r>
              <w:rPr/>
              <w:t xml:space="preserve">(1782-07-01) 1. heinäkuuta 1782 </w:t>
            </w:r>
          </w:p>
        </w:tc>
        <w:tc>
          <w:tcPr>
            <w:tcW w:w="2431" w:type="dxa"/>
            <w:tcBorders/>
            <w:vAlign w:val="center"/>
          </w:tcPr>
          <w:p>
            <w:pPr>
              <w:pStyle w:val="TableContents"/>
              <w:bidi w:val="0"/>
              <w:spacing w:before="0" w:after="283"/>
              <w:jc w:val="left"/>
              <w:rPr/>
            </w:pPr>
            <w:r>
              <w:rPr/>
              <w:t xml:space="preserve">7004190420000000000 ♠ 52 vuotta, 49 päivää (19,042 päivää) </w:t>
            </w:r>
          </w:p>
        </w:tc>
      </w:tr>
      <w:tr>
        <w:trPr/>
        <w:tc>
          <w:tcPr>
            <w:tcW w:w="751" w:type="dxa"/>
            <w:tcBorders/>
            <w:vAlign w:val="center"/>
          </w:tcPr>
          <w:p>
            <w:pPr>
              <w:pStyle w:val="TableContents"/>
              <w:bidi w:val="0"/>
              <w:spacing w:before="0" w:after="283"/>
              <w:jc w:val="left"/>
              <w:rPr/>
            </w:pPr>
            <w:r>
              <w:rPr/>
              <w:t xml:space="preserve">9 </w:t>
            </w:r>
          </w:p>
        </w:tc>
        <w:tc>
          <w:tcPr>
            <w:tcW w:w="2191" w:type="dxa"/>
            <w:tcBorders/>
            <w:vAlign w:val="center"/>
          </w:tcPr>
          <w:p>
            <w:pPr>
              <w:pStyle w:val="TableContents"/>
              <w:bidi w:val="0"/>
              <w:spacing w:before="0" w:after="283"/>
              <w:jc w:val="left"/>
              <w:rPr/>
            </w:pPr>
            <w:r>
              <w:rPr/>
              <w:t xml:space="preserve">William Pitt vanhempi </w:t>
            </w:r>
          </w:p>
        </w:tc>
        <w:tc>
          <w:tcPr>
            <w:tcW w:w="1111" w:type="dxa"/>
            <w:tcBorders/>
            <w:vAlign w:val="center"/>
          </w:tcPr>
          <w:p>
            <w:pPr>
              <w:pStyle w:val="TableContents"/>
              <w:bidi w:val="0"/>
              <w:spacing w:before="0" w:after="283"/>
              <w:jc w:val="left"/>
              <w:rPr/>
            </w:pPr>
            <w:r>
              <w:rPr/>
              <w:t xml:space="preserve">(1708-11-15) 15. marraskuuta 1708. </w:t>
            </w:r>
          </w:p>
        </w:tc>
        <w:tc>
          <w:tcPr>
            <w:tcW w:w="1111" w:type="dxa"/>
            <w:tcBorders/>
            <w:vAlign w:val="center"/>
          </w:tcPr>
          <w:p>
            <w:pPr>
              <w:pStyle w:val="TableContents"/>
              <w:bidi w:val="0"/>
              <w:spacing w:before="0" w:after="283"/>
              <w:jc w:val="left"/>
              <w:rPr/>
            </w:pPr>
            <w:r>
              <w:rPr/>
              <w:t xml:space="preserve">30. heinäkuuta 1766 (1766-07-30) </w:t>
            </w:r>
          </w:p>
        </w:tc>
        <w:tc>
          <w:tcPr>
            <w:tcW w:w="2386" w:type="dxa"/>
            <w:tcBorders/>
            <w:vAlign w:val="center"/>
          </w:tcPr>
          <w:p>
            <w:pPr>
              <w:pStyle w:val="TableContents"/>
              <w:bidi w:val="0"/>
              <w:spacing w:before="0" w:after="283"/>
              <w:jc w:val="left"/>
              <w:rPr/>
            </w:pPr>
            <w:r>
              <w:rPr/>
              <w:t xml:space="preserve">7004210760000000000 ♠ 57 vuotta, 257 päivää </w:t>
            </w:r>
          </w:p>
        </w:tc>
        <w:tc>
          <w:tcPr>
            <w:tcW w:w="1111" w:type="dxa"/>
            <w:tcBorders/>
            <w:vAlign w:val="center"/>
          </w:tcPr>
          <w:p>
            <w:pPr>
              <w:pStyle w:val="TableContents"/>
              <w:bidi w:val="0"/>
              <w:spacing w:before="0" w:after="283"/>
              <w:jc w:val="left"/>
              <w:rPr/>
            </w:pPr>
            <w:r>
              <w:rPr/>
              <w:t xml:space="preserve">14. lokakuuta 1768 (1768-10-14) </w:t>
            </w:r>
          </w:p>
        </w:tc>
        <w:tc>
          <w:tcPr>
            <w:tcW w:w="2386" w:type="dxa"/>
            <w:tcBorders/>
            <w:vAlign w:val="center"/>
          </w:tcPr>
          <w:p>
            <w:pPr>
              <w:pStyle w:val="TableContents"/>
              <w:bidi w:val="0"/>
              <w:spacing w:before="0" w:after="283"/>
              <w:jc w:val="left"/>
              <w:rPr/>
            </w:pPr>
            <w:r>
              <w:rPr/>
              <w:t xml:space="preserve">7004218830000000000 ♠ 59 vuotta, 334 päivää </w:t>
            </w:r>
          </w:p>
        </w:tc>
        <w:tc>
          <w:tcPr>
            <w:tcW w:w="2386" w:type="dxa"/>
            <w:tcBorders/>
            <w:vAlign w:val="center"/>
          </w:tcPr>
          <w:p>
            <w:pPr>
              <w:pStyle w:val="TableContents"/>
              <w:bidi w:val="0"/>
              <w:spacing w:before="0" w:after="283"/>
              <w:jc w:val="left"/>
              <w:rPr/>
            </w:pPr>
            <w:r>
              <w:rPr/>
              <w:t xml:space="preserve">7003349600000000000 ♠ 9 vuotta, 209 päivää </w:t>
            </w:r>
          </w:p>
        </w:tc>
        <w:tc>
          <w:tcPr>
            <w:tcW w:w="1111" w:type="dxa"/>
            <w:tcBorders/>
            <w:vAlign w:val="center"/>
          </w:tcPr>
          <w:p>
            <w:pPr>
              <w:pStyle w:val="TableContents"/>
              <w:bidi w:val="0"/>
              <w:spacing w:before="0" w:after="283"/>
              <w:jc w:val="left"/>
              <w:rPr/>
            </w:pPr>
            <w:r>
              <w:rPr/>
              <w:t xml:space="preserve">(1778-05-11) 11. toukokuuta 1778 </w:t>
            </w:r>
          </w:p>
        </w:tc>
        <w:tc>
          <w:tcPr>
            <w:tcW w:w="2431" w:type="dxa"/>
            <w:tcBorders/>
            <w:vAlign w:val="center"/>
          </w:tcPr>
          <w:p>
            <w:pPr>
              <w:pStyle w:val="TableContents"/>
              <w:bidi w:val="0"/>
              <w:spacing w:before="0" w:after="283"/>
              <w:jc w:val="left"/>
              <w:rPr/>
            </w:pPr>
            <w:r>
              <w:rPr/>
              <w:t xml:space="preserve">7004253790000000000 ♠ 69 vuotta, 177 päivää (25,379 päivää) </w:t>
            </w:r>
          </w:p>
        </w:tc>
      </w:tr>
      <w:tr>
        <w:trPr/>
        <w:tc>
          <w:tcPr>
            <w:tcW w:w="751" w:type="dxa"/>
            <w:tcBorders/>
            <w:vAlign w:val="center"/>
          </w:tcPr>
          <w:p>
            <w:pPr>
              <w:pStyle w:val="TableContents"/>
              <w:bidi w:val="0"/>
              <w:spacing w:before="0" w:after="283"/>
              <w:jc w:val="left"/>
              <w:rPr/>
            </w:pPr>
            <w:r>
              <w:rPr/>
              <w:t xml:space="preserve">10 </w:t>
            </w:r>
          </w:p>
        </w:tc>
        <w:tc>
          <w:tcPr>
            <w:tcW w:w="2191" w:type="dxa"/>
            <w:tcBorders/>
            <w:vAlign w:val="center"/>
          </w:tcPr>
          <w:p>
            <w:pPr>
              <w:pStyle w:val="TableContents"/>
              <w:bidi w:val="0"/>
              <w:spacing w:before="0" w:after="283"/>
              <w:jc w:val="left"/>
              <w:rPr/>
            </w:pPr>
            <w:r>
              <w:rPr/>
              <w:t xml:space="preserve">Graftonin herttua </w:t>
            </w:r>
          </w:p>
        </w:tc>
        <w:tc>
          <w:tcPr>
            <w:tcW w:w="1111" w:type="dxa"/>
            <w:tcBorders/>
            <w:vAlign w:val="center"/>
          </w:tcPr>
          <w:p>
            <w:pPr>
              <w:pStyle w:val="TableContents"/>
              <w:bidi w:val="0"/>
              <w:spacing w:before="0" w:after="283"/>
              <w:jc w:val="left"/>
              <w:rPr/>
            </w:pPr>
            <w:r>
              <w:rPr/>
              <w:t xml:space="preserve">(1735-09-28) 28. syyskuuta 1735. </w:t>
            </w:r>
          </w:p>
        </w:tc>
        <w:tc>
          <w:tcPr>
            <w:tcW w:w="1111" w:type="dxa"/>
            <w:tcBorders/>
            <w:vAlign w:val="center"/>
          </w:tcPr>
          <w:p>
            <w:pPr>
              <w:pStyle w:val="TableContents"/>
              <w:bidi w:val="0"/>
              <w:spacing w:before="0" w:after="283"/>
              <w:jc w:val="left"/>
              <w:rPr/>
            </w:pPr>
            <w:r>
              <w:rPr/>
              <w:t xml:space="preserve">14. lokakuuta 1768 (1768-10-14) </w:t>
            </w:r>
          </w:p>
        </w:tc>
        <w:tc>
          <w:tcPr>
            <w:tcW w:w="2386" w:type="dxa"/>
            <w:tcBorders/>
            <w:vAlign w:val="center"/>
          </w:tcPr>
          <w:p>
            <w:pPr>
              <w:pStyle w:val="TableContents"/>
              <w:bidi w:val="0"/>
              <w:spacing w:before="0" w:after="283"/>
              <w:jc w:val="left"/>
              <w:rPr/>
            </w:pPr>
            <w:r>
              <w:rPr/>
              <w:t xml:space="preserve">7004120700000000000 ♠ 33 vuotta, 16 päivää </w:t>
            </w:r>
          </w:p>
        </w:tc>
        <w:tc>
          <w:tcPr>
            <w:tcW w:w="1111" w:type="dxa"/>
            <w:tcBorders/>
            <w:vAlign w:val="center"/>
          </w:tcPr>
          <w:p>
            <w:pPr>
              <w:pStyle w:val="TableContents"/>
              <w:bidi w:val="0"/>
              <w:spacing w:before="0" w:after="283"/>
              <w:jc w:val="left"/>
              <w:rPr/>
            </w:pPr>
            <w:r>
              <w:rPr/>
              <w:t xml:space="preserve">28. tammikuuta 1770 (1770-01-28) </w:t>
            </w:r>
          </w:p>
        </w:tc>
        <w:tc>
          <w:tcPr>
            <w:tcW w:w="2386" w:type="dxa"/>
            <w:tcBorders/>
            <w:vAlign w:val="center"/>
          </w:tcPr>
          <w:p>
            <w:pPr>
              <w:pStyle w:val="TableContents"/>
              <w:bidi w:val="0"/>
              <w:spacing w:before="0" w:after="283"/>
              <w:jc w:val="left"/>
              <w:rPr/>
            </w:pPr>
            <w:r>
              <w:rPr/>
              <w:t xml:space="preserve">7004125410000000000 ♠ 34 vuotta, 122 päivää </w:t>
            </w:r>
          </w:p>
        </w:tc>
        <w:tc>
          <w:tcPr>
            <w:tcW w:w="2386" w:type="dxa"/>
            <w:tcBorders/>
            <w:vAlign w:val="center"/>
          </w:tcPr>
          <w:p>
            <w:pPr>
              <w:pStyle w:val="TableContents"/>
              <w:bidi w:val="0"/>
              <w:spacing w:before="0" w:after="283"/>
              <w:jc w:val="left"/>
              <w:rPr/>
            </w:pPr>
            <w:r>
              <w:rPr/>
              <w:t xml:space="preserve">7004150190000000000 ♠ 41 vuotta, 45 päivää </w:t>
            </w:r>
          </w:p>
        </w:tc>
        <w:tc>
          <w:tcPr>
            <w:tcW w:w="1111" w:type="dxa"/>
            <w:tcBorders/>
            <w:vAlign w:val="center"/>
          </w:tcPr>
          <w:p>
            <w:pPr>
              <w:pStyle w:val="TableContents"/>
              <w:bidi w:val="0"/>
              <w:spacing w:before="0" w:after="283"/>
              <w:jc w:val="left"/>
              <w:rPr/>
            </w:pPr>
            <w:r>
              <w:rPr/>
              <w:t xml:space="preserve">(1811-03-14) 14. maaliskuuta 1811. </w:t>
            </w:r>
          </w:p>
        </w:tc>
        <w:tc>
          <w:tcPr>
            <w:tcW w:w="2431" w:type="dxa"/>
            <w:tcBorders/>
            <w:vAlign w:val="center"/>
          </w:tcPr>
          <w:p>
            <w:pPr>
              <w:pStyle w:val="TableContents"/>
              <w:bidi w:val="0"/>
              <w:spacing w:before="0" w:after="283"/>
              <w:jc w:val="left"/>
              <w:rPr/>
            </w:pPr>
            <w:r>
              <w:rPr/>
              <w:t xml:space="preserve">7004275600000000000 ♠ 75 vuotta, 167 päivää (27 560 päivää) </w:t>
            </w:r>
          </w:p>
        </w:tc>
      </w:tr>
      <w:tr>
        <w:trPr/>
        <w:tc>
          <w:tcPr>
            <w:tcW w:w="751" w:type="dxa"/>
            <w:tcBorders/>
            <w:vAlign w:val="center"/>
          </w:tcPr>
          <w:p>
            <w:pPr>
              <w:pStyle w:val="TableContents"/>
              <w:bidi w:val="0"/>
              <w:spacing w:before="0" w:after="283"/>
              <w:jc w:val="left"/>
              <w:rPr/>
            </w:pPr>
            <w:r>
              <w:rPr/>
              <w:t xml:space="preserve">11 </w:t>
            </w:r>
          </w:p>
        </w:tc>
        <w:tc>
          <w:tcPr>
            <w:tcW w:w="2191" w:type="dxa"/>
            <w:tcBorders/>
            <w:vAlign w:val="center"/>
          </w:tcPr>
          <w:p>
            <w:pPr>
              <w:pStyle w:val="TableContents"/>
              <w:bidi w:val="0"/>
              <w:spacing w:before="0" w:after="283"/>
              <w:jc w:val="left"/>
              <w:rPr/>
            </w:pPr>
            <w:r>
              <w:rPr/>
              <w:t xml:space="preserve">Lordi North </w:t>
            </w:r>
          </w:p>
        </w:tc>
        <w:tc>
          <w:tcPr>
            <w:tcW w:w="1111" w:type="dxa"/>
            <w:tcBorders/>
            <w:vAlign w:val="center"/>
          </w:tcPr>
          <w:p>
            <w:pPr>
              <w:pStyle w:val="TableContents"/>
              <w:bidi w:val="0"/>
              <w:spacing w:before="0" w:after="283"/>
              <w:jc w:val="left"/>
              <w:rPr/>
            </w:pPr>
            <w:r>
              <w:rPr/>
              <w:t xml:space="preserve">(1732-04-13) 13. huhtikuuta 1732. </w:t>
            </w:r>
          </w:p>
        </w:tc>
        <w:tc>
          <w:tcPr>
            <w:tcW w:w="1111" w:type="dxa"/>
            <w:tcBorders/>
            <w:vAlign w:val="center"/>
          </w:tcPr>
          <w:p>
            <w:pPr>
              <w:pStyle w:val="TableContents"/>
              <w:bidi w:val="0"/>
              <w:spacing w:before="0" w:after="283"/>
              <w:jc w:val="left"/>
              <w:rPr/>
            </w:pPr>
            <w:r>
              <w:rPr/>
              <w:t xml:space="preserve">28. tammikuuta 1770 (1770-01-28) </w:t>
            </w:r>
          </w:p>
        </w:tc>
        <w:tc>
          <w:tcPr>
            <w:tcW w:w="2386" w:type="dxa"/>
            <w:tcBorders/>
            <w:vAlign w:val="center"/>
          </w:tcPr>
          <w:p>
            <w:pPr>
              <w:pStyle w:val="TableContents"/>
              <w:bidi w:val="0"/>
              <w:spacing w:before="0" w:after="283"/>
              <w:jc w:val="left"/>
              <w:rPr/>
            </w:pPr>
            <w:r>
              <w:rPr/>
              <w:t xml:space="preserve">7004138040000000000 ♠ 37 vuotta, 290 päivää </w:t>
            </w:r>
          </w:p>
        </w:tc>
        <w:tc>
          <w:tcPr>
            <w:tcW w:w="1111" w:type="dxa"/>
            <w:tcBorders/>
            <w:vAlign w:val="center"/>
          </w:tcPr>
          <w:p>
            <w:pPr>
              <w:pStyle w:val="TableContents"/>
              <w:bidi w:val="0"/>
              <w:spacing w:before="0" w:after="283"/>
              <w:jc w:val="left"/>
              <w:rPr/>
            </w:pPr>
            <w:r>
              <w:rPr/>
              <w:t xml:space="preserve">22. maaliskuuta 1782 (1782-03-22) </w:t>
            </w:r>
          </w:p>
        </w:tc>
        <w:tc>
          <w:tcPr>
            <w:tcW w:w="2386" w:type="dxa"/>
            <w:tcBorders/>
            <w:vAlign w:val="center"/>
          </w:tcPr>
          <w:p>
            <w:pPr>
              <w:pStyle w:val="TableContents"/>
              <w:bidi w:val="0"/>
              <w:spacing w:before="0" w:after="283"/>
              <w:jc w:val="left"/>
              <w:rPr/>
            </w:pPr>
            <w:r>
              <w:rPr/>
              <w:t xml:space="preserve">7004182400000000000 ♠ 49 vuotta, 343 päivää </w:t>
            </w:r>
          </w:p>
        </w:tc>
        <w:tc>
          <w:tcPr>
            <w:tcW w:w="2386" w:type="dxa"/>
            <w:tcBorders/>
            <w:vAlign w:val="center"/>
          </w:tcPr>
          <w:p>
            <w:pPr>
              <w:pStyle w:val="TableContents"/>
              <w:bidi w:val="0"/>
              <w:spacing w:before="0" w:after="283"/>
              <w:jc w:val="left"/>
              <w:rPr/>
            </w:pPr>
            <w:r>
              <w:rPr/>
              <w:t xml:space="preserve">7003378900000000000 ♠ 10 vuotta, 136 päivää </w:t>
            </w:r>
          </w:p>
        </w:tc>
        <w:tc>
          <w:tcPr>
            <w:tcW w:w="1111" w:type="dxa"/>
            <w:tcBorders/>
            <w:vAlign w:val="center"/>
          </w:tcPr>
          <w:p>
            <w:pPr>
              <w:pStyle w:val="TableContents"/>
              <w:bidi w:val="0"/>
              <w:spacing w:before="0" w:after="283"/>
              <w:jc w:val="left"/>
              <w:rPr/>
            </w:pPr>
            <w:r>
              <w:rPr/>
              <w:t xml:space="preserve">(1792-08-05) 5. elokuuta 1792 </w:t>
            </w:r>
          </w:p>
        </w:tc>
        <w:tc>
          <w:tcPr>
            <w:tcW w:w="2431" w:type="dxa"/>
            <w:tcBorders/>
            <w:vAlign w:val="center"/>
          </w:tcPr>
          <w:p>
            <w:pPr>
              <w:pStyle w:val="TableContents"/>
              <w:bidi w:val="0"/>
              <w:spacing w:before="0" w:after="283"/>
              <w:jc w:val="left"/>
              <w:rPr/>
            </w:pPr>
            <w:r>
              <w:rPr/>
              <w:t xml:space="preserve">7004220290000000000 ♠ 60 vuotta, 114 päivää (22,029 päivää) </w:t>
            </w:r>
          </w:p>
        </w:tc>
      </w:tr>
      <w:tr>
        <w:trPr/>
        <w:tc>
          <w:tcPr>
            <w:tcW w:w="751" w:type="dxa"/>
            <w:tcBorders/>
            <w:vAlign w:val="center"/>
          </w:tcPr>
          <w:p>
            <w:pPr>
              <w:pStyle w:val="TableContents"/>
              <w:bidi w:val="0"/>
              <w:spacing w:before="0" w:after="283"/>
              <w:jc w:val="left"/>
              <w:rPr/>
            </w:pPr>
            <w:r>
              <w:rPr/>
              <w:t xml:space="preserve">12 </w:t>
            </w:r>
          </w:p>
        </w:tc>
        <w:tc>
          <w:tcPr>
            <w:tcW w:w="2191" w:type="dxa"/>
            <w:tcBorders/>
            <w:vAlign w:val="center"/>
          </w:tcPr>
          <w:p>
            <w:pPr>
              <w:pStyle w:val="TableContents"/>
              <w:bidi w:val="0"/>
              <w:spacing w:before="0" w:after="283"/>
              <w:jc w:val="left"/>
              <w:rPr/>
            </w:pPr>
            <w:r>
              <w:rPr/>
              <w:t xml:space="preserve">Shelburnen jaarli </w:t>
            </w:r>
          </w:p>
        </w:tc>
        <w:tc>
          <w:tcPr>
            <w:tcW w:w="1111" w:type="dxa"/>
            <w:tcBorders/>
            <w:vAlign w:val="center"/>
          </w:tcPr>
          <w:p>
            <w:pPr>
              <w:pStyle w:val="TableContents"/>
              <w:bidi w:val="0"/>
              <w:spacing w:before="0" w:after="283"/>
              <w:jc w:val="left"/>
              <w:rPr/>
            </w:pPr>
            <w:r>
              <w:rPr/>
              <w:t xml:space="preserve">(1737-05-02) 2. toukokuuta 1737. </w:t>
            </w:r>
          </w:p>
        </w:tc>
        <w:tc>
          <w:tcPr>
            <w:tcW w:w="1111" w:type="dxa"/>
            <w:tcBorders/>
            <w:vAlign w:val="center"/>
          </w:tcPr>
          <w:p>
            <w:pPr>
              <w:pStyle w:val="TableContents"/>
              <w:bidi w:val="0"/>
              <w:spacing w:before="0" w:after="283"/>
              <w:jc w:val="left"/>
              <w:rPr/>
            </w:pPr>
            <w:r>
              <w:rPr/>
              <w:t xml:space="preserve">4. heinäkuuta 1782 (1782-07-04) </w:t>
            </w:r>
          </w:p>
        </w:tc>
        <w:tc>
          <w:tcPr>
            <w:tcW w:w="2386" w:type="dxa"/>
            <w:tcBorders/>
            <w:vAlign w:val="center"/>
          </w:tcPr>
          <w:p>
            <w:pPr>
              <w:pStyle w:val="TableContents"/>
              <w:bidi w:val="0"/>
              <w:spacing w:before="0" w:after="283"/>
              <w:jc w:val="left"/>
              <w:rPr/>
            </w:pPr>
            <w:r>
              <w:rPr/>
              <w:t xml:space="preserve">7004164990000000000 ♠ 45 vuotta, 63 päivää </w:t>
            </w:r>
          </w:p>
        </w:tc>
        <w:tc>
          <w:tcPr>
            <w:tcW w:w="1111" w:type="dxa"/>
            <w:tcBorders/>
            <w:vAlign w:val="center"/>
          </w:tcPr>
          <w:p>
            <w:pPr>
              <w:pStyle w:val="TableContents"/>
              <w:bidi w:val="0"/>
              <w:spacing w:before="0" w:after="283"/>
              <w:jc w:val="left"/>
              <w:rPr/>
            </w:pPr>
            <w:r>
              <w:rPr/>
              <w:t xml:space="preserve">2. huhtikuuta 1783 (1783-04-02) </w:t>
            </w:r>
          </w:p>
        </w:tc>
        <w:tc>
          <w:tcPr>
            <w:tcW w:w="2386" w:type="dxa"/>
            <w:tcBorders/>
            <w:vAlign w:val="center"/>
          </w:tcPr>
          <w:p>
            <w:pPr>
              <w:pStyle w:val="TableContents"/>
              <w:bidi w:val="0"/>
              <w:spacing w:before="0" w:after="283"/>
              <w:jc w:val="left"/>
              <w:rPr/>
            </w:pPr>
            <w:r>
              <w:rPr/>
              <w:t xml:space="preserve">70041677100000000000000 ♠ 45 vuotta, 335 päivää </w:t>
            </w:r>
          </w:p>
        </w:tc>
        <w:tc>
          <w:tcPr>
            <w:tcW w:w="2386" w:type="dxa"/>
            <w:tcBorders/>
            <w:vAlign w:val="center"/>
          </w:tcPr>
          <w:p>
            <w:pPr>
              <w:pStyle w:val="TableContents"/>
              <w:bidi w:val="0"/>
              <w:spacing w:before="0" w:after="283"/>
              <w:jc w:val="left"/>
              <w:rPr/>
            </w:pPr>
            <w:r>
              <w:rPr/>
              <w:t xml:space="preserve">70038070000000000000000 ♠ 22 vuotta, 35 päivää </w:t>
            </w:r>
          </w:p>
        </w:tc>
        <w:tc>
          <w:tcPr>
            <w:tcW w:w="1111" w:type="dxa"/>
            <w:tcBorders/>
            <w:vAlign w:val="center"/>
          </w:tcPr>
          <w:p>
            <w:pPr>
              <w:pStyle w:val="TableContents"/>
              <w:bidi w:val="0"/>
              <w:spacing w:before="0" w:after="283"/>
              <w:jc w:val="left"/>
              <w:rPr/>
            </w:pPr>
            <w:r>
              <w:rPr/>
              <w:t xml:space="preserve">(1805-05-07) 7. toukokuuta 1805 </w:t>
            </w:r>
          </w:p>
        </w:tc>
        <w:tc>
          <w:tcPr>
            <w:tcW w:w="2431" w:type="dxa"/>
            <w:tcBorders/>
            <w:vAlign w:val="center"/>
          </w:tcPr>
          <w:p>
            <w:pPr>
              <w:pStyle w:val="TableContents"/>
              <w:bidi w:val="0"/>
              <w:spacing w:before="0" w:after="283"/>
              <w:jc w:val="left"/>
              <w:rPr/>
            </w:pPr>
            <w:r>
              <w:rPr/>
              <w:t xml:space="preserve">7004248410000000000 ♠ 68 vuotta, 5 päivää (24,841 päivää) </w:t>
            </w:r>
          </w:p>
        </w:tc>
      </w:tr>
      <w:tr>
        <w:trPr/>
        <w:tc>
          <w:tcPr>
            <w:tcW w:w="751" w:type="dxa"/>
            <w:tcBorders/>
            <w:vAlign w:val="center"/>
          </w:tcPr>
          <w:p>
            <w:pPr>
              <w:pStyle w:val="TableContents"/>
              <w:bidi w:val="0"/>
              <w:spacing w:before="0" w:after="283"/>
              <w:jc w:val="left"/>
              <w:rPr/>
            </w:pPr>
            <w:r>
              <w:rPr/>
              <w:t xml:space="preserve">13 </w:t>
            </w:r>
          </w:p>
        </w:tc>
        <w:tc>
          <w:tcPr>
            <w:tcW w:w="2191" w:type="dxa"/>
            <w:tcBorders/>
            <w:vAlign w:val="center"/>
          </w:tcPr>
          <w:p>
            <w:pPr>
              <w:pStyle w:val="TableContents"/>
              <w:bidi w:val="0"/>
              <w:spacing w:before="0" w:after="283"/>
              <w:jc w:val="left"/>
              <w:rPr/>
            </w:pPr>
            <w:r>
              <w:rPr/>
              <w:t xml:space="preserve">Portlandin herttua </w:t>
            </w:r>
          </w:p>
        </w:tc>
        <w:tc>
          <w:tcPr>
            <w:tcW w:w="1111" w:type="dxa"/>
            <w:tcBorders/>
            <w:vAlign w:val="center"/>
          </w:tcPr>
          <w:p>
            <w:pPr>
              <w:pStyle w:val="TableContents"/>
              <w:bidi w:val="0"/>
              <w:spacing w:before="0" w:after="283"/>
              <w:jc w:val="left"/>
              <w:rPr/>
            </w:pPr>
            <w:r>
              <w:rPr/>
              <w:t xml:space="preserve">(1738-04-14) 14. huhtikuuta 1738. </w:t>
            </w:r>
          </w:p>
        </w:tc>
        <w:tc>
          <w:tcPr>
            <w:tcW w:w="1111" w:type="dxa"/>
            <w:tcBorders/>
            <w:vAlign w:val="center"/>
          </w:tcPr>
          <w:p>
            <w:pPr>
              <w:pStyle w:val="TableContents"/>
              <w:bidi w:val="0"/>
              <w:spacing w:before="0" w:after="283"/>
              <w:jc w:val="left"/>
              <w:rPr/>
            </w:pPr>
            <w:r>
              <w:rPr/>
              <w:t xml:space="preserve">2. huhtikuuta 1783 (1783-04-02) </w:t>
            </w:r>
          </w:p>
        </w:tc>
        <w:tc>
          <w:tcPr>
            <w:tcW w:w="2386" w:type="dxa"/>
            <w:tcBorders/>
            <w:vAlign w:val="center"/>
          </w:tcPr>
          <w:p>
            <w:pPr>
              <w:pStyle w:val="TableContents"/>
              <w:bidi w:val="0"/>
              <w:spacing w:before="0" w:after="283"/>
              <w:jc w:val="left"/>
              <w:rPr/>
            </w:pPr>
            <w:r>
              <w:rPr/>
              <w:t xml:space="preserve">7004164240000000000 ♠ 44 vuotta, 353 päivää </w:t>
            </w:r>
          </w:p>
        </w:tc>
        <w:tc>
          <w:tcPr>
            <w:tcW w:w="1111" w:type="dxa"/>
            <w:tcBorders/>
            <w:vAlign w:val="center"/>
          </w:tcPr>
          <w:p>
            <w:pPr>
              <w:pStyle w:val="TableContents"/>
              <w:bidi w:val="0"/>
              <w:spacing w:before="0" w:after="283"/>
              <w:jc w:val="left"/>
              <w:rPr/>
            </w:pPr>
            <w:r>
              <w:rPr/>
              <w:t xml:space="preserve">4. lokakuuta 1809 (1809-10-04) </w:t>
            </w:r>
          </w:p>
        </w:tc>
        <w:tc>
          <w:tcPr>
            <w:tcW w:w="2386" w:type="dxa"/>
            <w:tcBorders/>
            <w:vAlign w:val="center"/>
          </w:tcPr>
          <w:p>
            <w:pPr>
              <w:pStyle w:val="TableContents"/>
              <w:bidi w:val="0"/>
              <w:spacing w:before="0" w:after="283"/>
              <w:jc w:val="left"/>
              <w:rPr/>
            </w:pPr>
            <w:r>
              <w:rPr/>
              <w:t xml:space="preserve">7004261050000000000 ♠ 71 vuotta, 173 päivää </w:t>
            </w:r>
          </w:p>
        </w:tc>
        <w:tc>
          <w:tcPr>
            <w:tcW w:w="2386" w:type="dxa"/>
            <w:tcBorders/>
            <w:vAlign w:val="center"/>
          </w:tcPr>
          <w:p>
            <w:pPr>
              <w:pStyle w:val="TableContents"/>
              <w:bidi w:val="0"/>
              <w:spacing w:before="0" w:after="283"/>
              <w:jc w:val="left"/>
              <w:rPr/>
            </w:pPr>
            <w:r>
              <w:rPr/>
              <w:t xml:space="preserve">7001260000000000000 ♠ 26 päivää </w:t>
            </w:r>
          </w:p>
        </w:tc>
        <w:tc>
          <w:tcPr>
            <w:tcW w:w="1111" w:type="dxa"/>
            <w:tcBorders/>
            <w:vAlign w:val="center"/>
          </w:tcPr>
          <w:p>
            <w:pPr>
              <w:pStyle w:val="TableContents"/>
              <w:bidi w:val="0"/>
              <w:spacing w:before="0" w:after="283"/>
              <w:jc w:val="left"/>
              <w:rPr/>
            </w:pPr>
            <w:r>
              <w:rPr/>
              <w:t xml:space="preserve">(1809-10-30) 30. lokakuuta 1809 </w:t>
            </w:r>
          </w:p>
        </w:tc>
        <w:tc>
          <w:tcPr>
            <w:tcW w:w="2431" w:type="dxa"/>
            <w:tcBorders/>
            <w:vAlign w:val="center"/>
          </w:tcPr>
          <w:p>
            <w:pPr>
              <w:pStyle w:val="TableContents"/>
              <w:bidi w:val="0"/>
              <w:spacing w:before="0" w:after="283"/>
              <w:jc w:val="left"/>
              <w:rPr/>
            </w:pPr>
            <w:r>
              <w:rPr/>
              <w:t xml:space="preserve">7004261310000000000 ♠ 71 vuotta, 199 päivää (26,131 päivää) </w:t>
            </w:r>
          </w:p>
        </w:tc>
      </w:tr>
      <w:tr>
        <w:trPr/>
        <w:tc>
          <w:tcPr>
            <w:tcW w:w="751" w:type="dxa"/>
            <w:tcBorders/>
            <w:vAlign w:val="center"/>
          </w:tcPr>
          <w:p>
            <w:pPr>
              <w:pStyle w:val="TableContents"/>
              <w:bidi w:val="0"/>
              <w:spacing w:before="0" w:after="283"/>
              <w:jc w:val="left"/>
              <w:rPr/>
            </w:pPr>
            <w:r>
              <w:rPr/>
              <w:t xml:space="preserve">14 </w:t>
            </w:r>
          </w:p>
        </w:tc>
        <w:tc>
          <w:tcPr>
            <w:tcW w:w="2191" w:type="dxa"/>
            <w:tcBorders/>
            <w:vAlign w:val="center"/>
          </w:tcPr>
          <w:p>
            <w:pPr>
              <w:pStyle w:val="TableContents"/>
              <w:bidi w:val="0"/>
              <w:spacing w:before="0" w:after="283"/>
              <w:jc w:val="left"/>
              <w:rPr/>
            </w:pPr>
            <w:r>
              <w:rPr/>
              <w:t xml:space="preserve">William Pitt nuorempi </w:t>
            </w:r>
          </w:p>
        </w:tc>
        <w:tc>
          <w:tcPr>
            <w:tcW w:w="1111" w:type="dxa"/>
            <w:tcBorders/>
            <w:vAlign w:val="center"/>
          </w:tcPr>
          <w:p>
            <w:pPr>
              <w:pStyle w:val="TableContents"/>
              <w:bidi w:val="0"/>
              <w:spacing w:before="0" w:after="283"/>
              <w:jc w:val="left"/>
              <w:rPr/>
            </w:pPr>
            <w:r>
              <w:rPr/>
              <w:t xml:space="preserve">(1759-05-28) 28 toukokuuta 1759 </w:t>
            </w:r>
          </w:p>
        </w:tc>
        <w:tc>
          <w:tcPr>
            <w:tcW w:w="1111" w:type="dxa"/>
            <w:tcBorders/>
            <w:vAlign w:val="center"/>
          </w:tcPr>
          <w:p>
            <w:pPr>
              <w:pStyle w:val="TableContents"/>
              <w:bidi w:val="0"/>
              <w:spacing w:before="0" w:after="283"/>
              <w:jc w:val="left"/>
              <w:rPr/>
            </w:pPr>
            <w:r>
              <w:rPr/>
              <w:t xml:space="preserve">19 joulukuuta 1783 (1783-12-19) </w:t>
            </w:r>
          </w:p>
        </w:tc>
        <w:tc>
          <w:tcPr>
            <w:tcW w:w="2386" w:type="dxa"/>
            <w:tcBorders/>
            <w:vAlign w:val="center"/>
          </w:tcPr>
          <w:p>
            <w:pPr>
              <w:pStyle w:val="TableContents"/>
              <w:bidi w:val="0"/>
              <w:spacing w:before="0" w:after="283"/>
              <w:jc w:val="left"/>
              <w:rPr/>
            </w:pPr>
            <w:r>
              <w:rPr/>
              <w:t xml:space="preserve">7003897100000000000 ♠ 24 vuotta, 205 päivää </w:t>
            </w:r>
          </w:p>
        </w:tc>
        <w:tc>
          <w:tcPr>
            <w:tcW w:w="1111" w:type="dxa"/>
            <w:tcBorders/>
            <w:vAlign w:val="center"/>
          </w:tcPr>
          <w:p>
            <w:pPr>
              <w:pStyle w:val="TableContents"/>
              <w:bidi w:val="0"/>
              <w:spacing w:before="0" w:after="283"/>
              <w:jc w:val="left"/>
              <w:rPr/>
            </w:pPr>
            <w:r>
              <w:rPr/>
              <w:t xml:space="preserve">23. tammikuuta 1806 (1806-01-23) </w:t>
            </w:r>
          </w:p>
        </w:tc>
        <w:tc>
          <w:tcPr>
            <w:tcW w:w="2386" w:type="dxa"/>
            <w:tcBorders/>
            <w:vAlign w:val="center"/>
          </w:tcPr>
          <w:p>
            <w:pPr>
              <w:pStyle w:val="TableContents"/>
              <w:bidi w:val="0"/>
              <w:spacing w:before="0" w:after="283"/>
              <w:jc w:val="left"/>
              <w:rPr/>
            </w:pPr>
            <w:r>
              <w:rPr/>
              <w:t xml:space="preserve">N / A </w:t>
            </w:r>
          </w:p>
        </w:tc>
        <w:tc>
          <w:tcPr>
            <w:tcW w:w="2386" w:type="dxa"/>
            <w:tcBorders/>
            <w:vAlign w:val="center"/>
          </w:tcPr>
          <w:p>
            <w:pPr>
              <w:pStyle w:val="TableContents"/>
              <w:bidi w:val="0"/>
              <w:spacing w:before="0" w:after="283"/>
              <w:jc w:val="left"/>
              <w:rPr/>
            </w:pPr>
            <w:r>
              <w:rPr/>
              <w:t xml:space="preserve">N / A </w:t>
            </w:r>
          </w:p>
        </w:tc>
        <w:tc>
          <w:tcPr>
            <w:tcW w:w="1111" w:type="dxa"/>
            <w:tcBorders/>
            <w:vAlign w:val="center"/>
          </w:tcPr>
          <w:p>
            <w:pPr>
              <w:pStyle w:val="TableContents"/>
              <w:bidi w:val="0"/>
              <w:spacing w:before="0" w:after="283"/>
              <w:jc w:val="left"/>
              <w:rPr/>
            </w:pPr>
            <w:r>
              <w:rPr/>
              <w:t xml:space="preserve">(1806-01-23) 23. tammikuuta 1806 </w:t>
            </w:r>
          </w:p>
        </w:tc>
        <w:tc>
          <w:tcPr>
            <w:tcW w:w="2431" w:type="dxa"/>
            <w:tcBorders/>
            <w:vAlign w:val="center"/>
          </w:tcPr>
          <w:p>
            <w:pPr>
              <w:pStyle w:val="TableContents"/>
              <w:bidi w:val="0"/>
              <w:spacing w:before="0" w:after="283"/>
              <w:jc w:val="left"/>
              <w:rPr/>
            </w:pPr>
            <w:r>
              <w:rPr/>
              <w:t xml:space="preserve">7004170410000000000 ♠ 46 vuotta, 240 päivää (17,041 päivää) </w:t>
            </w:r>
          </w:p>
        </w:tc>
      </w:tr>
      <w:tr>
        <w:trPr/>
        <w:tc>
          <w:tcPr>
            <w:tcW w:w="751" w:type="dxa"/>
            <w:tcBorders/>
            <w:vAlign w:val="center"/>
          </w:tcPr>
          <w:p>
            <w:pPr>
              <w:pStyle w:val="TableContents"/>
              <w:bidi w:val="0"/>
              <w:spacing w:before="0" w:after="283"/>
              <w:jc w:val="left"/>
              <w:rPr/>
            </w:pPr>
            <w:r>
              <w:rPr/>
              <w:t xml:space="preserve">15 </w:t>
            </w:r>
          </w:p>
        </w:tc>
        <w:tc>
          <w:tcPr>
            <w:tcW w:w="2191" w:type="dxa"/>
            <w:tcBorders/>
            <w:vAlign w:val="center"/>
          </w:tcPr>
          <w:p>
            <w:pPr>
              <w:pStyle w:val="TableContents"/>
              <w:bidi w:val="0"/>
              <w:spacing w:before="0" w:after="283"/>
              <w:jc w:val="left"/>
              <w:rPr/>
            </w:pPr>
            <w:r>
              <w:rPr/>
              <w:t xml:space="preserve">Henry Addington </w:t>
            </w:r>
          </w:p>
        </w:tc>
        <w:tc>
          <w:tcPr>
            <w:tcW w:w="1111" w:type="dxa"/>
            <w:tcBorders/>
            <w:vAlign w:val="center"/>
          </w:tcPr>
          <w:p>
            <w:pPr>
              <w:pStyle w:val="TableContents"/>
              <w:bidi w:val="0"/>
              <w:spacing w:before="0" w:after="283"/>
              <w:jc w:val="left"/>
              <w:rPr/>
            </w:pPr>
            <w:r>
              <w:rPr/>
              <w:t xml:space="preserve">(1757-05-30) 30. toukokuuta 1757 </w:t>
            </w:r>
          </w:p>
        </w:tc>
        <w:tc>
          <w:tcPr>
            <w:tcW w:w="1111" w:type="dxa"/>
            <w:tcBorders/>
            <w:vAlign w:val="center"/>
          </w:tcPr>
          <w:p>
            <w:pPr>
              <w:pStyle w:val="TableContents"/>
              <w:bidi w:val="0"/>
              <w:spacing w:before="0" w:after="283"/>
              <w:jc w:val="left"/>
              <w:rPr/>
            </w:pPr>
            <w:r>
              <w:rPr/>
              <w:t xml:space="preserve">17. maaliskuuta 1801 (1801-03-17) </w:t>
            </w:r>
          </w:p>
        </w:tc>
        <w:tc>
          <w:tcPr>
            <w:tcW w:w="2386" w:type="dxa"/>
            <w:tcBorders/>
            <w:vAlign w:val="center"/>
          </w:tcPr>
          <w:p>
            <w:pPr>
              <w:pStyle w:val="TableContents"/>
              <w:bidi w:val="0"/>
              <w:spacing w:before="0" w:after="283"/>
              <w:jc w:val="left"/>
              <w:rPr/>
            </w:pPr>
            <w:r>
              <w:rPr/>
              <w:t xml:space="preserve">7004159960000000000 ♠ 43 vuotta, 291 päivää </w:t>
            </w:r>
          </w:p>
        </w:tc>
        <w:tc>
          <w:tcPr>
            <w:tcW w:w="1111" w:type="dxa"/>
            <w:tcBorders/>
            <w:vAlign w:val="center"/>
          </w:tcPr>
          <w:p>
            <w:pPr>
              <w:pStyle w:val="TableContents"/>
              <w:bidi w:val="0"/>
              <w:spacing w:before="0" w:after="283"/>
              <w:jc w:val="left"/>
              <w:rPr/>
            </w:pPr>
            <w:r>
              <w:rPr/>
              <w:t xml:space="preserve">10. toukokuuta 1804 (1804-05-10) </w:t>
            </w:r>
          </w:p>
        </w:tc>
        <w:tc>
          <w:tcPr>
            <w:tcW w:w="2386" w:type="dxa"/>
            <w:tcBorders/>
            <w:vAlign w:val="center"/>
          </w:tcPr>
          <w:p>
            <w:pPr>
              <w:pStyle w:val="TableContents"/>
              <w:bidi w:val="0"/>
              <w:spacing w:before="0" w:after="283"/>
              <w:jc w:val="left"/>
              <w:rPr/>
            </w:pPr>
            <w:r>
              <w:rPr/>
              <w:t xml:space="preserve">7004171460000000000 ♠ 46 vuotta, 346 päivää </w:t>
            </w:r>
          </w:p>
        </w:tc>
        <w:tc>
          <w:tcPr>
            <w:tcW w:w="2386" w:type="dxa"/>
            <w:tcBorders/>
            <w:vAlign w:val="center"/>
          </w:tcPr>
          <w:p>
            <w:pPr>
              <w:pStyle w:val="TableContents"/>
              <w:bidi w:val="0"/>
              <w:spacing w:before="0" w:after="283"/>
              <w:jc w:val="left"/>
              <w:rPr/>
            </w:pPr>
            <w:r>
              <w:rPr/>
              <w:t xml:space="preserve">700414525250000000000 ♠ 39 vuotta, 281 päivää </w:t>
            </w:r>
          </w:p>
        </w:tc>
        <w:tc>
          <w:tcPr>
            <w:tcW w:w="1111" w:type="dxa"/>
            <w:tcBorders/>
            <w:vAlign w:val="center"/>
          </w:tcPr>
          <w:p>
            <w:pPr>
              <w:pStyle w:val="TableContents"/>
              <w:bidi w:val="0"/>
              <w:spacing w:before="0" w:after="283"/>
              <w:jc w:val="left"/>
              <w:rPr/>
            </w:pPr>
            <w:r>
              <w:rPr/>
              <w:t xml:space="preserve">(1844-02-15) 15. helmikuuta 1844 </w:t>
            </w:r>
          </w:p>
        </w:tc>
        <w:tc>
          <w:tcPr>
            <w:tcW w:w="2431" w:type="dxa"/>
            <w:tcBorders/>
            <w:vAlign w:val="center"/>
          </w:tcPr>
          <w:p>
            <w:pPr>
              <w:pStyle w:val="TableContents"/>
              <w:bidi w:val="0"/>
              <w:spacing w:before="0" w:after="283"/>
              <w:jc w:val="left"/>
              <w:rPr/>
            </w:pPr>
            <w:r>
              <w:rPr/>
              <w:t xml:space="preserve">70043167100000000000000 ♠ 86 vuotta, 261 päivää (31,671 päivää) </w:t>
            </w:r>
          </w:p>
        </w:tc>
      </w:tr>
      <w:tr>
        <w:trPr/>
        <w:tc>
          <w:tcPr>
            <w:tcW w:w="751" w:type="dxa"/>
            <w:tcBorders/>
            <w:vAlign w:val="center"/>
          </w:tcPr>
          <w:p>
            <w:pPr>
              <w:pStyle w:val="TableContents"/>
              <w:bidi w:val="0"/>
              <w:spacing w:before="0" w:after="283"/>
              <w:jc w:val="left"/>
              <w:rPr/>
            </w:pPr>
            <w:r>
              <w:rPr/>
              <w:t xml:space="preserve">16 </w:t>
            </w:r>
          </w:p>
        </w:tc>
        <w:tc>
          <w:tcPr>
            <w:tcW w:w="2191" w:type="dxa"/>
            <w:tcBorders/>
            <w:vAlign w:val="center"/>
          </w:tcPr>
          <w:p>
            <w:pPr>
              <w:pStyle w:val="TableContents"/>
              <w:bidi w:val="0"/>
              <w:spacing w:before="0" w:after="283"/>
              <w:jc w:val="left"/>
              <w:rPr/>
            </w:pPr>
            <w:r>
              <w:rPr/>
              <w:t xml:space="preserve">William Grenville </w:t>
            </w:r>
          </w:p>
        </w:tc>
        <w:tc>
          <w:tcPr>
            <w:tcW w:w="1111" w:type="dxa"/>
            <w:tcBorders/>
            <w:vAlign w:val="center"/>
          </w:tcPr>
          <w:p>
            <w:pPr>
              <w:pStyle w:val="TableContents"/>
              <w:bidi w:val="0"/>
              <w:spacing w:before="0" w:after="283"/>
              <w:jc w:val="left"/>
              <w:rPr/>
            </w:pPr>
            <w:r>
              <w:rPr/>
              <w:t xml:space="preserve">(1759-10-25) 25. lokakuuta 1759 </w:t>
            </w:r>
          </w:p>
        </w:tc>
        <w:tc>
          <w:tcPr>
            <w:tcW w:w="1111" w:type="dxa"/>
            <w:tcBorders/>
            <w:vAlign w:val="center"/>
          </w:tcPr>
          <w:p>
            <w:pPr>
              <w:pStyle w:val="TableContents"/>
              <w:bidi w:val="0"/>
              <w:spacing w:before="0" w:after="283"/>
              <w:jc w:val="left"/>
              <w:rPr/>
            </w:pPr>
            <w:r>
              <w:rPr/>
              <w:t xml:space="preserve">11. helmikuuta 1806 (1806-02-11) </w:t>
            </w:r>
          </w:p>
        </w:tc>
        <w:tc>
          <w:tcPr>
            <w:tcW w:w="2386" w:type="dxa"/>
            <w:tcBorders/>
            <w:vAlign w:val="center"/>
          </w:tcPr>
          <w:p>
            <w:pPr>
              <w:pStyle w:val="TableContents"/>
              <w:bidi w:val="0"/>
              <w:spacing w:before="0" w:after="283"/>
              <w:jc w:val="left"/>
              <w:rPr/>
            </w:pPr>
            <w:r>
              <w:rPr/>
              <w:t xml:space="preserve">7004169100000000000 ♠ 46 vuotta, 109 päivää </w:t>
            </w:r>
          </w:p>
        </w:tc>
        <w:tc>
          <w:tcPr>
            <w:tcW w:w="1111" w:type="dxa"/>
            <w:tcBorders/>
            <w:vAlign w:val="center"/>
          </w:tcPr>
          <w:p>
            <w:pPr>
              <w:pStyle w:val="TableContents"/>
              <w:bidi w:val="0"/>
              <w:spacing w:before="0" w:after="283"/>
              <w:jc w:val="left"/>
              <w:rPr/>
            </w:pPr>
            <w:r>
              <w:rPr/>
              <w:t xml:space="preserve">31. maaliskuuta 1807 (1807-03-31) </w:t>
            </w:r>
          </w:p>
        </w:tc>
        <w:tc>
          <w:tcPr>
            <w:tcW w:w="2386" w:type="dxa"/>
            <w:tcBorders/>
            <w:vAlign w:val="center"/>
          </w:tcPr>
          <w:p>
            <w:pPr>
              <w:pStyle w:val="TableContents"/>
              <w:bidi w:val="0"/>
              <w:spacing w:before="0" w:after="283"/>
              <w:jc w:val="left"/>
              <w:rPr/>
            </w:pPr>
            <w:r>
              <w:rPr/>
              <w:t xml:space="preserve">7004173230000000000 ♠ 47 vuotta, 157 päivää </w:t>
            </w:r>
          </w:p>
        </w:tc>
        <w:tc>
          <w:tcPr>
            <w:tcW w:w="2386" w:type="dxa"/>
            <w:tcBorders/>
            <w:vAlign w:val="center"/>
          </w:tcPr>
          <w:p>
            <w:pPr>
              <w:pStyle w:val="TableContents"/>
              <w:bidi w:val="0"/>
              <w:spacing w:before="0" w:after="283"/>
              <w:jc w:val="left"/>
              <w:rPr/>
            </w:pPr>
            <w:r>
              <w:rPr/>
              <w:t xml:space="preserve">7003978400000000000 ♠ 26 vuotta, 287 päivää </w:t>
            </w:r>
          </w:p>
        </w:tc>
        <w:tc>
          <w:tcPr>
            <w:tcW w:w="1111" w:type="dxa"/>
            <w:tcBorders/>
            <w:vAlign w:val="center"/>
          </w:tcPr>
          <w:p>
            <w:pPr>
              <w:pStyle w:val="TableContents"/>
              <w:bidi w:val="0"/>
              <w:spacing w:before="0" w:after="283"/>
              <w:jc w:val="left"/>
              <w:rPr/>
            </w:pPr>
            <w:r>
              <w:rPr/>
              <w:t xml:space="preserve">(1834-01-12) 12. tammikuuta 1834 </w:t>
            </w:r>
          </w:p>
        </w:tc>
        <w:tc>
          <w:tcPr>
            <w:tcW w:w="2431" w:type="dxa"/>
            <w:tcBorders/>
            <w:vAlign w:val="center"/>
          </w:tcPr>
          <w:p>
            <w:pPr>
              <w:pStyle w:val="TableContents"/>
              <w:bidi w:val="0"/>
              <w:spacing w:before="0" w:after="283"/>
              <w:jc w:val="left"/>
              <w:rPr/>
            </w:pPr>
            <w:r>
              <w:rPr/>
              <w:t xml:space="preserve">7004271070000000000 ♠ 74 vuotta, 79 päivää (27,107 päivää) </w:t>
            </w:r>
          </w:p>
        </w:tc>
      </w:tr>
      <w:tr>
        <w:trPr/>
        <w:tc>
          <w:tcPr>
            <w:tcW w:w="751" w:type="dxa"/>
            <w:tcBorders/>
            <w:vAlign w:val="center"/>
          </w:tcPr>
          <w:p>
            <w:pPr>
              <w:pStyle w:val="TableContents"/>
              <w:bidi w:val="0"/>
              <w:spacing w:before="0" w:after="283"/>
              <w:jc w:val="left"/>
              <w:rPr/>
            </w:pPr>
            <w:r>
              <w:rPr/>
              <w:t xml:space="preserve">17 </w:t>
            </w:r>
          </w:p>
        </w:tc>
        <w:tc>
          <w:tcPr>
            <w:tcW w:w="2191" w:type="dxa"/>
            <w:tcBorders/>
            <w:vAlign w:val="center"/>
          </w:tcPr>
          <w:p>
            <w:pPr>
              <w:pStyle w:val="TableContents"/>
              <w:bidi w:val="0"/>
              <w:spacing w:before="0" w:after="283"/>
              <w:jc w:val="left"/>
              <w:rPr/>
            </w:pPr>
            <w:r>
              <w:rPr/>
              <w:t xml:space="preserve">Spencer Perceval </w:t>
            </w:r>
          </w:p>
        </w:tc>
        <w:tc>
          <w:tcPr>
            <w:tcW w:w="1111" w:type="dxa"/>
            <w:tcBorders/>
            <w:vAlign w:val="center"/>
          </w:tcPr>
          <w:p>
            <w:pPr>
              <w:pStyle w:val="TableContents"/>
              <w:bidi w:val="0"/>
              <w:spacing w:before="0" w:after="283"/>
              <w:jc w:val="left"/>
              <w:rPr/>
            </w:pPr>
            <w:r>
              <w:rPr/>
              <w:t xml:space="preserve">(1762-11-01) 1. marraskuuta 1762 </w:t>
            </w:r>
          </w:p>
        </w:tc>
        <w:tc>
          <w:tcPr>
            <w:tcW w:w="1111" w:type="dxa"/>
            <w:tcBorders/>
            <w:vAlign w:val="center"/>
          </w:tcPr>
          <w:p>
            <w:pPr>
              <w:pStyle w:val="TableContents"/>
              <w:bidi w:val="0"/>
              <w:spacing w:before="0" w:after="283"/>
              <w:jc w:val="left"/>
              <w:rPr/>
            </w:pPr>
            <w:r>
              <w:rPr/>
              <w:t xml:space="preserve">4. lokakuuta 1809 (1809-10-04) </w:t>
            </w:r>
          </w:p>
        </w:tc>
        <w:tc>
          <w:tcPr>
            <w:tcW w:w="2386" w:type="dxa"/>
            <w:tcBorders/>
            <w:vAlign w:val="center"/>
          </w:tcPr>
          <w:p>
            <w:pPr>
              <w:pStyle w:val="TableContents"/>
              <w:bidi w:val="0"/>
              <w:spacing w:before="0" w:after="283"/>
              <w:jc w:val="left"/>
              <w:rPr/>
            </w:pPr>
            <w:r>
              <w:rPr/>
              <w:t xml:space="preserve">7004171380000000000 ♠ 46 vuotta, 337 päivää </w:t>
            </w:r>
          </w:p>
        </w:tc>
        <w:tc>
          <w:tcPr>
            <w:tcW w:w="1111" w:type="dxa"/>
            <w:tcBorders/>
            <w:vAlign w:val="center"/>
          </w:tcPr>
          <w:p>
            <w:pPr>
              <w:pStyle w:val="TableContents"/>
              <w:bidi w:val="0"/>
              <w:spacing w:before="0" w:after="283"/>
              <w:jc w:val="left"/>
              <w:rPr/>
            </w:pPr>
            <w:r>
              <w:rPr/>
              <w:t xml:space="preserve">11. toukokuuta 1812 (1812-05-11) </w:t>
            </w:r>
          </w:p>
        </w:tc>
        <w:tc>
          <w:tcPr>
            <w:tcW w:w="2386" w:type="dxa"/>
            <w:tcBorders/>
            <w:vAlign w:val="center"/>
          </w:tcPr>
          <w:p>
            <w:pPr>
              <w:pStyle w:val="TableContents"/>
              <w:bidi w:val="0"/>
              <w:spacing w:before="0" w:after="283"/>
              <w:jc w:val="left"/>
              <w:rPr/>
            </w:pPr>
            <w:r>
              <w:rPr/>
              <w:t xml:space="preserve">N / A </w:t>
            </w:r>
          </w:p>
        </w:tc>
        <w:tc>
          <w:tcPr>
            <w:tcW w:w="2386" w:type="dxa"/>
            <w:tcBorders/>
            <w:vAlign w:val="center"/>
          </w:tcPr>
          <w:p>
            <w:pPr>
              <w:pStyle w:val="TableContents"/>
              <w:bidi w:val="0"/>
              <w:spacing w:before="0" w:after="283"/>
              <w:jc w:val="left"/>
              <w:rPr/>
            </w:pPr>
            <w:r>
              <w:rPr/>
              <w:t xml:space="preserve">N / A </w:t>
            </w:r>
          </w:p>
        </w:tc>
        <w:tc>
          <w:tcPr>
            <w:tcW w:w="1111" w:type="dxa"/>
            <w:tcBorders/>
            <w:vAlign w:val="center"/>
          </w:tcPr>
          <w:p>
            <w:pPr>
              <w:pStyle w:val="TableContents"/>
              <w:bidi w:val="0"/>
              <w:spacing w:before="0" w:after="283"/>
              <w:jc w:val="left"/>
              <w:rPr/>
            </w:pPr>
            <w:r>
              <w:rPr/>
              <w:t xml:space="preserve">(1812-05-11) 11. toukokuuta 1812 </w:t>
            </w:r>
          </w:p>
        </w:tc>
        <w:tc>
          <w:tcPr>
            <w:tcW w:w="2431" w:type="dxa"/>
            <w:tcBorders/>
            <w:vAlign w:val="center"/>
          </w:tcPr>
          <w:p>
            <w:pPr>
              <w:pStyle w:val="TableContents"/>
              <w:bidi w:val="0"/>
              <w:spacing w:before="0" w:after="283"/>
              <w:jc w:val="left"/>
              <w:rPr/>
            </w:pPr>
            <w:r>
              <w:rPr/>
              <w:t xml:space="preserve">7004180880000000000 ♠ 49 vuotta, 192 päivää (18,078 päivää) </w:t>
            </w:r>
          </w:p>
        </w:tc>
      </w:tr>
      <w:tr>
        <w:trPr/>
        <w:tc>
          <w:tcPr>
            <w:tcW w:w="751" w:type="dxa"/>
            <w:tcBorders/>
            <w:vAlign w:val="center"/>
          </w:tcPr>
          <w:p>
            <w:pPr>
              <w:pStyle w:val="TableContents"/>
              <w:bidi w:val="0"/>
              <w:spacing w:before="0" w:after="283"/>
              <w:jc w:val="left"/>
              <w:rPr/>
            </w:pPr>
            <w:r>
              <w:rPr/>
              <w:t xml:space="preserve">18 </w:t>
            </w:r>
          </w:p>
        </w:tc>
        <w:tc>
          <w:tcPr>
            <w:tcW w:w="2191" w:type="dxa"/>
            <w:tcBorders/>
            <w:vAlign w:val="center"/>
          </w:tcPr>
          <w:p>
            <w:pPr>
              <w:pStyle w:val="TableContents"/>
              <w:bidi w:val="0"/>
              <w:spacing w:before="0" w:after="283"/>
              <w:jc w:val="left"/>
              <w:rPr/>
            </w:pPr>
            <w:r>
              <w:rPr/>
              <w:t xml:space="preserve">Liverpoolin jaarli </w:t>
            </w:r>
          </w:p>
        </w:tc>
        <w:tc>
          <w:tcPr>
            <w:tcW w:w="1111" w:type="dxa"/>
            <w:tcBorders/>
            <w:vAlign w:val="center"/>
          </w:tcPr>
          <w:p>
            <w:pPr>
              <w:pStyle w:val="TableContents"/>
              <w:bidi w:val="0"/>
              <w:spacing w:before="0" w:after="283"/>
              <w:jc w:val="left"/>
              <w:rPr/>
            </w:pPr>
            <w:r>
              <w:rPr/>
              <w:t xml:space="preserve">(1770-06-07) 7. kesäkuuta 1770 </w:t>
            </w:r>
          </w:p>
        </w:tc>
        <w:tc>
          <w:tcPr>
            <w:tcW w:w="1111" w:type="dxa"/>
            <w:tcBorders/>
            <w:vAlign w:val="center"/>
          </w:tcPr>
          <w:p>
            <w:pPr>
              <w:pStyle w:val="TableContents"/>
              <w:bidi w:val="0"/>
              <w:spacing w:before="0" w:after="283"/>
              <w:jc w:val="left"/>
              <w:rPr/>
            </w:pPr>
            <w:r>
              <w:rPr/>
              <w:t xml:space="preserve">8. kesäkuuta 1812 (1812-06-08) </w:t>
            </w:r>
          </w:p>
        </w:tc>
        <w:tc>
          <w:tcPr>
            <w:tcW w:w="2386" w:type="dxa"/>
            <w:tcBorders/>
            <w:vAlign w:val="center"/>
          </w:tcPr>
          <w:p>
            <w:pPr>
              <w:pStyle w:val="TableContents"/>
              <w:bidi w:val="0"/>
              <w:spacing w:before="0" w:after="283"/>
              <w:jc w:val="left"/>
              <w:rPr/>
            </w:pPr>
            <w:r>
              <w:rPr/>
              <w:t xml:space="preserve">70041534100000000000000 ♠ 42 vuotta, 1 päivä </w:t>
            </w:r>
          </w:p>
        </w:tc>
        <w:tc>
          <w:tcPr>
            <w:tcW w:w="1111" w:type="dxa"/>
            <w:tcBorders/>
            <w:vAlign w:val="center"/>
          </w:tcPr>
          <w:p>
            <w:pPr>
              <w:pStyle w:val="TableContents"/>
              <w:bidi w:val="0"/>
              <w:spacing w:before="0" w:after="283"/>
              <w:jc w:val="left"/>
              <w:rPr/>
            </w:pPr>
            <w:r>
              <w:rPr/>
              <w:t xml:space="preserve">9. huhtikuuta 1827 (1827-04-09) </w:t>
            </w:r>
          </w:p>
        </w:tc>
        <w:tc>
          <w:tcPr>
            <w:tcW w:w="2386" w:type="dxa"/>
            <w:tcBorders/>
            <w:vAlign w:val="center"/>
          </w:tcPr>
          <w:p>
            <w:pPr>
              <w:pStyle w:val="TableContents"/>
              <w:bidi w:val="0"/>
              <w:spacing w:before="0" w:after="283"/>
              <w:jc w:val="left"/>
              <w:rPr/>
            </w:pPr>
            <w:r>
              <w:rPr/>
              <w:t xml:space="preserve">7004207590000000000 ♠ 56 vuotta, 306 päivää </w:t>
            </w:r>
          </w:p>
        </w:tc>
        <w:tc>
          <w:tcPr>
            <w:tcW w:w="2386" w:type="dxa"/>
            <w:tcBorders/>
            <w:vAlign w:val="center"/>
          </w:tcPr>
          <w:p>
            <w:pPr>
              <w:pStyle w:val="TableContents"/>
              <w:bidi w:val="0"/>
              <w:spacing w:before="0" w:after="283"/>
              <w:jc w:val="left"/>
              <w:rPr/>
            </w:pPr>
            <w:r>
              <w:rPr/>
              <w:t xml:space="preserve">70026050000000000000000 ♠ 1 vuosi, 239 päivää </w:t>
            </w:r>
          </w:p>
        </w:tc>
        <w:tc>
          <w:tcPr>
            <w:tcW w:w="1111" w:type="dxa"/>
            <w:tcBorders/>
            <w:vAlign w:val="center"/>
          </w:tcPr>
          <w:p>
            <w:pPr>
              <w:pStyle w:val="TableContents"/>
              <w:bidi w:val="0"/>
              <w:spacing w:before="0" w:after="283"/>
              <w:jc w:val="left"/>
              <w:rPr/>
            </w:pPr>
            <w:r>
              <w:rPr/>
              <w:t xml:space="preserve">(1828-12-04) 4. joulukuuta 1828. </w:t>
            </w:r>
          </w:p>
        </w:tc>
        <w:tc>
          <w:tcPr>
            <w:tcW w:w="2431" w:type="dxa"/>
            <w:tcBorders/>
            <w:vAlign w:val="center"/>
          </w:tcPr>
          <w:p>
            <w:pPr>
              <w:pStyle w:val="TableContents"/>
              <w:bidi w:val="0"/>
              <w:spacing w:before="0" w:after="283"/>
              <w:jc w:val="left"/>
              <w:rPr/>
            </w:pPr>
            <w:r>
              <w:rPr/>
              <w:t xml:space="preserve">7004213640000000000 ♠ 58 vuotta, 180 päivää (21 364 päivää) </w:t>
            </w:r>
          </w:p>
        </w:tc>
      </w:tr>
      <w:tr>
        <w:trPr/>
        <w:tc>
          <w:tcPr>
            <w:tcW w:w="751" w:type="dxa"/>
            <w:tcBorders/>
            <w:vAlign w:val="center"/>
          </w:tcPr>
          <w:p>
            <w:pPr>
              <w:pStyle w:val="TableContents"/>
              <w:bidi w:val="0"/>
              <w:spacing w:before="0" w:after="283"/>
              <w:jc w:val="left"/>
              <w:rPr/>
            </w:pPr>
            <w:r>
              <w:rPr/>
              <w:t xml:space="preserve">19 </w:t>
            </w:r>
          </w:p>
        </w:tc>
        <w:tc>
          <w:tcPr>
            <w:tcW w:w="2191" w:type="dxa"/>
            <w:tcBorders/>
            <w:vAlign w:val="center"/>
          </w:tcPr>
          <w:p>
            <w:pPr>
              <w:pStyle w:val="TableContents"/>
              <w:bidi w:val="0"/>
              <w:spacing w:before="0" w:after="283"/>
              <w:jc w:val="left"/>
              <w:rPr/>
            </w:pPr>
            <w:r>
              <w:rPr/>
              <w:t xml:space="preserve">George Canning </w:t>
            </w:r>
          </w:p>
        </w:tc>
        <w:tc>
          <w:tcPr>
            <w:tcW w:w="1111" w:type="dxa"/>
            <w:tcBorders/>
            <w:vAlign w:val="center"/>
          </w:tcPr>
          <w:p>
            <w:pPr>
              <w:pStyle w:val="TableContents"/>
              <w:bidi w:val="0"/>
              <w:spacing w:before="0" w:after="283"/>
              <w:jc w:val="left"/>
              <w:rPr/>
            </w:pPr>
            <w:r>
              <w:rPr/>
              <w:t xml:space="preserve">(1770-04-11) 11. huhtikuuta 1770 </w:t>
            </w:r>
          </w:p>
        </w:tc>
        <w:tc>
          <w:tcPr>
            <w:tcW w:w="1111" w:type="dxa"/>
            <w:tcBorders/>
            <w:vAlign w:val="center"/>
          </w:tcPr>
          <w:p>
            <w:pPr>
              <w:pStyle w:val="TableContents"/>
              <w:bidi w:val="0"/>
              <w:spacing w:before="0" w:after="283"/>
              <w:jc w:val="left"/>
              <w:rPr/>
            </w:pPr>
            <w:r>
              <w:rPr/>
              <w:t xml:space="preserve">10 huhtikuuta 1827 (1827-04-10) </w:t>
            </w:r>
          </w:p>
        </w:tc>
        <w:tc>
          <w:tcPr>
            <w:tcW w:w="2386" w:type="dxa"/>
            <w:tcBorders/>
            <w:vAlign w:val="center"/>
          </w:tcPr>
          <w:p>
            <w:pPr>
              <w:pStyle w:val="TableContents"/>
              <w:bidi w:val="0"/>
              <w:spacing w:before="0" w:after="283"/>
              <w:jc w:val="left"/>
              <w:rPr/>
            </w:pPr>
            <w:r>
              <w:rPr/>
              <w:t xml:space="preserve">7004208170000000000 ♠ 56 vuotta, 364 päivää </w:t>
            </w:r>
          </w:p>
        </w:tc>
        <w:tc>
          <w:tcPr>
            <w:tcW w:w="1111" w:type="dxa"/>
            <w:tcBorders/>
            <w:vAlign w:val="center"/>
          </w:tcPr>
          <w:p>
            <w:pPr>
              <w:pStyle w:val="TableContents"/>
              <w:bidi w:val="0"/>
              <w:spacing w:before="0" w:after="283"/>
              <w:jc w:val="left"/>
              <w:rPr/>
            </w:pPr>
            <w:r>
              <w:rPr/>
              <w:t xml:space="preserve">8 elokuuta 1827 (1827-08-08) </w:t>
            </w:r>
          </w:p>
        </w:tc>
        <w:tc>
          <w:tcPr>
            <w:tcW w:w="2386" w:type="dxa"/>
            <w:tcBorders/>
            <w:vAlign w:val="center"/>
          </w:tcPr>
          <w:p>
            <w:pPr>
              <w:pStyle w:val="TableContents"/>
              <w:bidi w:val="0"/>
              <w:spacing w:before="0" w:after="283"/>
              <w:jc w:val="left"/>
              <w:rPr/>
            </w:pPr>
            <w:r>
              <w:rPr/>
              <w:t xml:space="preserve">N / A </w:t>
            </w:r>
          </w:p>
        </w:tc>
        <w:tc>
          <w:tcPr>
            <w:tcW w:w="2386" w:type="dxa"/>
            <w:tcBorders/>
            <w:vAlign w:val="center"/>
          </w:tcPr>
          <w:p>
            <w:pPr>
              <w:pStyle w:val="TableContents"/>
              <w:bidi w:val="0"/>
              <w:spacing w:before="0" w:after="283"/>
              <w:jc w:val="left"/>
              <w:rPr/>
            </w:pPr>
            <w:r>
              <w:rPr/>
              <w:t xml:space="preserve">N / A </w:t>
            </w:r>
          </w:p>
        </w:tc>
        <w:tc>
          <w:tcPr>
            <w:tcW w:w="1111" w:type="dxa"/>
            <w:tcBorders/>
            <w:vAlign w:val="center"/>
          </w:tcPr>
          <w:p>
            <w:pPr>
              <w:pStyle w:val="TableContents"/>
              <w:bidi w:val="0"/>
              <w:spacing w:before="0" w:after="283"/>
              <w:jc w:val="left"/>
              <w:rPr/>
            </w:pPr>
            <w:r>
              <w:rPr/>
              <w:t xml:space="preserve">(1827-08-08) 8. elokuuta 1827 </w:t>
            </w:r>
          </w:p>
        </w:tc>
        <w:tc>
          <w:tcPr>
            <w:tcW w:w="2431" w:type="dxa"/>
            <w:tcBorders/>
            <w:vAlign w:val="center"/>
          </w:tcPr>
          <w:p>
            <w:pPr>
              <w:pStyle w:val="TableContents"/>
              <w:bidi w:val="0"/>
              <w:spacing w:before="0" w:after="283"/>
              <w:jc w:val="left"/>
              <w:rPr/>
            </w:pPr>
            <w:r>
              <w:rPr/>
              <w:t xml:space="preserve">7004209370000000000 ♠ 57 vuotta, 119 päivää (20,937 päivää) </w:t>
            </w:r>
          </w:p>
        </w:tc>
      </w:tr>
      <w:tr>
        <w:trPr/>
        <w:tc>
          <w:tcPr>
            <w:tcW w:w="751" w:type="dxa"/>
            <w:tcBorders/>
            <w:vAlign w:val="center"/>
          </w:tcPr>
          <w:p>
            <w:pPr>
              <w:pStyle w:val="TableContents"/>
              <w:bidi w:val="0"/>
              <w:spacing w:before="0" w:after="283"/>
              <w:jc w:val="left"/>
              <w:rPr/>
            </w:pPr>
            <w:r>
              <w:rPr/>
              <w:t xml:space="preserve">20 </w:t>
            </w:r>
          </w:p>
        </w:tc>
        <w:tc>
          <w:tcPr>
            <w:tcW w:w="2191" w:type="dxa"/>
            <w:tcBorders/>
            <w:vAlign w:val="center"/>
          </w:tcPr>
          <w:p>
            <w:pPr>
              <w:pStyle w:val="TableContents"/>
              <w:bidi w:val="0"/>
              <w:spacing w:before="0" w:after="283"/>
              <w:jc w:val="left"/>
              <w:rPr/>
            </w:pPr>
            <w:r>
              <w:rPr/>
              <w:t xml:space="preserve">Goderichin varakreivi </w:t>
            </w:r>
          </w:p>
        </w:tc>
        <w:tc>
          <w:tcPr>
            <w:tcW w:w="1111" w:type="dxa"/>
            <w:tcBorders/>
            <w:vAlign w:val="center"/>
          </w:tcPr>
          <w:p>
            <w:pPr>
              <w:pStyle w:val="TableContents"/>
              <w:bidi w:val="0"/>
              <w:spacing w:before="0" w:after="283"/>
              <w:jc w:val="left"/>
              <w:rPr/>
            </w:pPr>
            <w:r>
              <w:rPr/>
              <w:t xml:space="preserve">(1782-11-01) 1. marraskuuta 1782 </w:t>
            </w:r>
          </w:p>
        </w:tc>
        <w:tc>
          <w:tcPr>
            <w:tcW w:w="1111" w:type="dxa"/>
            <w:tcBorders/>
            <w:vAlign w:val="center"/>
          </w:tcPr>
          <w:p>
            <w:pPr>
              <w:pStyle w:val="TableContents"/>
              <w:bidi w:val="0"/>
              <w:spacing w:before="0" w:after="283"/>
              <w:jc w:val="left"/>
              <w:rPr/>
            </w:pPr>
            <w:r>
              <w:rPr/>
              <w:t xml:space="preserve">31. elokuuta 1827 (1827-08-31) </w:t>
            </w:r>
          </w:p>
        </w:tc>
        <w:tc>
          <w:tcPr>
            <w:tcW w:w="2386" w:type="dxa"/>
            <w:tcBorders/>
            <w:vAlign w:val="center"/>
          </w:tcPr>
          <w:p>
            <w:pPr>
              <w:pStyle w:val="TableContents"/>
              <w:bidi w:val="0"/>
              <w:spacing w:before="0" w:after="283"/>
              <w:jc w:val="left"/>
              <w:rPr/>
            </w:pPr>
            <w:r>
              <w:rPr/>
              <w:t xml:space="preserve">7004163730000000000 ♠ 44 vuotta, 303 päivää </w:t>
            </w:r>
          </w:p>
        </w:tc>
        <w:tc>
          <w:tcPr>
            <w:tcW w:w="1111" w:type="dxa"/>
            <w:tcBorders/>
            <w:vAlign w:val="center"/>
          </w:tcPr>
          <w:p>
            <w:pPr>
              <w:pStyle w:val="TableContents"/>
              <w:bidi w:val="0"/>
              <w:spacing w:before="0" w:after="283"/>
              <w:jc w:val="left"/>
              <w:rPr/>
            </w:pPr>
            <w:r>
              <w:rPr/>
              <w:t xml:space="preserve">21. tammikuuta 1828 (1828-01-21) </w:t>
            </w:r>
          </w:p>
        </w:tc>
        <w:tc>
          <w:tcPr>
            <w:tcW w:w="2386" w:type="dxa"/>
            <w:tcBorders/>
            <w:vAlign w:val="center"/>
          </w:tcPr>
          <w:p>
            <w:pPr>
              <w:pStyle w:val="TableContents"/>
              <w:bidi w:val="0"/>
              <w:spacing w:before="0" w:after="283"/>
              <w:jc w:val="left"/>
              <w:rPr/>
            </w:pPr>
            <w:r>
              <w:rPr/>
              <w:t xml:space="preserve">7004165160000000000 ♠ 45 vuotta, 81 päivää </w:t>
            </w:r>
          </w:p>
        </w:tc>
        <w:tc>
          <w:tcPr>
            <w:tcW w:w="2386" w:type="dxa"/>
            <w:tcBorders/>
            <w:vAlign w:val="center"/>
          </w:tcPr>
          <w:p>
            <w:pPr>
              <w:pStyle w:val="TableContents"/>
              <w:bidi w:val="0"/>
              <w:spacing w:before="0" w:after="283"/>
              <w:jc w:val="left"/>
              <w:rPr/>
            </w:pPr>
            <w:r>
              <w:rPr/>
              <w:t xml:space="preserve">7004113300000000000 ♠ 31 vuotta, 7 päivää </w:t>
            </w:r>
          </w:p>
        </w:tc>
        <w:tc>
          <w:tcPr>
            <w:tcW w:w="1111" w:type="dxa"/>
            <w:tcBorders/>
            <w:vAlign w:val="center"/>
          </w:tcPr>
          <w:p>
            <w:pPr>
              <w:pStyle w:val="TableContents"/>
              <w:bidi w:val="0"/>
              <w:spacing w:before="0" w:after="283"/>
              <w:jc w:val="left"/>
              <w:rPr/>
            </w:pPr>
            <w:r>
              <w:rPr/>
              <w:t xml:space="preserve">(1859-01-28) 28 tammikuuta 1859 </w:t>
            </w:r>
          </w:p>
        </w:tc>
        <w:tc>
          <w:tcPr>
            <w:tcW w:w="2431" w:type="dxa"/>
            <w:tcBorders/>
            <w:vAlign w:val="center"/>
          </w:tcPr>
          <w:p>
            <w:pPr>
              <w:pStyle w:val="TableContents"/>
              <w:bidi w:val="0"/>
              <w:spacing w:before="0" w:after="283"/>
              <w:jc w:val="left"/>
              <w:rPr/>
            </w:pPr>
            <w:r>
              <w:rPr/>
              <w:t xml:space="preserve">7004278460000000000 ♠ 76 vuotta, 88 päivää (27,846 päivää) </w:t>
            </w:r>
          </w:p>
        </w:tc>
      </w:tr>
      <w:tr>
        <w:trPr/>
        <w:tc>
          <w:tcPr>
            <w:tcW w:w="751" w:type="dxa"/>
            <w:tcBorders/>
            <w:vAlign w:val="center"/>
          </w:tcPr>
          <w:p>
            <w:pPr>
              <w:pStyle w:val="TableContents"/>
              <w:bidi w:val="0"/>
              <w:spacing w:before="0" w:after="283"/>
              <w:jc w:val="left"/>
              <w:rPr/>
            </w:pPr>
            <w:r>
              <w:rPr/>
              <w:t xml:space="preserve">21 </w:t>
            </w:r>
          </w:p>
        </w:tc>
        <w:tc>
          <w:tcPr>
            <w:tcW w:w="2191" w:type="dxa"/>
            <w:tcBorders/>
            <w:vAlign w:val="center"/>
          </w:tcPr>
          <w:p>
            <w:pPr>
              <w:pStyle w:val="TableContents"/>
              <w:bidi w:val="0"/>
              <w:spacing w:before="0" w:after="283"/>
              <w:jc w:val="left"/>
              <w:rPr/>
            </w:pPr>
            <w:r>
              <w:rPr/>
              <w:t xml:space="preserve">Wellingtonin herttua </w:t>
            </w:r>
          </w:p>
        </w:tc>
        <w:tc>
          <w:tcPr>
            <w:tcW w:w="1111" w:type="dxa"/>
            <w:tcBorders/>
            <w:vAlign w:val="center"/>
          </w:tcPr>
          <w:p>
            <w:pPr>
              <w:pStyle w:val="TableContents"/>
              <w:bidi w:val="0"/>
              <w:spacing w:before="0" w:after="283"/>
              <w:jc w:val="left"/>
              <w:rPr/>
            </w:pPr>
            <w:r>
              <w:rPr/>
              <w:t xml:space="preserve">(1769-05-01) 1. toukokuuta 1769 </w:t>
            </w:r>
          </w:p>
        </w:tc>
        <w:tc>
          <w:tcPr>
            <w:tcW w:w="1111" w:type="dxa"/>
            <w:tcBorders/>
            <w:vAlign w:val="center"/>
          </w:tcPr>
          <w:p>
            <w:pPr>
              <w:pStyle w:val="TableContents"/>
              <w:bidi w:val="0"/>
              <w:spacing w:before="0" w:after="283"/>
              <w:jc w:val="left"/>
              <w:rPr/>
            </w:pPr>
            <w:r>
              <w:rPr/>
              <w:t xml:space="preserve">22 tammikuuta 1828 (1828-01-22) </w:t>
            </w:r>
          </w:p>
        </w:tc>
        <w:tc>
          <w:tcPr>
            <w:tcW w:w="2386" w:type="dxa"/>
            <w:tcBorders/>
            <w:vAlign w:val="center"/>
          </w:tcPr>
          <w:p>
            <w:pPr>
              <w:pStyle w:val="TableContents"/>
              <w:bidi w:val="0"/>
              <w:spacing w:before="0" w:after="283"/>
              <w:jc w:val="left"/>
              <w:rPr/>
            </w:pPr>
            <w:r>
              <w:rPr/>
              <w:t xml:space="preserve">7004214490000000000 ♠ 58 vuotta, 266 päivää </w:t>
            </w:r>
          </w:p>
        </w:tc>
        <w:tc>
          <w:tcPr>
            <w:tcW w:w="1111" w:type="dxa"/>
            <w:tcBorders/>
            <w:vAlign w:val="center"/>
          </w:tcPr>
          <w:p>
            <w:pPr>
              <w:pStyle w:val="TableContents"/>
              <w:bidi w:val="0"/>
              <w:spacing w:before="0" w:after="283"/>
              <w:jc w:val="left"/>
              <w:rPr/>
            </w:pPr>
            <w:r>
              <w:rPr/>
              <w:t xml:space="preserve">10. joulukuuta 1834 (1834-12-10) </w:t>
            </w:r>
          </w:p>
        </w:tc>
        <w:tc>
          <w:tcPr>
            <w:tcW w:w="2386" w:type="dxa"/>
            <w:tcBorders/>
            <w:vAlign w:val="center"/>
          </w:tcPr>
          <w:p>
            <w:pPr>
              <w:pStyle w:val="TableContents"/>
              <w:bidi w:val="0"/>
              <w:spacing w:before="0" w:after="283"/>
              <w:jc w:val="left"/>
              <w:rPr/>
            </w:pPr>
            <w:r>
              <w:rPr/>
              <w:t xml:space="preserve">7004239630000000000 ♠ 65 vuotta, 223 päivää </w:t>
            </w:r>
          </w:p>
        </w:tc>
        <w:tc>
          <w:tcPr>
            <w:tcW w:w="2386" w:type="dxa"/>
            <w:tcBorders/>
            <w:vAlign w:val="center"/>
          </w:tcPr>
          <w:p>
            <w:pPr>
              <w:pStyle w:val="TableContents"/>
              <w:bidi w:val="0"/>
              <w:spacing w:before="0" w:after="283"/>
              <w:jc w:val="left"/>
              <w:rPr/>
            </w:pPr>
            <w:r>
              <w:rPr/>
              <w:t xml:space="preserve">7003648800000000000 ♠ 17 vuotta, 279 päivää </w:t>
            </w:r>
          </w:p>
        </w:tc>
        <w:tc>
          <w:tcPr>
            <w:tcW w:w="1111" w:type="dxa"/>
            <w:tcBorders/>
            <w:vAlign w:val="center"/>
          </w:tcPr>
          <w:p>
            <w:pPr>
              <w:pStyle w:val="TableContents"/>
              <w:bidi w:val="0"/>
              <w:spacing w:before="0" w:after="283"/>
              <w:jc w:val="left"/>
              <w:rPr/>
            </w:pPr>
            <w:r>
              <w:rPr/>
              <w:t xml:space="preserve">(1852-09-14) 14. syyskuuta 1852 </w:t>
            </w:r>
          </w:p>
        </w:tc>
        <w:tc>
          <w:tcPr>
            <w:tcW w:w="2431" w:type="dxa"/>
            <w:tcBorders/>
            <w:vAlign w:val="center"/>
          </w:tcPr>
          <w:p>
            <w:pPr>
              <w:pStyle w:val="TableContents"/>
              <w:bidi w:val="0"/>
              <w:spacing w:before="0" w:after="283"/>
              <w:jc w:val="left"/>
              <w:rPr/>
            </w:pPr>
            <w:r>
              <w:rPr/>
              <w:t xml:space="preserve">7004304510000000000 ♠ 83 vuotta, 136 päivää (30,451 päivää) </w:t>
            </w:r>
          </w:p>
        </w:tc>
      </w:tr>
      <w:tr>
        <w:trPr/>
        <w:tc>
          <w:tcPr>
            <w:tcW w:w="751" w:type="dxa"/>
            <w:tcBorders/>
            <w:vAlign w:val="center"/>
          </w:tcPr>
          <w:p>
            <w:pPr>
              <w:pStyle w:val="TableContents"/>
              <w:bidi w:val="0"/>
              <w:spacing w:before="0" w:after="283"/>
              <w:jc w:val="left"/>
              <w:rPr/>
            </w:pPr>
            <w:r>
              <w:rPr/>
              <w:t xml:space="preserve">22 </w:t>
            </w:r>
          </w:p>
        </w:tc>
        <w:tc>
          <w:tcPr>
            <w:tcW w:w="2191" w:type="dxa"/>
            <w:tcBorders/>
            <w:vAlign w:val="center"/>
          </w:tcPr>
          <w:p>
            <w:pPr>
              <w:pStyle w:val="TableContents"/>
              <w:bidi w:val="0"/>
              <w:spacing w:before="0" w:after="283"/>
              <w:jc w:val="left"/>
              <w:rPr/>
            </w:pPr>
            <w:r>
              <w:rPr/>
              <w:t xml:space="preserve">Earl Grey </w:t>
            </w:r>
          </w:p>
        </w:tc>
        <w:tc>
          <w:tcPr>
            <w:tcW w:w="1111" w:type="dxa"/>
            <w:tcBorders/>
            <w:vAlign w:val="center"/>
          </w:tcPr>
          <w:p>
            <w:pPr>
              <w:pStyle w:val="TableContents"/>
              <w:bidi w:val="0"/>
              <w:spacing w:before="0" w:after="283"/>
              <w:jc w:val="left"/>
              <w:rPr/>
            </w:pPr>
            <w:r>
              <w:rPr/>
              <w:t xml:space="preserve">(1764-03-13) 13. maaliskuuta 1764. </w:t>
            </w:r>
          </w:p>
        </w:tc>
        <w:tc>
          <w:tcPr>
            <w:tcW w:w="1111" w:type="dxa"/>
            <w:tcBorders/>
            <w:vAlign w:val="center"/>
          </w:tcPr>
          <w:p>
            <w:pPr>
              <w:pStyle w:val="TableContents"/>
              <w:bidi w:val="0"/>
              <w:spacing w:before="0" w:after="283"/>
              <w:jc w:val="left"/>
              <w:rPr/>
            </w:pPr>
            <w:r>
              <w:rPr/>
              <w:t xml:space="preserve">22. marraskuuta 1830 (1830-11-22) </w:t>
            </w:r>
          </w:p>
        </w:tc>
        <w:tc>
          <w:tcPr>
            <w:tcW w:w="2386" w:type="dxa"/>
            <w:tcBorders/>
            <w:vAlign w:val="center"/>
          </w:tcPr>
          <w:p>
            <w:pPr>
              <w:pStyle w:val="TableContents"/>
              <w:bidi w:val="0"/>
              <w:spacing w:before="0" w:after="283"/>
              <w:jc w:val="left"/>
              <w:rPr/>
            </w:pPr>
            <w:r>
              <w:rPr/>
              <w:t xml:space="preserve">7004243590000000000 ♠ 66 vuotta, 254 päivää </w:t>
            </w:r>
          </w:p>
        </w:tc>
        <w:tc>
          <w:tcPr>
            <w:tcW w:w="1111" w:type="dxa"/>
            <w:tcBorders/>
            <w:vAlign w:val="center"/>
          </w:tcPr>
          <w:p>
            <w:pPr>
              <w:pStyle w:val="TableContents"/>
              <w:bidi w:val="0"/>
              <w:spacing w:before="0" w:after="283"/>
              <w:jc w:val="left"/>
              <w:rPr/>
            </w:pPr>
            <w:r>
              <w:rPr/>
              <w:t xml:space="preserve">9. heinäkuuta 1834 (1834-07-09) </w:t>
            </w:r>
          </w:p>
        </w:tc>
        <w:tc>
          <w:tcPr>
            <w:tcW w:w="2386" w:type="dxa"/>
            <w:tcBorders/>
            <w:vAlign w:val="center"/>
          </w:tcPr>
          <w:p>
            <w:pPr>
              <w:pStyle w:val="TableContents"/>
              <w:bidi w:val="0"/>
              <w:spacing w:before="0" w:after="283"/>
              <w:jc w:val="left"/>
              <w:rPr/>
            </w:pPr>
            <w:r>
              <w:rPr/>
              <w:t xml:space="preserve">7004256840000000000 ♠ 70 vuotta, 118 päivää </w:t>
            </w:r>
          </w:p>
        </w:tc>
        <w:tc>
          <w:tcPr>
            <w:tcW w:w="2386" w:type="dxa"/>
            <w:tcBorders/>
            <w:vAlign w:val="center"/>
          </w:tcPr>
          <w:p>
            <w:pPr>
              <w:pStyle w:val="TableContents"/>
              <w:bidi w:val="0"/>
              <w:spacing w:before="0" w:after="283"/>
              <w:jc w:val="left"/>
              <w:rPr/>
            </w:pPr>
            <w:r>
              <w:rPr/>
              <w:t xml:space="preserve">7003402600000000000 ♠ 11 vuotta, 8 päivää </w:t>
            </w:r>
          </w:p>
        </w:tc>
        <w:tc>
          <w:tcPr>
            <w:tcW w:w="1111" w:type="dxa"/>
            <w:tcBorders/>
            <w:vAlign w:val="center"/>
          </w:tcPr>
          <w:p>
            <w:pPr>
              <w:pStyle w:val="TableContents"/>
              <w:bidi w:val="0"/>
              <w:spacing w:before="0" w:after="283"/>
              <w:jc w:val="left"/>
              <w:rPr/>
            </w:pPr>
            <w:r>
              <w:rPr/>
              <w:t xml:space="preserve">(1845-07-17) 17. heinäkuuta 1845. </w:t>
            </w:r>
          </w:p>
        </w:tc>
        <w:tc>
          <w:tcPr>
            <w:tcW w:w="2431" w:type="dxa"/>
            <w:tcBorders/>
            <w:vAlign w:val="center"/>
          </w:tcPr>
          <w:p>
            <w:pPr>
              <w:pStyle w:val="TableContents"/>
              <w:bidi w:val="0"/>
              <w:spacing w:before="0" w:after="283"/>
              <w:jc w:val="left"/>
              <w:rPr/>
            </w:pPr>
            <w:r>
              <w:rPr/>
              <w:t xml:space="preserve">7004297100000000000 ♠ 81 vuotta, 126 päivää (29,710 päivää) </w:t>
            </w:r>
          </w:p>
        </w:tc>
      </w:tr>
      <w:tr>
        <w:trPr/>
        <w:tc>
          <w:tcPr>
            <w:tcW w:w="751" w:type="dxa"/>
            <w:tcBorders/>
            <w:vAlign w:val="center"/>
          </w:tcPr>
          <w:p>
            <w:pPr>
              <w:pStyle w:val="TableContents"/>
              <w:bidi w:val="0"/>
              <w:spacing w:before="0" w:after="283"/>
              <w:jc w:val="left"/>
              <w:rPr/>
            </w:pPr>
            <w:r>
              <w:rPr/>
              <w:t xml:space="preserve">23 </w:t>
            </w:r>
          </w:p>
        </w:tc>
        <w:tc>
          <w:tcPr>
            <w:tcW w:w="2191" w:type="dxa"/>
            <w:tcBorders/>
            <w:vAlign w:val="center"/>
          </w:tcPr>
          <w:p>
            <w:pPr>
              <w:pStyle w:val="TableContents"/>
              <w:bidi w:val="0"/>
              <w:spacing w:before="0" w:after="283"/>
              <w:jc w:val="left"/>
              <w:rPr/>
            </w:pPr>
            <w:r>
              <w:rPr/>
              <w:t xml:space="preserve">Varakreivi Melbourne </w:t>
            </w:r>
          </w:p>
        </w:tc>
        <w:tc>
          <w:tcPr>
            <w:tcW w:w="1111" w:type="dxa"/>
            <w:tcBorders/>
            <w:vAlign w:val="center"/>
          </w:tcPr>
          <w:p>
            <w:pPr>
              <w:pStyle w:val="TableContents"/>
              <w:bidi w:val="0"/>
              <w:spacing w:before="0" w:after="283"/>
              <w:jc w:val="left"/>
              <w:rPr/>
            </w:pPr>
            <w:r>
              <w:rPr/>
              <w:t xml:space="preserve">(1779-03-15) 15 maaliskuuta 1779 </w:t>
            </w:r>
          </w:p>
        </w:tc>
        <w:tc>
          <w:tcPr>
            <w:tcW w:w="1111" w:type="dxa"/>
            <w:tcBorders/>
            <w:vAlign w:val="center"/>
          </w:tcPr>
          <w:p>
            <w:pPr>
              <w:pStyle w:val="TableContents"/>
              <w:bidi w:val="0"/>
              <w:spacing w:before="0" w:after="283"/>
              <w:jc w:val="left"/>
              <w:rPr/>
            </w:pPr>
            <w:r>
              <w:rPr/>
              <w:t xml:space="preserve">16. heinäkuuta 1834 (1834-07-16) </w:t>
            </w:r>
          </w:p>
        </w:tc>
        <w:tc>
          <w:tcPr>
            <w:tcW w:w="2386" w:type="dxa"/>
            <w:tcBorders/>
            <w:vAlign w:val="center"/>
          </w:tcPr>
          <w:p>
            <w:pPr>
              <w:pStyle w:val="TableContents"/>
              <w:bidi w:val="0"/>
              <w:spacing w:before="0" w:after="283"/>
              <w:jc w:val="left"/>
              <w:rPr/>
            </w:pPr>
            <w:r>
              <w:rPr/>
              <w:t xml:space="preserve">7004202110000000000 ♠ 55 vuotta, 123 päivää </w:t>
            </w:r>
          </w:p>
        </w:tc>
        <w:tc>
          <w:tcPr>
            <w:tcW w:w="1111" w:type="dxa"/>
            <w:tcBorders/>
            <w:vAlign w:val="center"/>
          </w:tcPr>
          <w:p>
            <w:pPr>
              <w:pStyle w:val="TableContents"/>
              <w:bidi w:val="0"/>
              <w:spacing w:before="0" w:after="283"/>
              <w:jc w:val="left"/>
              <w:rPr/>
            </w:pPr>
            <w:r>
              <w:rPr/>
              <w:t xml:space="preserve">30. elokuuta 1841 (1841-08-30) </w:t>
            </w:r>
          </w:p>
        </w:tc>
        <w:tc>
          <w:tcPr>
            <w:tcW w:w="2386" w:type="dxa"/>
            <w:tcBorders/>
            <w:vAlign w:val="center"/>
          </w:tcPr>
          <w:p>
            <w:pPr>
              <w:pStyle w:val="TableContents"/>
              <w:bidi w:val="0"/>
              <w:spacing w:before="0" w:after="283"/>
              <w:jc w:val="left"/>
              <w:rPr/>
            </w:pPr>
            <w:r>
              <w:rPr/>
              <w:t xml:space="preserve">7004228130000000000 ♠ 62 vuotta, 168 päivää </w:t>
            </w:r>
          </w:p>
        </w:tc>
        <w:tc>
          <w:tcPr>
            <w:tcW w:w="2386" w:type="dxa"/>
            <w:tcBorders/>
            <w:vAlign w:val="center"/>
          </w:tcPr>
          <w:p>
            <w:pPr>
              <w:pStyle w:val="TableContents"/>
              <w:bidi w:val="0"/>
              <w:spacing w:before="0" w:after="283"/>
              <w:jc w:val="left"/>
              <w:rPr/>
            </w:pPr>
            <w:r>
              <w:rPr/>
              <w:t xml:space="preserve">7003264300000000000 ♠ 7 vuotta, 86 päivää </w:t>
            </w:r>
          </w:p>
        </w:tc>
        <w:tc>
          <w:tcPr>
            <w:tcW w:w="1111" w:type="dxa"/>
            <w:tcBorders/>
            <w:vAlign w:val="center"/>
          </w:tcPr>
          <w:p>
            <w:pPr>
              <w:pStyle w:val="TableContents"/>
              <w:bidi w:val="0"/>
              <w:spacing w:before="0" w:after="283"/>
              <w:jc w:val="left"/>
              <w:rPr/>
            </w:pPr>
            <w:r>
              <w:rPr/>
              <w:t xml:space="preserve">(1848-11-24) 24. marraskuuta 1848. </w:t>
            </w:r>
          </w:p>
        </w:tc>
        <w:tc>
          <w:tcPr>
            <w:tcW w:w="2431" w:type="dxa"/>
            <w:tcBorders/>
            <w:vAlign w:val="center"/>
          </w:tcPr>
          <w:p>
            <w:pPr>
              <w:pStyle w:val="TableContents"/>
              <w:bidi w:val="0"/>
              <w:spacing w:before="0" w:after="283"/>
              <w:jc w:val="left"/>
              <w:rPr/>
            </w:pPr>
            <w:r>
              <w:rPr/>
              <w:t xml:space="preserve">7004254560000000000 ♠ 69 vuotta, 254 päivää (25,456 päivää) </w:t>
            </w:r>
          </w:p>
        </w:tc>
      </w:tr>
      <w:tr>
        <w:trPr/>
        <w:tc>
          <w:tcPr>
            <w:tcW w:w="751" w:type="dxa"/>
            <w:tcBorders/>
            <w:vAlign w:val="center"/>
          </w:tcPr>
          <w:p>
            <w:pPr>
              <w:pStyle w:val="TableContents"/>
              <w:bidi w:val="0"/>
              <w:spacing w:before="0" w:after="283"/>
              <w:jc w:val="left"/>
              <w:rPr/>
            </w:pPr>
            <w:r>
              <w:rPr/>
              <w:t xml:space="preserve">24 </w:t>
            </w:r>
          </w:p>
        </w:tc>
        <w:tc>
          <w:tcPr>
            <w:tcW w:w="2191" w:type="dxa"/>
            <w:tcBorders/>
            <w:vAlign w:val="center"/>
          </w:tcPr>
          <w:p>
            <w:pPr>
              <w:pStyle w:val="TableContents"/>
              <w:bidi w:val="0"/>
              <w:spacing w:before="0" w:after="283"/>
              <w:jc w:val="left"/>
              <w:rPr/>
            </w:pPr>
            <w:r>
              <w:rPr/>
              <w:t xml:space="preserve">Robert Peel </w:t>
            </w:r>
          </w:p>
        </w:tc>
        <w:tc>
          <w:tcPr>
            <w:tcW w:w="1111" w:type="dxa"/>
            <w:tcBorders/>
            <w:vAlign w:val="center"/>
          </w:tcPr>
          <w:p>
            <w:pPr>
              <w:pStyle w:val="TableContents"/>
              <w:bidi w:val="0"/>
              <w:spacing w:before="0" w:after="283"/>
              <w:jc w:val="left"/>
              <w:rPr/>
            </w:pPr>
            <w:r>
              <w:rPr/>
              <w:t xml:space="preserve">(1788-02-05) 5. helmikuuta 1788 </w:t>
            </w:r>
          </w:p>
        </w:tc>
        <w:tc>
          <w:tcPr>
            <w:tcW w:w="1111" w:type="dxa"/>
            <w:tcBorders/>
            <w:vAlign w:val="center"/>
          </w:tcPr>
          <w:p>
            <w:pPr>
              <w:pStyle w:val="TableContents"/>
              <w:bidi w:val="0"/>
              <w:spacing w:before="0" w:after="283"/>
              <w:jc w:val="left"/>
              <w:rPr/>
            </w:pPr>
            <w:r>
              <w:rPr/>
              <w:t xml:space="preserve">10. joulukuuta 1834 (1834-12-10) </w:t>
            </w:r>
          </w:p>
        </w:tc>
        <w:tc>
          <w:tcPr>
            <w:tcW w:w="2386" w:type="dxa"/>
            <w:tcBorders/>
            <w:vAlign w:val="center"/>
          </w:tcPr>
          <w:p>
            <w:pPr>
              <w:pStyle w:val="TableContents"/>
              <w:bidi w:val="0"/>
              <w:spacing w:before="0" w:after="283"/>
              <w:jc w:val="left"/>
              <w:rPr/>
            </w:pPr>
            <w:r>
              <w:rPr/>
              <w:t xml:space="preserve">7004171090000000000 ♠ 46 vuotta, 308 päivää </w:t>
            </w:r>
          </w:p>
        </w:tc>
        <w:tc>
          <w:tcPr>
            <w:tcW w:w="1111" w:type="dxa"/>
            <w:tcBorders/>
            <w:vAlign w:val="center"/>
          </w:tcPr>
          <w:p>
            <w:pPr>
              <w:pStyle w:val="TableContents"/>
              <w:bidi w:val="0"/>
              <w:spacing w:before="0" w:after="283"/>
              <w:jc w:val="left"/>
              <w:rPr/>
            </w:pPr>
            <w:r>
              <w:rPr/>
              <w:t xml:space="preserve">29. kesäkuuta 1846 (1846-06-29) </w:t>
            </w:r>
          </w:p>
        </w:tc>
        <w:tc>
          <w:tcPr>
            <w:tcW w:w="2386" w:type="dxa"/>
            <w:tcBorders/>
            <w:vAlign w:val="center"/>
          </w:tcPr>
          <w:p>
            <w:pPr>
              <w:pStyle w:val="TableContents"/>
              <w:bidi w:val="0"/>
              <w:spacing w:before="0" w:after="283"/>
              <w:jc w:val="left"/>
              <w:rPr/>
            </w:pPr>
            <w:r>
              <w:rPr/>
              <w:t xml:space="preserve">7004213280000000000 ♠ 58 vuotta, 144 päivää </w:t>
            </w:r>
          </w:p>
        </w:tc>
        <w:tc>
          <w:tcPr>
            <w:tcW w:w="2386" w:type="dxa"/>
            <w:tcBorders/>
            <w:vAlign w:val="center"/>
          </w:tcPr>
          <w:p>
            <w:pPr>
              <w:pStyle w:val="TableContents"/>
              <w:bidi w:val="0"/>
              <w:spacing w:before="0" w:after="283"/>
              <w:jc w:val="left"/>
              <w:rPr/>
            </w:pPr>
            <w:r>
              <w:rPr/>
              <w:t xml:space="preserve">7003146400000000000 ♠ 4 vuotta, 3 päivää </w:t>
            </w:r>
          </w:p>
        </w:tc>
        <w:tc>
          <w:tcPr>
            <w:tcW w:w="1111" w:type="dxa"/>
            <w:tcBorders/>
            <w:vAlign w:val="center"/>
          </w:tcPr>
          <w:p>
            <w:pPr>
              <w:pStyle w:val="TableContents"/>
              <w:bidi w:val="0"/>
              <w:spacing w:before="0" w:after="283"/>
              <w:jc w:val="left"/>
              <w:rPr/>
            </w:pPr>
            <w:r>
              <w:rPr/>
              <w:t xml:space="preserve">(1850-07-02) 2. heinäkuuta 1850 </w:t>
            </w:r>
          </w:p>
        </w:tc>
        <w:tc>
          <w:tcPr>
            <w:tcW w:w="2431" w:type="dxa"/>
            <w:tcBorders/>
            <w:vAlign w:val="center"/>
          </w:tcPr>
          <w:p>
            <w:pPr>
              <w:pStyle w:val="TableContents"/>
              <w:bidi w:val="0"/>
              <w:spacing w:before="0" w:after="283"/>
              <w:jc w:val="left"/>
              <w:rPr/>
            </w:pPr>
            <w:r>
              <w:rPr/>
              <w:t xml:space="preserve">70042279200000000000000 ♠ 62 vuotta, 147 päivää (22,792 päivää) </w:t>
            </w:r>
          </w:p>
        </w:tc>
      </w:tr>
      <w:tr>
        <w:trPr/>
        <w:tc>
          <w:tcPr>
            <w:tcW w:w="751" w:type="dxa"/>
            <w:tcBorders/>
            <w:vAlign w:val="center"/>
          </w:tcPr>
          <w:p>
            <w:pPr>
              <w:pStyle w:val="TableContents"/>
              <w:bidi w:val="0"/>
              <w:spacing w:before="0" w:after="283"/>
              <w:jc w:val="left"/>
              <w:rPr/>
            </w:pPr>
            <w:r>
              <w:rPr/>
              <w:t xml:space="preserve">25 </w:t>
            </w:r>
          </w:p>
        </w:tc>
        <w:tc>
          <w:tcPr>
            <w:tcW w:w="2191" w:type="dxa"/>
            <w:tcBorders/>
            <w:vAlign w:val="center"/>
          </w:tcPr>
          <w:p>
            <w:pPr>
              <w:pStyle w:val="TableContents"/>
              <w:bidi w:val="0"/>
              <w:spacing w:before="0" w:after="283"/>
              <w:jc w:val="left"/>
              <w:rPr/>
            </w:pPr>
            <w:r>
              <w:rPr/>
              <w:t xml:space="preserve">Lordi John Russell </w:t>
            </w:r>
          </w:p>
        </w:tc>
        <w:tc>
          <w:tcPr>
            <w:tcW w:w="1111" w:type="dxa"/>
            <w:tcBorders/>
            <w:vAlign w:val="center"/>
          </w:tcPr>
          <w:p>
            <w:pPr>
              <w:pStyle w:val="TableContents"/>
              <w:bidi w:val="0"/>
              <w:spacing w:before="0" w:after="283"/>
              <w:jc w:val="left"/>
              <w:rPr/>
            </w:pPr>
            <w:r>
              <w:rPr/>
              <w:t xml:space="preserve">(1792-08-18) 18. elokuuta 1792 </w:t>
            </w:r>
          </w:p>
        </w:tc>
        <w:tc>
          <w:tcPr>
            <w:tcW w:w="1111" w:type="dxa"/>
            <w:tcBorders/>
            <w:vAlign w:val="center"/>
          </w:tcPr>
          <w:p>
            <w:pPr>
              <w:pStyle w:val="TableContents"/>
              <w:bidi w:val="0"/>
              <w:spacing w:before="0" w:after="283"/>
              <w:jc w:val="left"/>
              <w:rPr/>
            </w:pPr>
            <w:r>
              <w:rPr/>
              <w:t xml:space="preserve">30. kesäkuuta 1846 (1846-06-30) </w:t>
            </w:r>
          </w:p>
        </w:tc>
        <w:tc>
          <w:tcPr>
            <w:tcW w:w="2386" w:type="dxa"/>
            <w:tcBorders/>
            <w:vAlign w:val="center"/>
          </w:tcPr>
          <w:p>
            <w:pPr>
              <w:pStyle w:val="TableContents"/>
              <w:bidi w:val="0"/>
              <w:spacing w:before="0" w:after="283"/>
              <w:jc w:val="left"/>
              <w:rPr/>
            </w:pPr>
            <w:r>
              <w:rPr/>
              <w:t xml:space="preserve">7004196730000000000 ♠ 53 vuotta, 316 päivää </w:t>
            </w:r>
          </w:p>
        </w:tc>
        <w:tc>
          <w:tcPr>
            <w:tcW w:w="1111" w:type="dxa"/>
            <w:tcBorders/>
            <w:vAlign w:val="center"/>
          </w:tcPr>
          <w:p>
            <w:pPr>
              <w:pStyle w:val="TableContents"/>
              <w:bidi w:val="0"/>
              <w:spacing w:before="0" w:after="283"/>
              <w:jc w:val="left"/>
              <w:rPr/>
            </w:pPr>
            <w:r>
              <w:rPr/>
              <w:t xml:space="preserve">26. kesäkuuta 1866 (1866-06-26) </w:t>
            </w:r>
          </w:p>
        </w:tc>
        <w:tc>
          <w:tcPr>
            <w:tcW w:w="2386" w:type="dxa"/>
            <w:tcBorders/>
            <w:vAlign w:val="center"/>
          </w:tcPr>
          <w:p>
            <w:pPr>
              <w:pStyle w:val="TableContents"/>
              <w:bidi w:val="0"/>
              <w:spacing w:before="0" w:after="283"/>
              <w:jc w:val="left"/>
              <w:rPr/>
            </w:pPr>
            <w:r>
              <w:rPr/>
              <w:t xml:space="preserve">7004269740000000000 ♠ 73 vuotta, 312 päivää </w:t>
            </w:r>
          </w:p>
        </w:tc>
        <w:tc>
          <w:tcPr>
            <w:tcW w:w="2386" w:type="dxa"/>
            <w:tcBorders/>
            <w:vAlign w:val="center"/>
          </w:tcPr>
          <w:p>
            <w:pPr>
              <w:pStyle w:val="TableContents"/>
              <w:bidi w:val="0"/>
              <w:spacing w:before="0" w:after="283"/>
              <w:jc w:val="left"/>
              <w:rPr/>
            </w:pPr>
            <w:r>
              <w:rPr/>
              <w:t xml:space="preserve">7003435400000000000 ♠ 11 vuotta, 336 päivää </w:t>
            </w:r>
          </w:p>
        </w:tc>
        <w:tc>
          <w:tcPr>
            <w:tcW w:w="1111" w:type="dxa"/>
            <w:tcBorders/>
            <w:vAlign w:val="center"/>
          </w:tcPr>
          <w:p>
            <w:pPr>
              <w:pStyle w:val="TableContents"/>
              <w:bidi w:val="0"/>
              <w:spacing w:before="0" w:after="283"/>
              <w:jc w:val="left"/>
              <w:rPr/>
            </w:pPr>
            <w:r>
              <w:rPr/>
              <w:t xml:space="preserve">(1878-05-28) 28. toukokuuta 1878 </w:t>
            </w:r>
          </w:p>
        </w:tc>
        <w:tc>
          <w:tcPr>
            <w:tcW w:w="2431" w:type="dxa"/>
            <w:tcBorders/>
            <w:vAlign w:val="center"/>
          </w:tcPr>
          <w:p>
            <w:pPr>
              <w:pStyle w:val="TableContents"/>
              <w:bidi w:val="0"/>
              <w:spacing w:before="0" w:after="283"/>
              <w:jc w:val="left"/>
              <w:rPr/>
            </w:pPr>
            <w:r>
              <w:rPr/>
              <w:t xml:space="preserve">7004313280000000000 ♠ 85 vuotta, 283 päivää (31 328 päivää) </w:t>
            </w:r>
          </w:p>
        </w:tc>
      </w:tr>
      <w:tr>
        <w:trPr/>
        <w:tc>
          <w:tcPr>
            <w:tcW w:w="751" w:type="dxa"/>
            <w:tcBorders/>
            <w:vAlign w:val="center"/>
          </w:tcPr>
          <w:p>
            <w:pPr>
              <w:pStyle w:val="TableContents"/>
              <w:bidi w:val="0"/>
              <w:spacing w:before="0" w:after="283"/>
              <w:jc w:val="left"/>
              <w:rPr/>
            </w:pPr>
            <w:r>
              <w:rPr/>
              <w:t xml:space="preserve">26 </w:t>
            </w:r>
          </w:p>
        </w:tc>
        <w:tc>
          <w:tcPr>
            <w:tcW w:w="2191" w:type="dxa"/>
            <w:tcBorders/>
            <w:vAlign w:val="center"/>
          </w:tcPr>
          <w:p>
            <w:pPr>
              <w:pStyle w:val="TableContents"/>
              <w:bidi w:val="0"/>
              <w:spacing w:before="0" w:after="283"/>
              <w:jc w:val="left"/>
              <w:rPr/>
            </w:pPr>
            <w:r>
              <w:rPr/>
              <w:t xml:space="preserve">Derbyn jaarli </w:t>
            </w:r>
          </w:p>
        </w:tc>
        <w:tc>
          <w:tcPr>
            <w:tcW w:w="1111" w:type="dxa"/>
            <w:tcBorders/>
            <w:vAlign w:val="center"/>
          </w:tcPr>
          <w:p>
            <w:pPr>
              <w:pStyle w:val="TableContents"/>
              <w:bidi w:val="0"/>
              <w:spacing w:before="0" w:after="283"/>
              <w:jc w:val="left"/>
              <w:rPr/>
            </w:pPr>
            <w:r>
              <w:rPr/>
              <w:t xml:space="preserve">(1799-03-29) 29. maaliskuuta 1799. </w:t>
            </w:r>
          </w:p>
        </w:tc>
        <w:tc>
          <w:tcPr>
            <w:tcW w:w="1111" w:type="dxa"/>
            <w:tcBorders/>
            <w:vAlign w:val="center"/>
          </w:tcPr>
          <w:p>
            <w:pPr>
              <w:pStyle w:val="TableContents"/>
              <w:bidi w:val="0"/>
              <w:spacing w:before="0" w:after="283"/>
              <w:jc w:val="left"/>
              <w:rPr/>
            </w:pPr>
            <w:r>
              <w:rPr/>
              <w:t xml:space="preserve">23. helmikuuta 1852 (1852-02-23) </w:t>
            </w:r>
          </w:p>
        </w:tc>
        <w:tc>
          <w:tcPr>
            <w:tcW w:w="2386" w:type="dxa"/>
            <w:tcBorders/>
            <w:vAlign w:val="center"/>
          </w:tcPr>
          <w:p>
            <w:pPr>
              <w:pStyle w:val="TableContents"/>
              <w:bidi w:val="0"/>
              <w:spacing w:before="0" w:after="283"/>
              <w:jc w:val="left"/>
              <w:rPr/>
            </w:pPr>
            <w:r>
              <w:rPr/>
              <w:t xml:space="preserve">7004193230000000000 ♠ 52 vuotta, 331 päivää </w:t>
            </w:r>
          </w:p>
        </w:tc>
        <w:tc>
          <w:tcPr>
            <w:tcW w:w="1111" w:type="dxa"/>
            <w:tcBorders/>
            <w:vAlign w:val="center"/>
          </w:tcPr>
          <w:p>
            <w:pPr>
              <w:pStyle w:val="TableContents"/>
              <w:bidi w:val="0"/>
              <w:spacing w:before="0" w:after="283"/>
              <w:jc w:val="left"/>
              <w:rPr/>
            </w:pPr>
            <w:r>
              <w:rPr/>
              <w:t xml:space="preserve">25. helmikuuta 1868 (1868-02-25) </w:t>
            </w:r>
          </w:p>
        </w:tc>
        <w:tc>
          <w:tcPr>
            <w:tcW w:w="2386" w:type="dxa"/>
            <w:tcBorders/>
            <w:vAlign w:val="center"/>
          </w:tcPr>
          <w:p>
            <w:pPr>
              <w:pStyle w:val="TableContents"/>
              <w:bidi w:val="0"/>
              <w:spacing w:before="0" w:after="283"/>
              <w:jc w:val="left"/>
              <w:rPr/>
            </w:pPr>
            <w:r>
              <w:rPr/>
              <w:t xml:space="preserve">7004251690000000000 ♠ 68 vuotta, 333 päivää </w:t>
            </w:r>
          </w:p>
        </w:tc>
        <w:tc>
          <w:tcPr>
            <w:tcW w:w="2386" w:type="dxa"/>
            <w:tcBorders/>
            <w:vAlign w:val="center"/>
          </w:tcPr>
          <w:p>
            <w:pPr>
              <w:pStyle w:val="TableContents"/>
              <w:bidi w:val="0"/>
              <w:spacing w:before="0" w:after="283"/>
              <w:jc w:val="left"/>
              <w:rPr/>
            </w:pPr>
            <w:r>
              <w:rPr/>
              <w:t xml:space="preserve">70026060000000000000000 ♠ 1 vuosi, 240 päivää </w:t>
            </w:r>
          </w:p>
        </w:tc>
        <w:tc>
          <w:tcPr>
            <w:tcW w:w="1111" w:type="dxa"/>
            <w:tcBorders/>
            <w:vAlign w:val="center"/>
          </w:tcPr>
          <w:p>
            <w:pPr>
              <w:pStyle w:val="TableContents"/>
              <w:bidi w:val="0"/>
              <w:spacing w:before="0" w:after="283"/>
              <w:jc w:val="left"/>
              <w:rPr/>
            </w:pPr>
            <w:r>
              <w:rPr/>
              <w:t xml:space="preserve">(1869-10-23) 23. lokakuuta 1869 </w:t>
            </w:r>
          </w:p>
        </w:tc>
        <w:tc>
          <w:tcPr>
            <w:tcW w:w="2431" w:type="dxa"/>
            <w:tcBorders/>
            <w:vAlign w:val="center"/>
          </w:tcPr>
          <w:p>
            <w:pPr>
              <w:pStyle w:val="TableContents"/>
              <w:bidi w:val="0"/>
              <w:spacing w:before="0" w:after="283"/>
              <w:jc w:val="left"/>
              <w:rPr/>
            </w:pPr>
            <w:r>
              <w:rPr/>
              <w:t xml:space="preserve">7004257750000000000 ♠ 70 vuotta, 208 päivää (25,775 päivää) </w:t>
            </w:r>
          </w:p>
        </w:tc>
      </w:tr>
      <w:tr>
        <w:trPr/>
        <w:tc>
          <w:tcPr>
            <w:tcW w:w="751" w:type="dxa"/>
            <w:tcBorders/>
            <w:vAlign w:val="center"/>
          </w:tcPr>
          <w:p>
            <w:pPr>
              <w:pStyle w:val="TableContents"/>
              <w:bidi w:val="0"/>
              <w:spacing w:before="0" w:after="283"/>
              <w:jc w:val="left"/>
              <w:rPr/>
            </w:pPr>
            <w:r>
              <w:rPr/>
              <w:t xml:space="preserve">27 </w:t>
            </w:r>
          </w:p>
        </w:tc>
        <w:tc>
          <w:tcPr>
            <w:tcW w:w="2191" w:type="dxa"/>
            <w:tcBorders/>
            <w:vAlign w:val="center"/>
          </w:tcPr>
          <w:p>
            <w:pPr>
              <w:pStyle w:val="TableContents"/>
              <w:bidi w:val="0"/>
              <w:spacing w:before="0" w:after="283"/>
              <w:jc w:val="left"/>
              <w:rPr/>
            </w:pPr>
            <w:r>
              <w:rPr/>
              <w:t xml:space="preserve">Aberdeenin jaarli </w:t>
            </w:r>
          </w:p>
        </w:tc>
        <w:tc>
          <w:tcPr>
            <w:tcW w:w="1111" w:type="dxa"/>
            <w:tcBorders/>
            <w:vAlign w:val="center"/>
          </w:tcPr>
          <w:p>
            <w:pPr>
              <w:pStyle w:val="TableContents"/>
              <w:bidi w:val="0"/>
              <w:spacing w:before="0" w:after="283"/>
              <w:jc w:val="left"/>
              <w:rPr/>
            </w:pPr>
            <w:r>
              <w:rPr/>
              <w:t xml:space="preserve">(1784-01-28) 28. tammikuuta 1784 </w:t>
            </w:r>
          </w:p>
        </w:tc>
        <w:tc>
          <w:tcPr>
            <w:tcW w:w="1111" w:type="dxa"/>
            <w:tcBorders/>
            <w:vAlign w:val="center"/>
          </w:tcPr>
          <w:p>
            <w:pPr>
              <w:pStyle w:val="TableContents"/>
              <w:bidi w:val="0"/>
              <w:spacing w:before="0" w:after="283"/>
              <w:jc w:val="left"/>
              <w:rPr/>
            </w:pPr>
            <w:r>
              <w:rPr/>
              <w:t xml:space="preserve">19. joulukuuta 1852 (1852-12-19) </w:t>
            </w:r>
          </w:p>
        </w:tc>
        <w:tc>
          <w:tcPr>
            <w:tcW w:w="2386" w:type="dxa"/>
            <w:tcBorders/>
            <w:vAlign w:val="center"/>
          </w:tcPr>
          <w:p>
            <w:pPr>
              <w:pStyle w:val="TableContents"/>
              <w:bidi w:val="0"/>
              <w:spacing w:before="0" w:after="283"/>
              <w:jc w:val="left"/>
              <w:rPr/>
            </w:pPr>
            <w:r>
              <w:rPr/>
              <w:t xml:space="preserve">7004251620000000000 ♠ 68 vuotta, 326 päivää </w:t>
            </w:r>
          </w:p>
        </w:tc>
        <w:tc>
          <w:tcPr>
            <w:tcW w:w="1111" w:type="dxa"/>
            <w:tcBorders/>
            <w:vAlign w:val="center"/>
          </w:tcPr>
          <w:p>
            <w:pPr>
              <w:pStyle w:val="TableContents"/>
              <w:bidi w:val="0"/>
              <w:spacing w:before="0" w:after="283"/>
              <w:jc w:val="left"/>
              <w:rPr/>
            </w:pPr>
            <w:r>
              <w:rPr/>
              <w:t xml:space="preserve">30. tammikuuta 1855 (1855-01-30) </w:t>
            </w:r>
          </w:p>
        </w:tc>
        <w:tc>
          <w:tcPr>
            <w:tcW w:w="2386" w:type="dxa"/>
            <w:tcBorders/>
            <w:vAlign w:val="center"/>
          </w:tcPr>
          <w:p>
            <w:pPr>
              <w:pStyle w:val="TableContents"/>
              <w:bidi w:val="0"/>
              <w:spacing w:before="0" w:after="283"/>
              <w:jc w:val="left"/>
              <w:rPr/>
            </w:pPr>
            <w:r>
              <w:rPr/>
              <w:t xml:space="preserve">7004259340000000000 ♠ 71 vuotta, 2 päivää </w:t>
            </w:r>
          </w:p>
        </w:tc>
        <w:tc>
          <w:tcPr>
            <w:tcW w:w="2386" w:type="dxa"/>
            <w:tcBorders/>
            <w:vAlign w:val="center"/>
          </w:tcPr>
          <w:p>
            <w:pPr>
              <w:pStyle w:val="TableContents"/>
              <w:bidi w:val="0"/>
              <w:spacing w:before="0" w:after="283"/>
              <w:jc w:val="left"/>
              <w:rPr/>
            </w:pPr>
            <w:r>
              <w:rPr/>
              <w:t xml:space="preserve">7003214500000000000 ♠ 5 vuotta, 319 päivää </w:t>
            </w:r>
          </w:p>
        </w:tc>
        <w:tc>
          <w:tcPr>
            <w:tcW w:w="1111" w:type="dxa"/>
            <w:tcBorders/>
            <w:vAlign w:val="center"/>
          </w:tcPr>
          <w:p>
            <w:pPr>
              <w:pStyle w:val="TableContents"/>
              <w:bidi w:val="0"/>
              <w:spacing w:before="0" w:after="283"/>
              <w:jc w:val="left"/>
              <w:rPr/>
            </w:pPr>
            <w:r>
              <w:rPr/>
              <w:t xml:space="preserve">(1860-12-14) 14. joulukuuta 1860 </w:t>
            </w:r>
          </w:p>
        </w:tc>
        <w:tc>
          <w:tcPr>
            <w:tcW w:w="2431" w:type="dxa"/>
            <w:tcBorders/>
            <w:vAlign w:val="center"/>
          </w:tcPr>
          <w:p>
            <w:pPr>
              <w:pStyle w:val="TableContents"/>
              <w:bidi w:val="0"/>
              <w:spacing w:before="0" w:after="283"/>
              <w:jc w:val="left"/>
              <w:rPr/>
            </w:pPr>
            <w:r>
              <w:rPr/>
              <w:t xml:space="preserve">7004280790000000000 ♠ 76 vuotta, 321 päivää (28 079 päivää) </w:t>
            </w:r>
          </w:p>
        </w:tc>
      </w:tr>
      <w:tr>
        <w:trPr/>
        <w:tc>
          <w:tcPr>
            <w:tcW w:w="751" w:type="dxa"/>
            <w:tcBorders/>
            <w:vAlign w:val="center"/>
          </w:tcPr>
          <w:p>
            <w:pPr>
              <w:pStyle w:val="TableContents"/>
              <w:bidi w:val="0"/>
              <w:spacing w:before="0" w:after="283"/>
              <w:jc w:val="left"/>
              <w:rPr/>
            </w:pPr>
            <w:r>
              <w:rPr/>
              <w:t xml:space="preserve">28 </w:t>
            </w:r>
          </w:p>
        </w:tc>
        <w:tc>
          <w:tcPr>
            <w:tcW w:w="2191" w:type="dxa"/>
            <w:tcBorders/>
            <w:vAlign w:val="center"/>
          </w:tcPr>
          <w:p>
            <w:pPr>
              <w:pStyle w:val="TableContents"/>
              <w:bidi w:val="0"/>
              <w:spacing w:before="0" w:after="283"/>
              <w:jc w:val="left"/>
              <w:rPr/>
            </w:pPr>
            <w:r>
              <w:rPr/>
              <w:t xml:space="preserve">Varakreivi Palmerston </w:t>
            </w:r>
          </w:p>
        </w:tc>
        <w:tc>
          <w:tcPr>
            <w:tcW w:w="1111" w:type="dxa"/>
            <w:tcBorders/>
            <w:vAlign w:val="center"/>
          </w:tcPr>
          <w:p>
            <w:pPr>
              <w:pStyle w:val="TableContents"/>
              <w:bidi w:val="0"/>
              <w:spacing w:before="0" w:after="283"/>
              <w:jc w:val="left"/>
              <w:rPr/>
            </w:pPr>
            <w:r>
              <w:rPr/>
              <w:t xml:space="preserve">(1784-10-20) 20. lokakuuta 1784. </w:t>
            </w:r>
          </w:p>
        </w:tc>
        <w:tc>
          <w:tcPr>
            <w:tcW w:w="1111" w:type="dxa"/>
            <w:tcBorders/>
            <w:vAlign w:val="center"/>
          </w:tcPr>
          <w:p>
            <w:pPr>
              <w:pStyle w:val="TableContents"/>
              <w:bidi w:val="0"/>
              <w:spacing w:before="0" w:after="283"/>
              <w:jc w:val="left"/>
              <w:rPr/>
            </w:pPr>
            <w:r>
              <w:rPr/>
              <w:t xml:space="preserve">6. helmikuuta 1855 (1855-02-06) </w:t>
            </w:r>
          </w:p>
        </w:tc>
        <w:tc>
          <w:tcPr>
            <w:tcW w:w="2386" w:type="dxa"/>
            <w:tcBorders/>
            <w:vAlign w:val="center"/>
          </w:tcPr>
          <w:p>
            <w:pPr>
              <w:pStyle w:val="TableContents"/>
              <w:bidi w:val="0"/>
              <w:spacing w:before="0" w:after="283"/>
              <w:jc w:val="left"/>
              <w:rPr/>
            </w:pPr>
            <w:r>
              <w:rPr/>
              <w:t xml:space="preserve">7004256750000000000 ♠ 70 vuotta, 109 päivää </w:t>
            </w:r>
          </w:p>
        </w:tc>
        <w:tc>
          <w:tcPr>
            <w:tcW w:w="1111" w:type="dxa"/>
            <w:tcBorders/>
            <w:vAlign w:val="center"/>
          </w:tcPr>
          <w:p>
            <w:pPr>
              <w:pStyle w:val="TableContents"/>
              <w:bidi w:val="0"/>
              <w:spacing w:before="0" w:after="283"/>
              <w:jc w:val="left"/>
              <w:rPr/>
            </w:pPr>
            <w:r>
              <w:rPr/>
              <w:t xml:space="preserve">18. lokakuuta 1865 (1865-10-18) </w:t>
            </w:r>
          </w:p>
        </w:tc>
        <w:tc>
          <w:tcPr>
            <w:tcW w:w="2386" w:type="dxa"/>
            <w:tcBorders/>
            <w:vAlign w:val="center"/>
          </w:tcPr>
          <w:p>
            <w:pPr>
              <w:pStyle w:val="TableContents"/>
              <w:bidi w:val="0"/>
              <w:spacing w:before="0" w:after="283"/>
              <w:jc w:val="left"/>
              <w:rPr/>
            </w:pPr>
            <w:r>
              <w:rPr/>
              <w:t xml:space="preserve">N / A </w:t>
            </w:r>
          </w:p>
        </w:tc>
        <w:tc>
          <w:tcPr>
            <w:tcW w:w="2386" w:type="dxa"/>
            <w:tcBorders/>
            <w:vAlign w:val="center"/>
          </w:tcPr>
          <w:p>
            <w:pPr>
              <w:pStyle w:val="TableContents"/>
              <w:bidi w:val="0"/>
              <w:spacing w:before="0" w:after="283"/>
              <w:jc w:val="left"/>
              <w:rPr/>
            </w:pPr>
            <w:r>
              <w:rPr/>
              <w:t xml:space="preserve">N / A </w:t>
            </w:r>
          </w:p>
        </w:tc>
        <w:tc>
          <w:tcPr>
            <w:tcW w:w="1111" w:type="dxa"/>
            <w:tcBorders/>
            <w:vAlign w:val="center"/>
          </w:tcPr>
          <w:p>
            <w:pPr>
              <w:pStyle w:val="TableContents"/>
              <w:bidi w:val="0"/>
              <w:spacing w:before="0" w:after="283"/>
              <w:jc w:val="left"/>
              <w:rPr/>
            </w:pPr>
            <w:r>
              <w:rPr/>
              <w:t xml:space="preserve">(1865-10-18) 18. lokakuuta 1865 </w:t>
            </w:r>
          </w:p>
        </w:tc>
        <w:tc>
          <w:tcPr>
            <w:tcW w:w="2431" w:type="dxa"/>
            <w:tcBorders/>
            <w:vAlign w:val="center"/>
          </w:tcPr>
          <w:p>
            <w:pPr>
              <w:pStyle w:val="TableContents"/>
              <w:bidi w:val="0"/>
              <w:spacing w:before="0" w:after="283"/>
              <w:jc w:val="left"/>
              <w:rPr/>
            </w:pPr>
            <w:r>
              <w:rPr/>
              <w:t xml:space="preserve">7004295820000000000 ♠ 80 vuotta, 363 päivää (29,582 päivää) </w:t>
            </w:r>
          </w:p>
        </w:tc>
      </w:tr>
      <w:tr>
        <w:trPr/>
        <w:tc>
          <w:tcPr>
            <w:tcW w:w="751" w:type="dxa"/>
            <w:tcBorders/>
            <w:vAlign w:val="center"/>
          </w:tcPr>
          <w:p>
            <w:pPr>
              <w:pStyle w:val="TableContents"/>
              <w:bidi w:val="0"/>
              <w:spacing w:before="0" w:after="283"/>
              <w:jc w:val="left"/>
              <w:rPr/>
            </w:pPr>
            <w:r>
              <w:rPr/>
              <w:t xml:space="preserve">29 </w:t>
            </w:r>
          </w:p>
        </w:tc>
        <w:tc>
          <w:tcPr>
            <w:tcW w:w="2191" w:type="dxa"/>
            <w:tcBorders/>
            <w:vAlign w:val="center"/>
          </w:tcPr>
          <w:p>
            <w:pPr>
              <w:pStyle w:val="TableContents"/>
              <w:bidi w:val="0"/>
              <w:spacing w:before="0" w:after="283"/>
              <w:jc w:val="left"/>
              <w:rPr/>
            </w:pPr>
            <w:r>
              <w:rPr/>
              <w:t xml:space="preserve">Benjamin Disraeli </w:t>
            </w:r>
          </w:p>
        </w:tc>
        <w:tc>
          <w:tcPr>
            <w:tcW w:w="1111" w:type="dxa"/>
            <w:tcBorders/>
            <w:vAlign w:val="center"/>
          </w:tcPr>
          <w:p>
            <w:pPr>
              <w:pStyle w:val="TableContents"/>
              <w:bidi w:val="0"/>
              <w:spacing w:before="0" w:after="283"/>
              <w:jc w:val="left"/>
              <w:rPr/>
            </w:pPr>
            <w:r>
              <w:rPr/>
              <w:t xml:space="preserve">(1804-12-21) 21. joulukuuta 1804. </w:t>
            </w:r>
          </w:p>
        </w:tc>
        <w:tc>
          <w:tcPr>
            <w:tcW w:w="1111" w:type="dxa"/>
            <w:tcBorders/>
            <w:vAlign w:val="center"/>
          </w:tcPr>
          <w:p>
            <w:pPr>
              <w:pStyle w:val="TableContents"/>
              <w:bidi w:val="0"/>
              <w:spacing w:before="0" w:after="283"/>
              <w:jc w:val="left"/>
              <w:rPr/>
            </w:pPr>
            <w:r>
              <w:rPr/>
              <w:t xml:space="preserve">27. helmikuuta 1868 (1868-02-27) </w:t>
            </w:r>
          </w:p>
        </w:tc>
        <w:tc>
          <w:tcPr>
            <w:tcW w:w="2386" w:type="dxa"/>
            <w:tcBorders/>
            <w:vAlign w:val="center"/>
          </w:tcPr>
          <w:p>
            <w:pPr>
              <w:pStyle w:val="TableContents"/>
              <w:bidi w:val="0"/>
              <w:spacing w:before="0" w:after="283"/>
              <w:jc w:val="left"/>
              <w:rPr/>
            </w:pPr>
            <w:r>
              <w:rPr/>
              <w:t xml:space="preserve">7004230780000000000 ♠ 63 vuotta, 68 päivää </w:t>
            </w:r>
          </w:p>
        </w:tc>
        <w:tc>
          <w:tcPr>
            <w:tcW w:w="1111" w:type="dxa"/>
            <w:tcBorders/>
            <w:vAlign w:val="center"/>
          </w:tcPr>
          <w:p>
            <w:pPr>
              <w:pStyle w:val="TableContents"/>
              <w:bidi w:val="0"/>
              <w:spacing w:before="0" w:after="283"/>
              <w:jc w:val="left"/>
              <w:rPr/>
            </w:pPr>
            <w:r>
              <w:rPr/>
              <w:t xml:space="preserve">21. huhtikuuta 1880 (1880-04-21) </w:t>
            </w:r>
          </w:p>
        </w:tc>
        <w:tc>
          <w:tcPr>
            <w:tcW w:w="2386" w:type="dxa"/>
            <w:tcBorders/>
            <w:vAlign w:val="center"/>
          </w:tcPr>
          <w:p>
            <w:pPr>
              <w:pStyle w:val="TableContents"/>
              <w:bidi w:val="0"/>
              <w:spacing w:before="0" w:after="283"/>
              <w:jc w:val="left"/>
              <w:rPr/>
            </w:pPr>
            <w:r>
              <w:rPr/>
              <w:t xml:space="preserve">7004275150000000000 ♠ 75 vuotta, 122 päivää </w:t>
            </w:r>
          </w:p>
        </w:tc>
        <w:tc>
          <w:tcPr>
            <w:tcW w:w="2386" w:type="dxa"/>
            <w:tcBorders/>
            <w:vAlign w:val="center"/>
          </w:tcPr>
          <w:p>
            <w:pPr>
              <w:pStyle w:val="TableContents"/>
              <w:bidi w:val="0"/>
              <w:spacing w:before="0" w:after="283"/>
              <w:jc w:val="left"/>
              <w:rPr/>
            </w:pPr>
            <w:r>
              <w:rPr/>
              <w:t xml:space="preserve">7002363000000000000 ♠ 363 päivää </w:t>
            </w:r>
          </w:p>
        </w:tc>
        <w:tc>
          <w:tcPr>
            <w:tcW w:w="1111" w:type="dxa"/>
            <w:tcBorders/>
            <w:vAlign w:val="center"/>
          </w:tcPr>
          <w:p>
            <w:pPr>
              <w:pStyle w:val="TableContents"/>
              <w:bidi w:val="0"/>
              <w:spacing w:before="0" w:after="283"/>
              <w:jc w:val="left"/>
              <w:rPr/>
            </w:pPr>
            <w:r>
              <w:rPr/>
              <w:t xml:space="preserve">(1881-04-19) 19. huhtikuuta 1881 </w:t>
            </w:r>
          </w:p>
        </w:tc>
        <w:tc>
          <w:tcPr>
            <w:tcW w:w="2431" w:type="dxa"/>
            <w:tcBorders/>
            <w:vAlign w:val="center"/>
          </w:tcPr>
          <w:p>
            <w:pPr>
              <w:pStyle w:val="TableContents"/>
              <w:bidi w:val="0"/>
              <w:spacing w:before="0" w:after="283"/>
              <w:jc w:val="left"/>
              <w:rPr/>
            </w:pPr>
            <w:r>
              <w:rPr/>
              <w:t xml:space="preserve">7004278780000000000 ♠ 76 vuotta, 119 päivää (27,878 päivää) </w:t>
            </w:r>
          </w:p>
        </w:tc>
      </w:tr>
      <w:tr>
        <w:trPr/>
        <w:tc>
          <w:tcPr>
            <w:tcW w:w="751" w:type="dxa"/>
            <w:tcBorders/>
            <w:vAlign w:val="center"/>
          </w:tcPr>
          <w:p>
            <w:pPr>
              <w:pStyle w:val="TableContents"/>
              <w:bidi w:val="0"/>
              <w:spacing w:before="0" w:after="283"/>
              <w:jc w:val="left"/>
              <w:rPr/>
            </w:pPr>
            <w:r>
              <w:rPr/>
              <w:t xml:space="preserve">30 </w:t>
            </w:r>
          </w:p>
        </w:tc>
        <w:tc>
          <w:tcPr>
            <w:tcW w:w="2191" w:type="dxa"/>
            <w:tcBorders/>
            <w:vAlign w:val="center"/>
          </w:tcPr>
          <w:p>
            <w:pPr>
              <w:pStyle w:val="TableContents"/>
              <w:bidi w:val="0"/>
              <w:spacing w:before="0" w:after="283"/>
              <w:jc w:val="left"/>
              <w:rPr/>
            </w:pPr>
            <w:r>
              <w:rPr/>
              <w:t xml:space="preserve">William Ewart Gladstone </w:t>
            </w:r>
          </w:p>
        </w:tc>
        <w:tc>
          <w:tcPr>
            <w:tcW w:w="1111" w:type="dxa"/>
            <w:tcBorders/>
            <w:vAlign w:val="center"/>
          </w:tcPr>
          <w:p>
            <w:pPr>
              <w:pStyle w:val="TableContents"/>
              <w:bidi w:val="0"/>
              <w:spacing w:before="0" w:after="283"/>
              <w:jc w:val="left"/>
              <w:rPr/>
            </w:pPr>
            <w:r>
              <w:rPr/>
              <w:t xml:space="preserve">(1809-12-29) 29. joulukuuta 1809. </w:t>
            </w:r>
          </w:p>
        </w:tc>
        <w:tc>
          <w:tcPr>
            <w:tcW w:w="1111" w:type="dxa"/>
            <w:tcBorders/>
            <w:vAlign w:val="center"/>
          </w:tcPr>
          <w:p>
            <w:pPr>
              <w:pStyle w:val="TableContents"/>
              <w:bidi w:val="0"/>
              <w:spacing w:before="0" w:after="283"/>
              <w:jc w:val="left"/>
              <w:rPr/>
            </w:pPr>
            <w:r>
              <w:rPr/>
              <w:t xml:space="preserve">3. joulukuuta 1868 (1868-12-03) </w:t>
            </w:r>
          </w:p>
        </w:tc>
        <w:tc>
          <w:tcPr>
            <w:tcW w:w="2386" w:type="dxa"/>
            <w:tcBorders/>
            <w:vAlign w:val="center"/>
          </w:tcPr>
          <w:p>
            <w:pPr>
              <w:pStyle w:val="TableContents"/>
              <w:bidi w:val="0"/>
              <w:spacing w:before="0" w:after="283"/>
              <w:jc w:val="left"/>
              <w:rPr/>
            </w:pPr>
            <w:r>
              <w:rPr/>
              <w:t xml:space="preserve">7004215240000000000 ♠ 58 vuotta, 340 päivää </w:t>
            </w:r>
          </w:p>
        </w:tc>
        <w:tc>
          <w:tcPr>
            <w:tcW w:w="1111" w:type="dxa"/>
            <w:tcBorders/>
            <w:vAlign w:val="center"/>
          </w:tcPr>
          <w:p>
            <w:pPr>
              <w:pStyle w:val="TableContents"/>
              <w:bidi w:val="0"/>
              <w:spacing w:before="0" w:after="283"/>
              <w:jc w:val="left"/>
              <w:rPr/>
            </w:pPr>
            <w:r>
              <w:rPr/>
              <w:t xml:space="preserve">2. maaliskuuta 1894 (1894-03-02) </w:t>
            </w:r>
          </w:p>
        </w:tc>
        <w:tc>
          <w:tcPr>
            <w:tcW w:w="2386" w:type="dxa"/>
            <w:tcBorders/>
            <w:vAlign w:val="center"/>
          </w:tcPr>
          <w:p>
            <w:pPr>
              <w:pStyle w:val="TableContents"/>
              <w:bidi w:val="0"/>
              <w:spacing w:before="0" w:after="283"/>
              <w:jc w:val="left"/>
              <w:rPr/>
            </w:pPr>
            <w:r>
              <w:rPr/>
              <w:t xml:space="preserve">7004307440000000000 ♠ 84 vuotta, 63 päivää </w:t>
            </w:r>
          </w:p>
        </w:tc>
        <w:tc>
          <w:tcPr>
            <w:tcW w:w="2386" w:type="dxa"/>
            <w:tcBorders/>
            <w:vAlign w:val="center"/>
          </w:tcPr>
          <w:p>
            <w:pPr>
              <w:pStyle w:val="TableContents"/>
              <w:bidi w:val="0"/>
              <w:spacing w:before="0" w:after="283"/>
              <w:jc w:val="left"/>
              <w:rPr/>
            </w:pPr>
            <w:r>
              <w:rPr/>
              <w:t xml:space="preserve">7003153900000000000 ♠ 4 vuotta, 78 päivää </w:t>
            </w:r>
          </w:p>
        </w:tc>
        <w:tc>
          <w:tcPr>
            <w:tcW w:w="1111" w:type="dxa"/>
            <w:tcBorders/>
            <w:vAlign w:val="center"/>
          </w:tcPr>
          <w:p>
            <w:pPr>
              <w:pStyle w:val="TableContents"/>
              <w:bidi w:val="0"/>
              <w:spacing w:before="0" w:after="283"/>
              <w:jc w:val="left"/>
              <w:rPr/>
            </w:pPr>
            <w:r>
              <w:rPr/>
              <w:t xml:space="preserve">(1898-05-19) 19. toukokuuta 1898 </w:t>
            </w:r>
          </w:p>
        </w:tc>
        <w:tc>
          <w:tcPr>
            <w:tcW w:w="2431" w:type="dxa"/>
            <w:tcBorders/>
            <w:vAlign w:val="center"/>
          </w:tcPr>
          <w:p>
            <w:pPr>
              <w:pStyle w:val="TableContents"/>
              <w:bidi w:val="0"/>
              <w:spacing w:before="0" w:after="283"/>
              <w:jc w:val="left"/>
              <w:rPr/>
            </w:pPr>
            <w:r>
              <w:rPr/>
              <w:t xml:space="preserve">7004322830000000000 ♠ 88 vuotta, 141 päivää (32,283 päivää) </w:t>
            </w:r>
          </w:p>
        </w:tc>
      </w:tr>
      <w:tr>
        <w:trPr/>
        <w:tc>
          <w:tcPr>
            <w:tcW w:w="751" w:type="dxa"/>
            <w:tcBorders/>
            <w:vAlign w:val="center"/>
          </w:tcPr>
          <w:p>
            <w:pPr>
              <w:pStyle w:val="TableContents"/>
              <w:bidi w:val="0"/>
              <w:spacing w:before="0" w:after="283"/>
              <w:jc w:val="left"/>
              <w:rPr/>
            </w:pPr>
            <w:r>
              <w:rPr/>
              <w:t xml:space="preserve">31 </w:t>
            </w:r>
          </w:p>
        </w:tc>
        <w:tc>
          <w:tcPr>
            <w:tcW w:w="2191" w:type="dxa"/>
            <w:tcBorders/>
            <w:vAlign w:val="center"/>
          </w:tcPr>
          <w:p>
            <w:pPr>
              <w:pStyle w:val="TableContents"/>
              <w:bidi w:val="0"/>
              <w:spacing w:before="0" w:after="283"/>
              <w:jc w:val="left"/>
              <w:rPr/>
            </w:pPr>
            <w:r>
              <w:rPr/>
              <w:t xml:space="preserve">Salisburyn markiisi </w:t>
            </w:r>
          </w:p>
        </w:tc>
        <w:tc>
          <w:tcPr>
            <w:tcW w:w="1111" w:type="dxa"/>
            <w:tcBorders/>
            <w:vAlign w:val="center"/>
          </w:tcPr>
          <w:p>
            <w:pPr>
              <w:pStyle w:val="TableContents"/>
              <w:bidi w:val="0"/>
              <w:spacing w:before="0" w:after="283"/>
              <w:jc w:val="left"/>
              <w:rPr/>
            </w:pPr>
            <w:r>
              <w:rPr/>
              <w:t xml:space="preserve">(1830-02-03) 3. helmikuuta 1830. </w:t>
            </w:r>
          </w:p>
        </w:tc>
        <w:tc>
          <w:tcPr>
            <w:tcW w:w="1111" w:type="dxa"/>
            <w:tcBorders/>
            <w:vAlign w:val="center"/>
          </w:tcPr>
          <w:p>
            <w:pPr>
              <w:pStyle w:val="TableContents"/>
              <w:bidi w:val="0"/>
              <w:spacing w:before="0" w:after="283"/>
              <w:jc w:val="left"/>
              <w:rPr/>
            </w:pPr>
            <w:r>
              <w:rPr/>
              <w:t xml:space="preserve">23. kesäkuuta 1885 (1885-06-23) </w:t>
            </w:r>
          </w:p>
        </w:tc>
        <w:tc>
          <w:tcPr>
            <w:tcW w:w="2386" w:type="dxa"/>
            <w:tcBorders/>
            <w:vAlign w:val="center"/>
          </w:tcPr>
          <w:p>
            <w:pPr>
              <w:pStyle w:val="TableContents"/>
              <w:bidi w:val="0"/>
              <w:spacing w:before="0" w:after="283"/>
              <w:jc w:val="left"/>
              <w:rPr/>
            </w:pPr>
            <w:r>
              <w:rPr/>
              <w:t xml:space="preserve">7004202290000000000 ♠ 55 vuotta, 140 päivää </w:t>
            </w:r>
          </w:p>
        </w:tc>
        <w:tc>
          <w:tcPr>
            <w:tcW w:w="1111" w:type="dxa"/>
            <w:tcBorders/>
            <w:vAlign w:val="center"/>
          </w:tcPr>
          <w:p>
            <w:pPr>
              <w:pStyle w:val="TableContents"/>
              <w:bidi w:val="0"/>
              <w:spacing w:before="0" w:after="283"/>
              <w:jc w:val="left"/>
              <w:rPr/>
            </w:pPr>
            <w:r>
              <w:rPr/>
              <w:t xml:space="preserve">11. heinäkuuta 1902 (1902-07-11) </w:t>
            </w:r>
          </w:p>
        </w:tc>
        <w:tc>
          <w:tcPr>
            <w:tcW w:w="2386" w:type="dxa"/>
            <w:tcBorders/>
            <w:vAlign w:val="center"/>
          </w:tcPr>
          <w:p>
            <w:pPr>
              <w:pStyle w:val="TableContents"/>
              <w:bidi w:val="0"/>
              <w:spacing w:before="0" w:after="283"/>
              <w:jc w:val="left"/>
              <w:rPr/>
            </w:pPr>
            <w:r>
              <w:rPr/>
              <w:t xml:space="preserve">7004264550000000000 ♠ 72 vuotta, 158 päivää </w:t>
            </w:r>
          </w:p>
        </w:tc>
        <w:tc>
          <w:tcPr>
            <w:tcW w:w="2386" w:type="dxa"/>
            <w:tcBorders/>
            <w:vAlign w:val="center"/>
          </w:tcPr>
          <w:p>
            <w:pPr>
              <w:pStyle w:val="TableContents"/>
              <w:bidi w:val="0"/>
              <w:spacing w:before="0" w:after="283"/>
              <w:jc w:val="left"/>
              <w:rPr/>
            </w:pPr>
            <w:r>
              <w:rPr/>
              <w:t xml:space="preserve">70024070000000000000000 ♠ 1 vuosi, 42 päivää </w:t>
            </w:r>
          </w:p>
        </w:tc>
        <w:tc>
          <w:tcPr>
            <w:tcW w:w="1111" w:type="dxa"/>
            <w:tcBorders/>
            <w:vAlign w:val="center"/>
          </w:tcPr>
          <w:p>
            <w:pPr>
              <w:pStyle w:val="TableContents"/>
              <w:bidi w:val="0"/>
              <w:spacing w:before="0" w:after="283"/>
              <w:jc w:val="left"/>
              <w:rPr/>
            </w:pPr>
            <w:r>
              <w:rPr/>
              <w:t xml:space="preserve">(1903-08-22) 22. elokuuta 1903 </w:t>
            </w:r>
          </w:p>
        </w:tc>
        <w:tc>
          <w:tcPr>
            <w:tcW w:w="2431" w:type="dxa"/>
            <w:tcBorders/>
            <w:vAlign w:val="center"/>
          </w:tcPr>
          <w:p>
            <w:pPr>
              <w:pStyle w:val="TableContents"/>
              <w:bidi w:val="0"/>
              <w:spacing w:before="0" w:after="283"/>
              <w:jc w:val="left"/>
              <w:rPr/>
            </w:pPr>
            <w:r>
              <w:rPr/>
              <w:t xml:space="preserve">7004268620000000000 ♠ 73 vuotta, 200 päivää (26,862 päivää) </w:t>
            </w:r>
          </w:p>
        </w:tc>
      </w:tr>
      <w:tr>
        <w:trPr/>
        <w:tc>
          <w:tcPr>
            <w:tcW w:w="751" w:type="dxa"/>
            <w:tcBorders/>
            <w:vAlign w:val="center"/>
          </w:tcPr>
          <w:p>
            <w:pPr>
              <w:pStyle w:val="TableContents"/>
              <w:bidi w:val="0"/>
              <w:spacing w:before="0" w:after="283"/>
              <w:jc w:val="left"/>
              <w:rPr/>
            </w:pPr>
            <w:r>
              <w:rPr/>
              <w:t xml:space="preserve">32 </w:t>
            </w:r>
          </w:p>
        </w:tc>
        <w:tc>
          <w:tcPr>
            <w:tcW w:w="2191" w:type="dxa"/>
            <w:tcBorders/>
            <w:vAlign w:val="center"/>
          </w:tcPr>
          <w:p>
            <w:pPr>
              <w:pStyle w:val="TableContents"/>
              <w:bidi w:val="0"/>
              <w:spacing w:before="0" w:after="283"/>
              <w:jc w:val="left"/>
              <w:rPr/>
            </w:pPr>
            <w:r>
              <w:rPr/>
              <w:t xml:space="preserve">Roseberyn jaarli </w:t>
            </w:r>
          </w:p>
        </w:tc>
        <w:tc>
          <w:tcPr>
            <w:tcW w:w="1111" w:type="dxa"/>
            <w:tcBorders/>
            <w:vAlign w:val="center"/>
          </w:tcPr>
          <w:p>
            <w:pPr>
              <w:pStyle w:val="TableContents"/>
              <w:bidi w:val="0"/>
              <w:spacing w:before="0" w:after="283"/>
              <w:jc w:val="left"/>
              <w:rPr/>
            </w:pPr>
            <w:r>
              <w:rPr/>
              <w:t xml:space="preserve">(1847-05-07) 7. toukokuuta 1847 </w:t>
            </w:r>
          </w:p>
        </w:tc>
        <w:tc>
          <w:tcPr>
            <w:tcW w:w="1111" w:type="dxa"/>
            <w:tcBorders/>
            <w:vAlign w:val="center"/>
          </w:tcPr>
          <w:p>
            <w:pPr>
              <w:pStyle w:val="TableContents"/>
              <w:bidi w:val="0"/>
              <w:spacing w:before="0" w:after="283"/>
              <w:jc w:val="left"/>
              <w:rPr/>
            </w:pPr>
            <w:r>
              <w:rPr/>
              <w:t xml:space="preserve">5. maaliskuuta 1894 (1894-03-05) </w:t>
            </w:r>
          </w:p>
        </w:tc>
        <w:tc>
          <w:tcPr>
            <w:tcW w:w="2386" w:type="dxa"/>
            <w:tcBorders/>
            <w:vAlign w:val="center"/>
          </w:tcPr>
          <w:p>
            <w:pPr>
              <w:pStyle w:val="TableContents"/>
              <w:bidi w:val="0"/>
              <w:spacing w:before="0" w:after="283"/>
              <w:jc w:val="left"/>
              <w:rPr/>
            </w:pPr>
            <w:r>
              <w:rPr/>
              <w:t xml:space="preserve">7004171040000000000 ♠ 46 vuotta, 302 päivää </w:t>
            </w:r>
          </w:p>
        </w:tc>
        <w:tc>
          <w:tcPr>
            <w:tcW w:w="1111" w:type="dxa"/>
            <w:tcBorders/>
            <w:vAlign w:val="center"/>
          </w:tcPr>
          <w:p>
            <w:pPr>
              <w:pStyle w:val="TableContents"/>
              <w:bidi w:val="0"/>
              <w:spacing w:before="0" w:after="283"/>
              <w:jc w:val="left"/>
              <w:rPr/>
            </w:pPr>
            <w:r>
              <w:rPr/>
              <w:t xml:space="preserve">22 kesäkuuta 1895 (1895-06-22) </w:t>
            </w:r>
          </w:p>
        </w:tc>
        <w:tc>
          <w:tcPr>
            <w:tcW w:w="2386" w:type="dxa"/>
            <w:tcBorders/>
            <w:vAlign w:val="center"/>
          </w:tcPr>
          <w:p>
            <w:pPr>
              <w:pStyle w:val="TableContents"/>
              <w:bidi w:val="0"/>
              <w:spacing w:before="0" w:after="283"/>
              <w:jc w:val="left"/>
              <w:rPr/>
            </w:pPr>
            <w:r>
              <w:rPr/>
              <w:t xml:space="preserve">7004175780000000000 ♠ 48 vuotta, 46 päivää </w:t>
            </w:r>
          </w:p>
        </w:tc>
        <w:tc>
          <w:tcPr>
            <w:tcW w:w="2386" w:type="dxa"/>
            <w:tcBorders/>
            <w:vAlign w:val="center"/>
          </w:tcPr>
          <w:p>
            <w:pPr>
              <w:pStyle w:val="TableContents"/>
              <w:bidi w:val="0"/>
              <w:spacing w:before="0" w:after="283"/>
              <w:jc w:val="left"/>
              <w:rPr/>
            </w:pPr>
            <w:r>
              <w:rPr/>
              <w:t xml:space="preserve">7004123860000000000 ♠ 33 vuotta, 333 päivää </w:t>
            </w:r>
          </w:p>
        </w:tc>
        <w:tc>
          <w:tcPr>
            <w:tcW w:w="1111" w:type="dxa"/>
            <w:tcBorders/>
            <w:vAlign w:val="center"/>
          </w:tcPr>
          <w:p>
            <w:pPr>
              <w:pStyle w:val="TableContents"/>
              <w:bidi w:val="0"/>
              <w:spacing w:before="0" w:after="283"/>
              <w:jc w:val="left"/>
              <w:rPr/>
            </w:pPr>
            <w:r>
              <w:rPr/>
              <w:t xml:space="preserve">(1929-05-21) 21. toukokuuta 1929 </w:t>
            </w:r>
          </w:p>
        </w:tc>
        <w:tc>
          <w:tcPr>
            <w:tcW w:w="2431" w:type="dxa"/>
            <w:tcBorders/>
            <w:vAlign w:val="center"/>
          </w:tcPr>
          <w:p>
            <w:pPr>
              <w:pStyle w:val="TableContents"/>
              <w:bidi w:val="0"/>
              <w:spacing w:before="0" w:after="283"/>
              <w:jc w:val="left"/>
              <w:rPr/>
            </w:pPr>
            <w:r>
              <w:rPr/>
              <w:t xml:space="preserve">7004299640000000000 ♠ 82 vuotta, 14 päivää (29,964 päivää) </w:t>
            </w:r>
          </w:p>
        </w:tc>
      </w:tr>
      <w:tr>
        <w:trPr/>
        <w:tc>
          <w:tcPr>
            <w:tcW w:w="751" w:type="dxa"/>
            <w:tcBorders/>
            <w:vAlign w:val="center"/>
          </w:tcPr>
          <w:p>
            <w:pPr>
              <w:pStyle w:val="TableContents"/>
              <w:bidi w:val="0"/>
              <w:spacing w:before="0" w:after="283"/>
              <w:jc w:val="left"/>
              <w:rPr/>
            </w:pPr>
            <w:r>
              <w:rPr/>
              <w:t xml:space="preserve">33 </w:t>
            </w:r>
          </w:p>
        </w:tc>
        <w:tc>
          <w:tcPr>
            <w:tcW w:w="2191" w:type="dxa"/>
            <w:tcBorders/>
            <w:vAlign w:val="center"/>
          </w:tcPr>
          <w:p>
            <w:pPr>
              <w:pStyle w:val="TableContents"/>
              <w:bidi w:val="0"/>
              <w:spacing w:before="0" w:after="283"/>
              <w:jc w:val="left"/>
              <w:rPr/>
            </w:pPr>
            <w:r>
              <w:rPr/>
              <w:t xml:space="preserve">Arthur Balfour </w:t>
            </w:r>
          </w:p>
        </w:tc>
        <w:tc>
          <w:tcPr>
            <w:tcW w:w="1111" w:type="dxa"/>
            <w:tcBorders/>
            <w:vAlign w:val="center"/>
          </w:tcPr>
          <w:p>
            <w:pPr>
              <w:pStyle w:val="TableContents"/>
              <w:bidi w:val="0"/>
              <w:spacing w:before="0" w:after="283"/>
              <w:jc w:val="left"/>
              <w:rPr/>
            </w:pPr>
            <w:r>
              <w:rPr/>
              <w:t xml:space="preserve">(1848-07-25) 25. heinäkuuta 1848 </w:t>
            </w:r>
          </w:p>
        </w:tc>
        <w:tc>
          <w:tcPr>
            <w:tcW w:w="1111" w:type="dxa"/>
            <w:tcBorders/>
            <w:vAlign w:val="center"/>
          </w:tcPr>
          <w:p>
            <w:pPr>
              <w:pStyle w:val="TableContents"/>
              <w:bidi w:val="0"/>
              <w:spacing w:before="0" w:after="283"/>
              <w:jc w:val="left"/>
              <w:rPr/>
            </w:pPr>
            <w:r>
              <w:rPr/>
              <w:t xml:space="preserve">11. heinäkuuta 1902 (1902-07-11) </w:t>
            </w:r>
          </w:p>
        </w:tc>
        <w:tc>
          <w:tcPr>
            <w:tcW w:w="2386" w:type="dxa"/>
            <w:tcBorders/>
            <w:vAlign w:val="center"/>
          </w:tcPr>
          <w:p>
            <w:pPr>
              <w:pStyle w:val="TableContents"/>
              <w:bidi w:val="0"/>
              <w:spacing w:before="0" w:after="283"/>
              <w:jc w:val="left"/>
              <w:rPr/>
            </w:pPr>
            <w:r>
              <w:rPr/>
              <w:t xml:space="preserve">7004197080000000000 ♠ 53 vuotta, 351 päivää </w:t>
            </w:r>
          </w:p>
        </w:tc>
        <w:tc>
          <w:tcPr>
            <w:tcW w:w="1111" w:type="dxa"/>
            <w:tcBorders/>
            <w:vAlign w:val="center"/>
          </w:tcPr>
          <w:p>
            <w:pPr>
              <w:pStyle w:val="TableContents"/>
              <w:bidi w:val="0"/>
              <w:spacing w:before="0" w:after="283"/>
              <w:jc w:val="left"/>
              <w:rPr/>
            </w:pPr>
            <w:r>
              <w:rPr/>
              <w:t xml:space="preserve">5. joulukuuta 1905 (1905-12-05) </w:t>
            </w:r>
          </w:p>
        </w:tc>
        <w:tc>
          <w:tcPr>
            <w:tcW w:w="2386" w:type="dxa"/>
            <w:tcBorders/>
            <w:vAlign w:val="center"/>
          </w:tcPr>
          <w:p>
            <w:pPr>
              <w:pStyle w:val="TableContents"/>
              <w:bidi w:val="0"/>
              <w:spacing w:before="0" w:after="283"/>
              <w:jc w:val="left"/>
              <w:rPr/>
            </w:pPr>
            <w:r>
              <w:rPr/>
              <w:t xml:space="preserve">7004209510000000000 ♠ 57 vuotta, 133 päivää </w:t>
            </w:r>
          </w:p>
        </w:tc>
        <w:tc>
          <w:tcPr>
            <w:tcW w:w="2386" w:type="dxa"/>
            <w:tcBorders/>
            <w:vAlign w:val="center"/>
          </w:tcPr>
          <w:p>
            <w:pPr>
              <w:pStyle w:val="TableContents"/>
              <w:bidi w:val="0"/>
              <w:spacing w:before="0" w:after="283"/>
              <w:jc w:val="left"/>
              <w:rPr/>
            </w:pPr>
            <w:r>
              <w:rPr/>
              <w:t xml:space="preserve">70038870000000000000000 ♠ 24 vuotta, 104 päivää </w:t>
            </w:r>
          </w:p>
        </w:tc>
        <w:tc>
          <w:tcPr>
            <w:tcW w:w="1111" w:type="dxa"/>
            <w:tcBorders/>
            <w:vAlign w:val="center"/>
          </w:tcPr>
          <w:p>
            <w:pPr>
              <w:pStyle w:val="TableContents"/>
              <w:bidi w:val="0"/>
              <w:spacing w:before="0" w:after="283"/>
              <w:jc w:val="left"/>
              <w:rPr/>
            </w:pPr>
            <w:r>
              <w:rPr/>
              <w:t xml:space="preserve">(1930-03-19) 19. maaliskuuta 1930 </w:t>
            </w:r>
          </w:p>
        </w:tc>
        <w:tc>
          <w:tcPr>
            <w:tcW w:w="2431" w:type="dxa"/>
            <w:tcBorders/>
            <w:vAlign w:val="center"/>
          </w:tcPr>
          <w:p>
            <w:pPr>
              <w:pStyle w:val="TableContents"/>
              <w:bidi w:val="0"/>
              <w:spacing w:before="0" w:after="283"/>
              <w:jc w:val="left"/>
              <w:rPr/>
            </w:pPr>
            <w:r>
              <w:rPr/>
              <w:t xml:space="preserve">7004298210000000000 ♠ 81 vuotta, 237 päivää (34,204 päivää) </w:t>
            </w:r>
          </w:p>
        </w:tc>
      </w:tr>
      <w:tr>
        <w:trPr/>
        <w:tc>
          <w:tcPr>
            <w:tcW w:w="751" w:type="dxa"/>
            <w:tcBorders/>
            <w:vAlign w:val="center"/>
          </w:tcPr>
          <w:p>
            <w:pPr>
              <w:pStyle w:val="TableContents"/>
              <w:bidi w:val="0"/>
              <w:spacing w:before="0" w:after="283"/>
              <w:jc w:val="left"/>
              <w:rPr/>
            </w:pPr>
            <w:r>
              <w:rPr/>
              <w:t xml:space="preserve">34 </w:t>
            </w:r>
          </w:p>
        </w:tc>
        <w:tc>
          <w:tcPr>
            <w:tcW w:w="2191" w:type="dxa"/>
            <w:tcBorders/>
            <w:vAlign w:val="center"/>
          </w:tcPr>
          <w:p>
            <w:pPr>
              <w:pStyle w:val="TableContents"/>
              <w:bidi w:val="0"/>
              <w:spacing w:before="0" w:after="283"/>
              <w:jc w:val="left"/>
              <w:rPr/>
            </w:pPr>
            <w:r>
              <w:rPr/>
              <w:t xml:space="preserve">Henry Campbell-Bannerman </w:t>
            </w:r>
          </w:p>
        </w:tc>
        <w:tc>
          <w:tcPr>
            <w:tcW w:w="1111" w:type="dxa"/>
            <w:tcBorders/>
            <w:vAlign w:val="center"/>
          </w:tcPr>
          <w:p>
            <w:pPr>
              <w:pStyle w:val="TableContents"/>
              <w:bidi w:val="0"/>
              <w:spacing w:before="0" w:after="283"/>
              <w:jc w:val="left"/>
              <w:rPr/>
            </w:pPr>
            <w:r>
              <w:rPr/>
              <w:t xml:space="preserve">(1836-09-07) 7. syyskuuta 1836. </w:t>
            </w:r>
          </w:p>
        </w:tc>
        <w:tc>
          <w:tcPr>
            <w:tcW w:w="1111" w:type="dxa"/>
            <w:tcBorders/>
            <w:vAlign w:val="center"/>
          </w:tcPr>
          <w:p>
            <w:pPr>
              <w:pStyle w:val="TableContents"/>
              <w:bidi w:val="0"/>
              <w:spacing w:before="0" w:after="283"/>
              <w:jc w:val="left"/>
              <w:rPr/>
            </w:pPr>
            <w:r>
              <w:rPr/>
              <w:t xml:space="preserve">5. joulukuuta 1905 (1905-12-05) </w:t>
            </w:r>
          </w:p>
        </w:tc>
        <w:tc>
          <w:tcPr>
            <w:tcW w:w="2386" w:type="dxa"/>
            <w:tcBorders/>
            <w:vAlign w:val="center"/>
          </w:tcPr>
          <w:p>
            <w:pPr>
              <w:pStyle w:val="TableContents"/>
              <w:bidi w:val="0"/>
              <w:spacing w:before="0" w:after="283"/>
              <w:jc w:val="left"/>
              <w:rPr/>
            </w:pPr>
            <w:r>
              <w:rPr/>
              <w:t xml:space="preserve">7004252900000000000 ♠ 69 vuotta, 89 päivää </w:t>
            </w:r>
          </w:p>
        </w:tc>
        <w:tc>
          <w:tcPr>
            <w:tcW w:w="1111" w:type="dxa"/>
            <w:tcBorders/>
            <w:vAlign w:val="center"/>
          </w:tcPr>
          <w:p>
            <w:pPr>
              <w:pStyle w:val="TableContents"/>
              <w:bidi w:val="0"/>
              <w:spacing w:before="0" w:after="283"/>
              <w:jc w:val="left"/>
              <w:rPr/>
            </w:pPr>
            <w:r>
              <w:rPr/>
              <w:t xml:space="preserve">7. huhtikuuta 1908 (1908-04-07) </w:t>
            </w:r>
          </w:p>
        </w:tc>
        <w:tc>
          <w:tcPr>
            <w:tcW w:w="2386" w:type="dxa"/>
            <w:tcBorders/>
            <w:vAlign w:val="center"/>
          </w:tcPr>
          <w:p>
            <w:pPr>
              <w:pStyle w:val="TableContents"/>
              <w:bidi w:val="0"/>
              <w:spacing w:before="0" w:after="283"/>
              <w:jc w:val="left"/>
              <w:rPr/>
            </w:pPr>
            <w:r>
              <w:rPr/>
              <w:t xml:space="preserve">7004261440000000000 ♠ 71 vuotta, 213 päivää </w:t>
            </w:r>
          </w:p>
        </w:tc>
        <w:tc>
          <w:tcPr>
            <w:tcW w:w="2386" w:type="dxa"/>
            <w:tcBorders/>
            <w:vAlign w:val="center"/>
          </w:tcPr>
          <w:p>
            <w:pPr>
              <w:pStyle w:val="TableContents"/>
              <w:bidi w:val="0"/>
              <w:spacing w:before="0" w:after="283"/>
              <w:jc w:val="left"/>
              <w:rPr/>
            </w:pPr>
            <w:r>
              <w:rPr/>
              <w:t xml:space="preserve">70011500000000000000000 ♠ 15 päivää </w:t>
            </w:r>
          </w:p>
        </w:tc>
        <w:tc>
          <w:tcPr>
            <w:tcW w:w="1111" w:type="dxa"/>
            <w:tcBorders/>
            <w:vAlign w:val="center"/>
          </w:tcPr>
          <w:p>
            <w:pPr>
              <w:pStyle w:val="TableContents"/>
              <w:bidi w:val="0"/>
              <w:spacing w:before="0" w:after="283"/>
              <w:jc w:val="left"/>
              <w:rPr/>
            </w:pPr>
            <w:r>
              <w:rPr/>
              <w:t xml:space="preserve">(1908-04-22) 22. huhtikuuta 1908 </w:t>
            </w:r>
          </w:p>
        </w:tc>
        <w:tc>
          <w:tcPr>
            <w:tcW w:w="2431" w:type="dxa"/>
            <w:tcBorders/>
            <w:vAlign w:val="center"/>
          </w:tcPr>
          <w:p>
            <w:pPr>
              <w:pStyle w:val="TableContents"/>
              <w:bidi w:val="0"/>
              <w:spacing w:before="0" w:after="283"/>
              <w:jc w:val="left"/>
              <w:rPr/>
            </w:pPr>
            <w:r>
              <w:rPr/>
              <w:t xml:space="preserve">7004261590000000000 ♠ 71 vuotta, 228 päivää (26,159 päivää) </w:t>
            </w:r>
          </w:p>
        </w:tc>
      </w:tr>
      <w:tr>
        <w:trPr/>
        <w:tc>
          <w:tcPr>
            <w:tcW w:w="751" w:type="dxa"/>
            <w:tcBorders/>
            <w:vAlign w:val="center"/>
          </w:tcPr>
          <w:p>
            <w:pPr>
              <w:pStyle w:val="TableContents"/>
              <w:bidi w:val="0"/>
              <w:spacing w:before="0" w:after="283"/>
              <w:jc w:val="left"/>
              <w:rPr/>
            </w:pPr>
            <w:r>
              <w:rPr/>
              <w:t xml:space="preserve">35 </w:t>
            </w:r>
          </w:p>
        </w:tc>
        <w:tc>
          <w:tcPr>
            <w:tcW w:w="2191" w:type="dxa"/>
            <w:tcBorders/>
            <w:vAlign w:val="center"/>
          </w:tcPr>
          <w:p>
            <w:pPr>
              <w:pStyle w:val="TableContents"/>
              <w:bidi w:val="0"/>
              <w:spacing w:before="0" w:after="283"/>
              <w:jc w:val="left"/>
              <w:rPr/>
            </w:pPr>
            <w:r>
              <w:rPr/>
              <w:t xml:space="preserve">H.H. Asquith </w:t>
            </w:r>
          </w:p>
        </w:tc>
        <w:tc>
          <w:tcPr>
            <w:tcW w:w="1111" w:type="dxa"/>
            <w:tcBorders/>
            <w:vAlign w:val="center"/>
          </w:tcPr>
          <w:p>
            <w:pPr>
              <w:pStyle w:val="TableContents"/>
              <w:bidi w:val="0"/>
              <w:spacing w:before="0" w:after="283"/>
              <w:jc w:val="left"/>
              <w:rPr/>
            </w:pPr>
            <w:r>
              <w:rPr/>
              <w:t xml:space="preserve">(1852-09-12) 12. syyskuuta 1852 </w:t>
            </w:r>
          </w:p>
        </w:tc>
        <w:tc>
          <w:tcPr>
            <w:tcW w:w="1111" w:type="dxa"/>
            <w:tcBorders/>
            <w:vAlign w:val="center"/>
          </w:tcPr>
          <w:p>
            <w:pPr>
              <w:pStyle w:val="TableContents"/>
              <w:bidi w:val="0"/>
              <w:spacing w:before="0" w:after="283"/>
              <w:jc w:val="left"/>
              <w:rPr/>
            </w:pPr>
            <w:r>
              <w:rPr/>
              <w:t xml:space="preserve">7. huhtikuuta 1908 (1908-04-07) </w:t>
            </w:r>
          </w:p>
        </w:tc>
        <w:tc>
          <w:tcPr>
            <w:tcW w:w="2386" w:type="dxa"/>
            <w:tcBorders/>
            <w:vAlign w:val="center"/>
          </w:tcPr>
          <w:p>
            <w:pPr>
              <w:pStyle w:val="TableContents"/>
              <w:bidi w:val="0"/>
              <w:spacing w:before="0" w:after="283"/>
              <w:jc w:val="left"/>
              <w:rPr/>
            </w:pPr>
            <w:r>
              <w:rPr/>
              <w:t xml:space="preserve">7004202950000000000 ♠ 55 vuotta, 208 päivää </w:t>
            </w:r>
          </w:p>
        </w:tc>
        <w:tc>
          <w:tcPr>
            <w:tcW w:w="1111" w:type="dxa"/>
            <w:tcBorders/>
            <w:vAlign w:val="center"/>
          </w:tcPr>
          <w:p>
            <w:pPr>
              <w:pStyle w:val="TableContents"/>
              <w:bidi w:val="0"/>
              <w:spacing w:before="0" w:after="283"/>
              <w:jc w:val="left"/>
              <w:rPr/>
            </w:pPr>
            <w:r>
              <w:rPr/>
              <w:t xml:space="preserve">7. joulukuuta 1916 (1916-12-07) </w:t>
            </w:r>
          </w:p>
        </w:tc>
        <w:tc>
          <w:tcPr>
            <w:tcW w:w="2386" w:type="dxa"/>
            <w:tcBorders/>
            <w:vAlign w:val="center"/>
          </w:tcPr>
          <w:p>
            <w:pPr>
              <w:pStyle w:val="TableContents"/>
              <w:bidi w:val="0"/>
              <w:spacing w:before="0" w:after="283"/>
              <w:jc w:val="left"/>
              <w:rPr/>
            </w:pPr>
            <w:r>
              <w:rPr/>
              <w:t xml:space="preserve">7004234610000000000 ♠ 64 vuotta, 86 päivää </w:t>
            </w:r>
          </w:p>
        </w:tc>
        <w:tc>
          <w:tcPr>
            <w:tcW w:w="2386" w:type="dxa"/>
            <w:tcBorders/>
            <w:vAlign w:val="center"/>
          </w:tcPr>
          <w:p>
            <w:pPr>
              <w:pStyle w:val="TableContents"/>
              <w:bidi w:val="0"/>
              <w:spacing w:before="0" w:after="283"/>
              <w:jc w:val="left"/>
              <w:rPr/>
            </w:pPr>
            <w:r>
              <w:rPr/>
              <w:t xml:space="preserve">7003408700000000000 ♠ 11 vuotta, 70 päivää </w:t>
            </w:r>
          </w:p>
        </w:tc>
        <w:tc>
          <w:tcPr>
            <w:tcW w:w="1111" w:type="dxa"/>
            <w:tcBorders/>
            <w:vAlign w:val="center"/>
          </w:tcPr>
          <w:p>
            <w:pPr>
              <w:pStyle w:val="TableContents"/>
              <w:bidi w:val="0"/>
              <w:spacing w:before="0" w:after="283"/>
              <w:jc w:val="left"/>
              <w:rPr/>
            </w:pPr>
            <w:r>
              <w:rPr/>
              <w:t xml:space="preserve">(1928-02-15) 15. helmikuuta 1928 </w:t>
            </w:r>
          </w:p>
        </w:tc>
        <w:tc>
          <w:tcPr>
            <w:tcW w:w="2431" w:type="dxa"/>
            <w:tcBorders/>
            <w:vAlign w:val="center"/>
          </w:tcPr>
          <w:p>
            <w:pPr>
              <w:pStyle w:val="TableContents"/>
              <w:bidi w:val="0"/>
              <w:spacing w:before="0" w:after="283"/>
              <w:jc w:val="left"/>
              <w:rPr/>
            </w:pPr>
            <w:r>
              <w:rPr/>
              <w:t xml:space="preserve">7004275480000000000 ♠ 75 vuotta, 156 päivää (27 548 päivää) </w:t>
            </w:r>
          </w:p>
        </w:tc>
      </w:tr>
      <w:tr>
        <w:trPr/>
        <w:tc>
          <w:tcPr>
            <w:tcW w:w="751" w:type="dxa"/>
            <w:tcBorders/>
            <w:vAlign w:val="center"/>
          </w:tcPr>
          <w:p>
            <w:pPr>
              <w:pStyle w:val="TableContents"/>
              <w:bidi w:val="0"/>
              <w:spacing w:before="0" w:after="283"/>
              <w:jc w:val="left"/>
              <w:rPr/>
            </w:pPr>
            <w:r>
              <w:rPr/>
              <w:t xml:space="preserve">36 </w:t>
            </w:r>
          </w:p>
        </w:tc>
        <w:tc>
          <w:tcPr>
            <w:tcW w:w="2191" w:type="dxa"/>
            <w:tcBorders/>
            <w:vAlign w:val="center"/>
          </w:tcPr>
          <w:p>
            <w:pPr>
              <w:pStyle w:val="TableContents"/>
              <w:bidi w:val="0"/>
              <w:spacing w:before="0" w:after="283"/>
              <w:jc w:val="left"/>
              <w:rPr/>
            </w:pPr>
            <w:r>
              <w:rPr/>
              <w:t xml:space="preserve">David Lloyd George </w:t>
            </w:r>
          </w:p>
        </w:tc>
        <w:tc>
          <w:tcPr>
            <w:tcW w:w="1111" w:type="dxa"/>
            <w:tcBorders/>
            <w:vAlign w:val="center"/>
          </w:tcPr>
          <w:p>
            <w:pPr>
              <w:pStyle w:val="TableContents"/>
              <w:bidi w:val="0"/>
              <w:spacing w:before="0" w:after="283"/>
              <w:jc w:val="left"/>
              <w:rPr/>
            </w:pPr>
            <w:r>
              <w:rPr/>
              <w:t xml:space="preserve">(1863-01-17) 17. tammikuuta 1863 </w:t>
            </w:r>
          </w:p>
        </w:tc>
        <w:tc>
          <w:tcPr>
            <w:tcW w:w="1111" w:type="dxa"/>
            <w:tcBorders/>
            <w:vAlign w:val="center"/>
          </w:tcPr>
          <w:p>
            <w:pPr>
              <w:pStyle w:val="TableContents"/>
              <w:bidi w:val="0"/>
              <w:spacing w:before="0" w:after="283"/>
              <w:jc w:val="left"/>
              <w:rPr/>
            </w:pPr>
            <w:r>
              <w:rPr/>
              <w:t xml:space="preserve">7. joulukuuta 1916 (1916-12-07) </w:t>
            </w:r>
          </w:p>
        </w:tc>
        <w:tc>
          <w:tcPr>
            <w:tcW w:w="2386" w:type="dxa"/>
            <w:tcBorders/>
            <w:vAlign w:val="center"/>
          </w:tcPr>
          <w:p>
            <w:pPr>
              <w:pStyle w:val="TableContents"/>
              <w:bidi w:val="0"/>
              <w:spacing w:before="0" w:after="283"/>
              <w:jc w:val="left"/>
              <w:rPr/>
            </w:pPr>
            <w:r>
              <w:rPr/>
              <w:t xml:space="preserve">7004196820000000000 ♠ 53 vuotta, 325 päivää </w:t>
            </w:r>
          </w:p>
        </w:tc>
        <w:tc>
          <w:tcPr>
            <w:tcW w:w="1111" w:type="dxa"/>
            <w:tcBorders/>
            <w:vAlign w:val="center"/>
          </w:tcPr>
          <w:p>
            <w:pPr>
              <w:pStyle w:val="TableContents"/>
              <w:bidi w:val="0"/>
              <w:spacing w:before="0" w:after="283"/>
              <w:jc w:val="left"/>
              <w:rPr/>
            </w:pPr>
            <w:r>
              <w:rPr/>
              <w:t xml:space="preserve">22. lokakuuta 1922 (1922-10-22) </w:t>
            </w:r>
          </w:p>
        </w:tc>
        <w:tc>
          <w:tcPr>
            <w:tcW w:w="2386" w:type="dxa"/>
            <w:tcBorders/>
            <w:vAlign w:val="center"/>
          </w:tcPr>
          <w:p>
            <w:pPr>
              <w:pStyle w:val="TableContents"/>
              <w:bidi w:val="0"/>
              <w:spacing w:before="0" w:after="283"/>
              <w:jc w:val="left"/>
              <w:rPr/>
            </w:pPr>
            <w:r>
              <w:rPr/>
              <w:t xml:space="preserve">7004218270000000000 ♠ 59 vuotta, 278 päivää </w:t>
            </w:r>
          </w:p>
        </w:tc>
        <w:tc>
          <w:tcPr>
            <w:tcW w:w="2386" w:type="dxa"/>
            <w:tcBorders/>
            <w:vAlign w:val="center"/>
          </w:tcPr>
          <w:p>
            <w:pPr>
              <w:pStyle w:val="TableContents"/>
              <w:bidi w:val="0"/>
              <w:spacing w:before="0" w:after="283"/>
              <w:jc w:val="left"/>
              <w:rPr/>
            </w:pPr>
            <w:r>
              <w:rPr/>
              <w:t xml:space="preserve">7003819100000000000 ♠ 22 vuotta, 155 päivää </w:t>
            </w:r>
          </w:p>
        </w:tc>
        <w:tc>
          <w:tcPr>
            <w:tcW w:w="1111" w:type="dxa"/>
            <w:tcBorders/>
            <w:vAlign w:val="center"/>
          </w:tcPr>
          <w:p>
            <w:pPr>
              <w:pStyle w:val="TableContents"/>
              <w:bidi w:val="0"/>
              <w:spacing w:before="0" w:after="283"/>
              <w:jc w:val="left"/>
              <w:rPr/>
            </w:pPr>
            <w:r>
              <w:rPr/>
              <w:t xml:space="preserve">(1945-03-26) 26. maaliskuuta 1945 </w:t>
            </w:r>
          </w:p>
        </w:tc>
        <w:tc>
          <w:tcPr>
            <w:tcW w:w="2431" w:type="dxa"/>
            <w:tcBorders/>
            <w:vAlign w:val="center"/>
          </w:tcPr>
          <w:p>
            <w:pPr>
              <w:pStyle w:val="TableContents"/>
              <w:bidi w:val="0"/>
              <w:spacing w:before="0" w:after="283"/>
              <w:jc w:val="left"/>
              <w:rPr/>
            </w:pPr>
            <w:r>
              <w:rPr/>
              <w:t xml:space="preserve">7004300180000000000 ♠ 82 vuotta, 68 päivää (30,018 päivää) </w:t>
            </w:r>
          </w:p>
        </w:tc>
      </w:tr>
      <w:tr>
        <w:trPr/>
        <w:tc>
          <w:tcPr>
            <w:tcW w:w="751" w:type="dxa"/>
            <w:tcBorders/>
            <w:vAlign w:val="center"/>
          </w:tcPr>
          <w:p>
            <w:pPr>
              <w:pStyle w:val="TableContents"/>
              <w:bidi w:val="0"/>
              <w:spacing w:before="0" w:after="283"/>
              <w:jc w:val="left"/>
              <w:rPr/>
            </w:pPr>
            <w:r>
              <w:rPr/>
              <w:t xml:space="preserve">37 </w:t>
            </w:r>
          </w:p>
        </w:tc>
        <w:tc>
          <w:tcPr>
            <w:tcW w:w="2191" w:type="dxa"/>
            <w:tcBorders/>
            <w:vAlign w:val="center"/>
          </w:tcPr>
          <w:p>
            <w:pPr>
              <w:pStyle w:val="TableContents"/>
              <w:bidi w:val="0"/>
              <w:spacing w:before="0" w:after="283"/>
              <w:jc w:val="left"/>
              <w:rPr/>
            </w:pPr>
            <w:r>
              <w:rPr/>
              <w:t xml:space="preserve">Bonar Law </w:t>
            </w:r>
          </w:p>
        </w:tc>
        <w:tc>
          <w:tcPr>
            <w:tcW w:w="1111" w:type="dxa"/>
            <w:tcBorders/>
            <w:vAlign w:val="center"/>
          </w:tcPr>
          <w:p>
            <w:pPr>
              <w:pStyle w:val="TableContents"/>
              <w:bidi w:val="0"/>
              <w:spacing w:before="0" w:after="283"/>
              <w:jc w:val="left"/>
              <w:rPr/>
            </w:pPr>
            <w:r>
              <w:rPr/>
              <w:t xml:space="preserve">(1858-09-16) 16. syyskuuta 1858 </w:t>
            </w:r>
          </w:p>
        </w:tc>
        <w:tc>
          <w:tcPr>
            <w:tcW w:w="1111" w:type="dxa"/>
            <w:tcBorders/>
            <w:vAlign w:val="center"/>
          </w:tcPr>
          <w:p>
            <w:pPr>
              <w:pStyle w:val="TableContents"/>
              <w:bidi w:val="0"/>
              <w:spacing w:before="0" w:after="283"/>
              <w:jc w:val="left"/>
              <w:rPr/>
            </w:pPr>
            <w:r>
              <w:rPr/>
              <w:t xml:space="preserve">23. lokakuuta 1922 (1922-10-23) </w:t>
            </w:r>
          </w:p>
        </w:tc>
        <w:tc>
          <w:tcPr>
            <w:tcW w:w="2386" w:type="dxa"/>
            <w:tcBorders/>
            <w:vAlign w:val="center"/>
          </w:tcPr>
          <w:p>
            <w:pPr>
              <w:pStyle w:val="TableContents"/>
              <w:bidi w:val="0"/>
              <w:spacing w:before="0" w:after="283"/>
              <w:jc w:val="left"/>
              <w:rPr/>
            </w:pPr>
            <w:r>
              <w:rPr/>
              <w:t xml:space="preserve">7004234120000000000 ♠ 64 vuotta, 37 päivää </w:t>
            </w:r>
          </w:p>
        </w:tc>
        <w:tc>
          <w:tcPr>
            <w:tcW w:w="1111" w:type="dxa"/>
            <w:tcBorders/>
            <w:vAlign w:val="center"/>
          </w:tcPr>
          <w:p>
            <w:pPr>
              <w:pStyle w:val="TableContents"/>
              <w:bidi w:val="0"/>
              <w:spacing w:before="0" w:after="283"/>
              <w:jc w:val="left"/>
              <w:rPr/>
            </w:pPr>
            <w:r>
              <w:rPr/>
              <w:t xml:space="preserve">20. toukokuuta 1923 (1923-05-20) </w:t>
            </w:r>
          </w:p>
        </w:tc>
        <w:tc>
          <w:tcPr>
            <w:tcW w:w="2386" w:type="dxa"/>
            <w:tcBorders/>
            <w:vAlign w:val="center"/>
          </w:tcPr>
          <w:p>
            <w:pPr>
              <w:pStyle w:val="TableContents"/>
              <w:bidi w:val="0"/>
              <w:spacing w:before="0" w:after="283"/>
              <w:jc w:val="left"/>
              <w:rPr/>
            </w:pPr>
            <w:r>
              <w:rPr/>
              <w:t xml:space="preserve">7004236210000000000 ♠ 64 vuotta, 246 päivää </w:t>
            </w:r>
          </w:p>
        </w:tc>
        <w:tc>
          <w:tcPr>
            <w:tcW w:w="2386" w:type="dxa"/>
            <w:tcBorders/>
            <w:vAlign w:val="center"/>
          </w:tcPr>
          <w:p>
            <w:pPr>
              <w:pStyle w:val="TableContents"/>
              <w:bidi w:val="0"/>
              <w:spacing w:before="0" w:after="283"/>
              <w:jc w:val="left"/>
              <w:rPr/>
            </w:pPr>
            <w:r>
              <w:rPr/>
              <w:t xml:space="preserve">70021630000000000000000 ♠ 163 päivää </w:t>
            </w:r>
          </w:p>
        </w:tc>
        <w:tc>
          <w:tcPr>
            <w:tcW w:w="1111" w:type="dxa"/>
            <w:tcBorders/>
            <w:vAlign w:val="center"/>
          </w:tcPr>
          <w:p>
            <w:pPr>
              <w:pStyle w:val="TableContents"/>
              <w:bidi w:val="0"/>
              <w:spacing w:before="0" w:after="283"/>
              <w:jc w:val="left"/>
              <w:rPr/>
            </w:pPr>
            <w:r>
              <w:rPr/>
              <w:t xml:space="preserve">(1923-10-30) 30 lokakuuta 1923 </w:t>
            </w:r>
          </w:p>
        </w:tc>
        <w:tc>
          <w:tcPr>
            <w:tcW w:w="2431" w:type="dxa"/>
            <w:tcBorders/>
            <w:vAlign w:val="center"/>
          </w:tcPr>
          <w:p>
            <w:pPr>
              <w:pStyle w:val="TableContents"/>
              <w:bidi w:val="0"/>
              <w:spacing w:before="0" w:after="283"/>
              <w:jc w:val="left"/>
              <w:rPr/>
            </w:pPr>
            <w:r>
              <w:rPr/>
              <w:t xml:space="preserve">7004237840000000000 ♠ 65 vuotta, 44 päivää (23,784 päivää) </w:t>
            </w:r>
          </w:p>
        </w:tc>
      </w:tr>
      <w:tr>
        <w:trPr/>
        <w:tc>
          <w:tcPr>
            <w:tcW w:w="751" w:type="dxa"/>
            <w:tcBorders/>
            <w:vAlign w:val="center"/>
          </w:tcPr>
          <w:p>
            <w:pPr>
              <w:pStyle w:val="TableContents"/>
              <w:bidi w:val="0"/>
              <w:spacing w:before="0" w:after="283"/>
              <w:jc w:val="left"/>
              <w:rPr/>
            </w:pPr>
            <w:r>
              <w:rPr/>
              <w:t xml:space="preserve">38 </w:t>
            </w:r>
          </w:p>
        </w:tc>
        <w:tc>
          <w:tcPr>
            <w:tcW w:w="2191" w:type="dxa"/>
            <w:tcBorders/>
            <w:vAlign w:val="center"/>
          </w:tcPr>
          <w:p>
            <w:pPr>
              <w:pStyle w:val="TableContents"/>
              <w:bidi w:val="0"/>
              <w:spacing w:before="0" w:after="283"/>
              <w:jc w:val="left"/>
              <w:rPr/>
            </w:pPr>
            <w:r>
              <w:rPr/>
              <w:t xml:space="preserve">Stanley Baldwin </w:t>
            </w:r>
          </w:p>
        </w:tc>
        <w:tc>
          <w:tcPr>
            <w:tcW w:w="1111" w:type="dxa"/>
            <w:tcBorders/>
            <w:vAlign w:val="center"/>
          </w:tcPr>
          <w:p>
            <w:pPr>
              <w:pStyle w:val="TableContents"/>
              <w:bidi w:val="0"/>
              <w:spacing w:before="0" w:after="283"/>
              <w:jc w:val="left"/>
              <w:rPr/>
            </w:pPr>
            <w:r>
              <w:rPr/>
              <w:t xml:space="preserve">(1867-08-03) 3. elokuuta 1867 </w:t>
            </w:r>
          </w:p>
        </w:tc>
        <w:tc>
          <w:tcPr>
            <w:tcW w:w="1111" w:type="dxa"/>
            <w:tcBorders/>
            <w:vAlign w:val="center"/>
          </w:tcPr>
          <w:p>
            <w:pPr>
              <w:pStyle w:val="TableContents"/>
              <w:bidi w:val="0"/>
              <w:spacing w:before="0" w:after="283"/>
              <w:jc w:val="left"/>
              <w:rPr/>
            </w:pPr>
            <w:r>
              <w:rPr/>
              <w:t xml:space="preserve">23. toukokuuta 1923 (1923-05-23) </w:t>
            </w:r>
          </w:p>
        </w:tc>
        <w:tc>
          <w:tcPr>
            <w:tcW w:w="2386" w:type="dxa"/>
            <w:tcBorders/>
            <w:vAlign w:val="center"/>
          </w:tcPr>
          <w:p>
            <w:pPr>
              <w:pStyle w:val="TableContents"/>
              <w:bidi w:val="0"/>
              <w:spacing w:before="0" w:after="283"/>
              <w:jc w:val="left"/>
              <w:rPr/>
            </w:pPr>
            <w:r>
              <w:rPr/>
              <w:t xml:space="preserve">7004203810000000000 ♠ 55 vuotta, 293 päivää </w:t>
            </w:r>
          </w:p>
        </w:tc>
        <w:tc>
          <w:tcPr>
            <w:tcW w:w="1111" w:type="dxa"/>
            <w:tcBorders/>
            <w:vAlign w:val="center"/>
          </w:tcPr>
          <w:p>
            <w:pPr>
              <w:pStyle w:val="TableContents"/>
              <w:bidi w:val="0"/>
              <w:spacing w:before="0" w:after="283"/>
              <w:jc w:val="left"/>
              <w:rPr/>
            </w:pPr>
            <w:r>
              <w:rPr/>
              <w:t xml:space="preserve">28. toukokuuta 1937 (1937-05-28) </w:t>
            </w:r>
          </w:p>
        </w:tc>
        <w:tc>
          <w:tcPr>
            <w:tcW w:w="2386" w:type="dxa"/>
            <w:tcBorders/>
            <w:vAlign w:val="center"/>
          </w:tcPr>
          <w:p>
            <w:pPr>
              <w:pStyle w:val="TableContents"/>
              <w:bidi w:val="0"/>
              <w:spacing w:before="0" w:after="283"/>
              <w:jc w:val="left"/>
              <w:rPr/>
            </w:pPr>
            <w:r>
              <w:rPr/>
              <w:t xml:space="preserve">70042550000000000000000 ♠ 69 vuotta, 298 päivää </w:t>
            </w:r>
          </w:p>
        </w:tc>
        <w:tc>
          <w:tcPr>
            <w:tcW w:w="2386" w:type="dxa"/>
            <w:tcBorders/>
            <w:vAlign w:val="center"/>
          </w:tcPr>
          <w:p>
            <w:pPr>
              <w:pStyle w:val="TableContents"/>
              <w:bidi w:val="0"/>
              <w:spacing w:before="0" w:after="283"/>
              <w:jc w:val="left"/>
              <w:rPr/>
            </w:pPr>
            <w:r>
              <w:rPr/>
              <w:t xml:space="preserve">7003378500000000000 ♠ 10 vuotta, 133 päivää </w:t>
            </w:r>
          </w:p>
        </w:tc>
        <w:tc>
          <w:tcPr>
            <w:tcW w:w="1111" w:type="dxa"/>
            <w:tcBorders/>
            <w:vAlign w:val="center"/>
          </w:tcPr>
          <w:p>
            <w:pPr>
              <w:pStyle w:val="TableContents"/>
              <w:bidi w:val="0"/>
              <w:spacing w:before="0" w:after="283"/>
              <w:jc w:val="left"/>
              <w:rPr/>
            </w:pPr>
            <w:r>
              <w:rPr/>
              <w:t xml:space="preserve">(1947-12-14) 14. joulukuuta 1947 </w:t>
            </w:r>
          </w:p>
        </w:tc>
        <w:tc>
          <w:tcPr>
            <w:tcW w:w="2431" w:type="dxa"/>
            <w:tcBorders/>
            <w:vAlign w:val="center"/>
          </w:tcPr>
          <w:p>
            <w:pPr>
              <w:pStyle w:val="TableContents"/>
              <w:bidi w:val="0"/>
              <w:spacing w:before="0" w:after="283"/>
              <w:jc w:val="left"/>
              <w:rPr/>
            </w:pPr>
            <w:r>
              <w:rPr/>
              <w:t xml:space="preserve">7004293520000000000 ♠ 80 vuotta, 133 päivää (29,352 päivää) </w:t>
            </w:r>
          </w:p>
        </w:tc>
      </w:tr>
      <w:tr>
        <w:trPr/>
        <w:tc>
          <w:tcPr>
            <w:tcW w:w="751" w:type="dxa"/>
            <w:tcBorders/>
            <w:vAlign w:val="center"/>
          </w:tcPr>
          <w:p>
            <w:pPr>
              <w:pStyle w:val="TableContents"/>
              <w:bidi w:val="0"/>
              <w:spacing w:before="0" w:after="283"/>
              <w:jc w:val="left"/>
              <w:rPr/>
            </w:pPr>
            <w:r>
              <w:rPr/>
              <w:t xml:space="preserve">39 </w:t>
            </w:r>
          </w:p>
        </w:tc>
        <w:tc>
          <w:tcPr>
            <w:tcW w:w="2191" w:type="dxa"/>
            <w:tcBorders/>
            <w:vAlign w:val="center"/>
          </w:tcPr>
          <w:p>
            <w:pPr>
              <w:pStyle w:val="TableContents"/>
              <w:bidi w:val="0"/>
              <w:spacing w:before="0" w:after="283"/>
              <w:jc w:val="left"/>
              <w:rPr/>
            </w:pPr>
            <w:r>
              <w:rPr/>
              <w:t xml:space="preserve">Ramsay MacDonald </w:t>
            </w:r>
          </w:p>
        </w:tc>
        <w:tc>
          <w:tcPr>
            <w:tcW w:w="1111" w:type="dxa"/>
            <w:tcBorders/>
            <w:vAlign w:val="center"/>
          </w:tcPr>
          <w:p>
            <w:pPr>
              <w:pStyle w:val="TableContents"/>
              <w:bidi w:val="0"/>
              <w:spacing w:before="0" w:after="283"/>
              <w:jc w:val="left"/>
              <w:rPr/>
            </w:pPr>
            <w:r>
              <w:rPr/>
              <w:t xml:space="preserve">(1866-10-12) 12 lokakuuta 1866 </w:t>
            </w:r>
          </w:p>
        </w:tc>
        <w:tc>
          <w:tcPr>
            <w:tcW w:w="1111" w:type="dxa"/>
            <w:tcBorders/>
            <w:vAlign w:val="center"/>
          </w:tcPr>
          <w:p>
            <w:pPr>
              <w:pStyle w:val="TableContents"/>
              <w:bidi w:val="0"/>
              <w:spacing w:before="0" w:after="283"/>
              <w:jc w:val="left"/>
              <w:rPr/>
            </w:pPr>
            <w:r>
              <w:rPr/>
              <w:t xml:space="preserve">22. tammikuuta 1924 (1924-01-22) </w:t>
            </w:r>
          </w:p>
        </w:tc>
        <w:tc>
          <w:tcPr>
            <w:tcW w:w="2386" w:type="dxa"/>
            <w:tcBorders/>
            <w:vAlign w:val="center"/>
          </w:tcPr>
          <w:p>
            <w:pPr>
              <w:pStyle w:val="TableContents"/>
              <w:bidi w:val="0"/>
              <w:spacing w:before="0" w:after="283"/>
              <w:jc w:val="left"/>
              <w:rPr/>
            </w:pPr>
            <w:r>
              <w:rPr/>
              <w:t xml:space="preserve">7004209200000000000 ♠ 57 vuotta, 102 päivää </w:t>
            </w:r>
          </w:p>
        </w:tc>
        <w:tc>
          <w:tcPr>
            <w:tcW w:w="1111" w:type="dxa"/>
            <w:tcBorders/>
            <w:vAlign w:val="center"/>
          </w:tcPr>
          <w:p>
            <w:pPr>
              <w:pStyle w:val="TableContents"/>
              <w:bidi w:val="0"/>
              <w:spacing w:before="0" w:after="283"/>
              <w:jc w:val="left"/>
              <w:rPr/>
            </w:pPr>
            <w:r>
              <w:rPr/>
              <w:t xml:space="preserve">7. kesäkuuta 1935 (1935-06-07) </w:t>
            </w:r>
          </w:p>
        </w:tc>
        <w:tc>
          <w:tcPr>
            <w:tcW w:w="2386" w:type="dxa"/>
            <w:tcBorders/>
            <w:vAlign w:val="center"/>
          </w:tcPr>
          <w:p>
            <w:pPr>
              <w:pStyle w:val="TableContents"/>
              <w:bidi w:val="0"/>
              <w:spacing w:before="0" w:after="283"/>
              <w:jc w:val="left"/>
              <w:rPr/>
            </w:pPr>
            <w:r>
              <w:rPr/>
              <w:t xml:space="preserve">7004250740000000000 ♠ 68 vuotta, 238 päivää </w:t>
            </w:r>
          </w:p>
        </w:tc>
        <w:tc>
          <w:tcPr>
            <w:tcW w:w="2386" w:type="dxa"/>
            <w:tcBorders/>
            <w:vAlign w:val="center"/>
          </w:tcPr>
          <w:p>
            <w:pPr>
              <w:pStyle w:val="TableContents"/>
              <w:bidi w:val="0"/>
              <w:spacing w:before="0" w:after="283"/>
              <w:jc w:val="left"/>
              <w:rPr/>
            </w:pPr>
            <w:r>
              <w:rPr/>
              <w:t xml:space="preserve">70028860000000000000000 ♠ 2 vuotta, 155 päivää </w:t>
            </w:r>
          </w:p>
        </w:tc>
        <w:tc>
          <w:tcPr>
            <w:tcW w:w="1111" w:type="dxa"/>
            <w:tcBorders/>
            <w:vAlign w:val="center"/>
          </w:tcPr>
          <w:p>
            <w:pPr>
              <w:pStyle w:val="TableContents"/>
              <w:bidi w:val="0"/>
              <w:spacing w:before="0" w:after="283"/>
              <w:jc w:val="left"/>
              <w:rPr/>
            </w:pPr>
            <w:r>
              <w:rPr/>
              <w:t xml:space="preserve">(1937-11-09) 9. marraskuuta 1937 </w:t>
            </w:r>
          </w:p>
        </w:tc>
        <w:tc>
          <w:tcPr>
            <w:tcW w:w="2431" w:type="dxa"/>
            <w:tcBorders/>
            <w:vAlign w:val="center"/>
          </w:tcPr>
          <w:p>
            <w:pPr>
              <w:pStyle w:val="TableContents"/>
              <w:bidi w:val="0"/>
              <w:spacing w:before="0" w:after="283"/>
              <w:jc w:val="left"/>
              <w:rPr/>
            </w:pPr>
            <w:r>
              <w:rPr/>
              <w:t xml:space="preserve">7004259600000000000 ♠ 71 vuotta, 28 päivää (25,960 päivää) </w:t>
            </w:r>
          </w:p>
        </w:tc>
      </w:tr>
      <w:tr>
        <w:trPr/>
        <w:tc>
          <w:tcPr>
            <w:tcW w:w="751" w:type="dxa"/>
            <w:tcBorders/>
            <w:vAlign w:val="center"/>
          </w:tcPr>
          <w:p>
            <w:pPr>
              <w:pStyle w:val="TableContents"/>
              <w:bidi w:val="0"/>
              <w:spacing w:before="0" w:after="283"/>
              <w:jc w:val="left"/>
              <w:rPr/>
            </w:pPr>
            <w:r>
              <w:rPr/>
              <w:t xml:space="preserve">40 </w:t>
            </w:r>
          </w:p>
        </w:tc>
        <w:tc>
          <w:tcPr>
            <w:tcW w:w="2191" w:type="dxa"/>
            <w:tcBorders/>
            <w:vAlign w:val="center"/>
          </w:tcPr>
          <w:p>
            <w:pPr>
              <w:pStyle w:val="TableContents"/>
              <w:bidi w:val="0"/>
              <w:spacing w:before="0" w:after="283"/>
              <w:jc w:val="left"/>
              <w:rPr/>
            </w:pPr>
            <w:r>
              <w:rPr/>
              <w:t xml:space="preserve">Neville Chamberlain </w:t>
            </w:r>
          </w:p>
        </w:tc>
        <w:tc>
          <w:tcPr>
            <w:tcW w:w="1111" w:type="dxa"/>
            <w:tcBorders/>
            <w:vAlign w:val="center"/>
          </w:tcPr>
          <w:p>
            <w:pPr>
              <w:pStyle w:val="TableContents"/>
              <w:bidi w:val="0"/>
              <w:spacing w:before="0" w:after="283"/>
              <w:jc w:val="left"/>
              <w:rPr/>
            </w:pPr>
            <w:r>
              <w:rPr/>
              <w:t xml:space="preserve">(1869-03-18) 18. maaliskuuta 1869 </w:t>
            </w:r>
          </w:p>
        </w:tc>
        <w:tc>
          <w:tcPr>
            <w:tcW w:w="1111" w:type="dxa"/>
            <w:tcBorders/>
            <w:vAlign w:val="center"/>
          </w:tcPr>
          <w:p>
            <w:pPr>
              <w:pStyle w:val="TableContents"/>
              <w:bidi w:val="0"/>
              <w:spacing w:before="0" w:after="283"/>
              <w:jc w:val="left"/>
              <w:rPr/>
            </w:pPr>
            <w:r>
              <w:rPr/>
              <w:t xml:space="preserve">28. toukokuuta 1937 (1937-05-28) </w:t>
            </w:r>
          </w:p>
        </w:tc>
        <w:tc>
          <w:tcPr>
            <w:tcW w:w="2386" w:type="dxa"/>
            <w:tcBorders/>
            <w:vAlign w:val="center"/>
          </w:tcPr>
          <w:p>
            <w:pPr>
              <w:pStyle w:val="TableContents"/>
              <w:bidi w:val="0"/>
              <w:spacing w:before="0" w:after="283"/>
              <w:jc w:val="left"/>
              <w:rPr/>
            </w:pPr>
            <w:r>
              <w:rPr/>
              <w:t xml:space="preserve">7004249070000000000 ♠ 68 vuotta, 71 päivää </w:t>
            </w:r>
          </w:p>
        </w:tc>
        <w:tc>
          <w:tcPr>
            <w:tcW w:w="1111" w:type="dxa"/>
            <w:tcBorders/>
            <w:vAlign w:val="center"/>
          </w:tcPr>
          <w:p>
            <w:pPr>
              <w:pStyle w:val="TableContents"/>
              <w:bidi w:val="0"/>
              <w:spacing w:before="0" w:after="283"/>
              <w:jc w:val="left"/>
              <w:rPr/>
            </w:pPr>
            <w:r>
              <w:rPr/>
              <w:t xml:space="preserve">10. toukokuuta 1940 (1940-05-10) </w:t>
            </w:r>
          </w:p>
        </w:tc>
        <w:tc>
          <w:tcPr>
            <w:tcW w:w="2386" w:type="dxa"/>
            <w:tcBorders/>
            <w:vAlign w:val="center"/>
          </w:tcPr>
          <w:p>
            <w:pPr>
              <w:pStyle w:val="TableContents"/>
              <w:bidi w:val="0"/>
              <w:spacing w:before="0" w:after="283"/>
              <w:jc w:val="left"/>
              <w:rPr/>
            </w:pPr>
            <w:r>
              <w:rPr/>
              <w:t xml:space="preserve">7004259850000000000 ♠ 71 vuotta, 53 päivää </w:t>
            </w:r>
          </w:p>
        </w:tc>
        <w:tc>
          <w:tcPr>
            <w:tcW w:w="2386" w:type="dxa"/>
            <w:tcBorders/>
            <w:vAlign w:val="center"/>
          </w:tcPr>
          <w:p>
            <w:pPr>
              <w:pStyle w:val="TableContents"/>
              <w:bidi w:val="0"/>
              <w:spacing w:before="0" w:after="283"/>
              <w:jc w:val="left"/>
              <w:rPr/>
            </w:pPr>
            <w:r>
              <w:rPr/>
              <w:t xml:space="preserve">70021830000000000000000 ♠ 183 päivää </w:t>
            </w:r>
          </w:p>
        </w:tc>
        <w:tc>
          <w:tcPr>
            <w:tcW w:w="1111" w:type="dxa"/>
            <w:tcBorders/>
            <w:vAlign w:val="center"/>
          </w:tcPr>
          <w:p>
            <w:pPr>
              <w:pStyle w:val="TableContents"/>
              <w:bidi w:val="0"/>
              <w:spacing w:before="0" w:after="283"/>
              <w:jc w:val="left"/>
              <w:rPr/>
            </w:pPr>
            <w:r>
              <w:rPr/>
              <w:t xml:space="preserve">(1940-11-09) 9. marraskuuta 1940 </w:t>
            </w:r>
          </w:p>
        </w:tc>
        <w:tc>
          <w:tcPr>
            <w:tcW w:w="2431" w:type="dxa"/>
            <w:tcBorders/>
            <w:vAlign w:val="center"/>
          </w:tcPr>
          <w:p>
            <w:pPr>
              <w:pStyle w:val="TableContents"/>
              <w:bidi w:val="0"/>
              <w:spacing w:before="0" w:after="283"/>
              <w:jc w:val="left"/>
              <w:rPr/>
            </w:pPr>
            <w:r>
              <w:rPr/>
              <w:t xml:space="preserve">7004261680000000000 ♠ 71 vuotta, 236 päivää (26,168 päivää) </w:t>
            </w:r>
          </w:p>
        </w:tc>
      </w:tr>
      <w:tr>
        <w:trPr/>
        <w:tc>
          <w:tcPr>
            <w:tcW w:w="751" w:type="dxa"/>
            <w:tcBorders/>
            <w:vAlign w:val="center"/>
          </w:tcPr>
          <w:p>
            <w:pPr>
              <w:pStyle w:val="TableContents"/>
              <w:bidi w:val="0"/>
              <w:spacing w:before="0" w:after="283"/>
              <w:jc w:val="left"/>
              <w:rPr/>
            </w:pPr>
            <w:r>
              <w:rPr/>
              <w:t xml:space="preserve">41 </w:t>
            </w:r>
          </w:p>
        </w:tc>
        <w:tc>
          <w:tcPr>
            <w:tcW w:w="2191" w:type="dxa"/>
            <w:tcBorders/>
            <w:vAlign w:val="center"/>
          </w:tcPr>
          <w:p>
            <w:pPr>
              <w:pStyle w:val="TableContents"/>
              <w:bidi w:val="0"/>
              <w:spacing w:before="0" w:after="283"/>
              <w:jc w:val="left"/>
              <w:rPr/>
            </w:pPr>
            <w:r>
              <w:rPr/>
              <w:t xml:space="preserve">Winston Churchill </w:t>
            </w:r>
          </w:p>
        </w:tc>
        <w:tc>
          <w:tcPr>
            <w:tcW w:w="1111" w:type="dxa"/>
            <w:tcBorders/>
            <w:vAlign w:val="center"/>
          </w:tcPr>
          <w:p>
            <w:pPr>
              <w:pStyle w:val="TableContents"/>
              <w:bidi w:val="0"/>
              <w:spacing w:before="0" w:after="283"/>
              <w:jc w:val="left"/>
              <w:rPr/>
            </w:pPr>
            <w:r>
              <w:rPr/>
              <w:t xml:space="preserve">(1874-11-30) 30 marraskuuta 1874 </w:t>
            </w:r>
          </w:p>
        </w:tc>
        <w:tc>
          <w:tcPr>
            <w:tcW w:w="1111" w:type="dxa"/>
            <w:tcBorders/>
            <w:vAlign w:val="center"/>
          </w:tcPr>
          <w:p>
            <w:pPr>
              <w:pStyle w:val="TableContents"/>
              <w:bidi w:val="0"/>
              <w:spacing w:before="0" w:after="283"/>
              <w:jc w:val="left"/>
              <w:rPr/>
            </w:pPr>
            <w:r>
              <w:rPr/>
              <w:t xml:space="preserve">10. toukokuuta 1940 (1940-05-10) </w:t>
            </w:r>
          </w:p>
        </w:tc>
        <w:tc>
          <w:tcPr>
            <w:tcW w:w="2386" w:type="dxa"/>
            <w:tcBorders/>
            <w:vAlign w:val="center"/>
          </w:tcPr>
          <w:p>
            <w:pPr>
              <w:pStyle w:val="TableContents"/>
              <w:bidi w:val="0"/>
              <w:spacing w:before="0" w:after="283"/>
              <w:jc w:val="left"/>
              <w:rPr/>
            </w:pPr>
            <w:r>
              <w:rPr/>
              <w:t xml:space="preserve">7004239020000000000 ♠ 65 vuotta, 162 päivää </w:t>
            </w:r>
          </w:p>
        </w:tc>
        <w:tc>
          <w:tcPr>
            <w:tcW w:w="1111" w:type="dxa"/>
            <w:tcBorders/>
            <w:vAlign w:val="center"/>
          </w:tcPr>
          <w:p>
            <w:pPr>
              <w:pStyle w:val="TableContents"/>
              <w:bidi w:val="0"/>
              <w:spacing w:before="0" w:after="283"/>
              <w:jc w:val="left"/>
              <w:rPr/>
            </w:pPr>
            <w:r>
              <w:rPr/>
              <w:t xml:space="preserve">7. huhtikuuta 1955 (1955-04-07) </w:t>
            </w:r>
          </w:p>
        </w:tc>
        <w:tc>
          <w:tcPr>
            <w:tcW w:w="2386" w:type="dxa"/>
            <w:tcBorders/>
            <w:vAlign w:val="center"/>
          </w:tcPr>
          <w:p>
            <w:pPr>
              <w:pStyle w:val="TableContents"/>
              <w:bidi w:val="0"/>
              <w:spacing w:before="0" w:after="283"/>
              <w:jc w:val="left"/>
              <w:rPr/>
            </w:pPr>
            <w:r>
              <w:rPr/>
              <w:t xml:space="preserve">7004293470000000000 ♠ 80 vuotta, 128 päivää </w:t>
            </w:r>
          </w:p>
        </w:tc>
        <w:tc>
          <w:tcPr>
            <w:tcW w:w="2386" w:type="dxa"/>
            <w:tcBorders/>
            <w:vAlign w:val="center"/>
          </w:tcPr>
          <w:p>
            <w:pPr>
              <w:pStyle w:val="TableContents"/>
              <w:bidi w:val="0"/>
              <w:spacing w:before="0" w:after="283"/>
              <w:jc w:val="left"/>
              <w:rPr/>
            </w:pPr>
            <w:r>
              <w:rPr/>
              <w:t xml:space="preserve">70033580000000000000000 ♠ 9 vuotta, 292 päivää </w:t>
            </w:r>
          </w:p>
        </w:tc>
        <w:tc>
          <w:tcPr>
            <w:tcW w:w="1111" w:type="dxa"/>
            <w:tcBorders/>
            <w:vAlign w:val="center"/>
          </w:tcPr>
          <w:p>
            <w:pPr>
              <w:pStyle w:val="TableContents"/>
              <w:bidi w:val="0"/>
              <w:spacing w:before="0" w:after="283"/>
              <w:jc w:val="left"/>
              <w:rPr/>
            </w:pPr>
            <w:r>
              <w:rPr/>
              <w:t xml:space="preserve">(1965-01-24) 24. tammikuuta 1965 </w:t>
            </w:r>
          </w:p>
        </w:tc>
        <w:tc>
          <w:tcPr>
            <w:tcW w:w="2431" w:type="dxa"/>
            <w:tcBorders/>
            <w:vAlign w:val="center"/>
          </w:tcPr>
          <w:p>
            <w:pPr>
              <w:pStyle w:val="TableContents"/>
              <w:bidi w:val="0"/>
              <w:spacing w:before="0" w:after="283"/>
              <w:jc w:val="left"/>
              <w:rPr/>
            </w:pPr>
            <w:r>
              <w:rPr/>
              <w:t xml:space="preserve">7004329270000000000 ♠ 90 vuotta, 55 päivää (32,927 päivää) </w:t>
            </w:r>
          </w:p>
        </w:tc>
      </w:tr>
      <w:tr>
        <w:trPr/>
        <w:tc>
          <w:tcPr>
            <w:tcW w:w="751" w:type="dxa"/>
            <w:tcBorders/>
            <w:vAlign w:val="center"/>
          </w:tcPr>
          <w:p>
            <w:pPr>
              <w:pStyle w:val="TableContents"/>
              <w:bidi w:val="0"/>
              <w:spacing w:before="0" w:after="283"/>
              <w:jc w:val="left"/>
              <w:rPr/>
            </w:pPr>
            <w:r>
              <w:rPr/>
              <w:t xml:space="preserve">42 </w:t>
            </w:r>
          </w:p>
        </w:tc>
        <w:tc>
          <w:tcPr>
            <w:tcW w:w="2191" w:type="dxa"/>
            <w:tcBorders/>
            <w:vAlign w:val="center"/>
          </w:tcPr>
          <w:p>
            <w:pPr>
              <w:pStyle w:val="TableContents"/>
              <w:bidi w:val="0"/>
              <w:spacing w:before="0" w:after="283"/>
              <w:jc w:val="left"/>
              <w:rPr/>
            </w:pPr>
            <w:r>
              <w:rPr/>
              <w:t xml:space="preserve">Clement Attlee </w:t>
            </w:r>
          </w:p>
        </w:tc>
        <w:tc>
          <w:tcPr>
            <w:tcW w:w="1111" w:type="dxa"/>
            <w:tcBorders/>
            <w:vAlign w:val="center"/>
          </w:tcPr>
          <w:p>
            <w:pPr>
              <w:pStyle w:val="TableContents"/>
              <w:bidi w:val="0"/>
              <w:spacing w:before="0" w:after="283"/>
              <w:jc w:val="left"/>
              <w:rPr/>
            </w:pPr>
            <w:r>
              <w:rPr/>
              <w:t xml:space="preserve">(1883-01-03) 3. tammikuuta 1883 </w:t>
            </w:r>
          </w:p>
        </w:tc>
        <w:tc>
          <w:tcPr>
            <w:tcW w:w="1111" w:type="dxa"/>
            <w:tcBorders/>
            <w:vAlign w:val="center"/>
          </w:tcPr>
          <w:p>
            <w:pPr>
              <w:pStyle w:val="TableContents"/>
              <w:bidi w:val="0"/>
              <w:spacing w:before="0" w:after="283"/>
              <w:jc w:val="left"/>
              <w:rPr/>
            </w:pPr>
            <w:r>
              <w:rPr/>
              <w:t xml:space="preserve">26. heinäkuuta 1945 (1945-07-26) </w:t>
            </w:r>
          </w:p>
        </w:tc>
        <w:tc>
          <w:tcPr>
            <w:tcW w:w="2386" w:type="dxa"/>
            <w:tcBorders/>
            <w:vAlign w:val="center"/>
          </w:tcPr>
          <w:p>
            <w:pPr>
              <w:pStyle w:val="TableContents"/>
              <w:bidi w:val="0"/>
              <w:spacing w:before="0" w:after="283"/>
              <w:jc w:val="left"/>
              <w:rPr/>
            </w:pPr>
            <w:r>
              <w:rPr/>
              <w:t xml:space="preserve">7004228490000000000 ♠ 62 vuotta, 204 päivää </w:t>
            </w:r>
          </w:p>
        </w:tc>
        <w:tc>
          <w:tcPr>
            <w:tcW w:w="1111" w:type="dxa"/>
            <w:tcBorders/>
            <w:vAlign w:val="center"/>
          </w:tcPr>
          <w:p>
            <w:pPr>
              <w:pStyle w:val="TableContents"/>
              <w:bidi w:val="0"/>
              <w:spacing w:before="0" w:after="283"/>
              <w:jc w:val="left"/>
              <w:rPr/>
            </w:pPr>
            <w:r>
              <w:rPr/>
              <w:t xml:space="preserve">26. lokakuuta 1951 (1951-10-26) </w:t>
            </w:r>
          </w:p>
        </w:tc>
        <w:tc>
          <w:tcPr>
            <w:tcW w:w="2386" w:type="dxa"/>
            <w:tcBorders/>
            <w:vAlign w:val="center"/>
          </w:tcPr>
          <w:p>
            <w:pPr>
              <w:pStyle w:val="TableContents"/>
              <w:bidi w:val="0"/>
              <w:spacing w:before="0" w:after="283"/>
              <w:jc w:val="left"/>
              <w:rPr/>
            </w:pPr>
            <w:r>
              <w:rPr/>
              <w:t xml:space="preserve">7004251320000000000 ♠ 68 vuotta, 296 päivää </w:t>
            </w:r>
          </w:p>
        </w:tc>
        <w:tc>
          <w:tcPr>
            <w:tcW w:w="2386" w:type="dxa"/>
            <w:tcBorders/>
            <w:vAlign w:val="center"/>
          </w:tcPr>
          <w:p>
            <w:pPr>
              <w:pStyle w:val="TableContents"/>
              <w:bidi w:val="0"/>
              <w:spacing w:before="0" w:after="283"/>
              <w:jc w:val="left"/>
              <w:rPr/>
            </w:pPr>
            <w:r>
              <w:rPr/>
              <w:t xml:space="preserve">7003582600000000000 ♠ 15 vuotta, 347 päivää </w:t>
            </w:r>
          </w:p>
        </w:tc>
        <w:tc>
          <w:tcPr>
            <w:tcW w:w="1111" w:type="dxa"/>
            <w:tcBorders/>
            <w:vAlign w:val="center"/>
          </w:tcPr>
          <w:p>
            <w:pPr>
              <w:pStyle w:val="TableContents"/>
              <w:bidi w:val="0"/>
              <w:spacing w:before="0" w:after="283"/>
              <w:jc w:val="left"/>
              <w:rPr/>
            </w:pPr>
            <w:r>
              <w:rPr/>
              <w:t xml:space="preserve">(1967-10-08) 8. lokakuuta 1967 </w:t>
            </w:r>
          </w:p>
        </w:tc>
        <w:tc>
          <w:tcPr>
            <w:tcW w:w="2431" w:type="dxa"/>
            <w:tcBorders/>
            <w:vAlign w:val="center"/>
          </w:tcPr>
          <w:p>
            <w:pPr>
              <w:pStyle w:val="TableContents"/>
              <w:bidi w:val="0"/>
              <w:spacing w:before="0" w:after="283"/>
              <w:jc w:val="left"/>
              <w:rPr/>
            </w:pPr>
            <w:r>
              <w:rPr/>
              <w:t xml:space="preserve">7004309580000000000 ♠ 84 vuotta, 278 päivää (30,958 päivää) </w:t>
            </w:r>
          </w:p>
        </w:tc>
      </w:tr>
      <w:tr>
        <w:trPr/>
        <w:tc>
          <w:tcPr>
            <w:tcW w:w="751" w:type="dxa"/>
            <w:tcBorders/>
            <w:vAlign w:val="center"/>
          </w:tcPr>
          <w:p>
            <w:pPr>
              <w:pStyle w:val="TableContents"/>
              <w:bidi w:val="0"/>
              <w:spacing w:before="0" w:after="283"/>
              <w:jc w:val="left"/>
              <w:rPr/>
            </w:pPr>
            <w:r>
              <w:rPr/>
              <w:t xml:space="preserve">43 </w:t>
            </w:r>
          </w:p>
        </w:tc>
        <w:tc>
          <w:tcPr>
            <w:tcW w:w="2191" w:type="dxa"/>
            <w:tcBorders/>
            <w:vAlign w:val="center"/>
          </w:tcPr>
          <w:p>
            <w:pPr>
              <w:pStyle w:val="TableContents"/>
              <w:bidi w:val="0"/>
              <w:spacing w:before="0" w:after="283"/>
              <w:jc w:val="left"/>
              <w:rPr/>
            </w:pPr>
            <w:r>
              <w:rPr/>
              <w:t xml:space="preserve">Anthony Eden </w:t>
            </w:r>
          </w:p>
        </w:tc>
        <w:tc>
          <w:tcPr>
            <w:tcW w:w="1111" w:type="dxa"/>
            <w:tcBorders/>
            <w:vAlign w:val="center"/>
          </w:tcPr>
          <w:p>
            <w:pPr>
              <w:pStyle w:val="TableContents"/>
              <w:bidi w:val="0"/>
              <w:spacing w:before="0" w:after="283"/>
              <w:jc w:val="left"/>
              <w:rPr/>
            </w:pPr>
            <w:r>
              <w:rPr/>
              <w:t xml:space="preserve">(1897-06-12) 12. kesäkuuta 1897 </w:t>
            </w:r>
          </w:p>
        </w:tc>
        <w:tc>
          <w:tcPr>
            <w:tcW w:w="1111" w:type="dxa"/>
            <w:tcBorders/>
            <w:vAlign w:val="center"/>
          </w:tcPr>
          <w:p>
            <w:pPr>
              <w:pStyle w:val="TableContents"/>
              <w:bidi w:val="0"/>
              <w:spacing w:before="0" w:after="283"/>
              <w:jc w:val="left"/>
              <w:rPr/>
            </w:pPr>
            <w:r>
              <w:rPr/>
              <w:t xml:space="preserve">7. huhtikuuta 1955 (1955-04-07) </w:t>
            </w:r>
          </w:p>
        </w:tc>
        <w:tc>
          <w:tcPr>
            <w:tcW w:w="2386" w:type="dxa"/>
            <w:tcBorders/>
            <w:vAlign w:val="center"/>
          </w:tcPr>
          <w:p>
            <w:pPr>
              <w:pStyle w:val="TableContents"/>
              <w:bidi w:val="0"/>
              <w:spacing w:before="0" w:after="283"/>
              <w:jc w:val="left"/>
              <w:rPr/>
            </w:pPr>
            <w:r>
              <w:rPr/>
              <w:t xml:space="preserve">7004211170000000000 ♠ 57 vuotta, 299 päivää </w:t>
            </w:r>
          </w:p>
        </w:tc>
        <w:tc>
          <w:tcPr>
            <w:tcW w:w="1111" w:type="dxa"/>
            <w:tcBorders/>
            <w:vAlign w:val="center"/>
          </w:tcPr>
          <w:p>
            <w:pPr>
              <w:pStyle w:val="TableContents"/>
              <w:bidi w:val="0"/>
              <w:spacing w:before="0" w:after="283"/>
              <w:jc w:val="left"/>
              <w:rPr/>
            </w:pPr>
            <w:r>
              <w:rPr/>
              <w:t xml:space="preserve">10. tammikuuta 1957 (1957-01-10) </w:t>
            </w:r>
          </w:p>
        </w:tc>
        <w:tc>
          <w:tcPr>
            <w:tcW w:w="2386" w:type="dxa"/>
            <w:tcBorders/>
            <w:vAlign w:val="center"/>
          </w:tcPr>
          <w:p>
            <w:pPr>
              <w:pStyle w:val="TableContents"/>
              <w:bidi w:val="0"/>
              <w:spacing w:before="0" w:after="283"/>
              <w:jc w:val="left"/>
              <w:rPr/>
            </w:pPr>
            <w:r>
              <w:rPr/>
              <w:t xml:space="preserve">7004217610000000000 ♠ 59 vuotta, 212 päivää </w:t>
            </w:r>
          </w:p>
        </w:tc>
        <w:tc>
          <w:tcPr>
            <w:tcW w:w="2386" w:type="dxa"/>
            <w:tcBorders/>
            <w:vAlign w:val="center"/>
          </w:tcPr>
          <w:p>
            <w:pPr>
              <w:pStyle w:val="TableContents"/>
              <w:bidi w:val="0"/>
              <w:spacing w:before="0" w:after="283"/>
              <w:jc w:val="left"/>
              <w:rPr/>
            </w:pPr>
            <w:r>
              <w:rPr/>
              <w:t xml:space="preserve">7003730900000000000 ♠ 20 vuotta, 4 päivää </w:t>
            </w:r>
          </w:p>
        </w:tc>
        <w:tc>
          <w:tcPr>
            <w:tcW w:w="1111" w:type="dxa"/>
            <w:tcBorders/>
            <w:vAlign w:val="center"/>
          </w:tcPr>
          <w:p>
            <w:pPr>
              <w:pStyle w:val="TableContents"/>
              <w:bidi w:val="0"/>
              <w:spacing w:before="0" w:after="283"/>
              <w:jc w:val="left"/>
              <w:rPr/>
            </w:pPr>
            <w:r>
              <w:rPr/>
              <w:t xml:space="preserve">(1977-01-14) 14. tammikuuta 1977 </w:t>
            </w:r>
          </w:p>
        </w:tc>
        <w:tc>
          <w:tcPr>
            <w:tcW w:w="2431" w:type="dxa"/>
            <w:tcBorders/>
            <w:vAlign w:val="center"/>
          </w:tcPr>
          <w:p>
            <w:pPr>
              <w:pStyle w:val="TableContents"/>
              <w:bidi w:val="0"/>
              <w:spacing w:before="0" w:after="283"/>
              <w:jc w:val="left"/>
              <w:rPr/>
            </w:pPr>
            <w:r>
              <w:rPr/>
              <w:t xml:space="preserve">7004290700000000000 ♠ 79 vuotta, 216 päivää (29 070 päivää) </w:t>
            </w:r>
          </w:p>
        </w:tc>
      </w:tr>
      <w:tr>
        <w:trPr/>
        <w:tc>
          <w:tcPr>
            <w:tcW w:w="751" w:type="dxa"/>
            <w:tcBorders/>
            <w:vAlign w:val="center"/>
          </w:tcPr>
          <w:p>
            <w:pPr>
              <w:pStyle w:val="TableContents"/>
              <w:bidi w:val="0"/>
              <w:spacing w:before="0" w:after="283"/>
              <w:jc w:val="left"/>
              <w:rPr/>
            </w:pPr>
            <w:r>
              <w:rPr/>
              <w:t xml:space="preserve">44 </w:t>
            </w:r>
          </w:p>
        </w:tc>
        <w:tc>
          <w:tcPr>
            <w:tcW w:w="2191" w:type="dxa"/>
            <w:tcBorders/>
            <w:vAlign w:val="center"/>
          </w:tcPr>
          <w:p>
            <w:pPr>
              <w:pStyle w:val="TableContents"/>
              <w:bidi w:val="0"/>
              <w:spacing w:before="0" w:after="283"/>
              <w:jc w:val="left"/>
              <w:rPr/>
            </w:pPr>
            <w:r>
              <w:rPr/>
              <w:t xml:space="preserve">Harold Macmillan </w:t>
            </w:r>
          </w:p>
        </w:tc>
        <w:tc>
          <w:tcPr>
            <w:tcW w:w="1111" w:type="dxa"/>
            <w:tcBorders/>
            <w:vAlign w:val="center"/>
          </w:tcPr>
          <w:p>
            <w:pPr>
              <w:pStyle w:val="TableContents"/>
              <w:bidi w:val="0"/>
              <w:spacing w:before="0" w:after="283"/>
              <w:jc w:val="left"/>
              <w:rPr/>
            </w:pPr>
            <w:r>
              <w:rPr/>
              <w:t xml:space="preserve">(1894-02-10) 10. helmikuuta 1894 </w:t>
            </w:r>
          </w:p>
        </w:tc>
        <w:tc>
          <w:tcPr>
            <w:tcW w:w="1111" w:type="dxa"/>
            <w:tcBorders/>
            <w:vAlign w:val="center"/>
          </w:tcPr>
          <w:p>
            <w:pPr>
              <w:pStyle w:val="TableContents"/>
              <w:bidi w:val="0"/>
              <w:spacing w:before="0" w:after="283"/>
              <w:jc w:val="left"/>
              <w:rPr/>
            </w:pPr>
            <w:r>
              <w:rPr/>
              <w:t xml:space="preserve">10. tammikuuta 1957 (1957-01-10) </w:t>
            </w:r>
          </w:p>
        </w:tc>
        <w:tc>
          <w:tcPr>
            <w:tcW w:w="2386" w:type="dxa"/>
            <w:tcBorders/>
            <w:vAlign w:val="center"/>
          </w:tcPr>
          <w:p>
            <w:pPr>
              <w:pStyle w:val="TableContents"/>
              <w:bidi w:val="0"/>
              <w:spacing w:before="0" w:after="283"/>
              <w:jc w:val="left"/>
              <w:rPr/>
            </w:pPr>
            <w:r>
              <w:rPr/>
              <w:t xml:space="preserve">7004229790000000000 ♠ 62 vuotta, 335 päivää </w:t>
            </w:r>
          </w:p>
        </w:tc>
        <w:tc>
          <w:tcPr>
            <w:tcW w:w="1111" w:type="dxa"/>
            <w:tcBorders/>
            <w:vAlign w:val="center"/>
          </w:tcPr>
          <w:p>
            <w:pPr>
              <w:pStyle w:val="TableContents"/>
              <w:bidi w:val="0"/>
              <w:spacing w:before="0" w:after="283"/>
              <w:jc w:val="left"/>
              <w:rPr/>
            </w:pPr>
            <w:r>
              <w:rPr/>
              <w:t xml:space="preserve">18. lokakuuta 1963 (1963-10-18) </w:t>
            </w:r>
          </w:p>
        </w:tc>
        <w:tc>
          <w:tcPr>
            <w:tcW w:w="2386" w:type="dxa"/>
            <w:tcBorders/>
            <w:vAlign w:val="center"/>
          </w:tcPr>
          <w:p>
            <w:pPr>
              <w:pStyle w:val="TableContents"/>
              <w:bidi w:val="0"/>
              <w:spacing w:before="0" w:after="283"/>
              <w:jc w:val="left"/>
              <w:rPr/>
            </w:pPr>
            <w:r>
              <w:rPr/>
              <w:t xml:space="preserve">7004254510000000000 ♠ 69 vuotta, 250 päivää </w:t>
            </w:r>
          </w:p>
        </w:tc>
        <w:tc>
          <w:tcPr>
            <w:tcW w:w="2386" w:type="dxa"/>
            <w:tcBorders/>
            <w:vAlign w:val="center"/>
          </w:tcPr>
          <w:p>
            <w:pPr>
              <w:pStyle w:val="TableContents"/>
              <w:bidi w:val="0"/>
              <w:spacing w:before="0" w:after="283"/>
              <w:jc w:val="left"/>
              <w:rPr/>
            </w:pPr>
            <w:r>
              <w:rPr/>
              <w:t xml:space="preserve">7003847300000000000 ♠ 23 vuotta, 72 päivää </w:t>
            </w:r>
          </w:p>
        </w:tc>
        <w:tc>
          <w:tcPr>
            <w:tcW w:w="1111" w:type="dxa"/>
            <w:tcBorders/>
            <w:vAlign w:val="center"/>
          </w:tcPr>
          <w:p>
            <w:pPr>
              <w:pStyle w:val="TableContents"/>
              <w:bidi w:val="0"/>
              <w:spacing w:before="0" w:after="283"/>
              <w:jc w:val="left"/>
              <w:rPr/>
            </w:pPr>
            <w:r>
              <w:rPr/>
              <w:t xml:space="preserve">(1986-12-29) 29. joulukuuta 1986 </w:t>
            </w:r>
          </w:p>
        </w:tc>
        <w:tc>
          <w:tcPr>
            <w:tcW w:w="2431" w:type="dxa"/>
            <w:tcBorders/>
            <w:vAlign w:val="center"/>
          </w:tcPr>
          <w:p>
            <w:pPr>
              <w:pStyle w:val="TableContents"/>
              <w:bidi w:val="0"/>
              <w:spacing w:before="0" w:after="283"/>
              <w:jc w:val="left"/>
              <w:rPr/>
            </w:pPr>
            <w:r>
              <w:rPr/>
              <w:t xml:space="preserve">7004339240000000000 ♠ 92 vuotta, 322 päivää (33,924 päivää) </w:t>
            </w:r>
          </w:p>
        </w:tc>
      </w:tr>
      <w:tr>
        <w:trPr/>
        <w:tc>
          <w:tcPr>
            <w:tcW w:w="751" w:type="dxa"/>
            <w:tcBorders/>
            <w:vAlign w:val="center"/>
          </w:tcPr>
          <w:p>
            <w:pPr>
              <w:pStyle w:val="TableContents"/>
              <w:bidi w:val="0"/>
              <w:spacing w:before="0" w:after="283"/>
              <w:jc w:val="left"/>
              <w:rPr/>
            </w:pPr>
            <w:r>
              <w:rPr/>
              <w:t xml:space="preserve">45 </w:t>
            </w:r>
          </w:p>
        </w:tc>
        <w:tc>
          <w:tcPr>
            <w:tcW w:w="2191" w:type="dxa"/>
            <w:tcBorders/>
            <w:vAlign w:val="center"/>
          </w:tcPr>
          <w:p>
            <w:pPr>
              <w:pStyle w:val="TableContents"/>
              <w:bidi w:val="0"/>
              <w:spacing w:before="0" w:after="283"/>
              <w:jc w:val="left"/>
              <w:rPr/>
            </w:pPr>
            <w:r>
              <w:rPr/>
              <w:t xml:space="preserve">Alec Douglas-Home </w:t>
            </w:r>
          </w:p>
        </w:tc>
        <w:tc>
          <w:tcPr>
            <w:tcW w:w="1111" w:type="dxa"/>
            <w:tcBorders/>
            <w:vAlign w:val="center"/>
          </w:tcPr>
          <w:p>
            <w:pPr>
              <w:pStyle w:val="TableContents"/>
              <w:bidi w:val="0"/>
              <w:spacing w:before="0" w:after="283"/>
              <w:jc w:val="left"/>
              <w:rPr/>
            </w:pPr>
            <w:r>
              <w:rPr/>
              <w:t xml:space="preserve">(1903-07-02) 2. heinäkuuta 1903 </w:t>
            </w:r>
          </w:p>
        </w:tc>
        <w:tc>
          <w:tcPr>
            <w:tcW w:w="1111" w:type="dxa"/>
            <w:tcBorders/>
            <w:vAlign w:val="center"/>
          </w:tcPr>
          <w:p>
            <w:pPr>
              <w:pStyle w:val="TableContents"/>
              <w:bidi w:val="0"/>
              <w:spacing w:before="0" w:after="283"/>
              <w:jc w:val="left"/>
              <w:rPr/>
            </w:pPr>
            <w:r>
              <w:rPr/>
              <w:t xml:space="preserve">18. lokakuuta 1963 (1963-10-18) </w:t>
            </w:r>
          </w:p>
        </w:tc>
        <w:tc>
          <w:tcPr>
            <w:tcW w:w="2386" w:type="dxa"/>
            <w:tcBorders/>
            <w:vAlign w:val="center"/>
          </w:tcPr>
          <w:p>
            <w:pPr>
              <w:pStyle w:val="TableContents"/>
              <w:bidi w:val="0"/>
              <w:spacing w:before="0" w:after="283"/>
              <w:jc w:val="left"/>
              <w:rPr/>
            </w:pPr>
            <w:r>
              <w:rPr/>
              <w:t xml:space="preserve">7004220230000000000 ♠ 60 vuotta, 108 päivää </w:t>
            </w:r>
          </w:p>
        </w:tc>
        <w:tc>
          <w:tcPr>
            <w:tcW w:w="1111" w:type="dxa"/>
            <w:tcBorders/>
            <w:vAlign w:val="center"/>
          </w:tcPr>
          <w:p>
            <w:pPr>
              <w:pStyle w:val="TableContents"/>
              <w:bidi w:val="0"/>
              <w:spacing w:before="0" w:after="283"/>
              <w:jc w:val="left"/>
              <w:rPr/>
            </w:pPr>
            <w:r>
              <w:rPr/>
              <w:t xml:space="preserve">16. lokakuuta 1964 (1964-10-16) </w:t>
            </w:r>
          </w:p>
        </w:tc>
        <w:tc>
          <w:tcPr>
            <w:tcW w:w="2386" w:type="dxa"/>
            <w:tcBorders/>
            <w:vAlign w:val="center"/>
          </w:tcPr>
          <w:p>
            <w:pPr>
              <w:pStyle w:val="TableContents"/>
              <w:bidi w:val="0"/>
              <w:spacing w:before="0" w:after="283"/>
              <w:jc w:val="left"/>
              <w:rPr/>
            </w:pPr>
            <w:r>
              <w:rPr/>
              <w:t xml:space="preserve">7004223870000000000 ♠ 61 vuotta, 106 päivää </w:t>
            </w:r>
          </w:p>
        </w:tc>
        <w:tc>
          <w:tcPr>
            <w:tcW w:w="2386" w:type="dxa"/>
            <w:tcBorders/>
            <w:vAlign w:val="center"/>
          </w:tcPr>
          <w:p>
            <w:pPr>
              <w:pStyle w:val="TableContents"/>
              <w:bidi w:val="0"/>
              <w:spacing w:before="0" w:after="283"/>
              <w:jc w:val="left"/>
              <w:rPr/>
            </w:pPr>
            <w:r>
              <w:rPr/>
              <w:t xml:space="preserve">7004113150000000000 ♠ 30 vuotta, 358 päivää </w:t>
            </w:r>
          </w:p>
        </w:tc>
        <w:tc>
          <w:tcPr>
            <w:tcW w:w="1111" w:type="dxa"/>
            <w:tcBorders/>
            <w:vAlign w:val="center"/>
          </w:tcPr>
          <w:p>
            <w:pPr>
              <w:pStyle w:val="TableContents"/>
              <w:bidi w:val="0"/>
              <w:spacing w:before="0" w:after="283"/>
              <w:jc w:val="left"/>
              <w:rPr/>
            </w:pPr>
            <w:r>
              <w:rPr/>
              <w:t xml:space="preserve">(1995-10-09) 9. lokakuuta 1995 </w:t>
            </w:r>
          </w:p>
        </w:tc>
        <w:tc>
          <w:tcPr>
            <w:tcW w:w="2431" w:type="dxa"/>
            <w:tcBorders/>
            <w:vAlign w:val="center"/>
          </w:tcPr>
          <w:p>
            <w:pPr>
              <w:pStyle w:val="TableContents"/>
              <w:bidi w:val="0"/>
              <w:spacing w:before="0" w:after="283"/>
              <w:jc w:val="left"/>
              <w:rPr/>
            </w:pPr>
            <w:r>
              <w:rPr/>
              <w:t xml:space="preserve">7004337020000000000 ♠ 92 vuotta, 99 päivää (33,702 päivää) </w:t>
            </w:r>
          </w:p>
        </w:tc>
      </w:tr>
      <w:tr>
        <w:trPr/>
        <w:tc>
          <w:tcPr>
            <w:tcW w:w="751" w:type="dxa"/>
            <w:tcBorders/>
            <w:vAlign w:val="center"/>
          </w:tcPr>
          <w:p>
            <w:pPr>
              <w:pStyle w:val="TableContents"/>
              <w:bidi w:val="0"/>
              <w:spacing w:before="0" w:after="283"/>
              <w:jc w:val="left"/>
              <w:rPr/>
            </w:pPr>
            <w:r>
              <w:rPr/>
              <w:t xml:space="preserve">46 </w:t>
            </w:r>
          </w:p>
        </w:tc>
        <w:tc>
          <w:tcPr>
            <w:tcW w:w="2191" w:type="dxa"/>
            <w:tcBorders/>
            <w:vAlign w:val="center"/>
          </w:tcPr>
          <w:p>
            <w:pPr>
              <w:pStyle w:val="TableContents"/>
              <w:bidi w:val="0"/>
              <w:spacing w:before="0" w:after="283"/>
              <w:jc w:val="left"/>
              <w:rPr/>
            </w:pPr>
            <w:r>
              <w:rPr/>
              <w:t xml:space="preserve">Harold Wilson </w:t>
            </w:r>
          </w:p>
        </w:tc>
        <w:tc>
          <w:tcPr>
            <w:tcW w:w="1111" w:type="dxa"/>
            <w:tcBorders/>
            <w:vAlign w:val="center"/>
          </w:tcPr>
          <w:p>
            <w:pPr>
              <w:pStyle w:val="TableContents"/>
              <w:bidi w:val="0"/>
              <w:spacing w:before="0" w:after="283"/>
              <w:jc w:val="left"/>
              <w:rPr/>
            </w:pPr>
            <w:r>
              <w:rPr/>
              <w:t xml:space="preserve">(1916-03-11) 11. maaliskuuta 1916. </w:t>
            </w:r>
          </w:p>
        </w:tc>
        <w:tc>
          <w:tcPr>
            <w:tcW w:w="1111" w:type="dxa"/>
            <w:tcBorders/>
            <w:vAlign w:val="center"/>
          </w:tcPr>
          <w:p>
            <w:pPr>
              <w:pStyle w:val="TableContents"/>
              <w:bidi w:val="0"/>
              <w:spacing w:before="0" w:after="283"/>
              <w:jc w:val="left"/>
              <w:rPr/>
            </w:pPr>
            <w:r>
              <w:rPr/>
              <w:t xml:space="preserve">16. lokakuuta 1964 (1964-10-16) </w:t>
            </w:r>
          </w:p>
        </w:tc>
        <w:tc>
          <w:tcPr>
            <w:tcW w:w="2386" w:type="dxa"/>
            <w:tcBorders/>
            <w:vAlign w:val="center"/>
          </w:tcPr>
          <w:p>
            <w:pPr>
              <w:pStyle w:val="TableContents"/>
              <w:bidi w:val="0"/>
              <w:spacing w:before="0" w:after="283"/>
              <w:jc w:val="left"/>
              <w:rPr/>
            </w:pPr>
            <w:r>
              <w:rPr/>
              <w:t xml:space="preserve">7004177510000000000 ♠ 48 vuotta, 219 päivää </w:t>
            </w:r>
          </w:p>
        </w:tc>
        <w:tc>
          <w:tcPr>
            <w:tcW w:w="1111" w:type="dxa"/>
            <w:tcBorders/>
            <w:vAlign w:val="center"/>
          </w:tcPr>
          <w:p>
            <w:pPr>
              <w:pStyle w:val="TableContents"/>
              <w:bidi w:val="0"/>
              <w:spacing w:before="0" w:after="283"/>
              <w:jc w:val="left"/>
              <w:rPr/>
            </w:pPr>
            <w:r>
              <w:rPr/>
              <w:t xml:space="preserve">5. huhtikuuta 1976 (1976-04-05) </w:t>
            </w:r>
          </w:p>
        </w:tc>
        <w:tc>
          <w:tcPr>
            <w:tcW w:w="2386" w:type="dxa"/>
            <w:tcBorders/>
            <w:vAlign w:val="center"/>
          </w:tcPr>
          <w:p>
            <w:pPr>
              <w:pStyle w:val="TableContents"/>
              <w:bidi w:val="0"/>
              <w:spacing w:before="0" w:after="283"/>
              <w:jc w:val="left"/>
              <w:rPr/>
            </w:pPr>
            <w:r>
              <w:rPr/>
              <w:t xml:space="preserve">7004219400000000000 ♠ 60 vuotta, 25 päivää </w:t>
            </w:r>
          </w:p>
        </w:tc>
        <w:tc>
          <w:tcPr>
            <w:tcW w:w="2386" w:type="dxa"/>
            <w:tcBorders/>
            <w:vAlign w:val="center"/>
          </w:tcPr>
          <w:p>
            <w:pPr>
              <w:pStyle w:val="TableContents"/>
              <w:bidi w:val="0"/>
              <w:spacing w:before="0" w:after="283"/>
              <w:jc w:val="left"/>
              <w:rPr/>
            </w:pPr>
            <w:r>
              <w:rPr/>
              <w:t xml:space="preserve">7003698800000000000 ♠ 19 vuotta, 49 päivää </w:t>
            </w:r>
          </w:p>
        </w:tc>
        <w:tc>
          <w:tcPr>
            <w:tcW w:w="1111" w:type="dxa"/>
            <w:tcBorders/>
            <w:vAlign w:val="center"/>
          </w:tcPr>
          <w:p>
            <w:pPr>
              <w:pStyle w:val="TableContents"/>
              <w:bidi w:val="0"/>
              <w:spacing w:before="0" w:after="283"/>
              <w:jc w:val="left"/>
              <w:rPr/>
            </w:pPr>
            <w:r>
              <w:rPr/>
              <w:t xml:space="preserve">(1995-05-24) 24. toukokuuta 1995 </w:t>
            </w:r>
          </w:p>
        </w:tc>
        <w:tc>
          <w:tcPr>
            <w:tcW w:w="2431" w:type="dxa"/>
            <w:tcBorders/>
            <w:vAlign w:val="center"/>
          </w:tcPr>
          <w:p>
            <w:pPr>
              <w:pStyle w:val="TableContents"/>
              <w:bidi w:val="0"/>
              <w:spacing w:before="0" w:after="283"/>
              <w:jc w:val="left"/>
              <w:rPr/>
            </w:pPr>
            <w:r>
              <w:rPr/>
              <w:t xml:space="preserve">7004289280000000000 ♠ 79 vuotta, 74 päivää (28 928 päivää) </w:t>
            </w:r>
          </w:p>
        </w:tc>
      </w:tr>
      <w:tr>
        <w:trPr/>
        <w:tc>
          <w:tcPr>
            <w:tcW w:w="751" w:type="dxa"/>
            <w:tcBorders/>
            <w:vAlign w:val="center"/>
          </w:tcPr>
          <w:p>
            <w:pPr>
              <w:pStyle w:val="TableContents"/>
              <w:bidi w:val="0"/>
              <w:spacing w:before="0" w:after="283"/>
              <w:jc w:val="left"/>
              <w:rPr/>
            </w:pPr>
            <w:r>
              <w:rPr/>
              <w:t xml:space="preserve">47 </w:t>
            </w:r>
          </w:p>
        </w:tc>
        <w:tc>
          <w:tcPr>
            <w:tcW w:w="2191" w:type="dxa"/>
            <w:tcBorders/>
            <w:vAlign w:val="center"/>
          </w:tcPr>
          <w:p>
            <w:pPr>
              <w:pStyle w:val="TableContents"/>
              <w:bidi w:val="0"/>
              <w:spacing w:before="0" w:after="283"/>
              <w:jc w:val="left"/>
              <w:rPr/>
            </w:pPr>
            <w:r>
              <w:rPr/>
              <w:t xml:space="preserve">Edward Heath </w:t>
            </w:r>
          </w:p>
        </w:tc>
        <w:tc>
          <w:tcPr>
            <w:tcW w:w="1111" w:type="dxa"/>
            <w:tcBorders/>
            <w:vAlign w:val="center"/>
          </w:tcPr>
          <w:p>
            <w:pPr>
              <w:pStyle w:val="TableContents"/>
              <w:bidi w:val="0"/>
              <w:spacing w:before="0" w:after="283"/>
              <w:jc w:val="left"/>
              <w:rPr/>
            </w:pPr>
            <w:r>
              <w:rPr/>
              <w:t xml:space="preserve">(1916-07-09) 9. heinäkuuta 1916. </w:t>
            </w:r>
          </w:p>
        </w:tc>
        <w:tc>
          <w:tcPr>
            <w:tcW w:w="1111" w:type="dxa"/>
            <w:tcBorders/>
            <w:vAlign w:val="center"/>
          </w:tcPr>
          <w:p>
            <w:pPr>
              <w:pStyle w:val="TableContents"/>
              <w:bidi w:val="0"/>
              <w:spacing w:before="0" w:after="283"/>
              <w:jc w:val="left"/>
              <w:rPr/>
            </w:pPr>
            <w:r>
              <w:rPr/>
              <w:t xml:space="preserve">19. kesäkuuta 1970 (1970-06-19) </w:t>
            </w:r>
          </w:p>
        </w:tc>
        <w:tc>
          <w:tcPr>
            <w:tcW w:w="2386" w:type="dxa"/>
            <w:tcBorders/>
            <w:vAlign w:val="center"/>
          </w:tcPr>
          <w:p>
            <w:pPr>
              <w:pStyle w:val="TableContents"/>
              <w:bidi w:val="0"/>
              <w:spacing w:before="0" w:after="283"/>
              <w:jc w:val="left"/>
              <w:rPr/>
            </w:pPr>
            <w:r>
              <w:rPr/>
              <w:t xml:space="preserve">7004197030000000000 ♠ 53 vuotta, 345 päivää </w:t>
            </w:r>
          </w:p>
        </w:tc>
        <w:tc>
          <w:tcPr>
            <w:tcW w:w="1111" w:type="dxa"/>
            <w:tcBorders/>
            <w:vAlign w:val="center"/>
          </w:tcPr>
          <w:p>
            <w:pPr>
              <w:pStyle w:val="TableContents"/>
              <w:bidi w:val="0"/>
              <w:spacing w:before="0" w:after="283"/>
              <w:jc w:val="left"/>
              <w:rPr/>
            </w:pPr>
            <w:r>
              <w:rPr/>
              <w:t xml:space="preserve">4. maaliskuuta 1974 (1974-03-04) </w:t>
            </w:r>
          </w:p>
        </w:tc>
        <w:tc>
          <w:tcPr>
            <w:tcW w:w="2386" w:type="dxa"/>
            <w:tcBorders/>
            <w:vAlign w:val="center"/>
          </w:tcPr>
          <w:p>
            <w:pPr>
              <w:pStyle w:val="TableContents"/>
              <w:bidi w:val="0"/>
              <w:spacing w:before="0" w:after="283"/>
              <w:jc w:val="left"/>
              <w:rPr/>
            </w:pPr>
            <w:r>
              <w:rPr/>
              <w:t xml:space="preserve">7004210570000000000 ♠ 57 vuotta, 238 päivää </w:t>
            </w:r>
          </w:p>
        </w:tc>
        <w:tc>
          <w:tcPr>
            <w:tcW w:w="2386" w:type="dxa"/>
            <w:tcBorders/>
            <w:vAlign w:val="center"/>
          </w:tcPr>
          <w:p>
            <w:pPr>
              <w:pStyle w:val="TableContents"/>
              <w:bidi w:val="0"/>
              <w:spacing w:before="0" w:after="283"/>
              <w:jc w:val="left"/>
              <w:rPr/>
            </w:pPr>
            <w:r>
              <w:rPr/>
              <w:t xml:space="preserve">7004114580000000000 ♠ 31 vuotta, 135 päivää </w:t>
            </w:r>
          </w:p>
        </w:tc>
        <w:tc>
          <w:tcPr>
            <w:tcW w:w="1111" w:type="dxa"/>
            <w:tcBorders/>
            <w:vAlign w:val="center"/>
          </w:tcPr>
          <w:p>
            <w:pPr>
              <w:pStyle w:val="TableContents"/>
              <w:bidi w:val="0"/>
              <w:spacing w:before="0" w:after="283"/>
              <w:jc w:val="left"/>
              <w:rPr/>
            </w:pPr>
            <w:r>
              <w:rPr/>
              <w:t xml:space="preserve">(2005-07-17) 17. heinäkuuta 2005 </w:t>
            </w:r>
          </w:p>
        </w:tc>
        <w:tc>
          <w:tcPr>
            <w:tcW w:w="2431" w:type="dxa"/>
            <w:tcBorders/>
            <w:vAlign w:val="center"/>
          </w:tcPr>
          <w:p>
            <w:pPr>
              <w:pStyle w:val="TableContents"/>
              <w:bidi w:val="0"/>
              <w:spacing w:before="0" w:after="283"/>
              <w:jc w:val="left"/>
              <w:rPr/>
            </w:pPr>
            <w:r>
              <w:rPr/>
              <w:t xml:space="preserve">7004325150000000000 ♠ 89 vuotta, 8 päivää (32,515 päivää) </w:t>
            </w:r>
          </w:p>
        </w:tc>
      </w:tr>
      <w:tr>
        <w:trPr/>
        <w:tc>
          <w:tcPr>
            <w:tcW w:w="751" w:type="dxa"/>
            <w:tcBorders/>
            <w:vAlign w:val="center"/>
          </w:tcPr>
          <w:p>
            <w:pPr>
              <w:pStyle w:val="TableContents"/>
              <w:bidi w:val="0"/>
              <w:spacing w:before="0" w:after="283"/>
              <w:jc w:val="left"/>
              <w:rPr/>
            </w:pPr>
            <w:r>
              <w:rPr/>
              <w:t xml:space="preserve">48 </w:t>
            </w:r>
          </w:p>
        </w:tc>
        <w:tc>
          <w:tcPr>
            <w:tcW w:w="2191" w:type="dxa"/>
            <w:tcBorders/>
            <w:vAlign w:val="center"/>
          </w:tcPr>
          <w:p>
            <w:pPr>
              <w:pStyle w:val="TableContents"/>
              <w:bidi w:val="0"/>
              <w:spacing w:before="0" w:after="283"/>
              <w:jc w:val="left"/>
              <w:rPr/>
            </w:pPr>
            <w:r>
              <w:rPr/>
              <w:t xml:space="preserve">James Callaghan </w:t>
            </w:r>
          </w:p>
        </w:tc>
        <w:tc>
          <w:tcPr>
            <w:tcW w:w="1111" w:type="dxa"/>
            <w:tcBorders/>
            <w:vAlign w:val="center"/>
          </w:tcPr>
          <w:p>
            <w:pPr>
              <w:pStyle w:val="TableContents"/>
              <w:bidi w:val="0"/>
              <w:spacing w:before="0" w:after="283"/>
              <w:jc w:val="left"/>
              <w:rPr/>
            </w:pPr>
            <w:r>
              <w:rPr/>
              <w:t xml:space="preserve">(1912-03-27) 27 maaliskuuta 1912 </w:t>
            </w:r>
          </w:p>
        </w:tc>
        <w:tc>
          <w:tcPr>
            <w:tcW w:w="1111" w:type="dxa"/>
            <w:tcBorders/>
            <w:vAlign w:val="center"/>
          </w:tcPr>
          <w:p>
            <w:pPr>
              <w:pStyle w:val="TableContents"/>
              <w:bidi w:val="0"/>
              <w:spacing w:before="0" w:after="283"/>
              <w:jc w:val="left"/>
              <w:rPr/>
            </w:pPr>
            <w:r>
              <w:rPr/>
              <w:t xml:space="preserve">5. huhtikuuta 1976 (1976-04-05) </w:t>
            </w:r>
          </w:p>
        </w:tc>
        <w:tc>
          <w:tcPr>
            <w:tcW w:w="2386" w:type="dxa"/>
            <w:tcBorders/>
            <w:vAlign w:val="center"/>
          </w:tcPr>
          <w:p>
            <w:pPr>
              <w:pStyle w:val="TableContents"/>
              <w:bidi w:val="0"/>
              <w:spacing w:before="0" w:after="283"/>
              <w:jc w:val="left"/>
              <w:rPr/>
            </w:pPr>
            <w:r>
              <w:rPr/>
              <w:t xml:space="preserve">7004233850000000000 ♠ 64 vuotta, 9 päivää </w:t>
            </w:r>
          </w:p>
        </w:tc>
        <w:tc>
          <w:tcPr>
            <w:tcW w:w="1111" w:type="dxa"/>
            <w:tcBorders/>
            <w:vAlign w:val="center"/>
          </w:tcPr>
          <w:p>
            <w:pPr>
              <w:pStyle w:val="TableContents"/>
              <w:bidi w:val="0"/>
              <w:spacing w:before="0" w:after="283"/>
              <w:jc w:val="left"/>
              <w:rPr/>
            </w:pPr>
            <w:r>
              <w:rPr/>
              <w:t xml:space="preserve">4. toukokuuta 1979 (1979-05-04) </w:t>
            </w:r>
          </w:p>
        </w:tc>
        <w:tc>
          <w:tcPr>
            <w:tcW w:w="2386" w:type="dxa"/>
            <w:tcBorders/>
            <w:vAlign w:val="center"/>
          </w:tcPr>
          <w:p>
            <w:pPr>
              <w:pStyle w:val="TableContents"/>
              <w:bidi w:val="0"/>
              <w:spacing w:before="0" w:after="283"/>
              <w:jc w:val="left"/>
              <w:rPr/>
            </w:pPr>
            <w:r>
              <w:rPr/>
              <w:t xml:space="preserve">7004245090000000000 ♠ 67 vuotta, 38 päivää </w:t>
            </w:r>
          </w:p>
        </w:tc>
        <w:tc>
          <w:tcPr>
            <w:tcW w:w="2386" w:type="dxa"/>
            <w:tcBorders/>
            <w:vAlign w:val="center"/>
          </w:tcPr>
          <w:p>
            <w:pPr>
              <w:pStyle w:val="TableContents"/>
              <w:bidi w:val="0"/>
              <w:spacing w:before="0" w:after="283"/>
              <w:jc w:val="left"/>
              <w:rPr/>
            </w:pPr>
            <w:r>
              <w:rPr/>
              <w:t xml:space="preserve">7003945800000000000 ♠ 25 vuotta, 326 päivää </w:t>
            </w:r>
          </w:p>
        </w:tc>
        <w:tc>
          <w:tcPr>
            <w:tcW w:w="1111" w:type="dxa"/>
            <w:tcBorders/>
            <w:vAlign w:val="center"/>
          </w:tcPr>
          <w:p>
            <w:pPr>
              <w:pStyle w:val="TableContents"/>
              <w:bidi w:val="0"/>
              <w:spacing w:before="0" w:after="283"/>
              <w:jc w:val="left"/>
              <w:rPr/>
            </w:pPr>
            <w:r>
              <w:rPr/>
              <w:t xml:space="preserve">(2005-03-26) 26. maaliskuuta 2005 </w:t>
            </w:r>
          </w:p>
        </w:tc>
        <w:tc>
          <w:tcPr>
            <w:tcW w:w="2431" w:type="dxa"/>
            <w:tcBorders/>
            <w:vAlign w:val="center"/>
          </w:tcPr>
          <w:p>
            <w:pPr>
              <w:pStyle w:val="TableContents"/>
              <w:bidi w:val="0"/>
              <w:spacing w:before="0" w:after="283"/>
              <w:jc w:val="left"/>
              <w:rPr/>
            </w:pPr>
            <w:r>
              <w:rPr/>
              <w:t xml:space="preserve">7004339670000000000 ♠ 92 vuotta, 364 päivää (33,967 päivää) </w:t>
            </w:r>
          </w:p>
        </w:tc>
      </w:tr>
      <w:tr>
        <w:trPr/>
        <w:tc>
          <w:tcPr>
            <w:tcW w:w="751" w:type="dxa"/>
            <w:tcBorders/>
            <w:vAlign w:val="center"/>
          </w:tcPr>
          <w:p>
            <w:pPr>
              <w:pStyle w:val="TableContents"/>
              <w:bidi w:val="0"/>
              <w:spacing w:before="0" w:after="283"/>
              <w:jc w:val="left"/>
              <w:rPr/>
            </w:pPr>
            <w:r>
              <w:rPr/>
              <w:t xml:space="preserve">49 </w:t>
            </w:r>
          </w:p>
        </w:tc>
        <w:tc>
          <w:tcPr>
            <w:tcW w:w="2191" w:type="dxa"/>
            <w:tcBorders/>
            <w:vAlign w:val="center"/>
          </w:tcPr>
          <w:p>
            <w:pPr>
              <w:pStyle w:val="TableContents"/>
              <w:bidi w:val="0"/>
              <w:spacing w:before="0" w:after="283"/>
              <w:jc w:val="left"/>
              <w:rPr/>
            </w:pPr>
            <w:r>
              <w:rPr/>
              <w:t xml:space="preserve">Margaret Thatcher </w:t>
            </w:r>
          </w:p>
        </w:tc>
        <w:tc>
          <w:tcPr>
            <w:tcW w:w="1111" w:type="dxa"/>
            <w:tcBorders/>
            <w:vAlign w:val="center"/>
          </w:tcPr>
          <w:p>
            <w:pPr>
              <w:pStyle w:val="TableContents"/>
              <w:bidi w:val="0"/>
              <w:spacing w:before="0" w:after="283"/>
              <w:jc w:val="left"/>
              <w:rPr/>
            </w:pPr>
            <w:r>
              <w:rPr/>
              <w:t xml:space="preserve">(1925-10-13) 13 lokakuuta 1925 </w:t>
            </w:r>
          </w:p>
        </w:tc>
        <w:tc>
          <w:tcPr>
            <w:tcW w:w="1111" w:type="dxa"/>
            <w:tcBorders/>
            <w:vAlign w:val="center"/>
          </w:tcPr>
          <w:p>
            <w:pPr>
              <w:pStyle w:val="TableContents"/>
              <w:bidi w:val="0"/>
              <w:spacing w:before="0" w:after="283"/>
              <w:jc w:val="left"/>
              <w:rPr/>
            </w:pPr>
            <w:r>
              <w:rPr/>
              <w:t xml:space="preserve">4. toukokuuta 1979 (1979-05-04) </w:t>
            </w:r>
          </w:p>
        </w:tc>
        <w:tc>
          <w:tcPr>
            <w:tcW w:w="2386" w:type="dxa"/>
            <w:tcBorders/>
            <w:vAlign w:val="center"/>
          </w:tcPr>
          <w:p>
            <w:pPr>
              <w:pStyle w:val="TableContents"/>
              <w:bidi w:val="0"/>
              <w:spacing w:before="0" w:after="283"/>
              <w:jc w:val="left"/>
              <w:rPr/>
            </w:pPr>
            <w:r>
              <w:rPr/>
              <w:t xml:space="preserve">7004195610000000000 ♠ 53 vuotta, 203 päivää </w:t>
            </w:r>
          </w:p>
        </w:tc>
        <w:tc>
          <w:tcPr>
            <w:tcW w:w="1111" w:type="dxa"/>
            <w:tcBorders/>
            <w:vAlign w:val="center"/>
          </w:tcPr>
          <w:p>
            <w:pPr>
              <w:pStyle w:val="TableContents"/>
              <w:bidi w:val="0"/>
              <w:spacing w:before="0" w:after="283"/>
              <w:jc w:val="left"/>
              <w:rPr/>
            </w:pPr>
            <w:r>
              <w:rPr/>
              <w:t xml:space="preserve">28. marraskuuta 1990 (1990-11-28) </w:t>
            </w:r>
          </w:p>
        </w:tc>
        <w:tc>
          <w:tcPr>
            <w:tcW w:w="2386" w:type="dxa"/>
            <w:tcBorders/>
            <w:vAlign w:val="center"/>
          </w:tcPr>
          <w:p>
            <w:pPr>
              <w:pStyle w:val="TableContents"/>
              <w:bidi w:val="0"/>
              <w:spacing w:before="0" w:after="283"/>
              <w:jc w:val="left"/>
              <w:rPr/>
            </w:pPr>
            <w:r>
              <w:rPr/>
              <w:t xml:space="preserve">7004237870000000000 ♠ 65 vuotta, 46 päivää </w:t>
            </w:r>
          </w:p>
        </w:tc>
        <w:tc>
          <w:tcPr>
            <w:tcW w:w="2386" w:type="dxa"/>
            <w:tcBorders/>
            <w:vAlign w:val="center"/>
          </w:tcPr>
          <w:p>
            <w:pPr>
              <w:pStyle w:val="TableContents"/>
              <w:bidi w:val="0"/>
              <w:spacing w:before="0" w:after="283"/>
              <w:jc w:val="left"/>
              <w:rPr/>
            </w:pPr>
            <w:r>
              <w:rPr/>
              <w:t xml:space="preserve">7003816700000000000 ♠ 22 vuotta, 131 päivää </w:t>
            </w:r>
          </w:p>
        </w:tc>
        <w:tc>
          <w:tcPr>
            <w:tcW w:w="1111" w:type="dxa"/>
            <w:tcBorders/>
            <w:vAlign w:val="center"/>
          </w:tcPr>
          <w:p>
            <w:pPr>
              <w:pStyle w:val="TableContents"/>
              <w:bidi w:val="0"/>
              <w:spacing w:before="0" w:after="283"/>
              <w:jc w:val="left"/>
              <w:rPr/>
            </w:pPr>
            <w:r>
              <w:rPr/>
              <w:t xml:space="preserve">(2013-04-08) 8 huhtikuuta 2013 </w:t>
            </w:r>
          </w:p>
        </w:tc>
        <w:tc>
          <w:tcPr>
            <w:tcW w:w="2431" w:type="dxa"/>
            <w:tcBorders/>
            <w:vAlign w:val="center"/>
          </w:tcPr>
          <w:p>
            <w:pPr>
              <w:pStyle w:val="TableContents"/>
              <w:bidi w:val="0"/>
              <w:spacing w:before="0" w:after="283"/>
              <w:jc w:val="left"/>
              <w:rPr/>
            </w:pPr>
            <w:r>
              <w:rPr/>
              <w:t xml:space="preserve">7004319540000000000 ♠ 87 vuotta, 177 päivää (31,954 päivää) </w:t>
            </w:r>
          </w:p>
        </w:tc>
      </w:tr>
      <w:tr>
        <w:trPr/>
        <w:tc>
          <w:tcPr>
            <w:tcW w:w="751" w:type="dxa"/>
            <w:tcBorders/>
            <w:vAlign w:val="center"/>
          </w:tcPr>
          <w:p>
            <w:pPr>
              <w:pStyle w:val="TableContents"/>
              <w:bidi w:val="0"/>
              <w:spacing w:before="0" w:after="283"/>
              <w:jc w:val="left"/>
              <w:rPr/>
            </w:pPr>
            <w:r>
              <w:rPr/>
              <w:t xml:space="preserve">50 </w:t>
            </w:r>
          </w:p>
        </w:tc>
        <w:tc>
          <w:tcPr>
            <w:tcW w:w="2191" w:type="dxa"/>
            <w:tcBorders/>
            <w:vAlign w:val="center"/>
          </w:tcPr>
          <w:p>
            <w:pPr>
              <w:pStyle w:val="TableContents"/>
              <w:bidi w:val="0"/>
              <w:spacing w:before="0" w:after="283"/>
              <w:jc w:val="left"/>
              <w:rPr/>
            </w:pPr>
            <w:r>
              <w:rPr>
                <w:color w:val="A9A9A9"/>
              </w:rPr>
              <w:t xml:space="preserve">John </w:t>
            </w:r>
            <w:r>
              <w:rPr/>
              <w:t xml:space="preserve">Major </w:t>
            </w:r>
          </w:p>
        </w:tc>
        <w:tc>
          <w:tcPr>
            <w:tcW w:w="1111" w:type="dxa"/>
            <w:tcBorders/>
            <w:vAlign w:val="center"/>
          </w:tcPr>
          <w:p>
            <w:pPr>
              <w:pStyle w:val="TableContents"/>
              <w:bidi w:val="0"/>
              <w:spacing w:before="0" w:after="283"/>
              <w:jc w:val="left"/>
              <w:rPr/>
            </w:pPr>
            <w:r>
              <w:rPr/>
              <w:t xml:space="preserve">(1943-03-29) 29. maaliskuuta 1943 </w:t>
            </w:r>
          </w:p>
        </w:tc>
        <w:tc>
          <w:tcPr>
            <w:tcW w:w="1111" w:type="dxa"/>
            <w:tcBorders/>
            <w:vAlign w:val="center"/>
          </w:tcPr>
          <w:p>
            <w:pPr>
              <w:pStyle w:val="TableContents"/>
              <w:bidi w:val="0"/>
              <w:spacing w:before="0" w:after="283"/>
              <w:jc w:val="left"/>
              <w:rPr/>
            </w:pPr>
            <w:r>
              <w:rPr/>
              <w:t xml:space="preserve">28. marraskuuta 1990 (1990-11-28) </w:t>
            </w:r>
          </w:p>
        </w:tc>
        <w:tc>
          <w:tcPr>
            <w:tcW w:w="2386" w:type="dxa"/>
            <w:tcBorders/>
            <w:vAlign w:val="center"/>
          </w:tcPr>
          <w:p>
            <w:pPr>
              <w:pStyle w:val="TableContents"/>
              <w:bidi w:val="0"/>
              <w:spacing w:before="0" w:after="283"/>
              <w:jc w:val="left"/>
              <w:rPr/>
            </w:pPr>
            <w:r>
              <w:rPr/>
              <w:t xml:space="preserve">7004174110000000000 ♠ 47 vuotta, 244 päivää </w:t>
            </w:r>
          </w:p>
        </w:tc>
        <w:tc>
          <w:tcPr>
            <w:tcW w:w="1111" w:type="dxa"/>
            <w:tcBorders/>
            <w:vAlign w:val="center"/>
          </w:tcPr>
          <w:p>
            <w:pPr>
              <w:pStyle w:val="TableContents"/>
              <w:bidi w:val="0"/>
              <w:spacing w:before="0" w:after="283"/>
              <w:jc w:val="left"/>
              <w:rPr/>
            </w:pPr>
            <w:r>
              <w:rPr/>
              <w:t xml:space="preserve">2. toukokuuta 1997 (1997-05-02) </w:t>
            </w:r>
          </w:p>
        </w:tc>
        <w:tc>
          <w:tcPr>
            <w:tcW w:w="2386" w:type="dxa"/>
            <w:tcBorders/>
            <w:vAlign w:val="center"/>
          </w:tcPr>
          <w:p>
            <w:pPr>
              <w:pStyle w:val="TableContents"/>
              <w:bidi w:val="0"/>
              <w:spacing w:before="0" w:after="283"/>
              <w:jc w:val="left"/>
              <w:rPr/>
            </w:pPr>
            <w:r>
              <w:rPr/>
              <w:t xml:space="preserve">7004197580000000000 ♠ 54 vuotta, 34 päivää </w:t>
            </w:r>
          </w:p>
        </w:tc>
        <w:tc>
          <w:tcPr>
            <w:tcW w:w="2386" w:type="dxa"/>
            <w:tcBorders/>
            <w:vAlign w:val="center"/>
          </w:tcPr>
          <w:p>
            <w:pPr>
              <w:pStyle w:val="TableContents"/>
              <w:bidi w:val="0"/>
              <w:spacing w:before="0" w:after="283"/>
              <w:jc w:val="left"/>
              <w:rPr/>
            </w:pPr>
            <w:r>
              <w:rPr/>
              <w:t xml:space="preserve">7003778900000000000 ♠ 21 vuotta, 119 päivää </w:t>
            </w:r>
          </w:p>
        </w:tc>
        <w:tc>
          <w:tcPr>
            <w:tcW w:w="1111"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7004275470000000000 ♠ 75 vuotta, 153 päivää (27 547 päivää) </w:t>
            </w:r>
          </w:p>
        </w:tc>
      </w:tr>
      <w:tr>
        <w:trPr/>
        <w:tc>
          <w:tcPr>
            <w:tcW w:w="751" w:type="dxa"/>
            <w:tcBorders/>
            <w:vAlign w:val="center"/>
          </w:tcPr>
          <w:p>
            <w:pPr>
              <w:pStyle w:val="TableContents"/>
              <w:bidi w:val="0"/>
              <w:spacing w:before="0" w:after="283"/>
              <w:jc w:val="left"/>
              <w:rPr/>
            </w:pPr>
            <w:r>
              <w:rPr/>
              <w:t xml:space="preserve">51 </w:t>
            </w:r>
          </w:p>
        </w:tc>
        <w:tc>
          <w:tcPr>
            <w:tcW w:w="2191" w:type="dxa"/>
            <w:tcBorders/>
            <w:vAlign w:val="center"/>
          </w:tcPr>
          <w:p>
            <w:pPr>
              <w:pStyle w:val="TableContents"/>
              <w:bidi w:val="0"/>
              <w:spacing w:before="0" w:after="283"/>
              <w:jc w:val="left"/>
              <w:rPr/>
            </w:pPr>
            <w:r>
              <w:rPr/>
              <w:t xml:space="preserve">Tony Blair </w:t>
            </w:r>
          </w:p>
        </w:tc>
        <w:tc>
          <w:tcPr>
            <w:tcW w:w="1111" w:type="dxa"/>
            <w:tcBorders/>
            <w:vAlign w:val="center"/>
          </w:tcPr>
          <w:p>
            <w:pPr>
              <w:pStyle w:val="TableContents"/>
              <w:bidi w:val="0"/>
              <w:spacing w:before="0" w:after="283"/>
              <w:jc w:val="left"/>
              <w:rPr/>
            </w:pPr>
            <w:r>
              <w:rPr/>
              <w:t xml:space="preserve">(1953-05-06) 6. toukokuuta 1953 </w:t>
            </w:r>
          </w:p>
        </w:tc>
        <w:tc>
          <w:tcPr>
            <w:tcW w:w="1111" w:type="dxa"/>
            <w:tcBorders/>
            <w:vAlign w:val="center"/>
          </w:tcPr>
          <w:p>
            <w:pPr>
              <w:pStyle w:val="TableContents"/>
              <w:bidi w:val="0"/>
              <w:spacing w:before="0" w:after="283"/>
              <w:jc w:val="left"/>
              <w:rPr/>
            </w:pPr>
            <w:r>
              <w:rPr/>
              <w:t xml:space="preserve">2. toukokuuta 1997 (1997-05-02) </w:t>
            </w:r>
          </w:p>
        </w:tc>
        <w:tc>
          <w:tcPr>
            <w:tcW w:w="2386" w:type="dxa"/>
            <w:tcBorders/>
            <w:vAlign w:val="center"/>
          </w:tcPr>
          <w:p>
            <w:pPr>
              <w:pStyle w:val="TableContents"/>
              <w:bidi w:val="0"/>
              <w:spacing w:before="0" w:after="283"/>
              <w:jc w:val="left"/>
              <w:rPr/>
            </w:pPr>
            <w:r>
              <w:rPr/>
              <w:t xml:space="preserve">7004160670000000000 ♠ 43 vuotta, 361 päivää </w:t>
            </w:r>
          </w:p>
        </w:tc>
        <w:tc>
          <w:tcPr>
            <w:tcW w:w="1111" w:type="dxa"/>
            <w:tcBorders/>
            <w:vAlign w:val="center"/>
          </w:tcPr>
          <w:p>
            <w:pPr>
              <w:pStyle w:val="TableContents"/>
              <w:bidi w:val="0"/>
              <w:spacing w:before="0" w:after="283"/>
              <w:jc w:val="left"/>
              <w:rPr/>
            </w:pPr>
            <w:r>
              <w:rPr/>
              <w:t xml:space="preserve">27. kesäkuuta 2007 (2007-06-27) </w:t>
            </w:r>
          </w:p>
        </w:tc>
        <w:tc>
          <w:tcPr>
            <w:tcW w:w="2386" w:type="dxa"/>
            <w:tcBorders/>
            <w:vAlign w:val="center"/>
          </w:tcPr>
          <w:p>
            <w:pPr>
              <w:pStyle w:val="TableContents"/>
              <w:bidi w:val="0"/>
              <w:spacing w:before="0" w:after="283"/>
              <w:jc w:val="left"/>
              <w:rPr/>
            </w:pPr>
            <w:r>
              <w:rPr/>
              <w:t xml:space="preserve">7004197750000000000 ♠ 54 vuotta, 52 päivää </w:t>
            </w:r>
          </w:p>
        </w:tc>
        <w:tc>
          <w:tcPr>
            <w:tcW w:w="2386" w:type="dxa"/>
            <w:tcBorders/>
            <w:vAlign w:val="center"/>
          </w:tcPr>
          <w:p>
            <w:pPr>
              <w:pStyle w:val="TableContents"/>
              <w:bidi w:val="0"/>
              <w:spacing w:before="0" w:after="283"/>
              <w:jc w:val="left"/>
              <w:rPr/>
            </w:pPr>
            <w:r>
              <w:rPr/>
              <w:t xml:space="preserve">7003408100000000000 ♠ 11 vuotta, 63 päivää </w:t>
            </w:r>
          </w:p>
        </w:tc>
        <w:tc>
          <w:tcPr>
            <w:tcW w:w="1111"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7004238560000000000 ♠ 65 vuotta, 115 päivää (23,856 päivää) </w:t>
            </w:r>
          </w:p>
        </w:tc>
      </w:tr>
      <w:tr>
        <w:trPr/>
        <w:tc>
          <w:tcPr>
            <w:tcW w:w="751" w:type="dxa"/>
            <w:tcBorders/>
            <w:vAlign w:val="center"/>
          </w:tcPr>
          <w:p>
            <w:pPr>
              <w:pStyle w:val="TableContents"/>
              <w:bidi w:val="0"/>
              <w:spacing w:before="0" w:after="283"/>
              <w:jc w:val="left"/>
              <w:rPr/>
            </w:pPr>
            <w:r>
              <w:rPr/>
              <w:t xml:space="preserve">52 </w:t>
            </w:r>
          </w:p>
        </w:tc>
        <w:tc>
          <w:tcPr>
            <w:tcW w:w="2191" w:type="dxa"/>
            <w:tcBorders/>
            <w:vAlign w:val="center"/>
          </w:tcPr>
          <w:p>
            <w:pPr>
              <w:pStyle w:val="TableContents"/>
              <w:bidi w:val="0"/>
              <w:spacing w:before="0" w:after="283"/>
              <w:jc w:val="left"/>
              <w:rPr/>
            </w:pPr>
            <w:r>
              <w:rPr/>
              <w:t xml:space="preserve">Gordon Brown </w:t>
            </w:r>
          </w:p>
        </w:tc>
        <w:tc>
          <w:tcPr>
            <w:tcW w:w="1111" w:type="dxa"/>
            <w:tcBorders/>
            <w:vAlign w:val="center"/>
          </w:tcPr>
          <w:p>
            <w:pPr>
              <w:pStyle w:val="TableContents"/>
              <w:bidi w:val="0"/>
              <w:spacing w:before="0" w:after="283"/>
              <w:jc w:val="left"/>
              <w:rPr/>
            </w:pPr>
            <w:r>
              <w:rPr/>
              <w:t xml:space="preserve">(1951-02-20) 20. helmikuuta 1951 </w:t>
            </w:r>
          </w:p>
        </w:tc>
        <w:tc>
          <w:tcPr>
            <w:tcW w:w="1111" w:type="dxa"/>
            <w:tcBorders/>
            <w:vAlign w:val="center"/>
          </w:tcPr>
          <w:p>
            <w:pPr>
              <w:pStyle w:val="TableContents"/>
              <w:bidi w:val="0"/>
              <w:spacing w:before="0" w:after="283"/>
              <w:jc w:val="left"/>
              <w:rPr/>
            </w:pPr>
            <w:r>
              <w:rPr/>
              <w:t xml:space="preserve">27. kesäkuuta 2007 (2007-06-27) </w:t>
            </w:r>
          </w:p>
        </w:tc>
        <w:tc>
          <w:tcPr>
            <w:tcW w:w="2386" w:type="dxa"/>
            <w:tcBorders/>
            <w:vAlign w:val="center"/>
          </w:tcPr>
          <w:p>
            <w:pPr>
              <w:pStyle w:val="TableContents"/>
              <w:bidi w:val="0"/>
              <w:spacing w:before="0" w:after="283"/>
              <w:jc w:val="left"/>
              <w:rPr/>
            </w:pPr>
            <w:r>
              <w:rPr/>
              <w:t xml:space="preserve">7004205810000000000 ♠ 56 vuotta, 127 päivää </w:t>
            </w:r>
          </w:p>
        </w:tc>
        <w:tc>
          <w:tcPr>
            <w:tcW w:w="1111" w:type="dxa"/>
            <w:tcBorders/>
            <w:vAlign w:val="center"/>
          </w:tcPr>
          <w:p>
            <w:pPr>
              <w:pStyle w:val="TableContents"/>
              <w:bidi w:val="0"/>
              <w:spacing w:before="0" w:after="283"/>
              <w:jc w:val="left"/>
              <w:rPr/>
            </w:pPr>
            <w:r>
              <w:rPr/>
              <w:t xml:space="preserve">11. toukokuuta 2010 (2010-05-11) </w:t>
            </w:r>
          </w:p>
        </w:tc>
        <w:tc>
          <w:tcPr>
            <w:tcW w:w="2386" w:type="dxa"/>
            <w:tcBorders/>
            <w:vAlign w:val="center"/>
          </w:tcPr>
          <w:p>
            <w:pPr>
              <w:pStyle w:val="TableContents"/>
              <w:bidi w:val="0"/>
              <w:spacing w:before="0" w:after="283"/>
              <w:jc w:val="left"/>
              <w:rPr/>
            </w:pPr>
            <w:r>
              <w:rPr/>
              <w:t xml:space="preserve">7004216300000000000 ♠ 59 vuotta, 80 päivää </w:t>
            </w:r>
          </w:p>
        </w:tc>
        <w:tc>
          <w:tcPr>
            <w:tcW w:w="2386" w:type="dxa"/>
            <w:tcBorders/>
            <w:vAlign w:val="center"/>
          </w:tcPr>
          <w:p>
            <w:pPr>
              <w:pStyle w:val="TableContents"/>
              <w:bidi w:val="0"/>
              <w:spacing w:before="0" w:after="283"/>
              <w:jc w:val="left"/>
              <w:rPr/>
            </w:pPr>
            <w:r>
              <w:rPr/>
              <w:t xml:space="preserve">7003303200000000000 ♠ 8 vuotta, 110 päivää </w:t>
            </w:r>
          </w:p>
        </w:tc>
        <w:tc>
          <w:tcPr>
            <w:tcW w:w="1111"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70042466200000000000000 ♠ 67 vuotta, 190 päivää (24,662 päivää) </w:t>
            </w:r>
          </w:p>
        </w:tc>
      </w:tr>
      <w:tr>
        <w:trPr/>
        <w:tc>
          <w:tcPr>
            <w:tcW w:w="751" w:type="dxa"/>
            <w:tcBorders/>
            <w:vAlign w:val="center"/>
          </w:tcPr>
          <w:p>
            <w:pPr>
              <w:pStyle w:val="TableContents"/>
              <w:bidi w:val="0"/>
              <w:spacing w:before="0" w:after="283"/>
              <w:jc w:val="left"/>
              <w:rPr/>
            </w:pPr>
            <w:r>
              <w:rPr/>
              <w:t xml:space="preserve">53 </w:t>
            </w:r>
          </w:p>
        </w:tc>
        <w:tc>
          <w:tcPr>
            <w:tcW w:w="2191" w:type="dxa"/>
            <w:tcBorders/>
            <w:vAlign w:val="center"/>
          </w:tcPr>
          <w:p>
            <w:pPr>
              <w:pStyle w:val="TableContents"/>
              <w:bidi w:val="0"/>
              <w:spacing w:before="0" w:after="283"/>
              <w:jc w:val="left"/>
              <w:rPr/>
            </w:pPr>
            <w:r>
              <w:rPr/>
              <w:t xml:space="preserve">David Cameron </w:t>
            </w:r>
          </w:p>
        </w:tc>
        <w:tc>
          <w:tcPr>
            <w:tcW w:w="1111" w:type="dxa"/>
            <w:tcBorders/>
            <w:vAlign w:val="center"/>
          </w:tcPr>
          <w:p>
            <w:pPr>
              <w:pStyle w:val="TableContents"/>
              <w:bidi w:val="0"/>
              <w:spacing w:before="0" w:after="283"/>
              <w:jc w:val="left"/>
              <w:rPr/>
            </w:pPr>
            <w:r>
              <w:rPr/>
              <w:t xml:space="preserve">(1966-10-09) 9. lokakuuta 1966 </w:t>
            </w:r>
          </w:p>
        </w:tc>
        <w:tc>
          <w:tcPr>
            <w:tcW w:w="1111" w:type="dxa"/>
            <w:tcBorders/>
            <w:vAlign w:val="center"/>
          </w:tcPr>
          <w:p>
            <w:pPr>
              <w:pStyle w:val="TableContents"/>
              <w:bidi w:val="0"/>
              <w:spacing w:before="0" w:after="283"/>
              <w:jc w:val="left"/>
              <w:rPr/>
            </w:pPr>
            <w:r>
              <w:rPr/>
              <w:t xml:space="preserve">11. toukokuuta 2010 (2010-05-11) </w:t>
            </w:r>
          </w:p>
        </w:tc>
        <w:tc>
          <w:tcPr>
            <w:tcW w:w="2386" w:type="dxa"/>
            <w:tcBorders/>
            <w:vAlign w:val="center"/>
          </w:tcPr>
          <w:p>
            <w:pPr>
              <w:pStyle w:val="TableContents"/>
              <w:bidi w:val="0"/>
              <w:spacing w:before="0" w:after="283"/>
              <w:jc w:val="left"/>
              <w:rPr/>
            </w:pPr>
            <w:r>
              <w:rPr/>
              <w:t xml:space="preserve">7004159200000000000 ♠ 43 vuotta, 214 päivää </w:t>
            </w:r>
          </w:p>
        </w:tc>
        <w:tc>
          <w:tcPr>
            <w:tcW w:w="1111" w:type="dxa"/>
            <w:tcBorders/>
            <w:vAlign w:val="center"/>
          </w:tcPr>
          <w:p>
            <w:pPr>
              <w:pStyle w:val="TableContents"/>
              <w:bidi w:val="0"/>
              <w:spacing w:before="0" w:after="283"/>
              <w:jc w:val="left"/>
              <w:rPr/>
            </w:pPr>
            <w:r>
              <w:rPr/>
              <w:t xml:space="preserve">13 heinäkuuta 2016 (2016-07-13) </w:t>
            </w:r>
          </w:p>
        </w:tc>
        <w:tc>
          <w:tcPr>
            <w:tcW w:w="2386" w:type="dxa"/>
            <w:tcBorders/>
            <w:vAlign w:val="center"/>
          </w:tcPr>
          <w:p>
            <w:pPr>
              <w:pStyle w:val="TableContents"/>
              <w:bidi w:val="0"/>
              <w:spacing w:before="0" w:after="283"/>
              <w:jc w:val="left"/>
              <w:rPr/>
            </w:pPr>
            <w:r>
              <w:rPr/>
              <w:t xml:space="preserve">7004181750000000000 ♠ 49 vuotta, 278 päivää </w:t>
            </w:r>
          </w:p>
        </w:tc>
        <w:tc>
          <w:tcPr>
            <w:tcW w:w="2386" w:type="dxa"/>
            <w:tcBorders/>
            <w:vAlign w:val="center"/>
          </w:tcPr>
          <w:p>
            <w:pPr>
              <w:pStyle w:val="TableContents"/>
              <w:bidi w:val="0"/>
              <w:spacing w:before="0" w:after="283"/>
              <w:jc w:val="left"/>
              <w:rPr/>
            </w:pPr>
            <w:r>
              <w:rPr/>
              <w:t xml:space="preserve">70027770000000000000000 ♠ 2 vuotta, 47 päivää </w:t>
            </w:r>
          </w:p>
        </w:tc>
        <w:tc>
          <w:tcPr>
            <w:tcW w:w="1111"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70041895200000000000000 ♠ 51 vuotta, 324 päivää (18,952 päivää) </w:t>
            </w:r>
          </w:p>
        </w:tc>
      </w:tr>
      <w:tr>
        <w:trPr/>
        <w:tc>
          <w:tcPr>
            <w:tcW w:w="751" w:type="dxa"/>
            <w:tcBorders/>
            <w:vAlign w:val="center"/>
          </w:tcPr>
          <w:p>
            <w:pPr>
              <w:pStyle w:val="TableContents"/>
              <w:bidi w:val="0"/>
              <w:spacing w:before="0" w:after="283"/>
              <w:jc w:val="left"/>
              <w:rPr/>
            </w:pPr>
            <w:r>
              <w:rPr/>
              <w:t xml:space="preserve">54 </w:t>
            </w:r>
          </w:p>
        </w:tc>
        <w:tc>
          <w:tcPr>
            <w:tcW w:w="2191" w:type="dxa"/>
            <w:tcBorders/>
            <w:vAlign w:val="center"/>
          </w:tcPr>
          <w:p>
            <w:pPr>
              <w:pStyle w:val="TableContents"/>
              <w:bidi w:val="0"/>
              <w:spacing w:before="0" w:after="283"/>
              <w:jc w:val="left"/>
              <w:rPr/>
            </w:pPr>
            <w:r>
              <w:rPr/>
              <w:t xml:space="preserve">Theresa May </w:t>
            </w:r>
          </w:p>
        </w:tc>
        <w:tc>
          <w:tcPr>
            <w:tcW w:w="1111" w:type="dxa"/>
            <w:tcBorders/>
            <w:vAlign w:val="center"/>
          </w:tcPr>
          <w:p>
            <w:pPr>
              <w:pStyle w:val="TableContents"/>
              <w:bidi w:val="0"/>
              <w:spacing w:before="0" w:after="283"/>
              <w:jc w:val="left"/>
              <w:rPr/>
            </w:pPr>
            <w:r>
              <w:rPr/>
              <w:t xml:space="preserve">(1956-10-01) 1. lokakuuta 1956 </w:t>
            </w:r>
          </w:p>
        </w:tc>
        <w:tc>
          <w:tcPr>
            <w:tcW w:w="1111" w:type="dxa"/>
            <w:tcBorders/>
            <w:vAlign w:val="center"/>
          </w:tcPr>
          <w:p>
            <w:pPr>
              <w:pStyle w:val="TableContents"/>
              <w:bidi w:val="0"/>
              <w:spacing w:before="0" w:after="283"/>
              <w:jc w:val="left"/>
              <w:rPr/>
            </w:pPr>
            <w:r>
              <w:rPr/>
              <w:t xml:space="preserve">13 heinäkuuta 2016 (2016-07-13) </w:t>
            </w:r>
          </w:p>
        </w:tc>
        <w:tc>
          <w:tcPr>
            <w:tcW w:w="2386" w:type="dxa"/>
            <w:tcBorders/>
            <w:vAlign w:val="center"/>
          </w:tcPr>
          <w:p>
            <w:pPr>
              <w:pStyle w:val="TableContents"/>
              <w:bidi w:val="0"/>
              <w:spacing w:before="0" w:after="283"/>
              <w:jc w:val="left"/>
              <w:rPr/>
            </w:pPr>
            <w:r>
              <w:rPr/>
              <w:t xml:space="preserve">7004218350000000000 ♠ 59 vuotta, 286 päivää </w:t>
            </w:r>
          </w:p>
        </w:tc>
        <w:tc>
          <w:tcPr>
            <w:tcW w:w="1111" w:type="dxa"/>
            <w:tcBorders/>
            <w:vAlign w:val="center"/>
          </w:tcPr>
          <w:p>
            <w:pPr>
              <w:pStyle w:val="TableContents"/>
              <w:bidi w:val="0"/>
              <w:spacing w:before="0" w:after="283"/>
              <w:jc w:val="left"/>
              <w:rPr/>
            </w:pPr>
            <w:r>
              <w:rPr/>
              <w:t xml:space="preserve">Viranhaltija </w:t>
            </w:r>
          </w:p>
        </w:tc>
        <w:tc>
          <w:tcPr>
            <w:tcW w:w="2386" w:type="dxa"/>
            <w:tcBorders/>
            <w:vAlign w:val="center"/>
          </w:tcPr>
          <w:p>
            <w:pPr>
              <w:pStyle w:val="TableContents"/>
              <w:bidi w:val="0"/>
              <w:spacing w:before="0" w:after="283"/>
              <w:jc w:val="left"/>
              <w:rPr/>
            </w:pPr>
            <w:r>
              <w:rPr/>
              <w:t xml:space="preserve">Viranhaltija </w:t>
            </w:r>
          </w:p>
        </w:tc>
        <w:tc>
          <w:tcPr>
            <w:tcW w:w="2386" w:type="dxa"/>
            <w:tcBorders/>
            <w:vAlign w:val="center"/>
          </w:tcPr>
          <w:p>
            <w:pPr>
              <w:pStyle w:val="TableContents"/>
              <w:bidi w:val="0"/>
              <w:spacing w:before="0" w:after="283"/>
              <w:jc w:val="left"/>
              <w:rPr/>
            </w:pPr>
            <w:r>
              <w:rPr/>
              <w:t xml:space="preserve">Viranhaltija </w:t>
            </w:r>
          </w:p>
        </w:tc>
        <w:tc>
          <w:tcPr>
            <w:tcW w:w="1111"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7004226120000000000 ♠ 61 vuotta, 332 päivää (22 612 päivää) </w:t>
            </w:r>
          </w:p>
        </w:tc>
      </w:tr>
      <w:tr>
        <w:trPr/>
        <w:tc>
          <w:tcPr>
            <w:tcW w:w="751" w:type="dxa"/>
            <w:tcBorders/>
            <w:vAlign w:val="center"/>
          </w:tcPr>
          <w:p>
            <w:pPr>
              <w:pStyle w:val="TableHeading"/>
              <w:suppressLineNumbers/>
              <w:bidi w:val="0"/>
              <w:spacing w:before="0" w:after="283"/>
              <w:jc w:val="center"/>
              <w:rPr/>
            </w:pPr>
            <w:r>
              <w:rPr/>
              <w:t xml:space="preserve">Toimitusjärjestys </w:t>
            </w:r>
          </w:p>
        </w:tc>
        <w:tc>
          <w:tcPr>
            <w:tcW w:w="2191" w:type="dxa"/>
            <w:tcBorders/>
            <w:vAlign w:val="center"/>
          </w:tcPr>
          <w:p>
            <w:pPr>
              <w:pStyle w:val="TableHeading"/>
              <w:suppressLineNumbers/>
              <w:bidi w:val="0"/>
              <w:spacing w:before="0" w:after="283"/>
              <w:jc w:val="center"/>
              <w:rPr/>
            </w:pPr>
            <w:r>
              <w:rPr/>
              <w:t xml:space="preserve">Pääministeri </w:t>
            </w:r>
          </w:p>
        </w:tc>
        <w:tc>
          <w:tcPr>
            <w:tcW w:w="1111" w:type="dxa"/>
            <w:tcBorders/>
            <w:vAlign w:val="center"/>
          </w:tcPr>
          <w:p>
            <w:pPr>
              <w:pStyle w:val="TableHeading"/>
              <w:suppressLineNumbers/>
              <w:bidi w:val="0"/>
              <w:spacing w:before="0" w:after="283"/>
              <w:jc w:val="center"/>
              <w:rPr/>
            </w:pPr>
            <w:r>
              <w:rPr/>
              <w:t xml:space="preserve">Syntymäaika </w:t>
            </w:r>
          </w:p>
        </w:tc>
        <w:tc>
          <w:tcPr>
            <w:tcW w:w="1111" w:type="dxa"/>
            <w:tcBorders/>
            <w:vAlign w:val="center"/>
          </w:tcPr>
          <w:p>
            <w:pPr>
              <w:pStyle w:val="TableHeading"/>
              <w:suppressLineNumbers/>
              <w:bidi w:val="0"/>
              <w:spacing w:before="0" w:after="283"/>
              <w:jc w:val="center"/>
              <w:rPr/>
            </w:pPr>
            <w:r>
              <w:rPr/>
              <w:t xml:space="preserve">(Ensimmäisen) nimityksen päivämäärä </w:t>
            </w:r>
          </w:p>
        </w:tc>
        <w:tc>
          <w:tcPr>
            <w:tcW w:w="2386" w:type="dxa"/>
            <w:tcBorders/>
            <w:vAlign w:val="center"/>
          </w:tcPr>
          <w:p>
            <w:pPr>
              <w:pStyle w:val="TableHeading"/>
              <w:suppressLineNumbers/>
              <w:bidi w:val="0"/>
              <w:spacing w:before="0" w:after="283"/>
              <w:jc w:val="center"/>
              <w:rPr/>
            </w:pPr>
            <w:r>
              <w:rPr/>
              <w:t xml:space="preserve">Ikä (ensimmäisellä) vastaanotolla </w:t>
            </w:r>
          </w:p>
        </w:tc>
        <w:tc>
          <w:tcPr>
            <w:tcW w:w="1111" w:type="dxa"/>
            <w:tcBorders/>
            <w:vAlign w:val="center"/>
          </w:tcPr>
          <w:p>
            <w:pPr>
              <w:pStyle w:val="TableHeading"/>
              <w:suppressLineNumbers/>
              <w:bidi w:val="0"/>
              <w:spacing w:before="0" w:after="283"/>
              <w:jc w:val="center"/>
              <w:rPr/>
            </w:pPr>
            <w:r>
              <w:rPr/>
              <w:t xml:space="preserve">(Viimeisen) toimikauden päättymispäivä </w:t>
            </w:r>
          </w:p>
        </w:tc>
        <w:tc>
          <w:tcPr>
            <w:tcW w:w="2386" w:type="dxa"/>
            <w:tcBorders/>
            <w:vAlign w:val="center"/>
          </w:tcPr>
          <w:p>
            <w:pPr>
              <w:pStyle w:val="TableHeading"/>
              <w:suppressLineNumbers/>
              <w:bidi w:val="0"/>
              <w:spacing w:before="0" w:after="283"/>
              <w:jc w:val="center"/>
              <w:rPr/>
            </w:pPr>
            <w:r>
              <w:rPr/>
              <w:t xml:space="preserve">Ikä toimikauden päättyessä </w:t>
            </w:r>
          </w:p>
        </w:tc>
        <w:tc>
          <w:tcPr>
            <w:tcW w:w="2386" w:type="dxa"/>
            <w:tcBorders/>
            <w:vAlign w:val="center"/>
          </w:tcPr>
          <w:p>
            <w:pPr>
              <w:pStyle w:val="TableHeading"/>
              <w:suppressLineNumbers/>
              <w:bidi w:val="0"/>
              <w:spacing w:before="0" w:after="283"/>
              <w:jc w:val="center"/>
              <w:rPr/>
            </w:pPr>
            <w:r>
              <w:rPr/>
              <w:t xml:space="preserve">Eläkkeelle siirtymisen pituus </w:t>
            </w:r>
          </w:p>
        </w:tc>
        <w:tc>
          <w:tcPr>
            <w:tcW w:w="1111" w:type="dxa"/>
            <w:tcBorders/>
            <w:vAlign w:val="center"/>
          </w:tcPr>
          <w:p>
            <w:pPr>
              <w:pStyle w:val="TableHeading"/>
              <w:suppressLineNumbers/>
              <w:bidi w:val="0"/>
              <w:spacing w:before="0" w:after="283"/>
              <w:jc w:val="center"/>
              <w:rPr/>
            </w:pPr>
            <w:r>
              <w:rPr/>
              <w:t xml:space="preserve">Kuolinpäivä </w:t>
            </w:r>
          </w:p>
        </w:tc>
        <w:tc>
          <w:tcPr>
            <w:tcW w:w="2431" w:type="dxa"/>
            <w:tcBorders/>
            <w:vAlign w:val="center"/>
          </w:tcPr>
          <w:p>
            <w:pPr>
              <w:pStyle w:val="TableHeading"/>
              <w:suppressLineNumbers/>
              <w:bidi w:val="0"/>
              <w:spacing w:before="0" w:after="283"/>
              <w:jc w:val="center"/>
              <w:rPr/>
            </w:pPr>
            <w:r>
              <w:rPr/>
              <w:t xml:space="preserve">Elinkaari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pääministeri 47-vuotiaana</w:t>
      </w:r>
    </w:p>
    <w:p>
      <w:pPr>
        <w:pStyle w:val="TextBody"/>
        <w:bidi w:val="0"/>
        <w:jc w:val="left"/>
        <w:rPr>
          <w:b/>
          <w:u w:val="single"/>
          <w:shd w:val="clear" w:fill="FFFF00"/>
        </w:rPr>
      </w:pPr>
      <w:r>
        <w:rPr>
          <w:b/>
          <w:u w:val="single"/>
          <w:shd w:val="clear" w:fill="FFFF00"/>
        </w:rPr>
        <w:t xml:space="preserve">Asiakirjan numero 21135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Avoimet vaarat kattavat kaikki vahinkosyyt, joita ei ole erikseen suljettu pois vakuutuskirjassa. Avoimien vahinkovakuutusten yleisiä poikkeuksia ovat maanjäristyksistä, tulvista, ydinonnettomuuksista, terroriteoista ja sodista johtuvat vahingot. Nimetyt vaarat </w:t>
      </w:r>
      <w:r>
        <w:rPr>
          <w:color w:val="A9A9A9"/>
        </w:rPr>
        <w:t xml:space="preserve">edellyttävät, että vakuutuskirjassa mainitaan varsinainen vahinkosyy, jotta vakuutus voidaan myöntää</w:t>
      </w:r>
      <w:r>
        <w:rPr/>
        <w:t xml:space="preserve">. Yleisimpiä mainittuja vaaratekijöitä ovat esimerkiksi tulipalo, salama, räjähdys ja varkaus.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Vakiopalovakuutus on nimetty vahinkovakuutus, mikä tarkoittaa, että</w:t>
      </w:r>
    </w:p>
    <w:p>
      <w:pPr>
        <w:pStyle w:val="TextBody"/>
        <w:bidi w:val="0"/>
        <w:jc w:val="left"/>
        <w:rPr>
          <w:b/>
          <w:u w:val="single"/>
          <w:shd w:val="clear" w:fill="FFFF00"/>
        </w:rPr>
      </w:pPr>
      <w:r>
        <w:rPr>
          <w:b/>
          <w:u w:val="single"/>
          <w:shd w:val="clear" w:fill="FFFF00"/>
        </w:rPr>
        <w:t xml:space="preserve">Asiakirjan numero 21136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36. America's Cup presented by Prada on tuleva America's Cup -purjehduskilpailu. Siihen osallistuvat vuoden 2017 America's Cupin voittaja, Royal New Zealand Yacht Squadron, jota edustaa Emirates Team New Zealand -joukkue, ja tammi-helmikuussa 2021 järjestettävän haastajakarsintasarjan Prada Cupin voittaja. ``Challenger of Record'', eli seura, joka neuvottelee puolustajan kanssa kilpailun kilpailupöytäkirjasta, on Circolo della Vela Sicilia, jota edustaa heidän joukkueensa Luna Rossa Challenge. Pöytäkirjan mukaan 36. America's Cupin osalta Challenger of Record (COR36) on vastuussa kaikkien ennakkoregattien järjestämisestä, mukaan lukien America's Cup World Series (2019-2020), Christmas Race (joulukuu 2020) ja lopulta Prada Cup </w:t>
      </w:r>
      <w:r>
        <w:rPr>
          <w:color w:val="A9A9A9"/>
        </w:rPr>
        <w:t xml:space="preserve">Aucklandissa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seuraava american's cup?</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36. America's Cupin puolustaja Uusi-Seelanti </w:t>
      </w:r>
    </w:p>
    <w:tbl>
      <w:tblPr>
        <w:tblW w:w="5612" w:type="dxa"/>
        <w:jc w:val="left"/>
        <w:tblInd w:w="0" w:type="dxa"/>
        <w:tblLayout w:type="fixed"/>
        <w:tblCellMar>
          <w:top w:w="28" w:type="dxa"/>
          <w:left w:w="28" w:type="dxa"/>
          <w:bottom w:w="28" w:type="dxa"/>
          <w:right w:w="28" w:type="dxa"/>
        </w:tblCellMar>
      </w:tblPr>
      <w:tblGrid>
        <w:gridCol w:w="1876"/>
        <w:gridCol w:w="3736"/>
      </w:tblGrid>
      <w:tr>
        <w:trPr/>
        <w:tc>
          <w:tcPr>
            <w:tcW w:w="1876" w:type="dxa"/>
            <w:tcBorders/>
            <w:vAlign w:val="center"/>
          </w:tcPr>
          <w:p>
            <w:pPr>
              <w:pStyle w:val="TableHeading"/>
              <w:suppressLineNumbers/>
              <w:bidi w:val="0"/>
              <w:spacing w:before="0" w:after="283"/>
              <w:jc w:val="center"/>
              <w:rPr/>
            </w:pPr>
            <w:r>
              <w:rPr/>
              <w:t xml:space="preserve">Puolustajien kerho: </w:t>
            </w:r>
          </w:p>
        </w:tc>
        <w:tc>
          <w:tcPr>
            <w:tcW w:w="3736" w:type="dxa"/>
            <w:tcBorders/>
            <w:vAlign w:val="center"/>
          </w:tcPr>
          <w:p>
            <w:pPr>
              <w:pStyle w:val="TableContents"/>
              <w:bidi w:val="0"/>
              <w:spacing w:before="0" w:after="283"/>
              <w:jc w:val="left"/>
              <w:rPr/>
            </w:pPr>
            <w:r>
              <w:rPr/>
              <w:t xml:space="preserve">Uuden-Seelannin kuninkaallinen purjehduslaivue </w:t>
            </w:r>
          </w:p>
        </w:tc>
      </w:tr>
      <w:tr>
        <w:trPr/>
        <w:tc>
          <w:tcPr>
            <w:tcW w:w="1876" w:type="dxa"/>
            <w:tcBorders/>
            <w:vAlign w:val="center"/>
          </w:tcPr>
          <w:p>
            <w:pPr>
              <w:pStyle w:val="TableHeading"/>
              <w:suppressLineNumbers/>
              <w:bidi w:val="0"/>
              <w:spacing w:before="0" w:after="283"/>
              <w:jc w:val="center"/>
              <w:rPr/>
            </w:pPr>
            <w:r>
              <w:rPr/>
              <w:t xml:space="preserve">Jahti: </w:t>
            </w:r>
          </w:p>
        </w:tc>
        <w:tc>
          <w:tcPr>
            <w:tcW w:w="3736" w:type="dxa"/>
            <w:tcBorders/>
            <w:vAlign w:val="center"/>
          </w:tcPr>
          <w:p>
            <w:pPr>
              <w:pStyle w:val="TableContents"/>
              <w:bidi w:val="0"/>
              <w:spacing w:before="0" w:after="283"/>
              <w:jc w:val="left"/>
              <w:rPr/>
            </w:pPr>
            <w:r>
              <w:rPr/>
              <w:t xml:space="preserve">TBD Challenger Italia </w:t>
            </w:r>
          </w:p>
        </w:tc>
      </w:tr>
      <w:tr>
        <w:trPr/>
        <w:tc>
          <w:tcPr>
            <w:tcW w:w="1876" w:type="dxa"/>
            <w:tcBorders/>
            <w:vAlign w:val="center"/>
          </w:tcPr>
          <w:p>
            <w:pPr>
              <w:pStyle w:val="TableHeading"/>
              <w:suppressLineNumbers/>
              <w:bidi w:val="0"/>
              <w:spacing w:before="0" w:after="283"/>
              <w:jc w:val="center"/>
              <w:rPr/>
            </w:pPr>
            <w:r>
              <w:rPr/>
              <w:t xml:space="preserve">Haastajaklubi: </w:t>
            </w:r>
          </w:p>
        </w:tc>
        <w:tc>
          <w:tcPr>
            <w:tcW w:w="3736" w:type="dxa"/>
            <w:tcBorders/>
            <w:vAlign w:val="center"/>
          </w:tcPr>
          <w:p>
            <w:pPr>
              <w:pStyle w:val="TableContents"/>
              <w:bidi w:val="0"/>
              <w:spacing w:before="0" w:after="283"/>
              <w:jc w:val="left"/>
              <w:rPr/>
            </w:pPr>
            <w:r>
              <w:rPr/>
              <w:t xml:space="preserve">Circolo della Vela Sicilia </w:t>
            </w:r>
          </w:p>
        </w:tc>
      </w:tr>
      <w:tr>
        <w:trPr/>
        <w:tc>
          <w:tcPr>
            <w:tcW w:w="1876" w:type="dxa"/>
            <w:tcBorders/>
            <w:vAlign w:val="center"/>
          </w:tcPr>
          <w:p>
            <w:pPr>
              <w:pStyle w:val="TableHeading"/>
              <w:suppressLineNumbers/>
              <w:bidi w:val="0"/>
              <w:spacing w:before="0" w:after="283"/>
              <w:jc w:val="center"/>
              <w:rPr/>
            </w:pPr>
            <w:r>
              <w:rPr/>
              <w:t xml:space="preserve">Jahti: </w:t>
            </w:r>
          </w:p>
        </w:tc>
        <w:tc>
          <w:tcPr>
            <w:tcW w:w="3736" w:type="dxa"/>
            <w:tcBorders/>
            <w:vAlign w:val="center"/>
          </w:tcPr>
          <w:p>
            <w:pPr>
              <w:pStyle w:val="TableContents"/>
              <w:bidi w:val="0"/>
              <w:spacing w:before="0" w:after="283"/>
              <w:jc w:val="left"/>
              <w:rPr/>
            </w:pPr>
            <w:r>
              <w:rPr/>
              <w:t xml:space="preserve">TBD Kilpailu </w:t>
            </w:r>
          </w:p>
        </w:tc>
      </w:tr>
      <w:tr>
        <w:trPr/>
        <w:tc>
          <w:tcPr>
            <w:tcW w:w="1876" w:type="dxa"/>
            <w:tcBorders/>
            <w:vAlign w:val="center"/>
          </w:tcPr>
          <w:p>
            <w:pPr>
              <w:pStyle w:val="TableHeading"/>
              <w:suppressLineNumbers/>
              <w:bidi w:val="0"/>
              <w:spacing w:before="0" w:after="283"/>
              <w:jc w:val="center"/>
              <w:rPr/>
            </w:pPr>
            <w:r>
              <w:rPr/>
              <w:t xml:space="preserve">Sijainti: </w:t>
            </w:r>
          </w:p>
        </w:tc>
        <w:tc>
          <w:tcPr>
            <w:tcW w:w="3736" w:type="dxa"/>
            <w:tcBorders/>
            <w:vAlign w:val="center"/>
          </w:tcPr>
          <w:p>
            <w:pPr>
              <w:pStyle w:val="TableContents"/>
              <w:bidi w:val="0"/>
              <w:spacing w:before="0" w:after="283"/>
              <w:jc w:val="left"/>
              <w:rPr/>
            </w:pPr>
            <w:r>
              <w:rPr>
                <w:color w:val="A9A9A9"/>
              </w:rPr>
              <w:t xml:space="preserve">Auckland, </w:t>
            </w:r>
            <w:r>
              <w:rPr/>
              <w:t xml:space="preserve">Uusi-Seelanti </w:t>
            </w:r>
          </w:p>
        </w:tc>
      </w:tr>
      <w:tr>
        <w:trPr/>
        <w:tc>
          <w:tcPr>
            <w:tcW w:w="1876" w:type="dxa"/>
            <w:tcBorders/>
            <w:vAlign w:val="center"/>
          </w:tcPr>
          <w:p>
            <w:pPr>
              <w:pStyle w:val="TableHeading"/>
              <w:suppressLineNumbers/>
              <w:bidi w:val="0"/>
              <w:spacing w:before="0" w:after="283"/>
              <w:jc w:val="center"/>
              <w:rPr/>
            </w:pPr>
            <w:r>
              <w:rPr/>
              <w:t xml:space="preserve">Päivämäärät: </w:t>
            </w:r>
          </w:p>
        </w:tc>
        <w:tc>
          <w:tcPr>
            <w:tcW w:w="3736" w:type="dxa"/>
            <w:tcBorders/>
            <w:vAlign w:val="center"/>
          </w:tcPr>
          <w:p>
            <w:pPr>
              <w:pStyle w:val="TableContents"/>
              <w:bidi w:val="0"/>
              <w:spacing w:before="0" w:after="283"/>
              <w:jc w:val="left"/>
              <w:rPr/>
            </w:pPr>
            <w:r>
              <w:rPr/>
              <w:t xml:space="preserve">maaliskuu 2021 </w:t>
            </w:r>
          </w:p>
        </w:tc>
      </w:tr>
      <w:tr>
        <w:trPr/>
        <w:tc>
          <w:tcPr>
            <w:tcW w:w="1876" w:type="dxa"/>
            <w:tcBorders/>
            <w:vAlign w:val="center"/>
          </w:tcPr>
          <w:p>
            <w:pPr>
              <w:pStyle w:val="TableHeading"/>
              <w:suppressLineNumbers/>
              <w:bidi w:val="0"/>
              <w:spacing w:before="0" w:after="283"/>
              <w:jc w:val="center"/>
              <w:rPr/>
            </w:pPr>
            <w:r>
              <w:rPr/>
              <w:t xml:space="preserve">Voittaja: </w:t>
            </w:r>
          </w:p>
        </w:tc>
        <w:tc>
          <w:tcPr>
            <w:tcW w:w="3736" w:type="dxa"/>
            <w:tcBorders/>
            <w:vAlign w:val="center"/>
          </w:tcPr>
          <w:p>
            <w:pPr>
              <w:pStyle w:val="TableContents"/>
              <w:bidi w:val="0"/>
              <w:spacing w:before="0" w:after="283"/>
              <w:jc w:val="left"/>
              <w:rPr/>
            </w:pPr>
            <w:r>
              <w:rPr/>
              <w:t xml:space="preserve">TBD </w:t>
            </w:r>
          </w:p>
        </w:tc>
      </w:tr>
      <w:tr>
        <w:trPr/>
        <w:tc>
          <w:tcPr>
            <w:tcW w:w="1876" w:type="dxa"/>
            <w:tcBorders/>
            <w:vAlign w:val="center"/>
          </w:tcPr>
          <w:p>
            <w:pPr>
              <w:pStyle w:val="TableHeading"/>
              <w:suppressLineNumbers/>
              <w:bidi w:val="0"/>
              <w:spacing w:before="0" w:after="283"/>
              <w:jc w:val="center"/>
              <w:rPr/>
            </w:pPr>
            <w:r>
              <w:rPr/>
              <w:t xml:space="preserve">Pisteet: </w:t>
            </w:r>
          </w:p>
        </w:tc>
        <w:tc>
          <w:tcPr>
            <w:tcW w:w="373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seuraava america cup-purjehduskilpailu?</w:t>
      </w:r>
    </w:p>
    <w:p>
      <w:pPr>
        <w:pStyle w:val="TextBody"/>
        <w:bidi w:val="0"/>
        <w:jc w:val="left"/>
        <w:rPr>
          <w:b/>
          <w:u w:val="single"/>
          <w:shd w:val="clear" w:fill="FFFF00"/>
        </w:rPr>
      </w:pPr>
      <w:r>
        <w:rPr>
          <w:b/>
          <w:u w:val="single"/>
          <w:shd w:val="clear" w:fill="FFFF00"/>
        </w:rPr>
        <w:t xml:space="preserve">Asiakirjan numero 21137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osavaltiot kieltävät alkoholin myynnin tiloissa ja muualla muodossaan sunnuntaisin tiettyyn rajoitettuun aikaan, sillä </w:t>
      </w:r>
      <w:r>
        <w:rPr>
          <w:color w:val="A9A9A9"/>
        </w:rPr>
        <w:t xml:space="preserve">ajatuksena on, että ihmisten pitäisi olla sunnuntaiaamuna kirkossa tai ainakin juomatta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et voi ostaa alkoholia sunnuntaina ennen puoltapäivää?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Siniset lait, jotka tunnetaan myös nimellä sunnuntailaki, ovat lakeja, joiden tarkoituksena on rajoittaa tai kieltää jotkin tai kaikki sunnuntaipäivän toiminnot </w:t>
      </w:r>
      <w:r>
        <w:rPr>
          <w:color w:val="A9A9A9"/>
        </w:rPr>
        <w:t xml:space="preserve">uskonnollisista syistä</w:t>
      </w:r>
      <w:r>
        <w:rPr/>
        <w:t xml:space="preserve">, erityisesti edistääkseen jumalanpalvelus- tai lepopäivän viettoa. Sinisillä laeilla voidaan myös rajoittaa ostoksia tai kieltää tiettyjen tavaroiden myynti tiettyinä päivinä, länsimaissa useimmiten sunnuntaisin. Sinisiä lakeja noudatetaan osassa Yhdysvaltoja ja Kanadaa sekä joissakin Euroopan maissa, erityisesti Itävallassa, Saksassa, Sveitsissä ja Norjassa, joissa useimmat kaupat pidetään sunnuntaisin suljettuina.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Indianassa ei voi ostaa alkoholia sunnuntaisin?</w:t>
      </w:r>
    </w:p>
    <w:p>
      <w:pPr>
        <w:pStyle w:val="TextBody"/>
        <w:bidi w:val="0"/>
        <w:jc w:val="left"/>
        <w:rPr>
          <w:b/>
          <w:u w:val="single"/>
          <w:shd w:val="clear" w:fill="FFFF00"/>
        </w:rPr>
      </w:pPr>
      <w:r>
        <w:rPr>
          <w:b/>
          <w:u w:val="single"/>
          <w:shd w:val="clear" w:fill="FFFF00"/>
        </w:rPr>
        <w:t xml:space="preserve">Asiakirjan numero 21138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Yhdysvaltojen korkeammista patoaltaista sijaitsee lännessä jyrkemmän ja jylhämmän pinnanmuodostuksen vuoksi. Korkein pato on </w:t>
      </w:r>
      <w:r>
        <w:rPr>
          <w:color w:val="DCDCDC"/>
        </w:rPr>
        <w:t xml:space="preserve">Pohjois-Kaliforniassa sijaitseva </w:t>
      </w:r>
      <w:r>
        <w:rPr>
          <w:color w:val="A9A9A9"/>
        </w:rPr>
        <w:t xml:space="preserve">Orovillen pato, joka on </w:t>
      </w:r>
      <w:r>
        <w:rPr/>
        <w:t xml:space="preserve">234,8 metrin (770,5 jalkaa) korkea patopato, joka valmistui vuonna 1968. Viisi Yhdysvaltain kymmenestä korkeimmasta padosta sijaitsee Kaliforniassa. Coloradon, Columbian ja Sacramenton ja San Joaquinin jokijärjestelmissä on eniten korkeita patoja. Yhdysvaltojen itäosissa korkeat padot ovat harvinaisempia, koska pystysuora pinnanmuodostus on vähäisempää. Itäisten Yhdysvaltojen korkein pato on 150 metriä korkea Fontanan pato Pohjois-Carolinassa, joka on korkeudeltaan 20. korkein kaikista Yhdysvaltojen patoaltaista.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pato yhdysvalloissa 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suurin pato Yhdysvalloissa? Mikä on suurin pato Yhdysvalloissa?</w:t>
      </w:r>
    </w:p>
    <w:p>
      <w:pPr>
        <w:pStyle w:val="TextBody"/>
        <w:bidi w:val="0"/>
        <w:jc w:val="left"/>
        <w:rPr>
          <w:b/>
          <w:u w:val="single"/>
          <w:shd w:val="clear" w:fill="FFFF00"/>
        </w:rPr>
      </w:pPr>
      <w:r>
        <w:rPr>
          <w:b/>
          <w:u w:val="single"/>
          <w:shd w:val="clear" w:fill="FFFF00"/>
        </w:rPr>
        <w:t xml:space="preserve">Asiakirjan numero 21139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Kaikkien kolmen elokuvan ensi-ilta sai laajaa suosiota kriitikoilta. Toronton elokuvakriitikkojen yhdistys myönsi Jacksonille ``Special Citation'' hänen työstään koko sarjan parissa, ja Austinin elokuvakriitikkojen yhdistys valitsi koko sarjan vuosikymmenen kolmanneksi parhaaksi elokuvaksi. Elokuvat saivat </w:t>
      </w:r>
      <w:r>
        <w:rPr>
          <w:color w:val="A9A9A9"/>
        </w:rPr>
        <w:t xml:space="preserve">seitsemäntoista </w:t>
      </w:r>
      <w:r>
        <w:rPr>
          <w:color w:val="DCDCDC"/>
        </w:rPr>
        <w:t xml:space="preserve">Oscar-ehdokkuutta kolmestakymmenestä</w:t>
      </w:r>
      <w:r>
        <w:rPr/>
        <w:t xml:space="preserve">, ja Kuninkaan paluu pitää hallussaan Titanicin ja Ben-Hurin ohella ennätystä eniten Oscareita saaneista elokuvista yhdellätoista. Kuninkaan paluu on myös ainoa fantasiaelokuva, joka on voittanut parhaan elokuvan Oscar-palkinnon (paras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renkaiden herra on voittanut Oscareita.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Oscar-palkintoa Sormusten herra voitti?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Sormuksen veljeskunta sai kolmetoista Oscar-ehdokkuutta ja voitti </w:t>
      </w:r>
      <w:r>
        <w:rPr>
          <w:color w:val="A9A9A9"/>
        </w:rPr>
        <w:t xml:space="preserve">neljässä </w:t>
      </w:r>
      <w:r>
        <w:rPr/>
        <w:t xml:space="preserve">kategoriassa. Se sai myös kolmetoista ehdokkuutta 55. British Academy Film Awards -kilpailussa, ja se voitti parhaan elokuvan, parhaan ohjauksen, parhaiden visuaalisten erikoistehosteiden ja vuoden oranssin elokuvan palkinnon. Muita merkittäviä seremonioita, joissa se sai paljon tunnustusta, olivat American Film Institute Awards, Broadcast Film Critics Association Awards, Empire Awards, Golden Globes, MTV Movie Awards, Satellite Awards ja Saturn Awards. Myös erilaiset kriitikkoryhmät, kuten Chicagon ja Phoenixin ryhmät, palkitsivat elokuvan. Kaikkiaan Sormuksen veljeskunta sai 98 palkintoa 152 ehdokkuudesta.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Oscaria Sormuksen toveruus voitti?</w:t>
      </w:r>
    </w:p>
    <w:p>
      <w:pPr>
        <w:pStyle w:val="TextBody"/>
        <w:bidi w:val="0"/>
        <w:jc w:val="left"/>
        <w:rPr>
          <w:b/>
          <w:u w:val="single"/>
          <w:shd w:val="clear" w:fill="FFFF00"/>
        </w:rPr>
      </w:pPr>
      <w:r>
        <w:rPr>
          <w:b/>
          <w:u w:val="single"/>
          <w:shd w:val="clear" w:fill="FFFF00"/>
        </w:rPr>
        <w:t xml:space="preserve">Asiakirjan numero 21140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Sata vuotta yksinäisyyttä (espanj: Cien años de soledad: (sjen ˈaɲoz ðe soleˈðað)) on kolumbialaisen kirjailijan Gabriel García Márquezin vuonna 1967 ilmestynyt merkittävä romaani, joka kertoo monipolvisen tarinan Buendían suvusta, jonka patriarkka José Arcadio Buendía perustaa </w:t>
      </w:r>
      <w:r>
        <w:rPr>
          <w:color w:val="A9A9A9"/>
        </w:rPr>
        <w:t xml:space="preserve">kuvitteellisen Macondon </w:t>
      </w:r>
      <w:r>
        <w:rPr/>
        <w:t xml:space="preserve">kaupungin </w:t>
      </w:r>
      <w:r>
        <w:rPr>
          <w:color w:val="A9A9A9"/>
        </w:rPr>
        <w:t xml:space="preserve">Kolumbiassa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sadan vuoden yksinäisyyden paikka?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Sata vuotta yksinäisyyttä (espanj: Cien años de soledad: (sjen ˈaɲoz ðe soleˈðað)) on kolumbialaisen kirjailijan Gabriel García Márquezin vuonna 1967 ilmestynyt merkittävä romaani, joka kertoo monipolvisen tarinan Buendían suvusta, jonka patriarkka José Arcadio Buendía perusti </w:t>
      </w:r>
      <w:r>
        <w:rPr>
          <w:color w:val="A9A9A9"/>
        </w:rPr>
        <w:t xml:space="preserve">fiktiivisen Macondon </w:t>
      </w:r>
      <w:r>
        <w:rPr/>
        <w:t xml:space="preserve">kaupungin </w:t>
      </w:r>
      <w:r>
        <w:rPr>
          <w:color w:val="A9A9A9"/>
        </w:rPr>
        <w:t xml:space="preserve">Kolumbiassa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100 vuotta yksinäisyyttä?</w:t>
      </w:r>
    </w:p>
    <w:p>
      <w:pPr>
        <w:pStyle w:val="TextBody"/>
        <w:bidi w:val="0"/>
        <w:jc w:val="left"/>
        <w:rPr>
          <w:b/>
          <w:u w:val="single"/>
          <w:shd w:val="clear" w:fill="FFFF00"/>
        </w:rPr>
      </w:pPr>
      <w:r>
        <w:rPr>
          <w:b/>
          <w:u w:val="single"/>
          <w:shd w:val="clear" w:fill="FFFF00"/>
        </w:rPr>
        <w:t xml:space="preserve">Asiakirjan numero 21141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Aivoissa on useita osia, joilla on merkitystä kasvojen havaitsemisessa. Rossion, Hanseeuw ja Dricot käyttivät BOLD-fMRI-kartoitusta aivojen aktivoitumisen tunnistamiseksi, kun koehenkilöt katsoivat sekä autoja että kasvoja. Useimmissa BOLD-fMRI-tutkimuksissa käytetään veren happipitoisuudesta riippuvaa (BOLD) kontrastia sen määrittämiseksi, mitkä aivoalueet aktivoituvat eri kognitiivisten toimintojen yhteydessä. He havaitsivat, että </w:t>
      </w:r>
      <w:r>
        <w:rPr>
          <w:color w:val="A9A9A9"/>
        </w:rPr>
        <w:t xml:space="preserve">takaraivolohkossa sijaitsevalla takaraivon kasvojen alueella</w:t>
      </w:r>
      <w:r>
        <w:rPr/>
        <w:t xml:space="preserve">, fusiformisella kasvojen alueella, ylemmässä temporaalisessa sulcuksessa, amygdalassa ja ohimolohkon etu- / alhaalla sijaitsevalla aivokuorella oli kaikki rooleja autojen kasvojen kontrastoinnissa, ja kasvojen alkuperäinen havaitseminen alkoi alueella ja takaraivon kasvojen alueilla. Tämä koko alue linkittyy muodostaen verkoston, joka toimii kasvojen erottamisessa. Kasvojen käsittelyä aivoissa kutsutaan "osien summaksi". Kasvojen yksittäiset osat on kuitenkin ensin käsiteltävä, jotta kaikki osat voidaan koota yhteen. Varhaisessa prosessoinnissa takaraivon kasvojen alue osallistuu kasvojen havaitsemiseen tunnistamalla silmät, nenän ja suun yksittäisinä osina. Lisäksi Arcurio, Gold ja James käyttivät BOLD-fMRI-kartoitusta määrittääkseen aivojen aktivaatiokuviot, kun kasvojen osat esitettiin yhdessä ja kun ne esitettiin yksittäin. Takaraivon kasvojen alue aktivoituu kasvojen yksittäisten piirteiden, esimerkiksi nenän ja suun, visuaalisessa havaitsemisessa ja suosii kahden silmän yhdistelmää muihin yhdistelmiin nähden. Tämä tutkimus tukee sitä, että takaraivon kasvojen alue tunnistaa kasvojen osat tunnistamisen varhaisissa vaiheissa. Päinvastoin, fusiforminen kasvojen alue ei osoita mieltymystä yksittäisiin piirteisiin, koska fusiforminen kasvojen alue vastaa ``kokonaisvaltaisesta/konfiguraalisesta'' informaatiosta, mikä tarkoittaa, että se kokoaa kaikki käsitellyt kasvojen osat yhteen myöhemmässä prosessoinnissa. Tätä teoriaa tukee Goldin ym. työ, jossa todettiin, että kasvojen orientaatiosta riippumatta yksittäisten kasvonpiirteiden konfiguraatio vaikutti koehenkilöihin. Koehenkilöihin vaikutti myös näiden piirteiden välisten suhteiden koodaus. Tämä osoittaa, että prosessointi tapahtuu osien yhteenlaskulla tunnistamisen myöhemmissä vaiheissa.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aivoissa kasvojen tunnistaminen tapahtuu</w:t>
      </w:r>
    </w:p>
    <w:p>
      <w:pPr>
        <w:pStyle w:val="TextBody"/>
        <w:bidi w:val="0"/>
        <w:jc w:val="left"/>
        <w:rPr>
          <w:b/>
          <w:u w:val="single"/>
          <w:shd w:val="clear" w:fill="FFFF00"/>
        </w:rPr>
      </w:pPr>
      <w:r>
        <w:rPr>
          <w:b/>
          <w:u w:val="single"/>
          <w:shd w:val="clear" w:fill="FFFF00"/>
        </w:rPr>
        <w:t xml:space="preserve">Asiakirjan numero 21142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 Trade Centerin pohjoisen tornin rakentaminen alkoi </w:t>
      </w:r>
      <w:r>
        <w:rPr>
          <w:color w:val="A9A9A9"/>
        </w:rPr>
        <w:t xml:space="preserve">elokuussa 1968 </w:t>
      </w:r>
      <w:r>
        <w:rPr/>
        <w:t xml:space="preserve">ja eteläisen tornin rakentaminen vuonna 1969. Tehdasvalmisteisten komponenttien laaja käyttö nopeutti rakentamista. Ensimmäiset vuokralaiset muuttivat pohjoiseen torniin joulukuussa 1970 ja eteläiseen torniin tammikuussa 1972. Neljä muuta matalaa rakennusta rakennettiin osana World Trade Centeriä 1970-luvulla, ja seitsemäs rakennus rakennettiin 1980-luvun puolivälissä.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kaksoistorneja alettiin rakentaa?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World Trade Centerin pohjoisen tornin rakentaminen alkoi </w:t>
      </w:r>
      <w:r>
        <w:rPr>
          <w:color w:val="DCDCDC"/>
        </w:rPr>
        <w:t xml:space="preserve">elokuussa 1968 </w:t>
      </w:r>
      <w:r>
        <w:rPr/>
        <w:t xml:space="preserve">ja eteläisen tornin rakentaminen vuonna 1969. Tehdasvalmisteisten komponenttien laaja käyttö nopeutti rakentamista. Ensimmäiset vuokralaiset muuttivat pohjoiseen torniin joulukuussa 1970 ja eteläiseen torniin tammikuussa 1972. Neljä muuta matalaa rakennusta rakennettiin osana World Trade Centeriä 1970-luvulla, ja seitsemäs rakennus, 7 World Trade Center, rakennettiin 1980-luvun puolivälissä.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World Trade Center rakennettiin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World Trade Center alun perin rakennettiin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World Trade Centerin pohjoisen tornin rakentaminen alkoi </w:t>
      </w:r>
      <w:r>
        <w:rPr>
          <w:color w:val="A9A9A9"/>
        </w:rPr>
        <w:t xml:space="preserve">elokuussa 1968 </w:t>
      </w:r>
      <w:r>
        <w:rPr/>
        <w:t xml:space="preserve">ja eteläisen tornin rakentaminen vuonna 1969. Tehdasvalmisteisten komponenttien laaja käyttö nopeutti rakentamista. Ensimmäiset vuokralaiset muuttivat pohjoiseen torniin joulukuussa 1970 ja eteläiseen torniin tammikuussa 1972. Neljä muuta matalaa rakennusta rakennettiin osana World Trade Centeriä 1970-luvun alussa, ja kokonaisuus oli pääosin valmis vuoteen 1973 mennessä. Seitsemäs rakennus, 7 World Trade Center, avattiin vuonna 1987.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World Trade Centerin rakentaminen alkoi?</w:t>
      </w:r>
    </w:p>
    <w:p>
      <w:pPr>
        <w:pStyle w:val="TextBody"/>
        <w:bidi w:val="0"/>
        <w:jc w:val="left"/>
        <w:rPr>
          <w:b/>
          <w:u w:val="single"/>
          <w:shd w:val="clear" w:fill="FFFF00"/>
        </w:rPr>
      </w:pPr>
      <w:r>
        <w:rPr>
          <w:b/>
          <w:u w:val="single"/>
          <w:shd w:val="clear" w:fill="FFFF00"/>
        </w:rPr>
        <w:t xml:space="preserve">Asiakirjan numero 21143</w:t>
      </w:r>
    </w:p>
    <w:p>
      <w:pPr>
        <w:pStyle w:val="TextBody"/>
        <w:bidi w:val="0"/>
        <w:jc w:val="left"/>
        <w:rPr>
          <w:b/>
          <w:shd w:val="clear" w:fill="FFFF00"/>
        </w:rPr>
      </w:pPr>
      <w:r>
        <w:rPr>
          <w:b/>
          <w:shd w:val="clear" w:fill="FFFF00"/>
        </w:rPr>
        <w:t xml:space="preserve">Tekstin numero 0</w:t>
      </w:r>
    </w:p>
    <w:p>
      <w:pPr>
        <w:pStyle w:val="TextBody"/>
        <w:numPr>
          <w:ilvl w:val="0"/>
          <w:numId w:val="91"/>
        </w:numPr>
        <w:tabs>
          <w:tab w:val="clear" w:pos="1134"/>
          <w:tab w:val="left" w:leader="none" w:pos="707"/>
        </w:tabs>
        <w:bidi w:val="0"/>
        <w:spacing w:before="0" w:after="0"/>
        <w:ind w:start="707" w:hanging="283"/>
        <w:jc w:val="left"/>
        <w:rPr/>
      </w:pPr>
      <w:r>
        <w:rPr>
          <w:color w:val="A9A9A9"/>
        </w:rPr>
        <w:t xml:space="preserve">Syksy Reeser kuin Jaclyn Palmer </w:t>
      </w:r>
    </w:p>
    <w:p>
      <w:pPr>
        <w:pStyle w:val="TextBody"/>
        <w:numPr>
          <w:ilvl w:val="0"/>
          <w:numId w:val="91"/>
        </w:numPr>
        <w:tabs>
          <w:tab w:val="clear" w:pos="1134"/>
          <w:tab w:val="left" w:leader="none" w:pos="707"/>
        </w:tabs>
        <w:bidi w:val="0"/>
        <w:spacing w:before="0" w:after="0"/>
        <w:ind w:start="707" w:hanging="283"/>
        <w:jc w:val="left"/>
        <w:rPr/>
      </w:pPr>
      <w:r>
        <w:rPr>
          <w:color w:val="DCDCDC"/>
        </w:rPr>
        <w:t xml:space="preserve">Shawn Roberts (Max </w:t>
      </w:r>
      <w:r>
        <w:rPr/>
        <w:t xml:space="preserve">Lorenzo) </w:t>
      </w:r>
    </w:p>
    <w:p>
      <w:pPr>
        <w:pStyle w:val="TextBody"/>
        <w:numPr>
          <w:ilvl w:val="0"/>
          <w:numId w:val="91"/>
        </w:numPr>
        <w:tabs>
          <w:tab w:val="clear" w:pos="1134"/>
          <w:tab w:val="left" w:leader="none" w:pos="707"/>
        </w:tabs>
        <w:bidi w:val="0"/>
        <w:spacing w:before="0" w:after="0"/>
        <w:ind w:start="707" w:hanging="283"/>
        <w:jc w:val="left"/>
        <w:rPr/>
      </w:pPr>
      <w:r>
        <w:rPr>
          <w:color w:val="2F4F4F"/>
        </w:rPr>
        <w:t xml:space="preserve">Antonio Cupo tohtori Peter </w:t>
      </w:r>
      <w:r>
        <w:rPr/>
        <w:t xml:space="preserve">Lorenzona </w:t>
      </w:r>
    </w:p>
    <w:p>
      <w:pPr>
        <w:pStyle w:val="TextBody"/>
        <w:numPr>
          <w:ilvl w:val="0"/>
          <w:numId w:val="91"/>
        </w:numPr>
        <w:tabs>
          <w:tab w:val="clear" w:pos="1134"/>
          <w:tab w:val="left" w:leader="none" w:pos="707"/>
        </w:tabs>
        <w:bidi w:val="0"/>
        <w:spacing w:before="0" w:after="0"/>
        <w:ind w:start="707" w:hanging="283"/>
        <w:jc w:val="left"/>
        <w:rPr/>
      </w:pPr>
      <w:r>
        <w:rPr>
          <w:color w:val="556B2F"/>
        </w:rPr>
        <w:t xml:space="preserve">Ali Liebert (</w:t>
      </w:r>
      <w:r>
        <w:rPr/>
        <w:t xml:space="preserve">Kate) </w:t>
      </w:r>
    </w:p>
    <w:p>
      <w:pPr>
        <w:pStyle w:val="TextBody"/>
        <w:numPr>
          <w:ilvl w:val="0"/>
          <w:numId w:val="91"/>
        </w:numPr>
        <w:tabs>
          <w:tab w:val="clear" w:pos="1134"/>
          <w:tab w:val="left" w:leader="none" w:pos="707"/>
        </w:tabs>
        <w:bidi w:val="0"/>
        <w:ind w:start="707" w:hanging="283"/>
        <w:jc w:val="left"/>
        <w:rPr/>
      </w:pPr>
      <w:r>
        <w:rPr>
          <w:color w:val="6B8E23"/>
        </w:rPr>
        <w:t xml:space="preserve">Nelson Wong Gerrynä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 do i do i do i do Hallmark-elokuvan valinnat</w:t>
      </w:r>
    </w:p>
    <w:p>
      <w:pPr>
        <w:pStyle w:val="TextBody"/>
        <w:bidi w:val="0"/>
        <w:jc w:val="left"/>
        <w:rPr>
          <w:b/>
          <w:u w:val="single"/>
          <w:shd w:val="clear" w:fill="FFFF00"/>
        </w:rPr>
      </w:pPr>
      <w:r>
        <w:rPr>
          <w:b/>
          <w:u w:val="single"/>
          <w:shd w:val="clear" w:fill="FFFF00"/>
        </w:rPr>
        <w:t xml:space="preserve">Asiakirjan numero 21144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Pleistoseeni (/ ˈplaɪstəˌsiːn,-toʊ-/, puhekielessä usein jääkausi) on geologinen aikakausi, joka kesti </w:t>
      </w:r>
      <w:r>
        <w:rPr>
          <w:color w:val="A9A9A9"/>
        </w:rPr>
        <w:t xml:space="preserve">noin 2 588 000-11 700 vuotta sitten </w:t>
      </w:r>
      <w:r>
        <w:rPr/>
        <w:t xml:space="preserve">ja kattaa maailman viimeisimmän toistuvien jäätiköitymisten ajanjakson. Pleistoseenin loppu vastaa viimeisen jääkauden loppua ja myös arkeologiassa käytetyn paleoliittisen ajan loppua.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pleistoseenikausi alkoi ja päättyi?</w:t>
      </w:r>
    </w:p>
    <w:p>
      <w:pPr>
        <w:pStyle w:val="TextBody"/>
        <w:bidi w:val="0"/>
        <w:jc w:val="left"/>
        <w:rPr>
          <w:b/>
          <w:u w:val="single"/>
          <w:shd w:val="clear" w:fill="FFFF00"/>
        </w:rPr>
      </w:pPr>
      <w:r>
        <w:rPr>
          <w:b/>
          <w:u w:val="single"/>
          <w:shd w:val="clear" w:fill="FFFF00"/>
        </w:rPr>
        <w:t xml:space="preserve">Asiakirjan numero 21145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Nepalin ensimmäinen perustuslakia säätävä kokous oli 601 jäsenen yksikamarinen elin, joka toimi </w:t>
      </w:r>
      <w:r>
        <w:rPr>
          <w:color w:val="A9A9A9"/>
        </w:rPr>
        <w:t xml:space="preserve">28. toukokuuta </w:t>
      </w:r>
      <w:r>
        <w:rPr/>
        <w:t xml:space="preserve">2008-28. toukokuuta 2012. Se muodostettiin 10. huhtikuuta 2008 pidettyjen perustuslakia säätävän kokouksen ensimmäisten vaalien tuloksena. Perustuslakia säätävän kokouksen tehtävänä oli laatia uusi perustuslaki ja toimia väliaikaisena lainsäätäjänä kahden vuoden ajan. 240 jäsentä valittiin yksipaikkaisissa vaalipiireissä, 335 valittiin suhteellisilla vaaleilla ja loput 26 paikkaa varattiin ehdokkaille.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Nepalissa pidettiin ensimmäinen perustuslakia säätävä kokous?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perustuslakia säätävä kokous piti ensimmäisen istuntonsa?</w:t>
      </w:r>
    </w:p>
    <w:p>
      <w:pPr>
        <w:pStyle w:val="TextBody"/>
        <w:bidi w:val="0"/>
        <w:jc w:val="left"/>
        <w:rPr>
          <w:b/>
          <w:u w:val="single"/>
          <w:shd w:val="clear" w:fill="FFFF00"/>
        </w:rPr>
      </w:pPr>
      <w:r>
        <w:rPr>
          <w:b/>
          <w:u w:val="single"/>
          <w:shd w:val="clear" w:fill="FFFF00"/>
        </w:rPr>
        <w:t xml:space="preserve">Asiakirjan numero 21146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32"/>
        <w:gridCol w:w="1237"/>
        <w:gridCol w:w="1052"/>
        <w:gridCol w:w="987"/>
        <w:gridCol w:w="979"/>
        <w:gridCol w:w="5018"/>
      </w:tblGrid>
      <w:tr>
        <w:trPr/>
        <w:tc>
          <w:tcPr>
            <w:tcW w:w="932" w:type="dxa"/>
            <w:tcBorders/>
            <w:vAlign w:val="center"/>
          </w:tcPr>
          <w:p>
            <w:pPr>
              <w:pStyle w:val="TableHeading"/>
              <w:suppressLineNumbers/>
              <w:bidi w:val="0"/>
              <w:spacing w:before="0" w:after="283"/>
              <w:jc w:val="center"/>
              <w:rPr/>
            </w:pPr>
            <w:r>
              <w:rPr/>
              <w:t xml:space="preserve">Jakso </w:t>
            </w:r>
          </w:p>
        </w:tc>
        <w:tc>
          <w:tcPr>
            <w:tcW w:w="1237" w:type="dxa"/>
            <w:tcBorders/>
            <w:vAlign w:val="center"/>
          </w:tcPr>
          <w:p>
            <w:pPr>
              <w:pStyle w:val="TableHeading"/>
              <w:suppressLineNumbers/>
              <w:bidi w:val="0"/>
              <w:spacing w:before="0" w:after="283"/>
              <w:jc w:val="center"/>
              <w:rPr/>
            </w:pPr>
            <w:r>
              <w:rPr/>
              <w:t xml:space="preserve">Otsikko </w:t>
            </w:r>
          </w:p>
        </w:tc>
        <w:tc>
          <w:tcPr>
            <w:tcW w:w="1052" w:type="dxa"/>
            <w:tcBorders/>
            <w:vAlign w:val="center"/>
          </w:tcPr>
          <w:p>
            <w:pPr>
              <w:pStyle w:val="TableHeading"/>
              <w:suppressLineNumbers/>
              <w:bidi w:val="0"/>
              <w:spacing w:before="0" w:after="283"/>
              <w:jc w:val="center"/>
              <w:rPr/>
            </w:pPr>
            <w:r>
              <w:rPr/>
              <w:t xml:space="preserve">Kirjoittanut </w:t>
            </w:r>
          </w:p>
        </w:tc>
        <w:tc>
          <w:tcPr>
            <w:tcW w:w="987" w:type="dxa"/>
            <w:tcBorders/>
            <w:vAlign w:val="center"/>
          </w:tcPr>
          <w:p>
            <w:pPr>
              <w:pStyle w:val="TableHeading"/>
              <w:suppressLineNumbers/>
              <w:bidi w:val="0"/>
              <w:spacing w:before="0" w:after="283"/>
              <w:jc w:val="center"/>
              <w:rPr/>
            </w:pPr>
            <w:r>
              <w:rPr/>
              <w:t xml:space="preserve">Ohjaaja </w:t>
            </w:r>
          </w:p>
        </w:tc>
        <w:tc>
          <w:tcPr>
            <w:tcW w:w="979" w:type="dxa"/>
            <w:tcBorders/>
            <w:vAlign w:val="center"/>
          </w:tcPr>
          <w:p>
            <w:pPr>
              <w:pStyle w:val="TableHeading"/>
              <w:suppressLineNumbers/>
              <w:bidi w:val="0"/>
              <w:spacing w:before="0" w:after="283"/>
              <w:jc w:val="center"/>
              <w:rPr/>
            </w:pPr>
            <w:r>
              <w:rPr/>
              <w:t xml:space="preserve">Katsojat (miljoonaa) </w:t>
            </w:r>
          </w:p>
        </w:tc>
        <w:tc>
          <w:tcPr>
            <w:tcW w:w="5018" w:type="dxa"/>
            <w:tcBorders/>
            <w:vAlign w:val="center"/>
          </w:tcPr>
          <w:p>
            <w:pPr>
              <w:pStyle w:val="TableHeading"/>
              <w:suppressLineNumbers/>
              <w:bidi w:val="0"/>
              <w:spacing w:before="0" w:after="283"/>
              <w:jc w:val="center"/>
              <w:rPr/>
            </w:pPr>
            <w:r>
              <w:rPr/>
              <w:t xml:space="preserve">Alkuperäinen lähetyspäivä </w:t>
            </w:r>
          </w:p>
        </w:tc>
      </w:tr>
      <w:tr>
        <w:trPr/>
        <w:tc>
          <w:tcPr>
            <w:tcW w:w="932" w:type="dxa"/>
            <w:tcBorders/>
            <w:vAlign w:val="center"/>
          </w:tcPr>
          <w:p>
            <w:pPr>
              <w:pStyle w:val="TableHeading"/>
              <w:bidi w:val="0"/>
              <w:spacing w:before="0" w:after="283"/>
              <w:rPr>
                <w:sz w:val="4"/>
                <w:szCs w:val="4"/>
              </w:rPr>
            </w:pPr>
            <w:r>
              <w:rPr>
                <w:sz w:val="4"/>
                <w:szCs w:val="4"/>
              </w:rPr>
            </w:r>
          </w:p>
        </w:tc>
        <w:tc>
          <w:tcPr>
            <w:tcW w:w="1237" w:type="dxa"/>
            <w:tcBorders/>
            <w:vAlign w:val="center"/>
          </w:tcPr>
          <w:p>
            <w:pPr>
              <w:pStyle w:val="TableContents"/>
              <w:bidi w:val="0"/>
              <w:spacing w:before="0" w:after="283"/>
              <w:jc w:val="left"/>
              <w:rPr/>
            </w:pPr>
            <w:r>
              <w:rPr/>
              <w:t xml:space="preserve">"Tie metsän halki </w:t>
            </w:r>
          </w:p>
        </w:tc>
        <w:tc>
          <w:tcPr>
            <w:tcW w:w="1052" w:type="dxa"/>
            <w:tcBorders/>
            <w:vAlign w:val="center"/>
          </w:tcPr>
          <w:p>
            <w:pPr>
              <w:pStyle w:val="TableContents"/>
              <w:bidi w:val="0"/>
              <w:spacing w:before="0" w:after="283"/>
              <w:jc w:val="left"/>
              <w:rPr/>
            </w:pPr>
            <w:r>
              <w:rPr/>
              <w:t xml:space="preserve">Russell Lewis </w:t>
            </w:r>
          </w:p>
        </w:tc>
        <w:tc>
          <w:tcPr>
            <w:tcW w:w="987" w:type="dxa"/>
            <w:tcBorders/>
            <w:vAlign w:val="center"/>
          </w:tcPr>
          <w:p>
            <w:pPr>
              <w:pStyle w:val="TableContents"/>
              <w:bidi w:val="0"/>
              <w:spacing w:before="0" w:after="283"/>
              <w:jc w:val="left"/>
              <w:rPr/>
            </w:pPr>
            <w:r>
              <w:rPr/>
              <w:t xml:space="preserve">John Madden </w:t>
            </w:r>
          </w:p>
        </w:tc>
        <w:tc>
          <w:tcPr>
            <w:tcW w:w="979" w:type="dxa"/>
            <w:tcBorders/>
            <w:vAlign w:val="center"/>
          </w:tcPr>
          <w:p>
            <w:pPr>
              <w:pStyle w:val="TableContents"/>
              <w:bidi w:val="0"/>
              <w:spacing w:before="0" w:after="283"/>
              <w:jc w:val="left"/>
              <w:rPr/>
            </w:pPr>
            <w:r>
              <w:rPr/>
              <w:t xml:space="preserve">TBA </w:t>
            </w:r>
          </w:p>
        </w:tc>
        <w:tc>
          <w:tcPr>
            <w:tcW w:w="5018" w:type="dxa"/>
            <w:tcBorders/>
            <w:vAlign w:val="center"/>
          </w:tcPr>
          <w:p>
            <w:pPr>
              <w:pStyle w:val="TableContents"/>
              <w:bidi w:val="0"/>
              <w:spacing w:before="0" w:after="283"/>
              <w:jc w:val="left"/>
              <w:rPr/>
            </w:pPr>
            <w:r>
              <w:rPr/>
              <w:t xml:space="preserve">29. marraskuuta 1995 (1995-11-29) Stephen Parnell, joka tunnusti murhanneensa viisi ihmistä, tapetaan vankilassa, mutta viimeisessä lausunnossaan hän väittää, ettei hän tappanut viimeistä uhria, Karen Andersonia. Morse saa selville, että komisario Martin Johnson ja Lewis tutkivat murhia ensimmäisen kerran edellisenä kesänä, mutta Karen Andersonin ruumista ei ole koskaan löydetty. Morse tulee vakuuttuneeksi siitä, että Johnson on jättänyt huomiotta keskeisiä todisteita ja että Karen Andersonin ruumis on haudattu Wytham Woodsiin eikä Blenheim Lakeen, kuten Parnell oli tunnustuksessaan todennut. Morse kuulustelee George Daleya, todistajaa, joka löysi Andersonin yöpymislaukun viikko Andersonin katoamisen jälkeen ja luovutti sen poliisille. Seuraavana päivänä Daley löydetään ammuttuna kuoliaaksi yhdestä Blenheimin palatsin puutarhasta, ja Morse asetetaan vastuuseen, koska Strange on sitä mieltä, että Johnson on saattanut karsia tutkimuksissa. Morse ja Lewis haastattelevat sen jälkeen tohtori Alan Hardingea, Lonsdale Collegen varainhoitajaa, Dave Michaelsia, Wytham Woodsin puistonhoitajaa, sekä Margaret ja Philip Daleya, George Daleyn vaimoa ja poikaa. Kun he kuulustelevat rouva Daleya ja hänen poikaansa, he käsittelevät joitakin Karen Andersonin kamerasta löytyneitä valokuvia. Lewis tunnistaa yhdessä kuvassa olevan paikan Park Towniksi, mikä johtaa heidät paikallisen asukkaan Alisdair McBryden luo. McBryde tunnistaa tohtori James Mytonin, eteläafrikkalaisen lääkärin, joka näyttää paenneen maasta kesken paikallisen asunnon vuokrauksen ja joka esiintyy kahdessa kuvassa. Morse ja Lewis saavat selville, että McBryde ja Myton olivat rohkaisseet Karen Andersonia ottamaan heille alastonkuvia katoamista edeltävänä päivänä. Mytonin asunnon etsintä saa Morsen suostuttelemaan Strangen antamaan hänelle luvan tutkia Wytham Woodsin. Kun etsinnöissä löydetään luurangon jäänteitä, Morse on vakuuttunut siitä, että Karen Anderson on löydetty. </w:t>
            </w:r>
          </w:p>
        </w:tc>
      </w:tr>
      <w:tr>
        <w:trPr/>
        <w:tc>
          <w:tcPr>
            <w:tcW w:w="932" w:type="dxa"/>
            <w:tcBorders/>
            <w:vAlign w:val="center"/>
          </w:tcPr>
          <w:p>
            <w:pPr>
              <w:pStyle w:val="TableHeading"/>
              <w:bidi w:val="0"/>
              <w:spacing w:before="0" w:after="283"/>
              <w:rPr>
                <w:sz w:val="4"/>
                <w:szCs w:val="4"/>
              </w:rPr>
            </w:pPr>
            <w:r>
              <w:rPr>
                <w:sz w:val="4"/>
                <w:szCs w:val="4"/>
              </w:rPr>
            </w:r>
          </w:p>
        </w:tc>
        <w:tc>
          <w:tcPr>
            <w:tcW w:w="1237" w:type="dxa"/>
            <w:tcBorders/>
            <w:vAlign w:val="center"/>
          </w:tcPr>
          <w:p>
            <w:pPr>
              <w:pStyle w:val="TableContents"/>
              <w:bidi w:val="0"/>
              <w:spacing w:before="0" w:after="283"/>
              <w:jc w:val="left"/>
              <w:rPr/>
            </w:pPr>
            <w:r>
              <w:rPr/>
              <w:t xml:space="preserve">"Kainin tyttäret"... </w:t>
            </w:r>
          </w:p>
        </w:tc>
        <w:tc>
          <w:tcPr>
            <w:tcW w:w="1052" w:type="dxa"/>
            <w:tcBorders/>
            <w:vAlign w:val="center"/>
          </w:tcPr>
          <w:p>
            <w:pPr>
              <w:pStyle w:val="TableContents"/>
              <w:bidi w:val="0"/>
              <w:spacing w:before="0" w:after="283"/>
              <w:jc w:val="left"/>
              <w:rPr/>
            </w:pPr>
            <w:r>
              <w:rPr/>
              <w:t xml:space="preserve">Julian Mitchell </w:t>
            </w:r>
          </w:p>
        </w:tc>
        <w:tc>
          <w:tcPr>
            <w:tcW w:w="987" w:type="dxa"/>
            <w:tcBorders/>
            <w:vAlign w:val="center"/>
          </w:tcPr>
          <w:p>
            <w:pPr>
              <w:pStyle w:val="TableContents"/>
              <w:bidi w:val="0"/>
              <w:spacing w:before="0" w:after="283"/>
              <w:jc w:val="left"/>
              <w:rPr/>
            </w:pPr>
            <w:r>
              <w:rPr/>
              <w:t xml:space="preserve">Herbert Wise </w:t>
            </w:r>
          </w:p>
        </w:tc>
        <w:tc>
          <w:tcPr>
            <w:tcW w:w="979" w:type="dxa"/>
            <w:tcBorders/>
            <w:vAlign w:val="center"/>
          </w:tcPr>
          <w:p>
            <w:pPr>
              <w:pStyle w:val="TableContents"/>
              <w:bidi w:val="0"/>
              <w:spacing w:before="0" w:after="283"/>
              <w:jc w:val="left"/>
              <w:rPr/>
            </w:pPr>
            <w:r>
              <w:rPr/>
              <w:t xml:space="preserve">TBA </w:t>
            </w:r>
          </w:p>
        </w:tc>
        <w:tc>
          <w:tcPr>
            <w:tcW w:w="5018" w:type="dxa"/>
            <w:tcBorders/>
            <w:vAlign w:val="center"/>
          </w:tcPr>
          <w:p>
            <w:pPr>
              <w:pStyle w:val="TableContents"/>
              <w:bidi w:val="0"/>
              <w:spacing w:before="0" w:after="283"/>
              <w:jc w:val="left"/>
              <w:rPr/>
            </w:pPr>
            <w:r>
              <w:rPr/>
              <w:t xml:space="preserve">27. marraskuuta 1996 (1996-11-27) Tohtori Felix McClure, eläkkeelle jäänyt yliopisto-opettaja, löydetään puukotettuna kuoliaaksi asunnostaan. McCluren muistiinpanoista löytyy ``Kayn'' puhelinnumero. Morse ja Lewis alkavat tutkia McCluren opiskelutovereita ja opiskelijoita. Heihin kuuluvat Ted Brooks, hänen entinen kykyjenetsijänsä, jonka McClure erotti ilmeisen huumekaupan vuoksi, Matthew Rodway, opiskelija, joka kuoli kyseenalaisissa olosuhteissa, ja Ashley Davies, toinen opiskelija ja Rodwayn ystävä, joka valmentaa kilpahevosia Lambournin lähellä sijaitsevassa Seven Barrowsissa ja jonka McClure hyllytti. He saavat selville, että Ted Brooks on pahoinpidellyt vaimoaan Brendaa fyysisesti ja henkisesti vuosien ajan. Myös Brendan tytärtä Kayta, joka on korkealuokkainen eskorttityttö ja kihloissa Ashleyn kanssa, on pahoinpidellyt isäpuolensa Ted, kun hän asui kotona. Morse haastattelee Kayta hänen suhteestaan Felixiin ja Tediin. Morse kuulustelee myös Julia Stevensiä, koulunopettajaa ja Brendan läheistä ystävää, joka on kuolemassa aivokasvaimeen. Morse epäilee Ted Brooksin tappaneen McCluren, koska McClure oli saanut selville, että Ted myi taas huumeita oppilaille. Ted katoaa talostaan, ja hänen ruumiinsa löydetään läheisestä joesta. Brenda Brooks tunnustaa tuhonneensa todisteet, jotka syyttävät hänen miestään McCluren kuolemasta. Morse ja Lewis ovat eri mieltä siitä, pitäisikö heidän etsiä mahdollista rikoskumppania, jonka he epäilevät auttaneen Brendaa hävittämään todisteet. Morse on vakuuttunut siitä, että Kay, Julia ja Brenda olivat osallisina Tedin katoamiseen ja murhaan; on vain yksi ongelma: hänen teoriansa todistamiseksi ei ole todisteita. </w:t>
            </w:r>
          </w:p>
        </w:tc>
      </w:tr>
      <w:tr>
        <w:trPr/>
        <w:tc>
          <w:tcPr>
            <w:tcW w:w="932" w:type="dxa"/>
            <w:tcBorders/>
            <w:vAlign w:val="center"/>
          </w:tcPr>
          <w:p>
            <w:pPr>
              <w:pStyle w:val="TableHeading"/>
              <w:bidi w:val="0"/>
              <w:spacing w:before="0" w:after="283"/>
              <w:rPr>
                <w:sz w:val="4"/>
                <w:szCs w:val="4"/>
              </w:rPr>
            </w:pPr>
            <w:r>
              <w:rPr>
                <w:sz w:val="4"/>
                <w:szCs w:val="4"/>
              </w:rPr>
            </w:r>
          </w:p>
        </w:tc>
        <w:tc>
          <w:tcPr>
            <w:tcW w:w="1237" w:type="dxa"/>
            <w:tcBorders/>
            <w:vAlign w:val="center"/>
          </w:tcPr>
          <w:p>
            <w:pPr>
              <w:pStyle w:val="TableContents"/>
              <w:bidi w:val="0"/>
              <w:spacing w:before="0" w:after="283"/>
              <w:jc w:val="left"/>
              <w:rPr/>
            </w:pPr>
            <w:r>
              <w:rPr/>
              <w:t xml:space="preserve">"Kuolema on nyt naapurini. </w:t>
            </w:r>
          </w:p>
        </w:tc>
        <w:tc>
          <w:tcPr>
            <w:tcW w:w="1052" w:type="dxa"/>
            <w:tcBorders/>
            <w:vAlign w:val="center"/>
          </w:tcPr>
          <w:p>
            <w:pPr>
              <w:pStyle w:val="TableContents"/>
              <w:bidi w:val="0"/>
              <w:spacing w:before="0" w:after="283"/>
              <w:jc w:val="left"/>
              <w:rPr/>
            </w:pPr>
            <w:r>
              <w:rPr/>
              <w:t xml:space="preserve">Julian Mitchell </w:t>
            </w:r>
          </w:p>
        </w:tc>
        <w:tc>
          <w:tcPr>
            <w:tcW w:w="987" w:type="dxa"/>
            <w:tcBorders/>
            <w:vAlign w:val="center"/>
          </w:tcPr>
          <w:p>
            <w:pPr>
              <w:pStyle w:val="TableContents"/>
              <w:bidi w:val="0"/>
              <w:spacing w:before="0" w:after="283"/>
              <w:jc w:val="left"/>
              <w:rPr/>
            </w:pPr>
            <w:r>
              <w:rPr/>
              <w:t xml:space="preserve">Charles Beeson </w:t>
            </w:r>
          </w:p>
        </w:tc>
        <w:tc>
          <w:tcPr>
            <w:tcW w:w="979" w:type="dxa"/>
            <w:tcBorders/>
            <w:vAlign w:val="center"/>
          </w:tcPr>
          <w:p>
            <w:pPr>
              <w:pStyle w:val="TableContents"/>
              <w:bidi w:val="0"/>
              <w:spacing w:before="0" w:after="283"/>
              <w:jc w:val="left"/>
              <w:rPr/>
            </w:pPr>
            <w:r>
              <w:rPr/>
              <w:t xml:space="preserve">TBA </w:t>
            </w:r>
          </w:p>
        </w:tc>
        <w:tc>
          <w:tcPr>
            <w:tcW w:w="5018" w:type="dxa"/>
            <w:tcBorders/>
            <w:vAlign w:val="center"/>
          </w:tcPr>
          <w:p>
            <w:pPr>
              <w:pStyle w:val="TableContents"/>
              <w:bidi w:val="0"/>
              <w:spacing w:before="0" w:after="283"/>
              <w:jc w:val="left"/>
              <w:rPr/>
            </w:pPr>
            <w:r>
              <w:rPr/>
              <w:t xml:space="preserve">19. marraskuuta 1997 (1997-11-19) Fysioterapeutti Rachel James ammutaan perjantaiaamuna oman kotinsa ikkunan läpi, kun hän oli vetämässä kaihtimia. Samaan aikaan tohtori Julian Storrs ja Denis Cornford ovat kaksi ehdokasta, jotka kilpailevat kiivaasti Lonsdale Collegen maisteriksi Sir Clixby Breamin tilalle. Morse ja Lewis aloittavat tutkinnan haastattelemalla hänen naapureitaan ja klinikkaa, jossa hän työskenteli. Morse saa pian selville, että Julian Storrs antoi Rachelille tämän hallusta löytyneen ystävänpäiväkortin ja että hänellä oli suhde Rachelin kanssa tämän kuolinhetkellä. Morse saa Storrsilta myös tietää, että Denis Cornford ja Adele Cecil, Rachelin naapuri, olivat aikoinaan rakastavaisia. Seuraavana aamuna Rachelin naapuri Geoffrey Owens löydetään ammuttuna asunnostaan samanlaisissa olosuhteissa. Koska numeroa 13 ei ole, Morse päättelee, että Rachel James on erehdyksessä tapettu ja Geoffrey Owens oli ollut aiottu uhri. Morse saa myös selville, että Owens täydensi toimittajan tulojaan kiristämällä tuntemattomia uhreja. Owensin papereiden joukosta Morse löytää kansiosta lapun, jossa on hänen kirjoittamansa artikkeli Breamin eläkkeelle jäämisestä. Morse päätyy arkistojen läpikäynnin jälkeen tapaukseen, jossa kotiäiti Alice Martin ja hänen tyttärensä Debra ampuivat Alicen aviomiehen, varakkaan liikemiehen Kennethin, ja polttivat tämän sitten jahdillaan, koska tämä aikoi karata nuoremman naisen kanssa. Morse saa selville, että Alice ja Debra vaihtoivat nimensä Angela ja Diane Cullinghamiksi välttääkseen menneisyytensä tahraa, joka seuraisi heitä - ja että Angela Cullinghamista on sittemmin tullut Angela Storrs. </w:t>
            </w:r>
          </w:p>
        </w:tc>
      </w:tr>
      <w:tr>
        <w:trPr/>
        <w:tc>
          <w:tcPr>
            <w:tcW w:w="932" w:type="dxa"/>
            <w:tcBorders/>
            <w:vAlign w:val="center"/>
          </w:tcPr>
          <w:p>
            <w:pPr>
              <w:pStyle w:val="TableHeading"/>
              <w:bidi w:val="0"/>
              <w:spacing w:before="0" w:after="283"/>
              <w:rPr>
                <w:sz w:val="4"/>
                <w:szCs w:val="4"/>
              </w:rPr>
            </w:pPr>
            <w:r>
              <w:rPr>
                <w:sz w:val="4"/>
                <w:szCs w:val="4"/>
              </w:rPr>
            </w:r>
          </w:p>
        </w:tc>
        <w:tc>
          <w:tcPr>
            <w:tcW w:w="1237" w:type="dxa"/>
            <w:tcBorders/>
            <w:vAlign w:val="center"/>
          </w:tcPr>
          <w:p>
            <w:pPr>
              <w:pStyle w:val="TableContents"/>
              <w:bidi w:val="0"/>
              <w:spacing w:before="0" w:after="283"/>
              <w:jc w:val="left"/>
              <w:rPr/>
            </w:pPr>
            <w:r>
              <w:rPr/>
              <w:t xml:space="preserve">"Narttu on kuollut </w:t>
            </w:r>
          </w:p>
        </w:tc>
        <w:tc>
          <w:tcPr>
            <w:tcW w:w="1052" w:type="dxa"/>
            <w:tcBorders/>
            <w:vAlign w:val="center"/>
          </w:tcPr>
          <w:p>
            <w:pPr>
              <w:pStyle w:val="TableContents"/>
              <w:bidi w:val="0"/>
              <w:spacing w:before="0" w:after="283"/>
              <w:jc w:val="left"/>
              <w:rPr/>
            </w:pPr>
            <w:r>
              <w:rPr/>
              <w:t xml:space="preserve">Malcolm Bradbury </w:t>
            </w:r>
          </w:p>
        </w:tc>
        <w:tc>
          <w:tcPr>
            <w:tcW w:w="987" w:type="dxa"/>
            <w:tcBorders/>
            <w:vAlign w:val="center"/>
          </w:tcPr>
          <w:p>
            <w:pPr>
              <w:pStyle w:val="TableContents"/>
              <w:bidi w:val="0"/>
              <w:spacing w:before="0" w:after="283"/>
              <w:jc w:val="left"/>
              <w:rPr/>
            </w:pPr>
            <w:r>
              <w:rPr/>
              <w:t xml:space="preserve">Robert Knights </w:t>
            </w:r>
          </w:p>
        </w:tc>
        <w:tc>
          <w:tcPr>
            <w:tcW w:w="979" w:type="dxa"/>
            <w:tcBorders/>
            <w:vAlign w:val="center"/>
          </w:tcPr>
          <w:p>
            <w:pPr>
              <w:pStyle w:val="TableContents"/>
              <w:bidi w:val="0"/>
              <w:spacing w:before="0" w:after="283"/>
              <w:jc w:val="left"/>
              <w:rPr/>
            </w:pPr>
            <w:r>
              <w:rPr/>
              <w:t xml:space="preserve">12.39 m </w:t>
            </w:r>
          </w:p>
        </w:tc>
        <w:tc>
          <w:tcPr>
            <w:tcW w:w="5018" w:type="dxa"/>
            <w:tcBorders/>
            <w:vAlign w:val="center"/>
          </w:tcPr>
          <w:p>
            <w:pPr>
              <w:pStyle w:val="TableContents"/>
              <w:bidi w:val="0"/>
              <w:spacing w:before="0" w:after="283"/>
              <w:jc w:val="left"/>
              <w:rPr/>
            </w:pPr>
            <w:r>
              <w:rPr/>
              <w:t xml:space="preserve">11. marraskuuta 1998 (1998-11-11) Morse ja Strange osallistuvat näyttelyyn nimeltä "Rikollinen Oxford", mutta Bostonin yliopiston vierailevan professorin, tohtori Millicent Van Burenin luennon aikana Morse alkaa voida huonosti, ja Strange löytää hänet myöhemmin romahtaneena vessan lattialta. Sairaalahoidossa Morse sairastaa verenvuotoa aiheuttavaa vatsahaavaa, jonka lääkäri selittää johtuvan hänen liiallisesta alkoholinkäytöstään. Toipuakseen hän lukee Van Burenin viktoriaanisia tutkintatekniikoita käsittelevän kirjan, jossa kerrotaan yksityiskohtaisesti vuonna 1859 tapahtuneesta Joanna Franksin murhasta, jonka ruumis löydettiin kellumasta Oxfordin kanavasta. Rory Oldfield ja Alfred Musson, kaksi venemiestä perhoveneessä, jolla Joanna oli matkustanut, tuomittiin murhasta ja hirtettiin; toinen, Walter Towns, sai viime hetkellä muutosta elinkautiseen kuljetukseen. Morse alkaa kuitenkin uskoa, etteivät miehet tappaneet Joannaa, vaan joutuivat väärän oikeuden päätöksen uhreiksi. Adele Cecilin ja konstaapeli Adrian Kershaw'n avustuksella Morse paljastaa useita oikeudenkäynnin epäjohdonmukaisuuksia. Joanna oli esimerkiksi syyttänyt venemiehiä töykeiksi ja humalaisiksi, mutta myöhemmin hänet nähtiin juomassa ja hymyilemässä heidän kanssaan. Neljäs perhoveneen veneilijä, teini-ikäinen, jota ei syytetty, todisti syyttäjän puolesta. Joannan kenkien koko sopi sopimattomasti hänen mekkonsa pituuteen, jota oli muutettu, ja hänen alushousunsa, joita oli kuvailtu repeytyneiksi tai revityiksi, oli itse asiassa leikattu veitsellä tarkoituksella. Kershaw tutkii Charles Franksille maksettua vakuutusmaksua ja saa selville, että Joanna oli vakuuttanut itsensä ja että Charles Franksille oli maksettu 300 puntaa kokonaisuudessaan. Vaikka Morse ei pysty kaivamaan Joannan ruumista esiin, hän matkustaa Bertraghboy Bayhin, Irlannin länsirannikolle, avaamaan Frank Donavanin hautaa. Kun arkku avataan, siinä ei ole ihmisen jäänteitä. Morse saa selville, että Donald ``Don'' Favant, joka oli ohikulkija ruumiin löytöhetkellä, ja Charles Franks ovat Frank Donavanista johdettuja peitenimiä. Don Favant on anagrammi sanoista FT Donavan. </w:t>
            </w:r>
          </w:p>
        </w:tc>
      </w:tr>
      <w:tr>
        <w:trPr/>
        <w:tc>
          <w:tcPr>
            <w:tcW w:w="932" w:type="dxa"/>
            <w:tcBorders/>
            <w:vAlign w:val="center"/>
          </w:tcPr>
          <w:p>
            <w:pPr>
              <w:pStyle w:val="TableHeading"/>
              <w:suppressLineNumbers/>
              <w:bidi w:val="0"/>
              <w:spacing w:before="0" w:after="283"/>
              <w:jc w:val="center"/>
              <w:rPr/>
            </w:pPr>
            <w:r>
              <w:rPr/>
              <w:t xml:space="preserve">5 </w:t>
            </w:r>
          </w:p>
        </w:tc>
        <w:tc>
          <w:tcPr>
            <w:tcW w:w="1237" w:type="dxa"/>
            <w:tcBorders/>
            <w:vAlign w:val="center"/>
          </w:tcPr>
          <w:p>
            <w:pPr>
              <w:pStyle w:val="TableContents"/>
              <w:bidi w:val="0"/>
              <w:spacing w:before="0" w:after="283"/>
              <w:jc w:val="left"/>
              <w:rPr/>
            </w:pPr>
            <w:r>
              <w:rPr>
                <w:color w:val="A9A9A9"/>
              </w:rPr>
              <w:t xml:space="preserve">``Katuvainen päivä'</w:t>
            </w:r>
            <w:r>
              <w:rPr/>
              <w:t xml:space="preserve">' </w:t>
            </w:r>
          </w:p>
        </w:tc>
        <w:tc>
          <w:tcPr>
            <w:tcW w:w="1052" w:type="dxa"/>
            <w:tcBorders/>
            <w:vAlign w:val="center"/>
          </w:tcPr>
          <w:p>
            <w:pPr>
              <w:pStyle w:val="TableContents"/>
              <w:bidi w:val="0"/>
              <w:spacing w:before="0" w:after="283"/>
              <w:jc w:val="left"/>
              <w:rPr/>
            </w:pPr>
            <w:r>
              <w:rPr/>
              <w:t xml:space="preserve">Stephen Churchett </w:t>
            </w:r>
          </w:p>
        </w:tc>
        <w:tc>
          <w:tcPr>
            <w:tcW w:w="987" w:type="dxa"/>
            <w:tcBorders/>
            <w:vAlign w:val="center"/>
          </w:tcPr>
          <w:p>
            <w:pPr>
              <w:pStyle w:val="TableContents"/>
              <w:bidi w:val="0"/>
              <w:spacing w:before="0" w:after="283"/>
              <w:jc w:val="left"/>
              <w:rPr/>
            </w:pPr>
            <w:r>
              <w:rPr/>
              <w:t xml:space="preserve">Jack Gold </w:t>
            </w:r>
          </w:p>
        </w:tc>
        <w:tc>
          <w:tcPr>
            <w:tcW w:w="979" w:type="dxa"/>
            <w:tcBorders/>
            <w:vAlign w:val="center"/>
          </w:tcPr>
          <w:p>
            <w:pPr>
              <w:pStyle w:val="TableContents"/>
              <w:bidi w:val="0"/>
              <w:spacing w:before="0" w:after="283"/>
              <w:jc w:val="left"/>
              <w:rPr/>
            </w:pPr>
            <w:r>
              <w:rPr/>
              <w:t xml:space="preserve">13.66 m </w:t>
            </w:r>
          </w:p>
        </w:tc>
        <w:tc>
          <w:tcPr>
            <w:tcW w:w="5018" w:type="dxa"/>
            <w:tcBorders/>
            <w:vAlign w:val="center"/>
          </w:tcPr>
          <w:p>
            <w:pPr>
              <w:pStyle w:val="TableContents"/>
              <w:bidi w:val="0"/>
              <w:spacing w:before="0" w:after="283"/>
              <w:jc w:val="left"/>
              <w:rPr/>
            </w:pPr>
            <w:r>
              <w:rPr/>
              <w:t xml:space="preserve">15. marraskuuta 2000 (2000-11-15) Yvonne Harrisonin löytää aviomiehensä Frank, joka on murhattu ja jätetty seksuaalisesti paljastavaan asentoon. Kun Morse ei ole edistynyt asiassa, hänet otetaan pois tapauksen tutkinnasta kahden kuukauden kuluttua, mutta sitten hän saa nimettömän kirjeen, jossa ehdotetaan, että vankilasta vapautuva Harry Repp saattaa olla tekijä. Morsen heikentyneen terveyden vuoksi Lewis ottaa aktiivisemman roolin. Paddy Flynn, taksikuski, joka ajoi Frank Harrisonin kotiinsa murhayönä, löytyy kuolleena paikalliselta kaatopaikalta. Myös Harry Repp löydetään kuolleena varastetun auton takakontista. Paikallinen rakastelija John Barron kuolee pudottuaan tikkailta. Paljastuu, että nämä kolme miestä olivat kiristäneet sitä, joka tappoi Yvonnen, ja Barronin arvellaan tappaneen kaksi muuta miestä, jotta hän voisi pitää kiristysrahat itsellään. Yvonnen poikaa Simonia kuulustellaan Barronin kuolemasta, mutta sitten teini-ikäinen poika myöntää aiheuttaneensa Barronin putoamisen tikkailta törmäämällä siihen polkupyörällään. Paljastuu, että Sandra Harrison on tappanut äitinsä mustasukkaisuuden raivossa John Barronista. Teinipoika oli itse asiassa Frankin avioton poika Roy, joka oli valehdellut poliisille saadakseen Simonin vapaaksi Barronin murhasta. Heti totuuden paljastumisen jälkeen Morse romahtaa sydänkohtaukseen ja kuolee myöhemmin sairaalassa.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Morsen viimeinen jakso?</w:t>
      </w:r>
    </w:p>
    <w:p>
      <w:pPr>
        <w:pStyle w:val="TextBody"/>
        <w:bidi w:val="0"/>
        <w:jc w:val="left"/>
        <w:rPr>
          <w:b/>
          <w:u w:val="single"/>
          <w:shd w:val="clear" w:fill="FFFF00"/>
        </w:rPr>
      </w:pPr>
      <w:r>
        <w:rPr>
          <w:b/>
          <w:u w:val="single"/>
          <w:shd w:val="clear" w:fill="FFFF00"/>
        </w:rPr>
        <w:t xml:space="preserve">Asiakirjan numero 21147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``Taivaassa ei ole olutta'' on kappale oluenjuonnin eksistentiaalisista nautinnoista. Kappaleen otsikko on syy juoda olutta niin kauan kuin olet vielä elossa. Laulu on saksaksi ``Im </w:t>
      </w:r>
      <w:r>
        <w:rPr>
          <w:color w:val="A9A9A9"/>
        </w:rPr>
        <w:t xml:space="preserve">Himmel gibt's kein Bier</w:t>
      </w:r>
      <w:r>
        <w:rPr/>
        <w:t xml:space="preserve">'', espanjaksi ``En El Cielo No Hay Cerveza''. Se on </w:t>
      </w:r>
      <w:r>
        <w:rPr/>
        <w:t xml:space="preserve">alun perin sävelletty elokuvamusiikiksi </w:t>
      </w:r>
      <w:r>
        <w:rPr>
          <w:color w:val="DCDCDC"/>
        </w:rPr>
        <w:t xml:space="preserve">Ernst Neubachin ja Ralph Maria Siegelin </w:t>
      </w:r>
      <w:r>
        <w:rPr/>
        <w:t xml:space="preserve">elokuvaan Die Fischerin vom Bodensee, 1956</w:t>
      </w:r>
      <w:r>
        <w:rPr/>
        <w:t xml:space="preserve">. </w:t>
      </w:r>
      <w:r>
        <w:rPr/>
        <w:t xml:space="preserve">Englanninkielinen sanoitus on </w:t>
      </w:r>
      <w:r>
        <w:rPr>
          <w:color w:val="2F4F4F"/>
        </w:rPr>
        <w:t xml:space="preserve">Art Walunasin </w:t>
      </w:r>
      <w:r>
        <w:rPr/>
        <w:t xml:space="preserve">käsialaa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taivaassa ei ole olutta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taivaassa ei ole olutta saksaksi</w:t>
      </w:r>
    </w:p>
    <w:p>
      <w:pPr>
        <w:pStyle w:val="TextBody"/>
        <w:bidi w:val="0"/>
        <w:jc w:val="left"/>
        <w:rPr>
          <w:b/>
          <w:u w:val="single"/>
          <w:shd w:val="clear" w:fill="FFFF00"/>
        </w:rPr>
      </w:pPr>
      <w:r>
        <w:rPr>
          <w:b/>
          <w:u w:val="single"/>
          <w:shd w:val="clear" w:fill="FFFF00"/>
        </w:rPr>
        <w:t xml:space="preserve">Asiakirjan numero 21148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Family Guyn aiemmilla kausilla Cleveland esiintyi usein vaimonsa Loretta Brownin (äänenä </w:t>
      </w:r>
      <w:r>
        <w:rPr>
          <w:color w:val="A9A9A9"/>
        </w:rPr>
        <w:t xml:space="preserve">Alex Borstein) </w:t>
      </w:r>
      <w:r>
        <w:rPr/>
        <w:t xml:space="preserve">rinnalla</w:t>
      </w:r>
      <w:r>
        <w:rPr/>
        <w:t xml:space="preserve">, kunnes heidän avioeronsa kuvattiin Family Guyn 4. kauden jaksossa "The Cleveland -- Loretta Quagmire".</w:t>
      </w:r>
      <w:r>
        <w:rPr/>
        <w:t xml:space="preserve"> The Cleveland Show'n pilottijakso kuvaa Clevelandin jäähyväisiä Family Guyn tutuille hahmoille ja asetelmille. The Cleveland Show perustaa puitteidensa puitteiksi Virginian Stoolbendin, joka on Clevelandin lapsuuden kotikaupunki, ja esittelee uuden perheen ja hahmojen joukon, joka tukee Clevelandia päähenkilönä. The Cleveland Show'n lopetettua toimintansa vuonna 2013 Cleveland palasi Family Guyhin.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Lorettan äänen Family Guyssa?</w:t>
      </w:r>
    </w:p>
    <w:p>
      <w:pPr>
        <w:pStyle w:val="TextBody"/>
        <w:bidi w:val="0"/>
        <w:jc w:val="left"/>
        <w:rPr>
          <w:b/>
          <w:u w:val="single"/>
          <w:shd w:val="clear" w:fill="FFFF00"/>
        </w:rPr>
      </w:pPr>
      <w:r>
        <w:rPr>
          <w:b/>
          <w:u w:val="single"/>
          <w:shd w:val="clear" w:fill="FFFF00"/>
        </w:rPr>
        <w:t xml:space="preserve">Asiakirjan numero 21149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myös se ongelma, että jos toisessa osassa pelataan jatkoaika, vierasjoukkue saa 30 minuuttia lisäaikaa hyödyntää vierasmaalisääntöä. </w:t>
      </w:r>
      <w:r>
        <w:rPr>
          <w:color w:val="A9A9A9"/>
        </w:rPr>
        <w:t xml:space="preserve">Tätä voidaan vastustaa sillä, että jatkoajalla kotijoukkueella on etu, koska se voi pelata ylimääräiset 30 minuuttia kotonaan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lasketaanko vierasmaaleja Mestarien liigan pudotuspeleissä?</w:t>
      </w:r>
    </w:p>
    <w:p>
      <w:pPr>
        <w:pStyle w:val="TextBody"/>
        <w:bidi w:val="0"/>
        <w:jc w:val="left"/>
        <w:rPr>
          <w:b/>
          <w:u w:val="single"/>
          <w:shd w:val="clear" w:fill="FFFF00"/>
        </w:rPr>
      </w:pPr>
      <w:r>
        <w:rPr>
          <w:b/>
          <w:u w:val="single"/>
          <w:shd w:val="clear" w:fill="FFFF00"/>
        </w:rPr>
        <w:t xml:space="preserve">Asiakirjan numero 21150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Yhdysvallat </w:t>
      </w:r>
    </w:p>
    <w:tbl>
      <w:tblPr>
        <w:tblW w:w="2555" w:type="dxa"/>
        <w:jc w:val="left"/>
        <w:tblInd w:w="0" w:type="dxa"/>
        <w:tblLayout w:type="fixed"/>
        <w:tblCellMar>
          <w:top w:w="28" w:type="dxa"/>
          <w:left w:w="28" w:type="dxa"/>
          <w:bottom w:w="28" w:type="dxa"/>
          <w:right w:w="28" w:type="dxa"/>
        </w:tblCellMar>
      </w:tblPr>
      <w:tblGrid>
        <w:gridCol w:w="124"/>
        <w:gridCol w:w="2431"/>
      </w:tblGrid>
      <w:tr>
        <w:trPr/>
        <w:tc>
          <w:tcPr>
            <w:tcW w:w="124" w:type="dxa"/>
            <w:tcBorders/>
            <w:vAlign w:val="center"/>
          </w:tcPr>
          <w:p>
            <w:pPr>
              <w:pStyle w:val="TableContents"/>
              <w:bidi w:val="0"/>
              <w:spacing w:before="0" w:after="283"/>
              <w:jc w:val="left"/>
              <w:rPr>
                <w:sz w:val="4"/>
                <w:szCs w:val="4"/>
              </w:rPr>
            </w:pPr>
            <w:r>
              <w:rPr>
                <w:sz w:val="4"/>
                <w:szCs w:val="4"/>
              </w:rPr>
            </w:r>
          </w:p>
        </w:tc>
        <w:tc>
          <w:tcPr>
            <w:tcW w:w="2431" w:type="dxa"/>
            <w:tcBorders/>
            <w:vAlign w:val="center"/>
          </w:tcPr>
          <w:p>
            <w:pPr>
              <w:pStyle w:val="TableContents"/>
              <w:bidi w:val="0"/>
              <w:spacing w:before="0" w:after="283"/>
              <w:jc w:val="left"/>
              <w:rPr/>
            </w:pPr>
            <w:r>
              <w:rPr/>
              <w:t xml:space="preserve">2019 FIBA World Cup </w:t>
            </w:r>
          </w:p>
        </w:tc>
      </w:tr>
    </w:tbl>
    <w:p>
      <w:pPr>
        <w:pStyle w:val="TextBody"/>
        <w:bidi w:val="0"/>
        <w:spacing w:before="0" w:after="0"/>
        <w:jc w:val="left"/>
        <w:rPr/>
      </w:pPr>
      <w:r>
        <w:rPr/>
        <w:t xml:space="preserve">FIBA-ranking 1 (28. helmikuuta 2018) Liittynyt FIBA 1934 FIBA-alue FIBA Americas Kansallinen liitto USA Basketball Valmentaja Jeff Van Gundy: FIBA AmeriCup FIBA World Cup -karsinnat </w:t>
      </w:r>
      <w:r>
        <w:rPr>
          <w:color w:val="A9A9A9"/>
        </w:rPr>
        <w:t xml:space="preserve">Gregg Popovich</w:t>
      </w:r>
      <w:r>
        <w:rPr/>
        <w:t xml:space="preserve">: FIBA World Cup Olympialaiset Lempinimi(t) Team USA Olympialaiset Osallistumiset 18 mitalia Kultaa: (1936, 1948, 1952, 1956, 1960, 1964, 1968, 1976, 1984, 1992, 1996, 2000, 2008, 2012, 2016) Hopea: Mestaruus (1,5 miljoonaa dollaria) (1,5 miljoonaa dollaria) (1972) Pronssi: (1988, 2004) FIBA World Cup -esiintymiset 17 mitalia Kultaa:  (1950, 1959, 1982) Pronssi: (1974, 1990, 1998, 2006) FIBA AmeriCup-esiintymiset 9 mitalia Kultaa: (1950, 1959, 1982) Pronssi: (1974, 1990, 1998, 2006) FIBA AmeriCup-esiintymiset 9 mitalia Kultaa:  (1989) Univormut </w:t>
      </w:r>
    </w:p>
    <w:tbl>
      <w:tblPr>
        <w:tblW w:w="2598" w:type="dxa"/>
        <w:jc w:val="left"/>
        <w:tblInd w:w="0" w:type="dxa"/>
        <w:tblLayout w:type="fixed"/>
        <w:tblCellMar>
          <w:top w:w="28" w:type="dxa"/>
          <w:left w:w="28" w:type="dxa"/>
          <w:bottom w:w="28" w:type="dxa"/>
          <w:right w:w="28" w:type="dxa"/>
        </w:tblCellMar>
      </w:tblPr>
      <w:tblGrid>
        <w:gridCol w:w="766"/>
        <w:gridCol w:w="1036"/>
        <w:gridCol w:w="796"/>
      </w:tblGrid>
      <w:tr>
        <w:trPr/>
        <w:tc>
          <w:tcPr>
            <w:tcW w:w="766" w:type="dxa"/>
            <w:tcBorders/>
            <w:vAlign w:val="center"/>
          </w:tcPr>
          <w:p>
            <w:pPr>
              <w:pStyle w:val="TableContents"/>
              <w:bidi w:val="0"/>
              <w:spacing w:before="0" w:after="283"/>
              <w:jc w:val="left"/>
              <w:rPr/>
            </w:pPr>
            <w:r>
              <w:rPr/>
              <w:t xml:space="preserve">Etusivu </w:t>
            </w:r>
          </w:p>
        </w:tc>
        <w:tc>
          <w:tcPr>
            <w:tcW w:w="1036" w:type="dxa"/>
            <w:tcBorders/>
            <w:vAlign w:val="center"/>
          </w:tcPr>
          <w:p>
            <w:pPr>
              <w:pStyle w:val="TableContents"/>
              <w:bidi w:val="0"/>
              <w:spacing w:before="0" w:after="283"/>
              <w:jc w:val="left"/>
              <w:rPr/>
            </w:pPr>
            <w:r>
              <w:rPr/>
              <w:t xml:space="preserve">Vaihtoehtoinen </w:t>
            </w:r>
          </w:p>
        </w:tc>
        <w:tc>
          <w:tcPr>
            <w:tcW w:w="796" w:type="dxa"/>
            <w:tcBorders/>
            <w:vAlign w:val="center"/>
          </w:tcPr>
          <w:p>
            <w:pPr>
              <w:pStyle w:val="TableContents"/>
              <w:bidi w:val="0"/>
              <w:spacing w:before="0" w:after="283"/>
              <w:jc w:val="left"/>
              <w:rPr/>
            </w:pPr>
            <w:r>
              <w:rPr/>
              <w:t xml:space="preserve">Poissa </w:t>
            </w:r>
          </w:p>
        </w:tc>
      </w:tr>
    </w:tbl>
    <w:p>
      <w:pPr>
        <w:pStyle w:val="TextBody"/>
        <w:bidi w:val="0"/>
        <w:spacing w:before="0" w:after="283"/>
        <w:jc w:val="left"/>
        <w:rPr/>
      </w:pPr>
      <w:r>
        <w:rPr/>
        <w:t xml:space="preserve">Ensimmäinen kansainvälinen Yhdysvallat 2 -- 0 Espanja (luovutus) Berliini, Saksa -- 7. elokuuta 1936 Suurin voitto Yhdysvallat 156 -- 73 Nigeria Lontoo, Yhdistynyt kuningaskunta -- 2. elokuuta 2012 Suurin tappio Yhdysvallat 37 -- 62 Neuvostoliitto Santiago, Chile -- 28. tammikuuta 1959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valmentaa USA:n miesten koripallomaajoukkuetta?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Perinteisesti amatööripelaajista koostuva joukkue sai vuonna 1989 FIBA:n tekemän sääntömuutoksen myötä USA Basketballin perustamaan joukkueita, joissa on NBA-pelaajia. Ensimmäinen tällainen joukkue, joka tunnettiin nimellä ``Dream Team'', voitti kultamitalin </w:t>
      </w:r>
      <w:r>
        <w:rPr/>
        <w:t xml:space="preserve">Barcelonan kesäolympialaisissa </w:t>
      </w:r>
      <w:r>
        <w:rPr>
          <w:color w:val="A9A9A9"/>
        </w:rPr>
        <w:t xml:space="preserve">1992 </w:t>
      </w:r>
      <w:r>
        <w:rPr/>
        <w:t xml:space="preserve">ollen ylivoimainen kaikissa otteluissa.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NBA-pelaajat alkoivat pelata olympialaisissa?</w:t>
      </w:r>
    </w:p>
    <w:p>
      <w:pPr>
        <w:pStyle w:val="TextBody"/>
        <w:bidi w:val="0"/>
        <w:jc w:val="left"/>
        <w:rPr>
          <w:b/>
          <w:u w:val="single"/>
          <w:shd w:val="clear" w:fill="FFFF00"/>
        </w:rPr>
      </w:pPr>
      <w:r>
        <w:rPr>
          <w:b/>
          <w:u w:val="single"/>
          <w:shd w:val="clear" w:fill="FFFF00"/>
        </w:rPr>
        <w:t xml:space="preserve">Asiakirjan numero 21151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``Put a Little Love in Your Heart'' on kappale, jonka alun perin esitti vuonna 1969 </w:t>
      </w:r>
      <w:r>
        <w:rPr>
          <w:color w:val="A9A9A9"/>
        </w:rPr>
        <w:t xml:space="preserve">Jackie DeShannon, joka sävelsi sen veljensä Randy Myersin ja Jimmy Holidayn kanssa</w:t>
      </w:r>
      <w:r>
        <w:rPr/>
        <w:t xml:space="preserve">. Yhdysvalloissa se oli DeShannonin menestynein hitti, joka nousi elokuussa 1969 Hot 100 -listan sijalle 4 ja Adult Contemporary -listan sijalle 2. Se oli myös DeShannonin suurin hitti. Loppuvuodesta 1969 kappale nousi Etelä-Afrikan hittilistan 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laita vähän rakkautta sydämeesi säveltäjä</w:t>
      </w:r>
    </w:p>
    <w:p>
      <w:pPr>
        <w:pStyle w:val="TextBody"/>
        <w:bidi w:val="0"/>
        <w:jc w:val="left"/>
        <w:rPr>
          <w:b/>
          <w:u w:val="single"/>
          <w:shd w:val="clear" w:fill="FFFF00"/>
        </w:rPr>
      </w:pPr>
      <w:r>
        <w:rPr>
          <w:b/>
          <w:u w:val="single"/>
          <w:shd w:val="clear" w:fill="FFFF00"/>
        </w:rPr>
        <w:t xml:space="preserve">Asiakirjan numero 21152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Triple Entente (ranskan entente (ɑ̃tɑ̃t) ``ystävyys, yhteisymmärrys, sopimus'') tarkoittaa Venäjän keisarikunnan, Ranskan kolmannen tasavallan sekä Ison-Britannian ja Irlannin yhdistyneen kuningaskunnan välistä yhteisymmärrystä sen jälkeen, kun </w:t>
      </w:r>
      <w:r>
        <w:rPr>
          <w:color w:val="A9A9A9"/>
        </w:rPr>
        <w:t xml:space="preserve">Englannin ja Venäjän välinen liittouma oli </w:t>
      </w:r>
      <w:r>
        <w:rPr/>
        <w:t xml:space="preserve">allekirjoitettu </w:t>
      </w:r>
      <w:r>
        <w:rPr>
          <w:color w:val="DCDCDC"/>
        </w:rPr>
        <w:t xml:space="preserve">31. elokuuta 1907</w:t>
      </w:r>
      <w:r>
        <w:rPr/>
        <w:t xml:space="preserve">. Kolmen vallan välinen yhteisymmärrys, jota täydennettiin Japanin ja Portugalin kanssa tehdyillä sopimuksilla, oli voimakas vastapaino Saksan, Itävalta-Unkarin ja Italian muodostamalle kolmoisliitolle.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Ranskan, Britannian ja Venäjän välinen kolmoisliitto muodostettiin?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kolmoisliitto ja triple entente muodostettiin allekirjoittamalla seuraavat sopimukset.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kolmoisliitto ja kolmoisentite muodostettiin?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triple entente muodostetaan Ranskan, Britannian ja Venäjän välille päivämäärä, jolloin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Historioitsijat keskustelevat edelleen liittoutumisjärjestelmän merkityksestä yhtenä ensimmäisen maailmansodan syynä. Ensimmäisen maailmansodan alkaessa vuonna 1914 kaikki kolme Triple Ententen jäsentä </w:t>
      </w:r>
      <w:r>
        <w:rPr>
          <w:color w:val="A9A9A9"/>
        </w:rPr>
        <w:t xml:space="preserve">astuivat siihen liittolaisina keskusvaltoja vastaan: Saksa ja Itävalta-Unkari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Iso-Britannia, Ranska ja Venäjä muodostivat vuonna 1907 kolmoisliittoutuman?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Venäjä oli aiemmin ollut jäsenenä Kolmen keisarin liitossa, joka oli vuonna 1873 solmittu liitto Itävalta-Unkarin ja Saksan kanssa. Liitto oli osa Saksan liittokansleri Otto von Bismarckin suunnitelmaa eristää </w:t>
      </w:r>
      <w:r>
        <w:rPr>
          <w:color w:val="A9A9A9"/>
        </w:rPr>
        <w:t xml:space="preserve">Ranska </w:t>
      </w:r>
      <w:r>
        <w:rPr/>
        <w:t xml:space="preserve">diplomaattisesti; hän pelkäsi, että Ranskan revansistiset pyrkimykset saattaisivat saada sen palauttamaan tappionsa vuonna 1871 Ranskan ja Preussin sodan jälkeen. Liitto palveli myös konservatiivisten hallitsijoiden mielestä huolestuttavia edistyksellisiä suuntauksia, kuten Ensimmäistä Internationaalia, vastaan taistelemista.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Saksa liittyi kolmoisliittoon suojellakseen itseään ketä vastaan...</w:t>
      </w:r>
    </w:p>
    <w:p>
      <w:pPr>
        <w:pStyle w:val="TextBody"/>
        <w:bidi w:val="0"/>
        <w:jc w:val="left"/>
        <w:rPr>
          <w:b/>
          <w:u w:val="single"/>
          <w:shd w:val="clear" w:fill="FFFF00"/>
        </w:rPr>
      </w:pPr>
      <w:r>
        <w:rPr>
          <w:b/>
          <w:u w:val="single"/>
          <w:shd w:val="clear" w:fill="FFFF00"/>
        </w:rPr>
        <w:t xml:space="preserve">Asiakirjan numero 21153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"Haluatko tietää salaisuuden?" "Haluatko tietää salaisuuden? 1964 nuotin kansi, Metric Music, New York </w:t>
      </w:r>
      <w:r>
        <w:rPr>
          <w:color w:val="A9A9A9"/>
        </w:rPr>
        <w:t xml:space="preserve">Beatlesin </w:t>
      </w:r>
      <w:r>
        <w:rPr/>
        <w:t xml:space="preserve">kappale </w:t>
      </w:r>
      <w:r>
        <w:rPr/>
        <w:t xml:space="preserve">albumilta Please Please Me </w:t>
      </w:r>
    </w:p>
    <w:tbl>
      <w:tblPr>
        <w:tblW w:w="8072" w:type="dxa"/>
        <w:jc w:val="left"/>
        <w:tblInd w:w="0" w:type="dxa"/>
        <w:tblLayout w:type="fixed"/>
        <w:tblCellMar>
          <w:top w:w="28" w:type="dxa"/>
          <w:left w:w="28" w:type="dxa"/>
          <w:bottom w:w="28" w:type="dxa"/>
          <w:right w:w="28" w:type="dxa"/>
        </w:tblCellMar>
      </w:tblPr>
      <w:tblGrid>
        <w:gridCol w:w="1621"/>
        <w:gridCol w:w="6451"/>
      </w:tblGrid>
      <w:tr>
        <w:trPr/>
        <w:tc>
          <w:tcPr>
            <w:tcW w:w="1621" w:type="dxa"/>
            <w:tcBorders/>
            <w:vAlign w:val="center"/>
          </w:tcPr>
          <w:p>
            <w:pPr>
              <w:pStyle w:val="TableHeading"/>
              <w:suppressLineNumbers/>
              <w:bidi w:val="0"/>
              <w:spacing w:before="0" w:after="283"/>
              <w:jc w:val="center"/>
              <w:rPr/>
            </w:pPr>
            <w:r>
              <w:rPr/>
              <w:t xml:space="preserve">Julkaistu </w:t>
            </w:r>
          </w:p>
        </w:tc>
        <w:tc>
          <w:tcPr>
            <w:tcW w:w="6451" w:type="dxa"/>
            <w:tcBorders/>
            <w:vAlign w:val="center"/>
          </w:tcPr>
          <w:p>
            <w:pPr>
              <w:pStyle w:val="TableContents"/>
              <w:bidi w:val="0"/>
              <w:spacing w:before="0" w:after="283"/>
              <w:jc w:val="left"/>
              <w:rPr/>
            </w:pPr>
            <w:r>
              <w:rPr/>
              <w:t xml:space="preserve">22. maaliskuuta 1963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6451" w:type="dxa"/>
            <w:tcBorders/>
            <w:vAlign w:val="center"/>
          </w:tcPr>
          <w:p>
            <w:pPr>
              <w:pStyle w:val="TableContents"/>
              <w:bidi w:val="0"/>
              <w:spacing w:before="0" w:after="283"/>
              <w:jc w:val="left"/>
              <w:rPr/>
            </w:pPr>
            <w:r>
              <w:rPr/>
              <w:t xml:space="preserve">11. helmikuuta 1963, EMI Studios, Lontoo </w:t>
            </w:r>
          </w:p>
        </w:tc>
      </w:tr>
      <w:tr>
        <w:trPr/>
        <w:tc>
          <w:tcPr>
            <w:tcW w:w="1621" w:type="dxa"/>
            <w:tcBorders/>
            <w:vAlign w:val="center"/>
          </w:tcPr>
          <w:p>
            <w:pPr>
              <w:pStyle w:val="TableHeading"/>
              <w:suppressLineNumbers/>
              <w:bidi w:val="0"/>
              <w:spacing w:before="0" w:after="283"/>
              <w:jc w:val="center"/>
              <w:rPr/>
            </w:pPr>
            <w:r>
              <w:rPr/>
              <w:t xml:space="preserve">Genre </w:t>
            </w:r>
          </w:p>
        </w:tc>
        <w:tc>
          <w:tcPr>
            <w:tcW w:w="6451" w:type="dxa"/>
            <w:tcBorders/>
            <w:vAlign w:val="center"/>
          </w:tcPr>
          <w:p>
            <w:pPr>
              <w:pStyle w:val="TableContents"/>
              <w:bidi w:val="0"/>
              <w:spacing w:before="0" w:after="283"/>
              <w:jc w:val="left"/>
              <w:rPr/>
            </w:pPr>
            <w:r>
              <w:rPr/>
              <w:t xml:space="preserve">Pop </w:t>
            </w:r>
          </w:p>
        </w:tc>
      </w:tr>
      <w:tr>
        <w:trPr/>
        <w:tc>
          <w:tcPr>
            <w:tcW w:w="1621" w:type="dxa"/>
            <w:tcBorders/>
            <w:vAlign w:val="center"/>
          </w:tcPr>
          <w:p>
            <w:pPr>
              <w:pStyle w:val="TableHeading"/>
              <w:suppressLineNumbers/>
              <w:bidi w:val="0"/>
              <w:spacing w:before="0" w:after="283"/>
              <w:jc w:val="center"/>
              <w:rPr/>
            </w:pPr>
            <w:r>
              <w:rPr/>
              <w:t xml:space="preserve">Pituus </w:t>
            </w:r>
          </w:p>
        </w:tc>
        <w:tc>
          <w:tcPr>
            <w:tcW w:w="6451" w:type="dxa"/>
            <w:tcBorders/>
            <w:vAlign w:val="center"/>
          </w:tcPr>
          <w:p>
            <w:pPr>
              <w:pStyle w:val="TableContents"/>
              <w:bidi w:val="0"/>
              <w:spacing w:before="0" w:after="283"/>
              <w:jc w:val="left"/>
              <w:rPr/>
            </w:pPr>
            <w:r>
              <w:rPr/>
              <w:t xml:space="preserve">1: 56 </w:t>
            </w:r>
          </w:p>
        </w:tc>
      </w:tr>
      <w:tr>
        <w:trPr/>
        <w:tc>
          <w:tcPr>
            <w:tcW w:w="1621" w:type="dxa"/>
            <w:tcBorders/>
            <w:vAlign w:val="center"/>
          </w:tcPr>
          <w:p>
            <w:pPr>
              <w:pStyle w:val="TableHeading"/>
              <w:suppressLineNumbers/>
              <w:bidi w:val="0"/>
              <w:spacing w:before="0" w:after="283"/>
              <w:jc w:val="center"/>
              <w:rPr/>
            </w:pPr>
            <w:r>
              <w:rPr/>
              <w:t xml:space="preserve">Tarra </w:t>
            </w:r>
          </w:p>
        </w:tc>
        <w:tc>
          <w:tcPr>
            <w:tcW w:w="6451" w:type="dxa"/>
            <w:tcBorders/>
            <w:vAlign w:val="center"/>
          </w:tcPr>
          <w:p>
            <w:pPr>
              <w:pStyle w:val="TableContents"/>
              <w:bidi w:val="0"/>
              <w:spacing w:before="0" w:after="283"/>
              <w:jc w:val="left"/>
              <w:rPr/>
            </w:pPr>
            <w:r>
              <w:rPr/>
              <w:t xml:space="preserve">Parlophone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6451" w:type="dxa"/>
            <w:tcBorders/>
            <w:vAlign w:val="center"/>
          </w:tcPr>
          <w:p>
            <w:pPr>
              <w:pStyle w:val="TableContents"/>
              <w:bidi w:val="0"/>
              <w:spacing w:before="0" w:after="283"/>
              <w:jc w:val="left"/>
              <w:rPr/>
            </w:pPr>
            <w:r>
              <w:rPr/>
              <w:t xml:space="preserve">McCartney -- Lennon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6451" w:type="dxa"/>
            <w:tcBorders/>
            <w:vAlign w:val="center"/>
          </w:tcPr>
          <w:p>
            <w:pPr>
              <w:pStyle w:val="TableContents"/>
              <w:bidi w:val="0"/>
              <w:jc w:val="left"/>
              <w:rPr/>
            </w:pPr>
            <w:r>
              <w:rPr/>
              <w:t xml:space="preserve">George Martin Ääninäyte ``Tahdotko tietää salaisuuden?'' </w:t>
            </w:r>
          </w:p>
          <w:p>
            <w:pPr>
              <w:pStyle w:val="TextBody"/>
              <w:numPr>
                <w:ilvl w:val="0"/>
                <w:numId w:val="92"/>
              </w:numPr>
              <w:tabs>
                <w:tab w:val="clear" w:pos="1134"/>
                <w:tab w:val="left" w:leader="none" w:pos="707"/>
              </w:tabs>
              <w:bidi w:val="0"/>
              <w:spacing w:before="0" w:after="0"/>
              <w:ind w:start="707" w:hanging="283"/>
              <w:jc w:val="left"/>
              <w:rPr/>
            </w:pPr>
            <w:r>
              <w:rPr/>
              <w:t xml:space="preserve">tiedosto </w:t>
            </w:r>
          </w:p>
          <w:p>
            <w:pPr>
              <w:pStyle w:val="TextBody"/>
              <w:numPr>
                <w:ilvl w:val="0"/>
                <w:numId w:val="92"/>
              </w:numPr>
              <w:tabs>
                <w:tab w:val="clear" w:pos="1134"/>
                <w:tab w:val="left" w:leader="none" w:pos="707"/>
              </w:tabs>
              <w:bidi w:val="0"/>
              <w:ind w:start="707" w:hanging="283"/>
              <w:jc w:val="left"/>
              <w:rPr/>
            </w:pPr>
            <w:r>
              <w:rPr/>
              <w:t xml:space="preserve">apua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Haluatko tietää salaisuuden?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 You Want to Know a Secret?'' on englantilaisen rockyhtye Beatlesin kappale albumilta Please Please Me vuodelta 1963, jonka laulaa </w:t>
      </w:r>
      <w:r>
        <w:rPr>
          <w:color w:val="A9A9A9"/>
        </w:rPr>
        <w:t xml:space="preserve">George Harrison</w:t>
      </w:r>
      <w:r>
        <w:rPr/>
        <w:t xml:space="preserve">. Yhdysvalloissa se oli ensimmäinen top ten -kappale, jossa Harrison oli laulajana, ja se nousi Billboard-listan kakkoseksi vuonna 1964 Vee-Jayn julkaisemana singlenä VJ 587. Se oli ensimmäinen kappale, jonka laulajana oli Harrison.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beatles haluatko tietää salaisuuden laulaja</w:t>
      </w:r>
    </w:p>
    <w:p>
      <w:pPr>
        <w:pStyle w:val="TextBody"/>
        <w:bidi w:val="0"/>
        <w:jc w:val="left"/>
        <w:rPr>
          <w:b/>
          <w:u w:val="single"/>
          <w:shd w:val="clear" w:fill="FFFF00"/>
        </w:rPr>
      </w:pPr>
      <w:r>
        <w:rPr>
          <w:b/>
          <w:u w:val="single"/>
          <w:shd w:val="clear" w:fill="FFFF00"/>
        </w:rPr>
        <w:t xml:space="preserve">Asiakirjan numero 21154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Eric Allen Stonestreet </w:t>
      </w:r>
      <w:r>
        <w:rPr/>
        <w:t xml:space="preserve">(s. 9. syyskuuta 1971) on yhdysvaltalainen näyttelijä ja koomikko. Hänet tunnetaan parhaiten Cameron Tuckerin roolista ABC:n pilkallisessa komediasarjassa Moderni perhe, josta hän sai kaksi Emmy-palkintoa komediasarjan erinomaisesta miessivuosasta kolmesta ehdokkuudesta.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Camia modernissa perheessä...</w:t>
      </w:r>
    </w:p>
    <w:p>
      <w:pPr>
        <w:pStyle w:val="TextBody"/>
        <w:bidi w:val="0"/>
        <w:jc w:val="left"/>
        <w:rPr>
          <w:b/>
          <w:u w:val="single"/>
          <w:shd w:val="clear" w:fill="FFFF00"/>
        </w:rPr>
      </w:pPr>
      <w:r>
        <w:rPr>
          <w:b/>
          <w:u w:val="single"/>
          <w:shd w:val="clear" w:fill="FFFF00"/>
        </w:rPr>
        <w:t xml:space="preserve">Asiakirjan numero 21155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Nashville Predators 2017 -- 18 Nashville Predators kausi </w:t>
      </w:r>
    </w:p>
    <w:tbl>
      <w:tblPr>
        <w:tblW w:w="6572" w:type="dxa"/>
        <w:jc w:val="left"/>
        <w:tblInd w:w="0" w:type="dxa"/>
        <w:tblLayout w:type="fixed"/>
        <w:tblCellMar>
          <w:top w:w="28" w:type="dxa"/>
          <w:left w:w="28" w:type="dxa"/>
          <w:bottom w:w="28" w:type="dxa"/>
          <w:right w:w="28" w:type="dxa"/>
        </w:tblCellMar>
      </w:tblPr>
      <w:tblGrid>
        <w:gridCol w:w="2926"/>
        <w:gridCol w:w="3646"/>
      </w:tblGrid>
      <w:tr>
        <w:trPr/>
        <w:tc>
          <w:tcPr>
            <w:tcW w:w="2926" w:type="dxa"/>
            <w:tcBorders/>
            <w:vAlign w:val="center"/>
          </w:tcPr>
          <w:p>
            <w:pPr>
              <w:pStyle w:val="TableHeading"/>
              <w:suppressLineNumbers/>
              <w:bidi w:val="0"/>
              <w:spacing w:before="0" w:after="283"/>
              <w:jc w:val="center"/>
              <w:rPr/>
            </w:pPr>
            <w:r>
              <w:rPr/>
              <w:t xml:space="preserve">Konferenssi </w:t>
            </w:r>
          </w:p>
        </w:tc>
        <w:tc>
          <w:tcPr>
            <w:tcW w:w="3646" w:type="dxa"/>
            <w:tcBorders/>
            <w:vAlign w:val="center"/>
          </w:tcPr>
          <w:p>
            <w:pPr>
              <w:pStyle w:val="TableContents"/>
              <w:bidi w:val="0"/>
              <w:spacing w:before="0" w:after="283"/>
              <w:jc w:val="left"/>
              <w:rPr/>
            </w:pPr>
            <w:r>
              <w:rPr/>
              <w:t xml:space="preserve">Länsi </w:t>
            </w:r>
          </w:p>
        </w:tc>
      </w:tr>
      <w:tr>
        <w:trPr/>
        <w:tc>
          <w:tcPr>
            <w:tcW w:w="2926" w:type="dxa"/>
            <w:tcBorders/>
            <w:vAlign w:val="center"/>
          </w:tcPr>
          <w:p>
            <w:pPr>
              <w:pStyle w:val="TableHeading"/>
              <w:suppressLineNumbers/>
              <w:bidi w:val="0"/>
              <w:spacing w:before="0" w:after="283"/>
              <w:jc w:val="center"/>
              <w:rPr/>
            </w:pPr>
            <w:r>
              <w:rPr/>
              <w:t xml:space="preserve">Osasto </w:t>
            </w:r>
          </w:p>
        </w:tc>
        <w:tc>
          <w:tcPr>
            <w:tcW w:w="3646" w:type="dxa"/>
            <w:tcBorders/>
            <w:vAlign w:val="center"/>
          </w:tcPr>
          <w:p>
            <w:pPr>
              <w:pStyle w:val="TableContents"/>
              <w:bidi w:val="0"/>
              <w:spacing w:before="0" w:after="283"/>
              <w:jc w:val="left"/>
              <w:rPr/>
            </w:pPr>
            <w:r>
              <w:rPr/>
              <w:t xml:space="preserve">Keskus </w:t>
            </w:r>
          </w:p>
        </w:tc>
      </w:tr>
      <w:tr>
        <w:trPr/>
        <w:tc>
          <w:tcPr>
            <w:tcW w:w="2926" w:type="dxa"/>
            <w:tcBorders/>
            <w:vAlign w:val="center"/>
          </w:tcPr>
          <w:p>
            <w:pPr>
              <w:pStyle w:val="TableHeading"/>
              <w:suppressLineNumbers/>
              <w:bidi w:val="0"/>
              <w:spacing w:before="0" w:after="283"/>
              <w:jc w:val="center"/>
              <w:rPr/>
            </w:pPr>
            <w:r>
              <w:rPr/>
              <w:t xml:space="preserve">Perustettu </w:t>
            </w:r>
          </w:p>
        </w:tc>
        <w:tc>
          <w:tcPr>
            <w:tcW w:w="3646" w:type="dxa"/>
            <w:tcBorders/>
            <w:vAlign w:val="center"/>
          </w:tcPr>
          <w:p>
            <w:pPr>
              <w:pStyle w:val="TableContents"/>
              <w:bidi w:val="0"/>
              <w:spacing w:before="0" w:after="283"/>
              <w:jc w:val="left"/>
              <w:rPr/>
            </w:pPr>
            <w:r>
              <w:rPr/>
              <w:t xml:space="preserve">1998 </w:t>
            </w:r>
          </w:p>
        </w:tc>
      </w:tr>
      <w:tr>
        <w:trPr/>
        <w:tc>
          <w:tcPr>
            <w:tcW w:w="2926" w:type="dxa"/>
            <w:tcBorders/>
            <w:vAlign w:val="center"/>
          </w:tcPr>
          <w:p>
            <w:pPr>
              <w:pStyle w:val="TableHeading"/>
              <w:suppressLineNumbers/>
              <w:bidi w:val="0"/>
              <w:spacing w:before="0" w:after="283"/>
              <w:jc w:val="center"/>
              <w:rPr/>
            </w:pPr>
            <w:r>
              <w:rPr/>
              <w:t xml:space="preserve">Historia </w:t>
            </w:r>
          </w:p>
        </w:tc>
        <w:tc>
          <w:tcPr>
            <w:tcW w:w="3646" w:type="dxa"/>
            <w:tcBorders/>
            <w:vAlign w:val="center"/>
          </w:tcPr>
          <w:p>
            <w:pPr>
              <w:pStyle w:val="TableContents"/>
              <w:bidi w:val="0"/>
              <w:spacing w:before="0" w:after="283"/>
              <w:jc w:val="left"/>
              <w:rPr/>
            </w:pPr>
            <w:r>
              <w:rPr/>
              <w:t xml:space="preserve">Nashville Predators 1998 -- nyt </w:t>
            </w:r>
          </w:p>
        </w:tc>
      </w:tr>
      <w:tr>
        <w:trPr/>
        <w:tc>
          <w:tcPr>
            <w:tcW w:w="2926" w:type="dxa"/>
            <w:tcBorders/>
            <w:vAlign w:val="center"/>
          </w:tcPr>
          <w:p>
            <w:pPr>
              <w:pStyle w:val="TableHeading"/>
              <w:suppressLineNumbers/>
              <w:bidi w:val="0"/>
              <w:spacing w:before="0" w:after="283"/>
              <w:jc w:val="center"/>
              <w:rPr/>
            </w:pPr>
            <w:r>
              <w:rPr/>
              <w:t xml:space="preserve">Koti-areena </w:t>
            </w:r>
          </w:p>
        </w:tc>
        <w:tc>
          <w:tcPr>
            <w:tcW w:w="3646" w:type="dxa"/>
            <w:tcBorders/>
            <w:vAlign w:val="center"/>
          </w:tcPr>
          <w:p>
            <w:pPr>
              <w:pStyle w:val="TableContents"/>
              <w:bidi w:val="0"/>
              <w:spacing w:before="0" w:after="283"/>
              <w:jc w:val="left"/>
              <w:rPr/>
            </w:pPr>
            <w:r>
              <w:rPr/>
              <w:t xml:space="preserve">Bridgestone Arena </w:t>
            </w:r>
          </w:p>
        </w:tc>
      </w:tr>
      <w:tr>
        <w:trPr/>
        <w:tc>
          <w:tcPr>
            <w:tcW w:w="2926" w:type="dxa"/>
            <w:tcBorders/>
            <w:vAlign w:val="center"/>
          </w:tcPr>
          <w:p>
            <w:pPr>
              <w:pStyle w:val="TableHeading"/>
              <w:suppressLineNumbers/>
              <w:bidi w:val="0"/>
              <w:spacing w:before="0" w:after="283"/>
              <w:jc w:val="center"/>
              <w:rPr/>
            </w:pPr>
            <w:r>
              <w:rPr/>
              <w:t xml:space="preserve">Kaupunki </w:t>
            </w:r>
          </w:p>
        </w:tc>
        <w:tc>
          <w:tcPr>
            <w:tcW w:w="3646" w:type="dxa"/>
            <w:tcBorders/>
            <w:vAlign w:val="center"/>
          </w:tcPr>
          <w:p>
            <w:pPr>
              <w:pStyle w:val="TableContents"/>
              <w:bidi w:val="0"/>
              <w:spacing w:before="0" w:after="283"/>
              <w:jc w:val="left"/>
              <w:rPr/>
            </w:pPr>
            <w:r>
              <w:rPr/>
              <w:t xml:space="preserve">Nashville, Tennessee </w:t>
            </w:r>
          </w:p>
        </w:tc>
      </w:tr>
      <w:tr>
        <w:trPr/>
        <w:tc>
          <w:tcPr>
            <w:tcW w:w="2926" w:type="dxa"/>
            <w:tcBorders/>
            <w:vAlign w:val="center"/>
          </w:tcPr>
          <w:p>
            <w:pPr>
              <w:pStyle w:val="TableHeading"/>
              <w:suppressLineNumbers/>
              <w:bidi w:val="0"/>
              <w:spacing w:before="0" w:after="283"/>
              <w:jc w:val="center"/>
              <w:rPr/>
            </w:pPr>
            <w:r>
              <w:rPr/>
              <w:t xml:space="preserve">Värit </w:t>
            </w:r>
          </w:p>
        </w:tc>
        <w:tc>
          <w:tcPr>
            <w:tcW w:w="3646" w:type="dxa"/>
            <w:tcBorders/>
            <w:vAlign w:val="center"/>
          </w:tcPr>
          <w:p>
            <w:pPr>
              <w:pStyle w:val="TableContents"/>
              <w:bidi w:val="0"/>
              <w:spacing w:before="0" w:after="283"/>
              <w:jc w:val="left"/>
              <w:rPr/>
            </w:pPr>
            <w:r>
              <w:rPr/>
              <w:t xml:space="preserve">Kulta, laivasto, valkoinen </w:t>
            </w:r>
          </w:p>
        </w:tc>
      </w:tr>
      <w:tr>
        <w:trPr/>
        <w:tc>
          <w:tcPr>
            <w:tcW w:w="2926" w:type="dxa"/>
            <w:tcBorders/>
            <w:vAlign w:val="center"/>
          </w:tcPr>
          <w:p>
            <w:pPr>
              <w:pStyle w:val="TableHeading"/>
              <w:suppressLineNumbers/>
              <w:bidi w:val="0"/>
              <w:spacing w:before="0" w:after="283"/>
              <w:jc w:val="center"/>
              <w:rPr/>
            </w:pPr>
            <w:r>
              <w:rPr/>
              <w:t xml:space="preserve">Media </w:t>
            </w:r>
          </w:p>
        </w:tc>
        <w:tc>
          <w:tcPr>
            <w:tcW w:w="3646" w:type="dxa"/>
            <w:tcBorders/>
            <w:vAlign w:val="center"/>
          </w:tcPr>
          <w:p>
            <w:pPr>
              <w:pStyle w:val="TableContents"/>
              <w:bidi w:val="0"/>
              <w:spacing w:before="0" w:after="283"/>
              <w:jc w:val="left"/>
              <w:rPr/>
            </w:pPr>
            <w:r>
              <w:rPr/>
              <w:t xml:space="preserve">FS Predators Peli (102,5 FM) </w:t>
            </w:r>
          </w:p>
        </w:tc>
      </w:tr>
      <w:tr>
        <w:trPr/>
        <w:tc>
          <w:tcPr>
            <w:tcW w:w="2926" w:type="dxa"/>
            <w:tcBorders/>
            <w:vAlign w:val="center"/>
          </w:tcPr>
          <w:p>
            <w:pPr>
              <w:pStyle w:val="TableHeading"/>
              <w:suppressLineNumbers/>
              <w:bidi w:val="0"/>
              <w:spacing w:before="0" w:after="283"/>
              <w:jc w:val="center"/>
              <w:rPr/>
            </w:pPr>
            <w:r>
              <w:rPr/>
              <w:t xml:space="preserve">Omistaja (omistajat) </w:t>
            </w:r>
          </w:p>
        </w:tc>
        <w:tc>
          <w:tcPr>
            <w:tcW w:w="3646" w:type="dxa"/>
            <w:tcBorders/>
            <w:vAlign w:val="center"/>
          </w:tcPr>
          <w:p>
            <w:pPr>
              <w:pStyle w:val="TableContents"/>
              <w:bidi w:val="0"/>
              <w:spacing w:before="0" w:after="283"/>
              <w:jc w:val="left"/>
              <w:rPr/>
            </w:pPr>
            <w:r>
              <w:rPr/>
              <w:t xml:space="preserve">Predators Holdings LLC </w:t>
            </w:r>
          </w:p>
        </w:tc>
      </w:tr>
      <w:tr>
        <w:trPr/>
        <w:tc>
          <w:tcPr>
            <w:tcW w:w="2926" w:type="dxa"/>
            <w:tcBorders/>
            <w:vAlign w:val="center"/>
          </w:tcPr>
          <w:p>
            <w:pPr>
              <w:pStyle w:val="TableHeading"/>
              <w:suppressLineNumbers/>
              <w:bidi w:val="0"/>
              <w:spacing w:before="0" w:after="283"/>
              <w:jc w:val="center"/>
              <w:rPr/>
            </w:pPr>
            <w:r>
              <w:rPr/>
              <w:t xml:space="preserve">Pääjohtaja </w:t>
            </w:r>
          </w:p>
        </w:tc>
        <w:tc>
          <w:tcPr>
            <w:tcW w:w="3646" w:type="dxa"/>
            <w:tcBorders/>
            <w:vAlign w:val="center"/>
          </w:tcPr>
          <w:p>
            <w:pPr>
              <w:pStyle w:val="TableContents"/>
              <w:bidi w:val="0"/>
              <w:spacing w:before="0" w:after="283"/>
              <w:jc w:val="left"/>
              <w:rPr/>
            </w:pPr>
            <w:r>
              <w:rPr/>
              <w:t xml:space="preserve">David Poile </w:t>
            </w:r>
          </w:p>
        </w:tc>
      </w:tr>
      <w:tr>
        <w:trPr/>
        <w:tc>
          <w:tcPr>
            <w:tcW w:w="2926" w:type="dxa"/>
            <w:tcBorders/>
            <w:vAlign w:val="center"/>
          </w:tcPr>
          <w:p>
            <w:pPr>
              <w:pStyle w:val="TableHeading"/>
              <w:suppressLineNumbers/>
              <w:bidi w:val="0"/>
              <w:spacing w:before="0" w:after="283"/>
              <w:jc w:val="center"/>
              <w:rPr/>
            </w:pPr>
            <w:r>
              <w:rPr/>
              <w:t xml:space="preserve">Päävalmentaja </w:t>
            </w:r>
          </w:p>
        </w:tc>
        <w:tc>
          <w:tcPr>
            <w:tcW w:w="3646" w:type="dxa"/>
            <w:tcBorders/>
            <w:vAlign w:val="center"/>
          </w:tcPr>
          <w:p>
            <w:pPr>
              <w:pStyle w:val="TableContents"/>
              <w:bidi w:val="0"/>
              <w:spacing w:before="0" w:after="283"/>
              <w:jc w:val="left"/>
              <w:rPr/>
            </w:pPr>
            <w:r>
              <w:rPr/>
              <w:t xml:space="preserve">Peter Laviolette </w:t>
            </w:r>
          </w:p>
        </w:tc>
      </w:tr>
      <w:tr>
        <w:trPr/>
        <w:tc>
          <w:tcPr>
            <w:tcW w:w="2926" w:type="dxa"/>
            <w:tcBorders/>
            <w:vAlign w:val="center"/>
          </w:tcPr>
          <w:p>
            <w:pPr>
              <w:pStyle w:val="TableHeading"/>
              <w:suppressLineNumbers/>
              <w:bidi w:val="0"/>
              <w:spacing w:before="0" w:after="283"/>
              <w:jc w:val="center"/>
              <w:rPr/>
            </w:pPr>
            <w:r>
              <w:rPr/>
              <w:t xml:space="preserve">Kapteeni </w:t>
            </w:r>
          </w:p>
        </w:tc>
        <w:tc>
          <w:tcPr>
            <w:tcW w:w="3646" w:type="dxa"/>
            <w:tcBorders/>
            <w:vAlign w:val="center"/>
          </w:tcPr>
          <w:p>
            <w:pPr>
              <w:pStyle w:val="TableContents"/>
              <w:bidi w:val="0"/>
              <w:spacing w:before="0" w:after="283"/>
              <w:jc w:val="left"/>
              <w:rPr/>
            </w:pPr>
            <w:r>
              <w:rPr/>
              <w:t xml:space="preserve">Roman Josi </w:t>
            </w:r>
          </w:p>
        </w:tc>
      </w:tr>
      <w:tr>
        <w:trPr/>
        <w:tc>
          <w:tcPr>
            <w:tcW w:w="2926" w:type="dxa"/>
            <w:tcBorders/>
            <w:vAlign w:val="center"/>
          </w:tcPr>
          <w:p>
            <w:pPr>
              <w:pStyle w:val="TableHeading"/>
              <w:suppressLineNumbers/>
              <w:bidi w:val="0"/>
              <w:spacing w:before="0" w:after="283"/>
              <w:jc w:val="center"/>
              <w:rPr/>
            </w:pPr>
            <w:r>
              <w:rPr/>
              <w:t xml:space="preserve">Minor league affiliates </w:t>
            </w:r>
          </w:p>
        </w:tc>
        <w:tc>
          <w:tcPr>
            <w:tcW w:w="3646" w:type="dxa"/>
            <w:tcBorders/>
            <w:vAlign w:val="center"/>
          </w:tcPr>
          <w:p>
            <w:pPr>
              <w:pStyle w:val="TableContents"/>
              <w:bidi w:val="0"/>
              <w:spacing w:before="0" w:after="283"/>
              <w:jc w:val="left"/>
              <w:rPr/>
            </w:pPr>
            <w:r>
              <w:rPr/>
              <w:t xml:space="preserve">Milwaukee Admirals (AHL) </w:t>
            </w:r>
          </w:p>
        </w:tc>
      </w:tr>
      <w:tr>
        <w:trPr/>
        <w:tc>
          <w:tcPr>
            <w:tcW w:w="2926" w:type="dxa"/>
            <w:tcBorders/>
            <w:vAlign w:val="center"/>
          </w:tcPr>
          <w:p>
            <w:pPr>
              <w:pStyle w:val="TableHeading"/>
              <w:suppressLineNumbers/>
              <w:bidi w:val="0"/>
              <w:spacing w:before="0" w:after="283"/>
              <w:jc w:val="center"/>
              <w:rPr/>
            </w:pPr>
            <w:r>
              <w:rPr/>
              <w:t xml:space="preserve">Stanley Cupit </w:t>
            </w:r>
          </w:p>
        </w:tc>
        <w:tc>
          <w:tcPr>
            <w:tcW w:w="3646" w:type="dxa"/>
            <w:tcBorders/>
            <w:vAlign w:val="center"/>
          </w:tcPr>
          <w:p>
            <w:pPr>
              <w:pStyle w:val="TableContents"/>
              <w:bidi w:val="0"/>
              <w:spacing w:before="0" w:after="283"/>
              <w:jc w:val="left"/>
              <w:rPr/>
            </w:pPr>
            <w:r>
              <w:rPr/>
              <w:t xml:space="preserve">0 </w:t>
            </w:r>
          </w:p>
        </w:tc>
      </w:tr>
      <w:tr>
        <w:trPr/>
        <w:tc>
          <w:tcPr>
            <w:tcW w:w="2926" w:type="dxa"/>
            <w:tcBorders/>
            <w:vAlign w:val="center"/>
          </w:tcPr>
          <w:p>
            <w:pPr>
              <w:pStyle w:val="TableHeading"/>
              <w:suppressLineNumbers/>
              <w:bidi w:val="0"/>
              <w:spacing w:before="0" w:after="283"/>
              <w:jc w:val="center"/>
              <w:rPr/>
            </w:pPr>
            <w:r>
              <w:rPr/>
              <w:t xml:space="preserve">Konferenssin mestaruudet </w:t>
            </w:r>
          </w:p>
        </w:tc>
        <w:tc>
          <w:tcPr>
            <w:tcW w:w="3646" w:type="dxa"/>
            <w:tcBorders/>
            <w:vAlign w:val="center"/>
          </w:tcPr>
          <w:p>
            <w:pPr>
              <w:pStyle w:val="TableContents"/>
              <w:bidi w:val="0"/>
              <w:spacing w:before="0" w:after="283"/>
              <w:jc w:val="left"/>
              <w:rPr/>
            </w:pPr>
            <w:r>
              <w:rPr/>
              <w:t xml:space="preserve">1 (2016 -- 17) </w:t>
            </w:r>
          </w:p>
        </w:tc>
      </w:tr>
      <w:tr>
        <w:trPr/>
        <w:tc>
          <w:tcPr>
            <w:tcW w:w="2926" w:type="dxa"/>
            <w:tcBorders/>
            <w:vAlign w:val="center"/>
          </w:tcPr>
          <w:p>
            <w:pPr>
              <w:pStyle w:val="TableHeading"/>
              <w:suppressLineNumbers/>
              <w:bidi w:val="0"/>
              <w:spacing w:before="0" w:after="283"/>
              <w:jc w:val="center"/>
              <w:rPr/>
            </w:pPr>
            <w:r>
              <w:rPr/>
              <w:t xml:space="preserve">Presidenttien palkinto </w:t>
            </w:r>
          </w:p>
        </w:tc>
        <w:tc>
          <w:tcPr>
            <w:tcW w:w="3646" w:type="dxa"/>
            <w:tcBorders/>
            <w:vAlign w:val="center"/>
          </w:tcPr>
          <w:p>
            <w:pPr>
              <w:pStyle w:val="TableContents"/>
              <w:bidi w:val="0"/>
              <w:spacing w:before="0" w:after="283"/>
              <w:jc w:val="left"/>
              <w:rPr/>
            </w:pPr>
            <w:r>
              <w:rPr/>
              <w:t xml:space="preserve">1 (2017 -- 18) </w:t>
            </w:r>
          </w:p>
        </w:tc>
      </w:tr>
      <w:tr>
        <w:trPr/>
        <w:tc>
          <w:tcPr>
            <w:tcW w:w="2926" w:type="dxa"/>
            <w:tcBorders/>
            <w:vAlign w:val="center"/>
          </w:tcPr>
          <w:p>
            <w:pPr>
              <w:pStyle w:val="TableHeading"/>
              <w:suppressLineNumbers/>
              <w:bidi w:val="0"/>
              <w:spacing w:before="0" w:after="283"/>
              <w:jc w:val="center"/>
              <w:rPr/>
            </w:pPr>
            <w:r>
              <w:rPr/>
              <w:t xml:space="preserve">Divisioonan mestaruudet </w:t>
            </w:r>
          </w:p>
        </w:tc>
        <w:tc>
          <w:tcPr>
            <w:tcW w:w="3646" w:type="dxa"/>
            <w:tcBorders/>
            <w:vAlign w:val="center"/>
          </w:tcPr>
          <w:p>
            <w:pPr>
              <w:pStyle w:val="TableContents"/>
              <w:bidi w:val="0"/>
              <w:spacing w:before="0" w:after="283"/>
              <w:jc w:val="left"/>
              <w:rPr/>
            </w:pPr>
            <w:r>
              <w:rPr/>
              <w:t xml:space="preserve">1 (2017 -- 18) </w:t>
            </w:r>
          </w:p>
        </w:tc>
      </w:tr>
      <w:tr>
        <w:trPr/>
        <w:tc>
          <w:tcPr>
            <w:tcW w:w="2926" w:type="dxa"/>
            <w:tcBorders/>
            <w:vAlign w:val="center"/>
          </w:tcPr>
          <w:p>
            <w:pPr>
              <w:pStyle w:val="TableHeading"/>
              <w:suppressLineNumbers/>
              <w:bidi w:val="0"/>
              <w:spacing w:before="0" w:after="283"/>
              <w:jc w:val="center"/>
              <w:rPr/>
            </w:pPr>
            <w:r>
              <w:rPr/>
              <w:t xml:space="preserve">Virallinen verkkosivusto </w:t>
            </w:r>
          </w:p>
        </w:tc>
        <w:tc>
          <w:tcPr>
            <w:tcW w:w="3646" w:type="dxa"/>
            <w:tcBorders/>
            <w:vAlign w:val="center"/>
          </w:tcPr>
          <w:p>
            <w:pPr>
              <w:pStyle w:val="TableContents"/>
              <w:bidi w:val="0"/>
              <w:spacing w:before="0" w:after="283"/>
              <w:jc w:val="left"/>
              <w:rPr/>
            </w:pPr>
            <w:r>
              <w:rPr/>
              <w:t xml:space="preserve">nhl.com/predators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Nashville Predatorsista tuli joukkue?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Nashville Predators on ammattimainen jääkiekkojoukkue, jonka kotipaikka on Nashville, Tennessee. Se kuuluu National Hockey Leaguen (NHL) läntisen konferenssin Central Divisioniin. Predators liittyi NHL:ään laajennusjoukkueena </w:t>
      </w:r>
      <w:r>
        <w:rPr>
          <w:color w:val="A9A9A9"/>
        </w:rPr>
        <w:t xml:space="preserve">kaudella 1998 -- 99, </w:t>
      </w:r>
      <w:r>
        <w:rPr/>
        <w:t xml:space="preserve">ja se pelaa kotiottelunsa Bridgestone Arenalla.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Nashville Predators tuli Nashvilleen?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Predatorsin maskotti on </w:t>
      </w:r>
      <w:r>
        <w:rPr>
          <w:color w:val="A9A9A9"/>
        </w:rPr>
        <w:t xml:space="preserve">Gnash, sininen sapelihammaskissa</w:t>
      </w:r>
      <w:r>
        <w:rPr/>
        <w:t xml:space="preserve">. Vuonna 1998 käyttöön otetun Gnashin tavaramerkkiin kuuluu temppuja, kuten erittäin nopeat laskut, köysiradat ja heilurikeinu, joka vie sen tulostaulun alle ja vain muutaman sentin päähän jäästä. Sapelihammaskissan maskotin rinnalla Predators-fanit käyttävät ylpeänä Fang Fingers -nimensä pelin jokaisen ylivoimapelin aikana. Vaahtomuovisia sapelihammashanskoja voi ostaa, mutta useimmat fanit yksinkertaisesti käpristävät etu- ja keskisormensa kummankin käden sapelihampaan muotoon ja heiluttavat niitä ylös-alas-liikkeellä. Fang Fingers tehdään Alfred Hitchcockin elokuvan Psycho kauhuääniin.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Nashville Predatorsin maskotti?</w:t>
      </w:r>
    </w:p>
    <w:p>
      <w:pPr>
        <w:pStyle w:val="TextBody"/>
        <w:bidi w:val="0"/>
        <w:jc w:val="left"/>
        <w:rPr>
          <w:b/>
          <w:u w:val="single"/>
          <w:shd w:val="clear" w:fill="FFFF00"/>
        </w:rPr>
      </w:pPr>
      <w:r>
        <w:rPr>
          <w:b/>
          <w:u w:val="single"/>
          <w:shd w:val="clear" w:fill="FFFF00"/>
        </w:rPr>
        <w:t xml:space="preserve">Asiakirjan numero 21156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sukupolven Apple Watch -älykellot julkaistiin </w:t>
      </w:r>
      <w:r>
        <w:rPr>
          <w:color w:val="A9A9A9"/>
        </w:rPr>
        <w:t xml:space="preserve">syyskuussa 2016 </w:t>
      </w:r>
      <w:r>
        <w:rPr/>
        <w:t xml:space="preserve">kahdessa eri tasossa</w:t>
      </w:r>
      <w:r>
        <w:rPr/>
        <w:t xml:space="preserve">: Apple Watch Series 1 ja Apple Watch Series 2, kun taas ensimmäinen sukupolvi lopetettiin.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apple watch series 2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Apple Watch (lyhenne WATCH) on Apple Inc:n kehittämä, suunnittelema ja markkinoima älykellosarja. Se sisältää kuntoilun seuranta- ja terveysominaisuuksia, jotka on integroitu iOS:ään ja muihin Applen tuotteisiin ja palveluihin. Laitteen alkuperäinen sukupolvi oli saatavilla neljänä vaihtoehtona: Ne erosivat toisistaan erilaisilla koteloyhdistelmillä ja ensimmäisen tai kolmannen osapuolen vaihdettavilla rannekkeilla. Apple Watch perustuu langattomasti yhdistettyyn iPhoneen monien oletustoimintojen, kuten soittamisen ja tekstiviestien, suorittamiseksi. Se on yhteensopiva iPhone 5:n tai uudempien mallien kanssa, joissa on iOS 8.2 tai uudempi, Wi-Fi- tai Bluetooth-yhteyden avulla. Applen toimitusjohtaja Tim Cook julkisti laitteen syyskuussa 2014, ja se julkaistiin </w:t>
      </w:r>
      <w:r>
        <w:rPr>
          <w:color w:val="A9A9A9"/>
        </w:rPr>
        <w:t xml:space="preserve">24. huhtikuuta 2015</w:t>
      </w:r>
      <w:r>
        <w:rPr/>
        <w:t xml:space="preserve">. Apple Watchista tuli nopeasti myydyin puettava laite 4,2 miljoonan älykellon toimituksella tilikauden 2015 toisella neljänneksellä. Syyskuussa 2016 julkaistu Apple Watchin toinen sukupolvi sisältää kaksi tasoa: Apple Watch Series 2 ja Apple Watch Series 1, joka sisältää S1P-sirun, mutta on muuten identtinen alkuperäisen kanssa. Series 3 julkistettiin esittelyssä Apple Parkissa 12. syyskuuta 2017, ja se tulee saataville 22.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omenakello tuli ensimmäisen kerran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Julkaisupäivä Alkuperäinen: Sarjat </w:t>
      </w:r>
      <w:r>
        <w:rPr/>
        <w:t xml:space="preserve">1 ja 2: 16. syyskuuta 2016; 20 kuukautta sitten (2016-09-16) Sarja 3: 22. syyskuuta 2017; 8 kuukautta sitten (2017-09-22)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apple watch series 0 tuli ulos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Apple Watch julkaistiin </w:t>
      </w:r>
      <w:r>
        <w:rPr>
          <w:color w:val="A9A9A9"/>
        </w:rPr>
        <w:t xml:space="preserve">24. huhtikuuta 2015</w:t>
      </w:r>
      <w:r>
        <w:rPr/>
        <w:t xml:space="preserve">, ja siitä tuli nopeasti myydyin puettava laite, sillä sitä myytiin 4,2 miljoonaa kappaletta tilikauden 2015 toisella neljänneksellä.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apple watch 1. sukupolvi tuli ulos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Apple Watch Series 3 julkaistiin </w:t>
      </w:r>
      <w:r>
        <w:rPr>
          <w:color w:val="A9A9A9"/>
        </w:rPr>
        <w:t xml:space="preserve">22. syyskuuta 2017 </w:t>
      </w:r>
      <w:r>
        <w:rPr/>
        <w:t xml:space="preserve">Apple Watch Series 2:n lopettamisen ohella. Apple valmistaa edelleen toisen sukupolven Series 1 Apple Watchia lähtötason laitteena.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apple watch 3-sarja tuli ulos?</w:t>
      </w:r>
    </w:p>
    <w:p>
      <w:pPr>
        <w:pStyle w:val="TextBody"/>
        <w:bidi w:val="0"/>
        <w:jc w:val="left"/>
        <w:rPr>
          <w:b/>
          <w:u w:val="single"/>
          <w:shd w:val="clear" w:fill="FFFF00"/>
        </w:rPr>
      </w:pPr>
      <w:r>
        <w:rPr>
          <w:b/>
          <w:u w:val="single"/>
          <w:shd w:val="clear" w:fill="FFFF00"/>
        </w:rPr>
        <w:t xml:space="preserve">Asiakirjan numero 21157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Christopher John ``Topher'' Grace </w:t>
      </w:r>
      <w:r>
        <w:rPr/>
        <w:t xml:space="preserve">(/ ˈtoʊfər /; s. 12. heinäkuuta 1978) on yhdysvaltalainen näyttelijä. Hänet tunnetaan Eric Formanin roolista Foxin komediasarjassa That' 70s Show, Eddie Brockin / Venomin roolista Sam Raimin elokuvassa Spider-Man 3, Carter Duryean roolista elokuvassa Hyvässä seurassa ja Edwinin roolista vuoden 2010 elokuvassa Predators.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Eric Formania 70-luvun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Eric Formania 70-luvun sarjassa...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Eric Formania 70-luvun sarjassa...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Eric Formania siinä 70-luvun sarjassa,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Christopher John ``Topher'' Grace </w:t>
      </w:r>
      <w:r>
        <w:rPr/>
        <w:t xml:space="preserve">(/ ˈtoʊfər /; s. 12. heinäkuuta 1978) on yhdysvaltalainen näyttelijä. Hänet tunnetaan Eric Formanin roolista Foxin komediasarjassa That' 70s Show, Venomin roolista Sam Raimin elokuvassa Spider-Man 3, Carter Duryean roolista elokuvassa Hyvässä seurassa ja Edwinin roolista vuoden 2010 elokuvassa Predators.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Eric Formania 70-luvun ohjelmassa...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Christopher John ``Topher'' Grace </w:t>
      </w:r>
      <w:r>
        <w:rPr/>
        <w:t xml:space="preserve">(/ ˈtoʊfər /; s. 12. heinäkuuta 1978) on yhdysvaltalainen näyttelijä. Hänet tunnetaan Eric Formanin roolista Foxin komediasarjassa That' 70s Show, Eddie Brockin / Venomin roolista Sam Raimin elokuvassa Spider-Man 3, Pete Monashin roolista elokuvassa Voita treffit Tad Hamiltonin kanssa!, Carter Duryean roolista elokuvassa Hyvässä seurassa, Edwinin roolista elokuvassa Predators, Gettyn roolista elokuvassa Interstellar, Adrian Yatesin roolista elokuvassa American Ultra ja David Duken roolista Spike Leen elokuvassa BlacKkKlansman. Hänen muita elokuvaroolejaan ovat muun muassa Traffic, Mona Lisa Smile, Valentine's Day, Take Me Home Tonight, The Big Wedding, War Machine ja Under the Silver Lake.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Eric Formania ja kuka häntä esittää?</w:t>
      </w:r>
    </w:p>
    <w:p>
      <w:pPr>
        <w:pStyle w:val="TextBody"/>
        <w:bidi w:val="0"/>
        <w:jc w:val="left"/>
        <w:rPr>
          <w:b/>
          <w:u w:val="single"/>
          <w:shd w:val="clear" w:fill="FFFF00"/>
        </w:rPr>
      </w:pPr>
      <w:r>
        <w:rPr>
          <w:b/>
          <w:u w:val="single"/>
          <w:shd w:val="clear" w:fill="FFFF00"/>
        </w:rPr>
        <w:t xml:space="preserve">Asiakirjan numero 21158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Lynn Cohen </w:t>
      </w:r>
      <w:r>
        <w:rPr/>
        <w:t xml:space="preserve">(s. 10. elokuuta 1933) on yhdysvaltalainen näyttelijä. Hänet tunnetaan parhaiten Magdan roolista HBO:n Sex and the City -sarjassa ja samannimisessä elokuvassa vuodelta 2008 sekä sen jatko-osassa vuodelta 2010 sekä Magsista Nälkäpelissä: Catching Fire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Magdaa Sex and the Cityssä</w:t>
      </w:r>
    </w:p>
    <w:p>
      <w:pPr>
        <w:pStyle w:val="TextBody"/>
        <w:bidi w:val="0"/>
        <w:jc w:val="left"/>
        <w:rPr>
          <w:b/>
          <w:u w:val="single"/>
          <w:shd w:val="clear" w:fill="FFFF00"/>
        </w:rPr>
      </w:pPr>
      <w:r>
        <w:rPr>
          <w:b/>
          <w:u w:val="single"/>
          <w:shd w:val="clear" w:fill="FFFF00"/>
        </w:rPr>
        <w:t xml:space="preserve">Asiakirjan numero 21159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Historiankirjoituksessa Länsi-Rooman valtakunta koostuu Rooman valtakunnan läntisistä provinsseista, joita hallinnoi erillinen itsenäinen keisarillinen tuomioistuin, joka oli samanarvoinen (tai vain nimellisesti alisteinen) itäistä puoliskoa hallinnoivan tuomioistuimen kanssa. Sekä ``Läntinen Rooman valtakunta'' että ``Itäinen Rooman valtakunta'' (tai ``Bysantin valtakunta'') ovat nykyaikaisia termejä, jotka kuvaavat tosiasiallisesti itsenäisiä kokonaisuuksia; roomalaiset eivät kuitenkaan missään vaiheessa pitäneet valtakuntaa kahtia jakautuneena, vaan pikemminkin pitivät sitä yhtenä ainoana valtiona, jota hallinnoi kaksi erillistä keisarillista tuomioistuinta hallinnollisista tarkoituksenmukaisuussyistä. Näkemyksen siitä, että keisarikuntaa oli mahdotonta hallita yhden keisarin toimesta, loi Diocletianus 3. vuosisadan kriisin aiheuttamien tuhoisien sisällissotien ja hajoamisen jälkeen, ja se kirjattiin osaksi Rooman lainsäädäntöä, kun hän vuonna </w:t>
      </w:r>
      <w:r>
        <w:rPr>
          <w:color w:val="A9A9A9"/>
        </w:rPr>
        <w:t xml:space="preserve">285 jKr. </w:t>
      </w:r>
      <w:r>
        <w:rPr/>
        <w:t xml:space="preserve">otti käyttöön tetrarkian</w:t>
      </w:r>
      <w:r>
        <w:rPr/>
        <w:t xml:space="preserve">, hallintomuodon, joka pysyi laillisesti muodossa tai toisessa vuosisatojen ajan. Läntinen tuomioistuin lakkautettiin ja perustettiin uudelleen seuraavien kahden vuosisadan ajan, kunnes Zenon lakkautti sen lopullisesti vuonna 480, jolloin läntisen tuomioistuimen laillisesti hallinnoimalla alueella ei enää ollut juurikaan tehokasta keskusvalvontaa.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Rooma jaettiin itään ja länteen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Rooma jakautui itä- ja länsivaltakuntiin?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keisarikunnassa oli ennenkin ollut kausia, jolloin useampi kuin yksi keisari oli hallinnut yhdessä, keisari Diocletianus vakiinnutti näkemyksen, jonka mukaan yhden keisarin oli mahdotonta hallita koko keisarikuntaa, 3. vuosisadan kriisin aiheuttamien tuhoisien sisällissotien ja hajoamisten jälkeen. Hänen ajatuksensa otettiin käyttöön Rooman lainsäädännössä, kun vuonna </w:t>
      </w:r>
      <w:r>
        <w:rPr>
          <w:color w:val="A9A9A9"/>
        </w:rPr>
        <w:t xml:space="preserve">285 jKr. </w:t>
      </w:r>
      <w:r>
        <w:rPr/>
        <w:t xml:space="preserve">otettiin käyttöön tetrarkia</w:t>
      </w:r>
      <w:r>
        <w:rPr/>
        <w:t xml:space="preserve">, joka jakoi Augustuksen (keisarin) aseman kahteen osaan; toinen idässä ja toinen lännessä, joista kummallakin oli nimitetty keisari (nuorempi keisari ja nimetty seuraaja). Vaikka tetrarkkinen järjestelmä romahti muutamassa vuodessa, itä-länsi-maantieteellinen hallinnollinen jako säilyi muodossa tai toisessa vuosisatojen ajan. Läntinen Rooman valtakunta oli näin ollen olemassa ajoittain useina ajanjaksoina 3.-5. vuosisadan välisenä aikana. Vaikka jotkut keisarit, kuten Konstantinus I ja Theodosius I, onnistuivat nousemaan Augustuksen asemaan molemmissa puoliskoissa ja siten yhdistämään valtakunnan uudelleen, se jakautui usein uudelleen heidän kuoltuaan. Theodosius I:n kuoltua vuonna 395 jKr. keisarikunta jaettiin hänen poikiensa kesken, minkä jälkeen se ei enää koskaan yhdistynyt. Kahdeksankymmentäviisi vuotta myöhemmin, vuonna 480, erilaisten hyökkäysten ja läntisen keskushallinnon romahtamisen jälkeen itäisen keisarikunnan Zeno tunnusti läntisen keisarikunnan pienentyneen valtakunnan todellisuuden - tehokasta keskushallintoa ei ollut enää edes Italian niemimaalla Julius Nepoksen ja Romulus Augustuluksen syrjäyttämisen jälkeen - ja sen vuoksi lakkautti läntisen hovin ja julisti itsensä Rooman keisarikunnan ainoaksi keisariksi.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Rooma jakautui itään ja länteen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Historiankirjoituksessa Länsi-Rooman valtakunta koostuu Rooman valtakunnan läntisistä provinsseista, joita hallinnoi erillinen itsenäinen keisarillinen tuomioistuin, joka oli samanarvoinen (tai vain nimellisesti alisteinen) itäistä puoliskoa hallinnoivan tuomioistuimen kanssa. Sekä ``Läntinen Rooman valtakunta'' että ``Itäinen Rooman valtakunta'' (tai ``Bysantin valtakunta'') ovat nykyaikaisia termejä, jotka kuvaavat tosiasiallisesti itsenäisiä kokonaisuuksia; </w:t>
      </w:r>
      <w:r>
        <w:rPr>
          <w:color w:val="A9A9A9"/>
        </w:rPr>
        <w:t xml:space="preserve">roomalaiset eivät kuitenkaan missään vaiheessa pitäneet valtakuntaa kahtia jakautuneena</w:t>
      </w:r>
      <w:r>
        <w:rPr/>
        <w:t xml:space="preserve">, vaan pikemminkin pitivät sitä yhtenä ainoana valtiona, jota hallitsi kaksi erillistä keisarillista hovia hallinnollisista syistä, ja tämä hallintojärjestelmä tunnetaan nimellä diarkia.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yhdisti Länsi-Euroopan ensimmäistä kertaa sitten Rooman valtakunnan.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Rooman tasavallan laajentuessa se saavutti pisteen, jossa Rooman keskushallinto ei kyennyt tehokkaasti hallitsemaan kaukaisia maakuntia</w:t>
      </w:r>
      <w:r>
        <w:rPr/>
        <w:t xml:space="preserve">. Viestintä ja kuljetus olivat erityisen ongelmallisia, kun otetaan huomioon valtakunnan valtava laajuus. Uutiset hyökkäyksistä, kapinoista, luonnonkatastrofeista tai epidemioiden puhkeamisesta kuljetettiin laivoilla tai ratsupostilla, ja usein tarvittiin paljon aikaa, ennen kuin ne saapuivat Roomaan ja ennen kuin Rooman määräykset toteutuivat lähtöprovinssissa. Tästä syystä provinssikuvernööreillä oli tosiasiallinen valta Rooman tasavallan nimissä.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Rooman valtakunta jakautui itään ja länteen?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Vaikka keisarikunnassa oli ennenkin ollut kausia, jolloin useampi kuin yksi keisari oli hallinnut yhdessä, keisari Diocletianus vakiinnutti näkemyksen, jonka mukaan yhden keisarin oli mahdotonta hallita koko keisarikuntaa, 3. vuosisadan kriisin aiheuttamien tuhoisien sisällissotien ja hajoamisten jälkeen. Hänen ajatuksensa otettiin käyttöön Rooman lainsäädännössä, kun vuonna </w:t>
      </w:r>
      <w:r>
        <w:rPr>
          <w:color w:val="A9A9A9"/>
        </w:rPr>
        <w:t xml:space="preserve">286 jKr. </w:t>
      </w:r>
      <w:r>
        <w:rPr/>
        <w:t xml:space="preserve">otettiin käyttöön tetrarkia</w:t>
      </w:r>
      <w:r>
        <w:rPr/>
        <w:t xml:space="preserve">, joka jakoi Augustuksen (keisarin) aseman kahtia; toinen idässä ja toinen lännessä, ja kummassakin oli nimitetty keisari (nuorempi keisari ja nimetty seuraaja). Vaikka tetrarkkinen järjestelmä romahti muutamassa vuodessa, itä-länsi-hallinnollinen jako säilyi muodossa tai toisessa vuosisatojen ajan. Läntinen Rooman valtakunta oli näin ollen olemassa ajoittain useina ajanjaksoina 3.-5. vuosisadan välisenä aikana. Vaikka jotkut keisarit, kuten Konstantinus I ja Theodosius I, onnistuivat nousemaan Augustuksen asemaan molemmissa osissa ja siten yhdistämään valtakunnan uudelleen, se jakautui usein uudelleen heidän kuoltuaan. Theodosius I:n kuoltua vuonna 395 jKr. keisarikunta jakautui hänen poikiensa kesken, eikä sitä enää yhdistetty. Kahdeksankymmentäviisi vuotta myöhemmin, vuonna 480, erilaisten hyökkäysten ja läntisen keskushallinnon romahtamisen jälkeen itäisen keisarikunnan keisari Zeno tunnusti läntisen keisarikunnan pienentyneen alueen todellisuuden. Tehokas keskusjohto oli lakannut olemasta edes Italian niemimaalla Julius Nepoksen ja Romulus Augustuluksen syrjäyttämisen jälkeen - ja siksi Zenon lakkautti läntisen hovin ja julisti itsensä Rooman valtakunnan ainoaksi keisariksi.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Itä- ja Länsi-Rooman valtakunta jakautuivat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Poliittinen tilanne oli epävakaa. Vuonna 383 voimakas ja suosittu kenraali Magnus Maximus kaappasi vallan lännessä ja pakotti Gratianuksen velipuolen Valentinianus II:n pakenemaan itään hakemaan apua; tuhoisan sisällissodan jälkeen itäinen keisari Theodosius I palautti hänet valtaan. Vuonna 392 frankkilainen ja pakanallinen magister militum Arbogast murhasi Valentinianus II:n ja julisti keisariksi epämääräisen senaattorin nimeltä Eugenius. Vuonna 394 keisarikunnan molempien puolikkaiden joukot ottivat jälleen yhteen, mikä johti suuriin ihmishenkien menetyksiin. Theodosius I voitti jälleen, ja hän hallitsi lyhyen aikaa yhdistynyttä valtakuntaa kuolemaansa saakka vuonna 395. Hän oli viimeinen keisari, joka hallitsi Rooman valtakunnan molempia osia; hänen vanhempi poikansa Arcadius peri itäisen puoliskon ja nuorempi </w:t>
      </w:r>
      <w:r>
        <w:rPr>
          <w:color w:val="A9A9A9"/>
        </w:rPr>
        <w:t xml:space="preserve">Honorius </w:t>
      </w:r>
      <w:r>
        <w:rPr/>
        <w:t xml:space="preserve">sai läntisen puoliskon. Molemmat olivat vielä alaikäisiä, eikä kumpikaan kyennyt hallitsemaan tehokkaasti. Honorius asetettiin puoliksi roomalaisen / puoliksi barbaarimagister militum Flavius Stilichon holhoukseen, kun taas Rufinuksesta tuli valtaistuimen takana idässä. Rufinus ja Stilicho olivat kilpailijoita, ja heidän erimielisyyksiään käytti hyväkseen goottien johtaja Alarik I, joka kapinoi jälleen Theodosius I:n kuoleman jälkeen. Kumpikaan keisarikunnan puolikkaista ei kyennyt keräämään joukkoja, jotka olisivat riittäneet edes Alarikin miesten alistamiseen, ja molemmat yrittivät käyttää Alarikia toista puolikasta vastaan. Alarik itse yritti luoda pitkäaikaisen alueellisen ja virallisen tukikohdan, mutta ei koskaan onnistunut siinä.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Länsi-Rooman valtakunnan ensimmäinen hallitsija?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Läntinen Rooman valtakunta oli olemassa ajoittain useina ajanjaksoina 3. ja 5. vuosisadan välisenä aikana, Diokletianuksen tetrarkian ja Konstantinus Suuren ja Julianus Apostatin (331/2 - 363) yhdistämisten jälkeen. </w:t>
      </w:r>
      <w:r>
        <w:rPr>
          <w:color w:val="A9A9A9"/>
        </w:rPr>
        <w:t xml:space="preserve">Theodosius I </w:t>
      </w:r>
      <w:r>
        <w:rPr/>
        <w:t xml:space="preserve">jakoi valtakunnan kuollessaan (vuonna 395) kahden poikansa kesken. Kahdeksankymmentäviisi vuotta myöhemmin, vuonna 480 jKr., itäisen keisarikunnan Zenon tunnusti lopulta läntisen keisarikunnan pienentyneen alueen todellisuuden - tehokasta keskushallintoa ei enää ollut edes Italian niemimaalla - Romulus Augustuksen syrjäyttämisen ja sitä seuranneen Julius Nepoksen kuoleman jälkeen, ja sen vuoksi hän lakkautti läntisen hovin ja julisti itsensä Rooman keisarikunnan ainoaksi keisariksi.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pyhän Rooman valtakunnan hallitsija, joka jakoi valtakuntansa kahtia kahden poikansa kesken, oli kuka?</w:t>
      </w:r>
    </w:p>
    <w:p>
      <w:pPr>
        <w:pStyle w:val="TextBody"/>
        <w:bidi w:val="0"/>
        <w:jc w:val="left"/>
        <w:rPr>
          <w:b/>
          <w:u w:val="single"/>
          <w:shd w:val="clear" w:fill="FFFF00"/>
        </w:rPr>
      </w:pPr>
      <w:r>
        <w:rPr>
          <w:b/>
          <w:u w:val="single"/>
          <w:shd w:val="clear" w:fill="FFFF00"/>
        </w:rPr>
        <w:t xml:space="preserve">Asiakirjan numero 21160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Jalen Hurts Hurts vuonna 2018 Alabama Crimson Tide -- nro 2 </w:t>
      </w:r>
    </w:p>
    <w:tbl>
      <w:tblPr>
        <w:tblW w:w="6797" w:type="dxa"/>
        <w:jc w:val="left"/>
        <w:tblInd w:w="0" w:type="dxa"/>
        <w:tblLayout w:type="fixed"/>
        <w:tblCellMar>
          <w:top w:w="28" w:type="dxa"/>
          <w:left w:w="28" w:type="dxa"/>
          <w:bottom w:w="28" w:type="dxa"/>
          <w:right w:w="28" w:type="dxa"/>
        </w:tblCellMar>
      </w:tblPr>
      <w:tblGrid>
        <w:gridCol w:w="1396"/>
        <w:gridCol w:w="5401"/>
      </w:tblGrid>
      <w:tr>
        <w:trPr/>
        <w:tc>
          <w:tcPr>
            <w:tcW w:w="1396" w:type="dxa"/>
            <w:tcBorders/>
            <w:vAlign w:val="center"/>
          </w:tcPr>
          <w:p>
            <w:pPr>
              <w:pStyle w:val="TableHeading"/>
              <w:suppressLineNumbers/>
              <w:bidi w:val="0"/>
              <w:spacing w:before="0" w:after="283"/>
              <w:jc w:val="center"/>
              <w:rPr/>
            </w:pPr>
            <w:r>
              <w:rPr/>
              <w:t xml:space="preserve">Asema </w:t>
            </w:r>
          </w:p>
        </w:tc>
        <w:tc>
          <w:tcPr>
            <w:tcW w:w="5401" w:type="dxa"/>
            <w:tcBorders/>
            <w:vAlign w:val="center"/>
          </w:tcPr>
          <w:p>
            <w:pPr>
              <w:pStyle w:val="TableContents"/>
              <w:bidi w:val="0"/>
              <w:spacing w:before="0" w:after="283"/>
              <w:jc w:val="left"/>
              <w:rPr/>
            </w:pPr>
            <w:r>
              <w:rPr/>
              <w:t xml:space="preserve">Takamies </w:t>
            </w:r>
          </w:p>
        </w:tc>
      </w:tr>
      <w:tr>
        <w:trPr/>
        <w:tc>
          <w:tcPr>
            <w:tcW w:w="1396" w:type="dxa"/>
            <w:tcBorders/>
            <w:vAlign w:val="center"/>
          </w:tcPr>
          <w:p>
            <w:pPr>
              <w:pStyle w:val="TableHeading"/>
              <w:suppressLineNumbers/>
              <w:bidi w:val="0"/>
              <w:spacing w:before="0" w:after="283"/>
              <w:jc w:val="center"/>
              <w:rPr/>
            </w:pPr>
            <w:r>
              <w:rPr/>
              <w:t xml:space="preserve">Luokka </w:t>
            </w:r>
          </w:p>
        </w:tc>
        <w:tc>
          <w:tcPr>
            <w:tcW w:w="5401" w:type="dxa"/>
            <w:tcBorders/>
            <w:vAlign w:val="center"/>
          </w:tcPr>
          <w:p>
            <w:pPr>
              <w:pStyle w:val="TableContents"/>
              <w:bidi w:val="0"/>
              <w:spacing w:before="0" w:after="283"/>
              <w:jc w:val="left"/>
              <w:rPr/>
            </w:pPr>
            <w:r>
              <w:rPr/>
              <w:t xml:space="preserve">Junior Uran historia </w:t>
            </w:r>
          </w:p>
        </w:tc>
      </w:tr>
      <w:tr>
        <w:trPr/>
        <w:tc>
          <w:tcPr>
            <w:tcW w:w="1396" w:type="dxa"/>
            <w:tcBorders/>
            <w:vAlign w:val="center"/>
          </w:tcPr>
          <w:p>
            <w:pPr>
              <w:pStyle w:val="TableHeading"/>
              <w:suppressLineNumbers/>
              <w:bidi w:val="0"/>
              <w:spacing w:before="0" w:after="283"/>
              <w:jc w:val="center"/>
              <w:rPr/>
            </w:pPr>
            <w:r>
              <w:rPr/>
              <w:t xml:space="preserve">College </w:t>
            </w:r>
          </w:p>
        </w:tc>
        <w:tc>
          <w:tcPr>
            <w:tcW w:w="5401" w:type="dxa"/>
            <w:tcBorders/>
            <w:vAlign w:val="center"/>
          </w:tcPr>
          <w:p>
            <w:pPr>
              <w:pStyle w:val="TableContents"/>
              <w:numPr>
                <w:ilvl w:val="0"/>
                <w:numId w:val="93"/>
              </w:numPr>
              <w:tabs>
                <w:tab w:val="clear" w:pos="1134"/>
                <w:tab w:val="left" w:leader="none" w:pos="707"/>
              </w:tabs>
              <w:bidi w:val="0"/>
              <w:spacing w:before="0" w:after="283"/>
              <w:ind w:start="707" w:hanging="283"/>
              <w:jc w:val="left"/>
              <w:rPr/>
            </w:pPr>
            <w:r>
              <w:rPr/>
              <w:t xml:space="preserve">Alabama (2016 -- nyt) </w:t>
            </w:r>
          </w:p>
        </w:tc>
      </w:tr>
      <w:tr>
        <w:trPr/>
        <w:tc>
          <w:tcPr>
            <w:tcW w:w="1396" w:type="dxa"/>
            <w:tcBorders/>
            <w:vAlign w:val="center"/>
          </w:tcPr>
          <w:p>
            <w:pPr>
              <w:pStyle w:val="TableHeading"/>
              <w:suppressLineNumbers/>
              <w:bidi w:val="0"/>
              <w:spacing w:before="0" w:after="283"/>
              <w:jc w:val="center"/>
              <w:rPr/>
            </w:pPr>
            <w:r>
              <w:rPr/>
              <w:t xml:space="preserve">Bowl-pelit </w:t>
            </w:r>
          </w:p>
        </w:tc>
        <w:tc>
          <w:tcPr>
            <w:tcW w:w="5401"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2016 Peach Bowl </w:t>
            </w:r>
          </w:p>
          <w:p>
            <w:pPr>
              <w:pStyle w:val="TableContents"/>
              <w:numPr>
                <w:ilvl w:val="0"/>
                <w:numId w:val="94"/>
              </w:numPr>
              <w:tabs>
                <w:tab w:val="clear" w:pos="1134"/>
                <w:tab w:val="left" w:leader="none" w:pos="707"/>
              </w:tabs>
              <w:bidi w:val="0"/>
              <w:spacing w:before="0" w:after="0"/>
              <w:ind w:start="707" w:hanging="283"/>
              <w:jc w:val="left"/>
              <w:rPr/>
            </w:pPr>
            <w:r>
              <w:rPr/>
              <w:t xml:space="preserve">Vuoden 2017 kansallinen mestaruusottelu </w:t>
            </w:r>
          </w:p>
          <w:p>
            <w:pPr>
              <w:pStyle w:val="TableContents"/>
              <w:numPr>
                <w:ilvl w:val="0"/>
                <w:numId w:val="94"/>
              </w:numPr>
              <w:tabs>
                <w:tab w:val="clear" w:pos="1134"/>
                <w:tab w:val="left" w:leader="none" w:pos="707"/>
              </w:tabs>
              <w:bidi w:val="0"/>
              <w:spacing w:before="0" w:after="0"/>
              <w:ind w:start="707" w:hanging="283"/>
              <w:jc w:val="left"/>
              <w:rPr/>
            </w:pPr>
            <w:r>
              <w:rPr/>
              <w:t xml:space="preserve">2018 Sugar Bowl </w:t>
            </w:r>
          </w:p>
          <w:p>
            <w:pPr>
              <w:pStyle w:val="TableContents"/>
              <w:numPr>
                <w:ilvl w:val="0"/>
                <w:numId w:val="94"/>
              </w:numPr>
              <w:tabs>
                <w:tab w:val="clear" w:pos="1134"/>
                <w:tab w:val="left" w:leader="none" w:pos="707"/>
              </w:tabs>
              <w:bidi w:val="0"/>
              <w:spacing w:before="0" w:after="283"/>
              <w:ind w:start="707" w:hanging="283"/>
              <w:jc w:val="left"/>
              <w:rPr/>
            </w:pPr>
            <w:r>
              <w:rPr/>
              <w:t xml:space="preserve">Vuoden 2018 kansallinen mestaruuspeli </w:t>
            </w:r>
          </w:p>
        </w:tc>
      </w:tr>
      <w:tr>
        <w:trPr/>
        <w:tc>
          <w:tcPr>
            <w:tcW w:w="1396" w:type="dxa"/>
            <w:tcBorders/>
            <w:vAlign w:val="center"/>
          </w:tcPr>
          <w:p>
            <w:pPr>
              <w:pStyle w:val="TableHeading"/>
              <w:suppressLineNumbers/>
              <w:bidi w:val="0"/>
              <w:spacing w:before="0" w:after="283"/>
              <w:jc w:val="center"/>
              <w:rPr/>
            </w:pPr>
            <w:r>
              <w:rPr/>
              <w:t xml:space="preserve">Lukio </w:t>
            </w:r>
          </w:p>
        </w:tc>
        <w:tc>
          <w:tcPr>
            <w:tcW w:w="5401" w:type="dxa"/>
            <w:tcBorders/>
            <w:vAlign w:val="center"/>
          </w:tcPr>
          <w:p>
            <w:pPr>
              <w:pStyle w:val="TableContents"/>
              <w:bidi w:val="0"/>
              <w:spacing w:before="0" w:after="283"/>
              <w:jc w:val="left"/>
              <w:rPr/>
            </w:pPr>
            <w:r>
              <w:rPr>
                <w:color w:val="A9A9A9"/>
              </w:rPr>
              <w:t xml:space="preserve">Channelview (TX</w:t>
            </w:r>
            <w:r>
              <w:rPr/>
              <w:t xml:space="preserve">) </w:t>
            </w:r>
          </w:p>
        </w:tc>
      </w:tr>
      <w:tr>
        <w:trPr/>
        <w:tc>
          <w:tcPr>
            <w:tcW w:w="1396" w:type="dxa"/>
            <w:tcBorders/>
            <w:vAlign w:val="center"/>
          </w:tcPr>
          <w:p>
            <w:pPr>
              <w:pStyle w:val="TableHeading"/>
              <w:suppressLineNumbers/>
              <w:bidi w:val="0"/>
              <w:spacing w:before="0" w:after="283"/>
              <w:jc w:val="center"/>
              <w:rPr/>
            </w:pPr>
            <w:r>
              <w:rPr/>
              <w:t xml:space="preserve">Syntynyt: </w:t>
            </w:r>
          </w:p>
        </w:tc>
        <w:tc>
          <w:tcPr>
            <w:tcW w:w="5401" w:type="dxa"/>
            <w:tcBorders/>
            <w:vAlign w:val="center"/>
          </w:tcPr>
          <w:p>
            <w:pPr>
              <w:pStyle w:val="TableContents"/>
              <w:bidi w:val="0"/>
              <w:spacing w:before="0" w:after="283"/>
              <w:jc w:val="left"/>
              <w:rPr/>
            </w:pPr>
            <w:r>
              <w:rPr/>
              <w:t xml:space="preserve">(1998-08-07) 7. elokuuta 1998 (19-vuotias) Houston, Texas) </w:t>
            </w:r>
          </w:p>
        </w:tc>
      </w:tr>
      <w:tr>
        <w:trPr/>
        <w:tc>
          <w:tcPr>
            <w:tcW w:w="1396" w:type="dxa"/>
            <w:tcBorders/>
            <w:vAlign w:val="center"/>
          </w:tcPr>
          <w:p>
            <w:pPr>
              <w:pStyle w:val="TableHeading"/>
              <w:suppressLineNumbers/>
              <w:bidi w:val="0"/>
              <w:spacing w:before="0" w:after="283"/>
              <w:jc w:val="center"/>
              <w:rPr/>
            </w:pPr>
            <w:r>
              <w:rPr/>
              <w:t xml:space="preserve">Korkeus </w:t>
            </w:r>
          </w:p>
        </w:tc>
        <w:tc>
          <w:tcPr>
            <w:tcW w:w="5401" w:type="dxa"/>
            <w:tcBorders/>
            <w:vAlign w:val="center"/>
          </w:tcPr>
          <w:p>
            <w:pPr>
              <w:pStyle w:val="TableContents"/>
              <w:bidi w:val="0"/>
              <w:spacing w:before="0" w:after="283"/>
              <w:jc w:val="left"/>
              <w:rPr/>
            </w:pPr>
            <w:r>
              <w:rPr/>
              <w:t xml:space="preserve">1,88 m (6 ft 2 in) </w:t>
            </w:r>
          </w:p>
        </w:tc>
      </w:tr>
      <w:tr>
        <w:trPr/>
        <w:tc>
          <w:tcPr>
            <w:tcW w:w="1396" w:type="dxa"/>
            <w:tcBorders/>
            <w:vAlign w:val="center"/>
          </w:tcPr>
          <w:p>
            <w:pPr>
              <w:pStyle w:val="TableHeading"/>
              <w:suppressLineNumbers/>
              <w:bidi w:val="0"/>
              <w:spacing w:before="0" w:after="283"/>
              <w:jc w:val="center"/>
              <w:rPr/>
            </w:pPr>
            <w:r>
              <w:rPr/>
              <w:t xml:space="preserve">Paino </w:t>
            </w:r>
          </w:p>
        </w:tc>
        <w:tc>
          <w:tcPr>
            <w:tcW w:w="5401" w:type="dxa"/>
            <w:tcBorders/>
            <w:vAlign w:val="center"/>
          </w:tcPr>
          <w:p>
            <w:pPr>
              <w:pStyle w:val="TableContents"/>
              <w:bidi w:val="0"/>
              <w:jc w:val="left"/>
              <w:rPr/>
            </w:pPr>
            <w:r>
              <w:rPr/>
              <w:t xml:space="preserve">218 lb (99 kg) Uran kohokohdat ja palkinnot </w:t>
            </w:r>
          </w:p>
          <w:p>
            <w:pPr>
              <w:pStyle w:val="TextBody"/>
              <w:numPr>
                <w:ilvl w:val="0"/>
                <w:numId w:val="95"/>
              </w:numPr>
              <w:tabs>
                <w:tab w:val="clear" w:pos="1134"/>
                <w:tab w:val="left" w:leader="none" w:pos="707"/>
              </w:tabs>
              <w:bidi w:val="0"/>
              <w:spacing w:before="0" w:after="0"/>
              <w:ind w:start="707" w:hanging="283"/>
              <w:jc w:val="left"/>
              <w:rPr/>
            </w:pPr>
            <w:r>
              <w:rPr/>
              <w:t xml:space="preserve">CFP:n kansallinen mestari (2018) </w:t>
            </w:r>
          </w:p>
          <w:p>
            <w:pPr>
              <w:pStyle w:val="TextBody"/>
              <w:numPr>
                <w:ilvl w:val="0"/>
                <w:numId w:val="95"/>
              </w:numPr>
              <w:tabs>
                <w:tab w:val="clear" w:pos="1134"/>
                <w:tab w:val="left" w:leader="none" w:pos="707"/>
              </w:tabs>
              <w:bidi w:val="0"/>
              <w:spacing w:before="0" w:after="0"/>
              <w:ind w:start="707" w:hanging="283"/>
              <w:jc w:val="left"/>
              <w:rPr/>
            </w:pPr>
            <w:r>
              <w:rPr/>
              <w:t xml:space="preserve">Ensimmäisen joukkueen All-SEC (2016) </w:t>
            </w:r>
          </w:p>
          <w:p>
            <w:pPr>
              <w:pStyle w:val="TextBody"/>
              <w:numPr>
                <w:ilvl w:val="0"/>
                <w:numId w:val="95"/>
              </w:numPr>
              <w:tabs>
                <w:tab w:val="clear" w:pos="1134"/>
                <w:tab w:val="left" w:leader="none" w:pos="707"/>
              </w:tabs>
              <w:bidi w:val="0"/>
              <w:spacing w:before="0" w:after="0"/>
              <w:ind w:start="707" w:hanging="283"/>
              <w:jc w:val="left"/>
              <w:rPr/>
            </w:pPr>
            <w:r>
              <w:rPr/>
              <w:t xml:space="preserve">SEC-mestari (2016) </w:t>
            </w:r>
          </w:p>
          <w:p>
            <w:pPr>
              <w:pStyle w:val="TextBody"/>
              <w:numPr>
                <w:ilvl w:val="0"/>
                <w:numId w:val="95"/>
              </w:numPr>
              <w:tabs>
                <w:tab w:val="clear" w:pos="1134"/>
                <w:tab w:val="left" w:leader="none" w:pos="707"/>
              </w:tabs>
              <w:bidi w:val="0"/>
              <w:spacing w:before="0" w:after="0"/>
              <w:ind w:start="707" w:hanging="283"/>
              <w:jc w:val="left"/>
              <w:rPr/>
            </w:pPr>
            <w:r>
              <w:rPr/>
              <w:t xml:space="preserve">SEC:n vuoden hyökkäävä pelaaja (2016) </w:t>
            </w:r>
          </w:p>
          <w:p>
            <w:pPr>
              <w:pStyle w:val="TextBody"/>
              <w:numPr>
                <w:ilvl w:val="0"/>
                <w:numId w:val="95"/>
              </w:numPr>
              <w:tabs>
                <w:tab w:val="clear" w:pos="1134"/>
                <w:tab w:val="left" w:leader="none" w:pos="707"/>
              </w:tabs>
              <w:bidi w:val="0"/>
              <w:ind w:start="707" w:hanging="283"/>
              <w:jc w:val="left"/>
              <w:rPr/>
            </w:pPr>
            <w:r>
              <w:rPr/>
              <w:t xml:space="preserve">SEC:n vuoden tulokas (2016) </w:t>
            </w:r>
          </w:p>
          <w:p>
            <w:pPr>
              <w:pStyle w:val="TextBody"/>
              <w:numPr>
                <w:ilvl w:val="0"/>
                <w:numId w:val="96"/>
              </w:numPr>
              <w:tabs>
                <w:tab w:val="clear" w:pos="1134"/>
                <w:tab w:val="left" w:leader="none" w:pos="707"/>
              </w:tabs>
              <w:bidi w:val="0"/>
              <w:ind w:start="707" w:hanging="283"/>
              <w:jc w:val="left"/>
              <w:rPr/>
            </w:pPr>
            <w:r>
              <w:rPr/>
              <w:t xml:space="preserve">Tilastot ESPN.com-sivustolla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Jalen Hurts pelasi lukiossa jalkapalloa?</w:t>
      </w:r>
    </w:p>
    <w:p>
      <w:pPr>
        <w:pStyle w:val="TextBody"/>
        <w:bidi w:val="0"/>
        <w:jc w:val="left"/>
        <w:rPr>
          <w:b/>
          <w:u w:val="single"/>
          <w:shd w:val="clear" w:fill="FFFF00"/>
        </w:rPr>
      </w:pPr>
      <w:r>
        <w:rPr>
          <w:b/>
          <w:u w:val="single"/>
          <w:shd w:val="clear" w:fill="FFFF00"/>
        </w:rPr>
        <w:t xml:space="preserve">Asiakirjan numero 21161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Savukkeita polttaa yli miljardi ihmistä eli lähes 20 prosenttia maailman väestöstä vuonna 2014. Näistä tupakoitsijoista noin 800 miljoonaa on miehiä. Tupakointi on tasaantunut tai vähentynyt kehittyneissä maissa, erityisesti miesten keskuudessa, mutta kehitysmaissa tupakan kulutus kasvaa edelleen. Yli 80 prosenttia kaikista tupakoitsijoista asuu nykyisin maissa, joissa on alhainen tai keskitulo, ja 60 prosenttia vain 10 maassa, joiden kärjessä on </w:t>
      </w:r>
      <w:r>
        <w:rPr>
          <w:color w:val="A9A9A9"/>
        </w:rPr>
        <w:t xml:space="preserve">Kiina</w:t>
      </w:r>
      <w:r>
        <w:rPr/>
        <w:t xml:space="preserve">. Tupakoivia miehiä on yli puolet aikuisista miehistä Indonesiassa (57 %, mutta enimmäkseen kretek, paikallinen savukemuoto) ja Kiinassa (arviolta 53 %), ja lähes puolet Bangladeshissa, vaikka naisten osuus on paljon pienempi.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tupakointi on yleisintä maailmassa</w:t>
      </w:r>
    </w:p>
    <w:p>
      <w:pPr>
        <w:pStyle w:val="TextBody"/>
        <w:bidi w:val="0"/>
        <w:jc w:val="left"/>
        <w:rPr>
          <w:b/>
          <w:shd w:val="clear" w:fill="FFFF00"/>
        </w:rPr>
      </w:pPr>
      <w:r>
        <w:rPr>
          <w:b/>
          <w:shd w:val="clear" w:fill="FFFF00"/>
        </w:rPr>
        <w:t xml:space="preserve">Teksti numero 1</w:t>
      </w:r>
    </w:p>
    <w:tbl>
      <w:tblPr>
        <w:tblW w:w="9993" w:type="dxa"/>
        <w:jc w:val="left"/>
        <w:tblInd w:w="0" w:type="dxa"/>
        <w:tblLayout w:type="fixed"/>
        <w:tblCellMar>
          <w:top w:w="28" w:type="dxa"/>
          <w:left w:w="28" w:type="dxa"/>
          <w:bottom w:w="28" w:type="dxa"/>
          <w:right w:w="28" w:type="dxa"/>
        </w:tblCellMar>
      </w:tblPr>
      <w:tblGrid>
        <w:gridCol w:w="1066"/>
        <w:gridCol w:w="3481"/>
        <w:gridCol w:w="5446"/>
      </w:tblGrid>
      <w:tr>
        <w:trPr/>
        <w:tc>
          <w:tcPr>
            <w:tcW w:w="1066" w:type="dxa"/>
            <w:tcBorders/>
            <w:vAlign w:val="center"/>
          </w:tcPr>
          <w:p>
            <w:pPr>
              <w:pStyle w:val="TableHeading"/>
              <w:suppressLineNumbers/>
              <w:bidi w:val="0"/>
              <w:spacing w:before="0" w:after="283"/>
              <w:jc w:val="center"/>
              <w:rPr/>
            </w:pPr>
            <w:r>
              <w:rPr/>
              <w:t xml:space="preserve">Ranking </w:t>
            </w:r>
          </w:p>
        </w:tc>
        <w:tc>
          <w:tcPr>
            <w:tcW w:w="3481" w:type="dxa"/>
            <w:tcBorders/>
            <w:vAlign w:val="center"/>
          </w:tcPr>
          <w:p>
            <w:pPr>
              <w:pStyle w:val="TableHeading"/>
              <w:suppressLineNumbers/>
              <w:bidi w:val="0"/>
              <w:spacing w:before="0" w:after="283"/>
              <w:jc w:val="center"/>
              <w:rPr/>
            </w:pPr>
            <w:r>
              <w:rPr/>
              <w:t xml:space="preserve">Maa / alue </w:t>
            </w:r>
          </w:p>
        </w:tc>
        <w:tc>
          <w:tcPr>
            <w:tcW w:w="5446" w:type="dxa"/>
            <w:tcBorders/>
            <w:vAlign w:val="center"/>
          </w:tcPr>
          <w:p>
            <w:pPr>
              <w:pStyle w:val="TableHeading"/>
              <w:suppressLineNumbers/>
              <w:bidi w:val="0"/>
              <w:spacing w:before="0" w:after="283"/>
              <w:jc w:val="center"/>
              <w:rPr/>
            </w:pPr>
            <w:r>
              <w:rPr/>
              <w:t xml:space="preserve">Savukkeiden määrä ≥ 15-vuotiasta kohti vuodessa </w:t>
            </w:r>
          </w:p>
        </w:tc>
      </w:tr>
      <w:tr>
        <w:trPr/>
        <w:tc>
          <w:tcPr>
            <w:tcW w:w="106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color w:val="A9A9A9"/>
              </w:rPr>
              <w:t xml:space="preserve">Montenegr</w:t>
            </w:r>
            <w:r>
              <w:rPr/>
              <w:t xml:space="preserve">o </w:t>
            </w:r>
          </w:p>
        </w:tc>
        <w:tc>
          <w:tcPr>
            <w:tcW w:w="5446" w:type="dxa"/>
            <w:tcBorders/>
            <w:vAlign w:val="center"/>
          </w:tcPr>
          <w:p>
            <w:pPr>
              <w:pStyle w:val="TableContents"/>
              <w:bidi w:val="0"/>
              <w:spacing w:before="0" w:after="283"/>
              <w:jc w:val="left"/>
              <w:rPr/>
            </w:pPr>
            <w:r>
              <w:rPr/>
              <w:t xml:space="preserve">4124.53 </w:t>
            </w:r>
          </w:p>
        </w:tc>
      </w:tr>
      <w:tr>
        <w:trPr/>
        <w:tc>
          <w:tcPr>
            <w:tcW w:w="106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Valko-Venäjä </w:t>
            </w:r>
          </w:p>
        </w:tc>
        <w:tc>
          <w:tcPr>
            <w:tcW w:w="5446" w:type="dxa"/>
            <w:tcBorders/>
            <w:vAlign w:val="center"/>
          </w:tcPr>
          <w:p>
            <w:pPr>
              <w:pStyle w:val="TableContents"/>
              <w:bidi w:val="0"/>
              <w:spacing w:before="0" w:after="283"/>
              <w:jc w:val="left"/>
              <w:rPr/>
            </w:pPr>
            <w:r>
              <w:rPr/>
              <w:t xml:space="preserve">3831.62 </w:t>
            </w:r>
          </w:p>
        </w:tc>
      </w:tr>
      <w:tr>
        <w:trPr/>
        <w:tc>
          <w:tcPr>
            <w:tcW w:w="106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Libanon </w:t>
            </w:r>
          </w:p>
        </w:tc>
        <w:tc>
          <w:tcPr>
            <w:tcW w:w="5446" w:type="dxa"/>
            <w:tcBorders/>
            <w:vAlign w:val="center"/>
          </w:tcPr>
          <w:p>
            <w:pPr>
              <w:pStyle w:val="TableContents"/>
              <w:bidi w:val="0"/>
              <w:spacing w:before="0" w:after="283"/>
              <w:jc w:val="left"/>
              <w:rPr/>
            </w:pPr>
            <w:r>
              <w:rPr/>
              <w:t xml:space="preserve">3023.15 </w:t>
            </w:r>
          </w:p>
        </w:tc>
      </w:tr>
      <w:tr>
        <w:trPr/>
        <w:tc>
          <w:tcPr>
            <w:tcW w:w="106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Makedonia </w:t>
            </w:r>
          </w:p>
        </w:tc>
        <w:tc>
          <w:tcPr>
            <w:tcW w:w="5446" w:type="dxa"/>
            <w:tcBorders/>
            <w:vAlign w:val="center"/>
          </w:tcPr>
          <w:p>
            <w:pPr>
              <w:pStyle w:val="TableContents"/>
              <w:bidi w:val="0"/>
              <w:spacing w:before="0" w:after="283"/>
              <w:jc w:val="left"/>
              <w:rPr/>
            </w:pPr>
            <w:r>
              <w:rPr/>
              <w:t xml:space="preserve">2732.23 </w:t>
            </w:r>
          </w:p>
        </w:tc>
      </w:tr>
      <w:tr>
        <w:trPr/>
        <w:tc>
          <w:tcPr>
            <w:tcW w:w="106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Venäjä </w:t>
            </w:r>
          </w:p>
        </w:tc>
        <w:tc>
          <w:tcPr>
            <w:tcW w:w="5446" w:type="dxa"/>
            <w:tcBorders/>
            <w:vAlign w:val="center"/>
          </w:tcPr>
          <w:p>
            <w:pPr>
              <w:pStyle w:val="TableContents"/>
              <w:bidi w:val="0"/>
              <w:spacing w:before="0" w:after="283"/>
              <w:jc w:val="left"/>
              <w:rPr/>
            </w:pPr>
            <w:r>
              <w:rPr/>
              <w:t xml:space="preserve">2690.33 </w:t>
            </w:r>
          </w:p>
        </w:tc>
      </w:tr>
      <w:tr>
        <w:trPr/>
        <w:tc>
          <w:tcPr>
            <w:tcW w:w="1066" w:type="dxa"/>
            <w:tcBorders/>
            <w:vAlign w:val="center"/>
          </w:tcPr>
          <w:p>
            <w:pPr>
              <w:pStyle w:val="TableContents"/>
              <w:bidi w:val="0"/>
              <w:spacing w:before="0" w:after="283"/>
              <w:jc w:val="left"/>
              <w:rPr/>
            </w:pPr>
            <w:r>
              <w:rPr/>
              <w:t xml:space="preserve">6 </w:t>
            </w:r>
          </w:p>
        </w:tc>
        <w:tc>
          <w:tcPr>
            <w:tcW w:w="3481" w:type="dxa"/>
            <w:tcBorders/>
            <w:vAlign w:val="center"/>
          </w:tcPr>
          <w:p>
            <w:pPr>
              <w:pStyle w:val="TableContents"/>
              <w:bidi w:val="0"/>
              <w:spacing w:before="0" w:after="283"/>
              <w:jc w:val="left"/>
              <w:rPr/>
            </w:pPr>
            <w:r>
              <w:rPr/>
              <w:t xml:space="preserve">Slovenia </w:t>
            </w:r>
          </w:p>
        </w:tc>
        <w:tc>
          <w:tcPr>
            <w:tcW w:w="5446" w:type="dxa"/>
            <w:tcBorders/>
            <w:vAlign w:val="center"/>
          </w:tcPr>
          <w:p>
            <w:pPr>
              <w:pStyle w:val="TableContents"/>
              <w:bidi w:val="0"/>
              <w:spacing w:before="0" w:after="283"/>
              <w:jc w:val="left"/>
              <w:rPr/>
            </w:pPr>
            <w:r>
              <w:rPr/>
              <w:t xml:space="preserve">2637.03 </w:t>
            </w:r>
          </w:p>
        </w:tc>
      </w:tr>
      <w:tr>
        <w:trPr/>
        <w:tc>
          <w:tcPr>
            <w:tcW w:w="1066" w:type="dxa"/>
            <w:tcBorders/>
            <w:vAlign w:val="center"/>
          </w:tcPr>
          <w:p>
            <w:pPr>
              <w:pStyle w:val="TableContents"/>
              <w:bidi w:val="0"/>
              <w:spacing w:before="0" w:after="283"/>
              <w:jc w:val="left"/>
              <w:rPr/>
            </w:pPr>
            <w:r>
              <w:rPr/>
              <w:t xml:space="preserve">7 </w:t>
            </w:r>
          </w:p>
        </w:tc>
        <w:tc>
          <w:tcPr>
            <w:tcW w:w="3481" w:type="dxa"/>
            <w:tcBorders/>
            <w:vAlign w:val="center"/>
          </w:tcPr>
          <w:p>
            <w:pPr>
              <w:pStyle w:val="TableContents"/>
              <w:bidi w:val="0"/>
              <w:spacing w:before="0" w:after="283"/>
              <w:jc w:val="left"/>
              <w:rPr/>
            </w:pPr>
            <w:r>
              <w:rPr/>
              <w:t xml:space="preserve">Belgia </w:t>
            </w:r>
          </w:p>
        </w:tc>
        <w:tc>
          <w:tcPr>
            <w:tcW w:w="5446" w:type="dxa"/>
            <w:tcBorders/>
            <w:vAlign w:val="center"/>
          </w:tcPr>
          <w:p>
            <w:pPr>
              <w:pStyle w:val="TableContents"/>
              <w:bidi w:val="0"/>
              <w:spacing w:before="0" w:after="283"/>
              <w:jc w:val="left"/>
              <w:rPr/>
            </w:pPr>
            <w:r>
              <w:rPr/>
              <w:t xml:space="preserve">2353.28 </w:t>
            </w:r>
          </w:p>
        </w:tc>
      </w:tr>
      <w:tr>
        <w:trPr/>
        <w:tc>
          <w:tcPr>
            <w:tcW w:w="1066" w:type="dxa"/>
            <w:tcBorders/>
            <w:vAlign w:val="center"/>
          </w:tcPr>
          <w:p>
            <w:pPr>
              <w:pStyle w:val="TableContents"/>
              <w:bidi w:val="0"/>
              <w:spacing w:before="0" w:after="283"/>
              <w:jc w:val="left"/>
              <w:rPr/>
            </w:pPr>
            <w:r>
              <w:rPr/>
              <w:t xml:space="preserve">8 </w:t>
            </w:r>
          </w:p>
        </w:tc>
        <w:tc>
          <w:tcPr>
            <w:tcW w:w="3481" w:type="dxa"/>
            <w:tcBorders/>
            <w:vAlign w:val="center"/>
          </w:tcPr>
          <w:p>
            <w:pPr>
              <w:pStyle w:val="TableContents"/>
              <w:bidi w:val="0"/>
              <w:spacing w:before="0" w:after="283"/>
              <w:jc w:val="left"/>
              <w:rPr/>
            </w:pPr>
            <w:r>
              <w:rPr/>
              <w:t xml:space="preserve">Luxemburg </w:t>
            </w:r>
          </w:p>
        </w:tc>
        <w:tc>
          <w:tcPr>
            <w:tcW w:w="5446" w:type="dxa"/>
            <w:tcBorders/>
            <w:vAlign w:val="center"/>
          </w:tcPr>
          <w:p>
            <w:pPr>
              <w:pStyle w:val="TableContents"/>
              <w:bidi w:val="0"/>
              <w:spacing w:before="0" w:after="283"/>
              <w:jc w:val="left"/>
              <w:rPr/>
            </w:pPr>
            <w:r>
              <w:rPr/>
              <w:t xml:space="preserve">2283. </w:t>
            </w:r>
          </w:p>
        </w:tc>
      </w:tr>
      <w:tr>
        <w:trPr/>
        <w:tc>
          <w:tcPr>
            <w:tcW w:w="1066" w:type="dxa"/>
            <w:tcBorders/>
            <w:vAlign w:val="center"/>
          </w:tcPr>
          <w:p>
            <w:pPr>
              <w:pStyle w:val="TableContents"/>
              <w:bidi w:val="0"/>
              <w:spacing w:before="0" w:after="283"/>
              <w:jc w:val="left"/>
              <w:rPr/>
            </w:pPr>
            <w:r>
              <w:rPr/>
              <w:t xml:space="preserve">9 </w:t>
            </w:r>
          </w:p>
        </w:tc>
        <w:tc>
          <w:tcPr>
            <w:tcW w:w="3481" w:type="dxa"/>
            <w:tcBorders/>
            <w:vAlign w:val="center"/>
          </w:tcPr>
          <w:p>
            <w:pPr>
              <w:pStyle w:val="TableContents"/>
              <w:bidi w:val="0"/>
              <w:spacing w:before="0" w:after="283"/>
              <w:jc w:val="left"/>
              <w:rPr/>
            </w:pPr>
            <w:r>
              <w:rPr/>
              <w:t xml:space="preserve">Kiina </w:t>
            </w:r>
          </w:p>
        </w:tc>
        <w:tc>
          <w:tcPr>
            <w:tcW w:w="5446" w:type="dxa"/>
            <w:tcBorders/>
            <w:vAlign w:val="center"/>
          </w:tcPr>
          <w:p>
            <w:pPr>
              <w:pStyle w:val="TableContents"/>
              <w:bidi w:val="0"/>
              <w:spacing w:before="0" w:after="283"/>
              <w:jc w:val="left"/>
              <w:rPr/>
            </w:pPr>
            <w:r>
              <w:rPr/>
              <w:t xml:space="preserve">2249.79 </w:t>
            </w:r>
          </w:p>
        </w:tc>
      </w:tr>
      <w:tr>
        <w:trPr/>
        <w:tc>
          <w:tcPr>
            <w:tcW w:w="1066" w:type="dxa"/>
            <w:tcBorders/>
            <w:vAlign w:val="center"/>
          </w:tcPr>
          <w:p>
            <w:pPr>
              <w:pStyle w:val="TableContents"/>
              <w:bidi w:val="0"/>
              <w:spacing w:before="0" w:after="283"/>
              <w:jc w:val="left"/>
              <w:rPr/>
            </w:pPr>
            <w:r>
              <w:rPr/>
              <w:t xml:space="preserve">10 </w:t>
            </w:r>
          </w:p>
        </w:tc>
        <w:tc>
          <w:tcPr>
            <w:tcW w:w="3481" w:type="dxa"/>
            <w:tcBorders/>
            <w:vAlign w:val="center"/>
          </w:tcPr>
          <w:p>
            <w:pPr>
              <w:pStyle w:val="TableContents"/>
              <w:bidi w:val="0"/>
              <w:spacing w:before="0" w:after="283"/>
              <w:jc w:val="left"/>
              <w:rPr/>
            </w:pPr>
            <w:r>
              <w:rPr/>
              <w:t xml:space="preserve">Bosnia ja Hertsegovina </w:t>
            </w:r>
          </w:p>
        </w:tc>
        <w:tc>
          <w:tcPr>
            <w:tcW w:w="5446" w:type="dxa"/>
            <w:tcBorders/>
            <w:vAlign w:val="center"/>
          </w:tcPr>
          <w:p>
            <w:pPr>
              <w:pStyle w:val="TableContents"/>
              <w:bidi w:val="0"/>
              <w:spacing w:before="0" w:after="283"/>
              <w:jc w:val="left"/>
              <w:rPr/>
            </w:pPr>
            <w:r>
              <w:rPr/>
              <w:t xml:space="preserve">2233.46 </w:t>
            </w:r>
          </w:p>
        </w:tc>
      </w:tr>
      <w:tr>
        <w:trPr/>
        <w:tc>
          <w:tcPr>
            <w:tcW w:w="1066" w:type="dxa"/>
            <w:tcBorders/>
            <w:vAlign w:val="center"/>
          </w:tcPr>
          <w:p>
            <w:pPr>
              <w:pStyle w:val="TableContents"/>
              <w:bidi w:val="0"/>
              <w:spacing w:before="0" w:after="283"/>
              <w:jc w:val="left"/>
              <w:rPr/>
            </w:pPr>
            <w:r>
              <w:rPr/>
              <w:t xml:space="preserve">11 </w:t>
            </w:r>
          </w:p>
        </w:tc>
        <w:tc>
          <w:tcPr>
            <w:tcW w:w="3481" w:type="dxa"/>
            <w:tcBorders/>
            <w:vAlign w:val="center"/>
          </w:tcPr>
          <w:p>
            <w:pPr>
              <w:pStyle w:val="TableContents"/>
              <w:bidi w:val="0"/>
              <w:spacing w:before="0" w:after="283"/>
              <w:jc w:val="left"/>
              <w:rPr/>
            </w:pPr>
            <w:r>
              <w:rPr/>
              <w:t xml:space="preserve">Tšekin tasavalta </w:t>
            </w:r>
          </w:p>
        </w:tc>
        <w:tc>
          <w:tcPr>
            <w:tcW w:w="5446" w:type="dxa"/>
            <w:tcBorders/>
            <w:vAlign w:val="center"/>
          </w:tcPr>
          <w:p>
            <w:pPr>
              <w:pStyle w:val="TableContents"/>
              <w:bidi w:val="0"/>
              <w:spacing w:before="0" w:after="283"/>
              <w:jc w:val="left"/>
              <w:rPr/>
            </w:pPr>
            <w:r>
              <w:rPr/>
              <w:t xml:space="preserve">2194.01 </w:t>
            </w:r>
          </w:p>
        </w:tc>
      </w:tr>
      <w:tr>
        <w:trPr/>
        <w:tc>
          <w:tcPr>
            <w:tcW w:w="1066" w:type="dxa"/>
            <w:tcBorders/>
            <w:vAlign w:val="center"/>
          </w:tcPr>
          <w:p>
            <w:pPr>
              <w:pStyle w:val="TableContents"/>
              <w:bidi w:val="0"/>
              <w:spacing w:before="0" w:after="283"/>
              <w:jc w:val="left"/>
              <w:rPr/>
            </w:pPr>
            <w:r>
              <w:rPr/>
              <w:t xml:space="preserve">12 </w:t>
            </w:r>
          </w:p>
        </w:tc>
        <w:tc>
          <w:tcPr>
            <w:tcW w:w="3481" w:type="dxa"/>
            <w:tcBorders/>
            <w:vAlign w:val="center"/>
          </w:tcPr>
          <w:p>
            <w:pPr>
              <w:pStyle w:val="TableContents"/>
              <w:bidi w:val="0"/>
              <w:spacing w:before="0" w:after="283"/>
              <w:jc w:val="left"/>
              <w:rPr/>
            </w:pPr>
            <w:r>
              <w:rPr/>
              <w:t xml:space="preserve">Kazakstan </w:t>
            </w:r>
          </w:p>
        </w:tc>
        <w:tc>
          <w:tcPr>
            <w:tcW w:w="5446" w:type="dxa"/>
            <w:tcBorders/>
            <w:vAlign w:val="center"/>
          </w:tcPr>
          <w:p>
            <w:pPr>
              <w:pStyle w:val="TableContents"/>
              <w:bidi w:val="0"/>
              <w:spacing w:before="0" w:after="283"/>
              <w:jc w:val="left"/>
              <w:rPr/>
            </w:pPr>
            <w:r>
              <w:rPr/>
              <w:t xml:space="preserve">2156.59 </w:t>
            </w:r>
          </w:p>
        </w:tc>
      </w:tr>
      <w:tr>
        <w:trPr/>
        <w:tc>
          <w:tcPr>
            <w:tcW w:w="1066" w:type="dxa"/>
            <w:tcBorders/>
            <w:vAlign w:val="center"/>
          </w:tcPr>
          <w:p>
            <w:pPr>
              <w:pStyle w:val="TableContents"/>
              <w:bidi w:val="0"/>
              <w:spacing w:before="0" w:after="283"/>
              <w:jc w:val="left"/>
              <w:rPr/>
            </w:pPr>
            <w:r>
              <w:rPr/>
              <w:t xml:space="preserve">13 </w:t>
            </w:r>
          </w:p>
        </w:tc>
        <w:tc>
          <w:tcPr>
            <w:tcW w:w="3481" w:type="dxa"/>
            <w:tcBorders/>
            <w:vAlign w:val="center"/>
          </w:tcPr>
          <w:p>
            <w:pPr>
              <w:pStyle w:val="TableContents"/>
              <w:bidi w:val="0"/>
              <w:spacing w:before="0" w:after="283"/>
              <w:jc w:val="left"/>
              <w:rPr/>
            </w:pPr>
            <w:r>
              <w:rPr/>
              <w:t xml:space="preserve">Azerbaidžan </w:t>
            </w:r>
          </w:p>
        </w:tc>
        <w:tc>
          <w:tcPr>
            <w:tcW w:w="5446" w:type="dxa"/>
            <w:tcBorders/>
            <w:vAlign w:val="center"/>
          </w:tcPr>
          <w:p>
            <w:pPr>
              <w:pStyle w:val="TableContents"/>
              <w:bidi w:val="0"/>
              <w:spacing w:before="0" w:after="283"/>
              <w:jc w:val="left"/>
              <w:rPr/>
            </w:pPr>
            <w:r>
              <w:rPr/>
              <w:t xml:space="preserve">2114.33 </w:t>
            </w:r>
          </w:p>
        </w:tc>
      </w:tr>
      <w:tr>
        <w:trPr/>
        <w:tc>
          <w:tcPr>
            <w:tcW w:w="1066" w:type="dxa"/>
            <w:tcBorders/>
            <w:vAlign w:val="center"/>
          </w:tcPr>
          <w:p>
            <w:pPr>
              <w:pStyle w:val="TableContents"/>
              <w:bidi w:val="0"/>
              <w:spacing w:before="0" w:after="283"/>
              <w:jc w:val="left"/>
              <w:rPr/>
            </w:pPr>
            <w:r>
              <w:rPr/>
              <w:t xml:space="preserve">14 </w:t>
            </w:r>
          </w:p>
        </w:tc>
        <w:tc>
          <w:tcPr>
            <w:tcW w:w="3481" w:type="dxa"/>
            <w:tcBorders/>
            <w:vAlign w:val="center"/>
          </w:tcPr>
          <w:p>
            <w:pPr>
              <w:pStyle w:val="TableContents"/>
              <w:bidi w:val="0"/>
              <w:spacing w:before="0" w:after="283"/>
              <w:jc w:val="left"/>
              <w:rPr/>
            </w:pPr>
            <w:r>
              <w:rPr/>
              <w:t xml:space="preserve">Kreikka </w:t>
            </w:r>
          </w:p>
        </w:tc>
        <w:tc>
          <w:tcPr>
            <w:tcW w:w="5446" w:type="dxa"/>
            <w:tcBorders/>
            <w:vAlign w:val="center"/>
          </w:tcPr>
          <w:p>
            <w:pPr>
              <w:pStyle w:val="TableContents"/>
              <w:bidi w:val="0"/>
              <w:spacing w:before="0" w:after="283"/>
              <w:jc w:val="left"/>
              <w:rPr/>
            </w:pPr>
            <w:r>
              <w:rPr/>
              <w:t xml:space="preserve">2086.09 </w:t>
            </w:r>
          </w:p>
        </w:tc>
      </w:tr>
      <w:tr>
        <w:trPr/>
        <w:tc>
          <w:tcPr>
            <w:tcW w:w="1066" w:type="dxa"/>
            <w:tcBorders/>
            <w:vAlign w:val="center"/>
          </w:tcPr>
          <w:p>
            <w:pPr>
              <w:pStyle w:val="TableContents"/>
              <w:bidi w:val="0"/>
              <w:spacing w:before="0" w:after="283"/>
              <w:jc w:val="left"/>
              <w:rPr/>
            </w:pPr>
            <w:r>
              <w:rPr/>
              <w:t xml:space="preserve">15 </w:t>
            </w:r>
          </w:p>
        </w:tc>
        <w:tc>
          <w:tcPr>
            <w:tcW w:w="3481" w:type="dxa"/>
            <w:tcBorders/>
            <w:vAlign w:val="center"/>
          </w:tcPr>
          <w:p>
            <w:pPr>
              <w:pStyle w:val="TableContents"/>
              <w:bidi w:val="0"/>
              <w:spacing w:before="0" w:after="283"/>
              <w:jc w:val="left"/>
              <w:rPr/>
            </w:pPr>
            <w:r>
              <w:rPr/>
              <w:t xml:space="preserve">Etelä-Korea </w:t>
            </w:r>
          </w:p>
        </w:tc>
        <w:tc>
          <w:tcPr>
            <w:tcW w:w="5446" w:type="dxa"/>
            <w:tcBorders/>
            <w:vAlign w:val="center"/>
          </w:tcPr>
          <w:p>
            <w:pPr>
              <w:pStyle w:val="TableContents"/>
              <w:bidi w:val="0"/>
              <w:spacing w:before="0" w:after="283"/>
              <w:jc w:val="left"/>
              <w:rPr/>
            </w:pPr>
            <w:r>
              <w:rPr/>
              <w:t xml:space="preserve">2072.57 </w:t>
            </w:r>
          </w:p>
        </w:tc>
      </w:tr>
      <w:tr>
        <w:trPr/>
        <w:tc>
          <w:tcPr>
            <w:tcW w:w="1066" w:type="dxa"/>
            <w:tcBorders/>
            <w:vAlign w:val="center"/>
          </w:tcPr>
          <w:p>
            <w:pPr>
              <w:pStyle w:val="TableContents"/>
              <w:bidi w:val="0"/>
              <w:spacing w:before="0" w:after="283"/>
              <w:jc w:val="left"/>
              <w:rPr/>
            </w:pPr>
            <w:r>
              <w:rPr/>
              <w:t xml:space="preserve">16 </w:t>
            </w:r>
          </w:p>
        </w:tc>
        <w:tc>
          <w:tcPr>
            <w:tcW w:w="3481" w:type="dxa"/>
            <w:tcBorders/>
            <w:vAlign w:val="center"/>
          </w:tcPr>
          <w:p>
            <w:pPr>
              <w:pStyle w:val="TableContents"/>
              <w:bidi w:val="0"/>
              <w:spacing w:before="0" w:after="283"/>
              <w:jc w:val="left"/>
              <w:rPr/>
            </w:pPr>
            <w:r>
              <w:rPr/>
              <w:t xml:space="preserve">Itävalta </w:t>
            </w:r>
          </w:p>
        </w:tc>
        <w:tc>
          <w:tcPr>
            <w:tcW w:w="5446" w:type="dxa"/>
            <w:tcBorders/>
            <w:vAlign w:val="center"/>
          </w:tcPr>
          <w:p>
            <w:pPr>
              <w:pStyle w:val="TableContents"/>
              <w:bidi w:val="0"/>
              <w:spacing w:before="0" w:after="283"/>
              <w:jc w:val="left"/>
              <w:rPr/>
            </w:pPr>
            <w:r>
              <w:rPr/>
              <w:t xml:space="preserve">1987.52 </w:t>
            </w:r>
          </w:p>
        </w:tc>
      </w:tr>
      <w:tr>
        <w:trPr/>
        <w:tc>
          <w:tcPr>
            <w:tcW w:w="1066" w:type="dxa"/>
            <w:tcBorders/>
            <w:vAlign w:val="center"/>
          </w:tcPr>
          <w:p>
            <w:pPr>
              <w:pStyle w:val="TableContents"/>
              <w:bidi w:val="0"/>
              <w:spacing w:before="0" w:after="283"/>
              <w:jc w:val="left"/>
              <w:rPr/>
            </w:pPr>
            <w:r>
              <w:rPr/>
              <w:t xml:space="preserve">17 </w:t>
            </w:r>
          </w:p>
        </w:tc>
        <w:tc>
          <w:tcPr>
            <w:tcW w:w="3481" w:type="dxa"/>
            <w:tcBorders/>
            <w:vAlign w:val="center"/>
          </w:tcPr>
          <w:p>
            <w:pPr>
              <w:pStyle w:val="TableContents"/>
              <w:bidi w:val="0"/>
              <w:spacing w:before="0" w:after="283"/>
              <w:jc w:val="left"/>
              <w:rPr/>
            </w:pPr>
            <w:r>
              <w:rPr/>
              <w:t xml:space="preserve">Jordan </w:t>
            </w:r>
          </w:p>
        </w:tc>
        <w:tc>
          <w:tcPr>
            <w:tcW w:w="5446" w:type="dxa"/>
            <w:tcBorders/>
            <w:vAlign w:val="center"/>
          </w:tcPr>
          <w:p>
            <w:pPr>
              <w:pStyle w:val="TableContents"/>
              <w:bidi w:val="0"/>
              <w:spacing w:before="0" w:after="283"/>
              <w:jc w:val="left"/>
              <w:rPr/>
            </w:pPr>
            <w:r>
              <w:rPr/>
              <w:t xml:space="preserve">1855.05 </w:t>
            </w:r>
          </w:p>
        </w:tc>
      </w:tr>
      <w:tr>
        <w:trPr/>
        <w:tc>
          <w:tcPr>
            <w:tcW w:w="1066" w:type="dxa"/>
            <w:tcBorders/>
            <w:vAlign w:val="center"/>
          </w:tcPr>
          <w:p>
            <w:pPr>
              <w:pStyle w:val="TableContents"/>
              <w:bidi w:val="0"/>
              <w:spacing w:before="0" w:after="283"/>
              <w:jc w:val="left"/>
              <w:rPr/>
            </w:pPr>
            <w:r>
              <w:rPr/>
              <w:t xml:space="preserve">18 </w:t>
            </w:r>
          </w:p>
        </w:tc>
        <w:tc>
          <w:tcPr>
            <w:tcW w:w="3481" w:type="dxa"/>
            <w:tcBorders/>
            <w:vAlign w:val="center"/>
          </w:tcPr>
          <w:p>
            <w:pPr>
              <w:pStyle w:val="TableContents"/>
              <w:bidi w:val="0"/>
              <w:spacing w:before="0" w:after="283"/>
              <w:jc w:val="left"/>
              <w:rPr/>
            </w:pPr>
            <w:r>
              <w:rPr/>
              <w:t xml:space="preserve">Ukraina </w:t>
            </w:r>
          </w:p>
        </w:tc>
        <w:tc>
          <w:tcPr>
            <w:tcW w:w="5446" w:type="dxa"/>
            <w:tcBorders/>
            <w:vAlign w:val="center"/>
          </w:tcPr>
          <w:p>
            <w:pPr>
              <w:pStyle w:val="TableContents"/>
              <w:bidi w:val="0"/>
              <w:spacing w:before="0" w:after="283"/>
              <w:jc w:val="left"/>
              <w:rPr/>
            </w:pPr>
            <w:r>
              <w:rPr/>
              <w:t xml:space="preserve">1853.66 </w:t>
            </w:r>
          </w:p>
        </w:tc>
      </w:tr>
      <w:tr>
        <w:trPr/>
        <w:tc>
          <w:tcPr>
            <w:tcW w:w="1066" w:type="dxa"/>
            <w:tcBorders/>
            <w:vAlign w:val="center"/>
          </w:tcPr>
          <w:p>
            <w:pPr>
              <w:pStyle w:val="TableContents"/>
              <w:bidi w:val="0"/>
              <w:spacing w:before="0" w:after="283"/>
              <w:jc w:val="left"/>
              <w:rPr/>
            </w:pPr>
            <w:r>
              <w:rPr/>
              <w:t xml:space="preserve">19 </w:t>
            </w:r>
          </w:p>
        </w:tc>
        <w:tc>
          <w:tcPr>
            <w:tcW w:w="3481" w:type="dxa"/>
            <w:tcBorders/>
            <w:vAlign w:val="center"/>
          </w:tcPr>
          <w:p>
            <w:pPr>
              <w:pStyle w:val="TableContents"/>
              <w:bidi w:val="0"/>
              <w:spacing w:before="0" w:after="283"/>
              <w:jc w:val="left"/>
              <w:rPr/>
            </w:pPr>
            <w:r>
              <w:rPr/>
              <w:t xml:space="preserve">Unkari </w:t>
            </w:r>
          </w:p>
        </w:tc>
        <w:tc>
          <w:tcPr>
            <w:tcW w:w="5446" w:type="dxa"/>
            <w:tcBorders/>
            <w:vAlign w:val="center"/>
          </w:tcPr>
          <w:p>
            <w:pPr>
              <w:pStyle w:val="TableContents"/>
              <w:bidi w:val="0"/>
              <w:spacing w:before="0" w:after="283"/>
              <w:jc w:val="left"/>
              <w:rPr/>
            </w:pPr>
            <w:r>
              <w:rPr/>
              <w:t xml:space="preserve">1774.6 </w:t>
            </w:r>
          </w:p>
        </w:tc>
      </w:tr>
      <w:tr>
        <w:trPr/>
        <w:tc>
          <w:tcPr>
            <w:tcW w:w="1066" w:type="dxa"/>
            <w:tcBorders/>
            <w:vAlign w:val="center"/>
          </w:tcPr>
          <w:p>
            <w:pPr>
              <w:pStyle w:val="TableContents"/>
              <w:bidi w:val="0"/>
              <w:spacing w:before="0" w:after="283"/>
              <w:jc w:val="left"/>
              <w:rPr/>
            </w:pPr>
            <w:r>
              <w:rPr/>
              <w:t xml:space="preserve">20 </w:t>
            </w:r>
          </w:p>
        </w:tc>
        <w:tc>
          <w:tcPr>
            <w:tcW w:w="3481" w:type="dxa"/>
            <w:tcBorders/>
            <w:vAlign w:val="center"/>
          </w:tcPr>
          <w:p>
            <w:pPr>
              <w:pStyle w:val="TableContents"/>
              <w:bidi w:val="0"/>
              <w:spacing w:before="0" w:after="283"/>
              <w:jc w:val="left"/>
              <w:rPr/>
            </w:pPr>
            <w:r>
              <w:rPr/>
              <w:t xml:space="preserve">Viro </w:t>
            </w:r>
          </w:p>
        </w:tc>
        <w:tc>
          <w:tcPr>
            <w:tcW w:w="5446" w:type="dxa"/>
            <w:tcBorders/>
            <w:vAlign w:val="center"/>
          </w:tcPr>
          <w:p>
            <w:pPr>
              <w:pStyle w:val="TableContents"/>
              <w:bidi w:val="0"/>
              <w:spacing w:before="0" w:after="283"/>
              <w:jc w:val="left"/>
              <w:rPr/>
            </w:pPr>
            <w:r>
              <w:rPr/>
              <w:t xml:space="preserve">1758.63 </w:t>
            </w:r>
          </w:p>
        </w:tc>
      </w:tr>
      <w:tr>
        <w:trPr/>
        <w:tc>
          <w:tcPr>
            <w:tcW w:w="1066" w:type="dxa"/>
            <w:tcBorders/>
            <w:vAlign w:val="center"/>
          </w:tcPr>
          <w:p>
            <w:pPr>
              <w:pStyle w:val="TableContents"/>
              <w:bidi w:val="0"/>
              <w:spacing w:before="0" w:after="283"/>
              <w:jc w:val="left"/>
              <w:rPr/>
            </w:pPr>
            <w:r>
              <w:rPr/>
              <w:t xml:space="preserve">21 </w:t>
            </w:r>
          </w:p>
        </w:tc>
        <w:tc>
          <w:tcPr>
            <w:tcW w:w="3481" w:type="dxa"/>
            <w:tcBorders/>
            <w:vAlign w:val="center"/>
          </w:tcPr>
          <w:p>
            <w:pPr>
              <w:pStyle w:val="TableContents"/>
              <w:bidi w:val="0"/>
              <w:spacing w:before="0" w:after="283"/>
              <w:jc w:val="left"/>
              <w:rPr/>
            </w:pPr>
            <w:r>
              <w:rPr/>
              <w:t xml:space="preserve">Japani </w:t>
            </w:r>
          </w:p>
        </w:tc>
        <w:tc>
          <w:tcPr>
            <w:tcW w:w="5446" w:type="dxa"/>
            <w:tcBorders/>
            <w:vAlign w:val="center"/>
          </w:tcPr>
          <w:p>
            <w:pPr>
              <w:pStyle w:val="TableContents"/>
              <w:bidi w:val="0"/>
              <w:spacing w:before="0" w:after="283"/>
              <w:jc w:val="left"/>
              <w:rPr/>
            </w:pPr>
            <w:r>
              <w:rPr/>
              <w:t xml:space="preserve">1713 </w:t>
            </w:r>
          </w:p>
        </w:tc>
      </w:tr>
      <w:tr>
        <w:trPr/>
        <w:tc>
          <w:tcPr>
            <w:tcW w:w="1066" w:type="dxa"/>
            <w:tcBorders/>
            <w:vAlign w:val="center"/>
          </w:tcPr>
          <w:p>
            <w:pPr>
              <w:pStyle w:val="TableContents"/>
              <w:bidi w:val="0"/>
              <w:spacing w:before="0" w:after="283"/>
              <w:jc w:val="left"/>
              <w:rPr/>
            </w:pPr>
            <w:r>
              <w:rPr/>
              <w:t xml:space="preserve">22 </w:t>
            </w:r>
          </w:p>
        </w:tc>
        <w:tc>
          <w:tcPr>
            <w:tcW w:w="3481" w:type="dxa"/>
            <w:tcBorders/>
            <w:vAlign w:val="center"/>
          </w:tcPr>
          <w:p>
            <w:pPr>
              <w:pStyle w:val="TableContents"/>
              <w:bidi w:val="0"/>
              <w:spacing w:before="0" w:after="283"/>
              <w:jc w:val="left"/>
              <w:rPr/>
            </w:pPr>
            <w:r>
              <w:rPr/>
              <w:t xml:space="preserve">Kroatia </w:t>
            </w:r>
          </w:p>
        </w:tc>
        <w:tc>
          <w:tcPr>
            <w:tcW w:w="5446" w:type="dxa"/>
            <w:tcBorders/>
            <w:vAlign w:val="center"/>
          </w:tcPr>
          <w:p>
            <w:pPr>
              <w:pStyle w:val="TableContents"/>
              <w:bidi w:val="0"/>
              <w:spacing w:before="0" w:after="283"/>
              <w:jc w:val="left"/>
              <w:rPr/>
            </w:pPr>
            <w:r>
              <w:rPr/>
              <w:t xml:space="preserve">1709.3 </w:t>
            </w:r>
          </w:p>
        </w:tc>
      </w:tr>
      <w:tr>
        <w:trPr/>
        <w:tc>
          <w:tcPr>
            <w:tcW w:w="1066" w:type="dxa"/>
            <w:tcBorders/>
            <w:vAlign w:val="center"/>
          </w:tcPr>
          <w:p>
            <w:pPr>
              <w:pStyle w:val="TableContents"/>
              <w:bidi w:val="0"/>
              <w:spacing w:before="0" w:after="283"/>
              <w:jc w:val="left"/>
              <w:rPr/>
            </w:pPr>
            <w:r>
              <w:rPr/>
              <w:t xml:space="preserve">23 </w:t>
            </w:r>
          </w:p>
        </w:tc>
        <w:tc>
          <w:tcPr>
            <w:tcW w:w="3481" w:type="dxa"/>
            <w:tcBorders/>
            <w:vAlign w:val="center"/>
          </w:tcPr>
          <w:p>
            <w:pPr>
              <w:pStyle w:val="TableContents"/>
              <w:bidi w:val="0"/>
              <w:spacing w:before="0" w:after="283"/>
              <w:jc w:val="left"/>
              <w:rPr/>
            </w:pPr>
            <w:r>
              <w:rPr/>
              <w:t xml:space="preserve">Serbia </w:t>
            </w:r>
          </w:p>
        </w:tc>
        <w:tc>
          <w:tcPr>
            <w:tcW w:w="5446" w:type="dxa"/>
            <w:tcBorders/>
            <w:vAlign w:val="center"/>
          </w:tcPr>
          <w:p>
            <w:pPr>
              <w:pStyle w:val="TableContents"/>
              <w:bidi w:val="0"/>
              <w:spacing w:before="0" w:after="283"/>
              <w:jc w:val="left"/>
              <w:rPr/>
            </w:pPr>
            <w:r>
              <w:rPr/>
              <w:t xml:space="preserve">1687.56 </w:t>
            </w:r>
          </w:p>
        </w:tc>
      </w:tr>
      <w:tr>
        <w:trPr/>
        <w:tc>
          <w:tcPr>
            <w:tcW w:w="1066" w:type="dxa"/>
            <w:tcBorders/>
            <w:vAlign w:val="center"/>
          </w:tcPr>
          <w:p>
            <w:pPr>
              <w:pStyle w:val="TableContents"/>
              <w:bidi w:val="0"/>
              <w:spacing w:before="0" w:after="283"/>
              <w:jc w:val="left"/>
              <w:rPr/>
            </w:pPr>
            <w:r>
              <w:rPr/>
              <w:t xml:space="preserve">24 </w:t>
            </w:r>
          </w:p>
        </w:tc>
        <w:tc>
          <w:tcPr>
            <w:tcW w:w="3481" w:type="dxa"/>
            <w:tcBorders/>
            <w:vAlign w:val="center"/>
          </w:tcPr>
          <w:p>
            <w:pPr>
              <w:pStyle w:val="TableContents"/>
              <w:bidi w:val="0"/>
              <w:spacing w:before="0" w:after="283"/>
              <w:jc w:val="left"/>
              <w:rPr/>
            </w:pPr>
            <w:r>
              <w:rPr/>
              <w:t xml:space="preserve">Kypros </w:t>
            </w:r>
          </w:p>
        </w:tc>
        <w:tc>
          <w:tcPr>
            <w:tcW w:w="5446" w:type="dxa"/>
            <w:tcBorders/>
            <w:vAlign w:val="center"/>
          </w:tcPr>
          <w:p>
            <w:pPr>
              <w:pStyle w:val="TableContents"/>
              <w:bidi w:val="0"/>
              <w:spacing w:before="0" w:after="283"/>
              <w:jc w:val="left"/>
              <w:rPr/>
            </w:pPr>
            <w:r>
              <w:rPr/>
              <w:t xml:space="preserve">1643.67 </w:t>
            </w:r>
          </w:p>
        </w:tc>
      </w:tr>
      <w:tr>
        <w:trPr/>
        <w:tc>
          <w:tcPr>
            <w:tcW w:w="1066" w:type="dxa"/>
            <w:tcBorders/>
            <w:vAlign w:val="center"/>
          </w:tcPr>
          <w:p>
            <w:pPr>
              <w:pStyle w:val="TableContents"/>
              <w:bidi w:val="0"/>
              <w:spacing w:before="0" w:after="283"/>
              <w:jc w:val="left"/>
              <w:rPr/>
            </w:pPr>
            <w:r>
              <w:rPr/>
              <w:t xml:space="preserve">25 </w:t>
            </w:r>
          </w:p>
        </w:tc>
        <w:tc>
          <w:tcPr>
            <w:tcW w:w="3481" w:type="dxa"/>
            <w:tcBorders/>
            <w:vAlign w:val="center"/>
          </w:tcPr>
          <w:p>
            <w:pPr>
              <w:pStyle w:val="TableContents"/>
              <w:bidi w:val="0"/>
              <w:spacing w:before="0" w:after="283"/>
              <w:jc w:val="left"/>
              <w:rPr/>
            </w:pPr>
            <w:r>
              <w:rPr/>
              <w:t xml:space="preserve">Sveitsi </w:t>
            </w:r>
          </w:p>
        </w:tc>
        <w:tc>
          <w:tcPr>
            <w:tcW w:w="5446" w:type="dxa"/>
            <w:tcBorders/>
            <w:vAlign w:val="center"/>
          </w:tcPr>
          <w:p>
            <w:pPr>
              <w:pStyle w:val="TableContents"/>
              <w:bidi w:val="0"/>
              <w:spacing w:before="0" w:after="283"/>
              <w:jc w:val="left"/>
              <w:rPr/>
            </w:pPr>
            <w:r>
              <w:rPr/>
              <w:t xml:space="preserve">1633.86 </w:t>
            </w:r>
          </w:p>
        </w:tc>
      </w:tr>
      <w:tr>
        <w:trPr/>
        <w:tc>
          <w:tcPr>
            <w:tcW w:w="1066" w:type="dxa"/>
            <w:tcBorders/>
            <w:vAlign w:val="center"/>
          </w:tcPr>
          <w:p>
            <w:pPr>
              <w:pStyle w:val="TableContents"/>
              <w:bidi w:val="0"/>
              <w:spacing w:before="0" w:after="283"/>
              <w:jc w:val="left"/>
              <w:rPr/>
            </w:pPr>
            <w:r>
              <w:rPr/>
              <w:t xml:space="preserve">26 </w:t>
            </w:r>
          </w:p>
        </w:tc>
        <w:tc>
          <w:tcPr>
            <w:tcW w:w="3481" w:type="dxa"/>
            <w:tcBorders/>
            <w:vAlign w:val="center"/>
          </w:tcPr>
          <w:p>
            <w:pPr>
              <w:pStyle w:val="TableContents"/>
              <w:bidi w:val="0"/>
              <w:spacing w:before="0" w:after="283"/>
              <w:jc w:val="left"/>
              <w:rPr/>
            </w:pPr>
            <w:r>
              <w:rPr/>
              <w:t xml:space="preserve">Tunisia </w:t>
            </w:r>
          </w:p>
        </w:tc>
        <w:tc>
          <w:tcPr>
            <w:tcW w:w="5446" w:type="dxa"/>
            <w:tcBorders/>
            <w:vAlign w:val="center"/>
          </w:tcPr>
          <w:p>
            <w:pPr>
              <w:pStyle w:val="TableContents"/>
              <w:bidi w:val="0"/>
              <w:spacing w:before="0" w:after="283"/>
              <w:jc w:val="left"/>
              <w:rPr/>
            </w:pPr>
            <w:r>
              <w:rPr/>
              <w:t xml:space="preserve">1628.46 </w:t>
            </w:r>
          </w:p>
        </w:tc>
      </w:tr>
      <w:tr>
        <w:trPr/>
        <w:tc>
          <w:tcPr>
            <w:tcW w:w="1066" w:type="dxa"/>
            <w:tcBorders/>
            <w:vAlign w:val="center"/>
          </w:tcPr>
          <w:p>
            <w:pPr>
              <w:pStyle w:val="TableContents"/>
              <w:bidi w:val="0"/>
              <w:spacing w:before="0" w:after="283"/>
              <w:jc w:val="left"/>
              <w:rPr/>
            </w:pPr>
            <w:r>
              <w:rPr/>
              <w:t xml:space="preserve">27 </w:t>
            </w:r>
          </w:p>
        </w:tc>
        <w:tc>
          <w:tcPr>
            <w:tcW w:w="3481" w:type="dxa"/>
            <w:tcBorders/>
            <w:vAlign w:val="center"/>
          </w:tcPr>
          <w:p>
            <w:pPr>
              <w:pStyle w:val="TableContents"/>
              <w:bidi w:val="0"/>
              <w:spacing w:before="0" w:after="283"/>
              <w:jc w:val="left"/>
              <w:rPr/>
            </w:pPr>
            <w:r>
              <w:rPr/>
              <w:t xml:space="preserve">Romania </w:t>
            </w:r>
          </w:p>
        </w:tc>
        <w:tc>
          <w:tcPr>
            <w:tcW w:w="5446" w:type="dxa"/>
            <w:tcBorders/>
            <w:vAlign w:val="center"/>
          </w:tcPr>
          <w:p>
            <w:pPr>
              <w:pStyle w:val="TableContents"/>
              <w:bidi w:val="0"/>
              <w:spacing w:before="0" w:after="283"/>
              <w:jc w:val="left"/>
              <w:rPr/>
            </w:pPr>
            <w:r>
              <w:rPr/>
              <w:t xml:space="preserve">1619.82 </w:t>
            </w:r>
          </w:p>
        </w:tc>
      </w:tr>
      <w:tr>
        <w:trPr/>
        <w:tc>
          <w:tcPr>
            <w:tcW w:w="1066" w:type="dxa"/>
            <w:tcBorders/>
            <w:vAlign w:val="center"/>
          </w:tcPr>
          <w:p>
            <w:pPr>
              <w:pStyle w:val="TableContents"/>
              <w:bidi w:val="0"/>
              <w:spacing w:before="0" w:after="283"/>
              <w:jc w:val="left"/>
              <w:rPr/>
            </w:pPr>
            <w:r>
              <w:rPr/>
              <w:t xml:space="preserve">28 </w:t>
            </w:r>
          </w:p>
        </w:tc>
        <w:tc>
          <w:tcPr>
            <w:tcW w:w="3481" w:type="dxa"/>
            <w:tcBorders/>
            <w:vAlign w:val="center"/>
          </w:tcPr>
          <w:p>
            <w:pPr>
              <w:pStyle w:val="TableContents"/>
              <w:bidi w:val="0"/>
              <w:spacing w:before="0" w:after="283"/>
              <w:jc w:val="left"/>
              <w:rPr/>
            </w:pPr>
            <w:r>
              <w:rPr/>
              <w:t xml:space="preserve">Slovakia </w:t>
            </w:r>
          </w:p>
        </w:tc>
        <w:tc>
          <w:tcPr>
            <w:tcW w:w="5446" w:type="dxa"/>
            <w:tcBorders/>
            <w:vAlign w:val="center"/>
          </w:tcPr>
          <w:p>
            <w:pPr>
              <w:pStyle w:val="TableContents"/>
              <w:bidi w:val="0"/>
              <w:spacing w:before="0" w:after="283"/>
              <w:jc w:val="left"/>
              <w:rPr/>
            </w:pPr>
            <w:r>
              <w:rPr/>
              <w:t xml:space="preserve">1617.59 </w:t>
            </w:r>
          </w:p>
        </w:tc>
      </w:tr>
      <w:tr>
        <w:trPr/>
        <w:tc>
          <w:tcPr>
            <w:tcW w:w="1066" w:type="dxa"/>
            <w:tcBorders/>
            <w:vAlign w:val="center"/>
          </w:tcPr>
          <w:p>
            <w:pPr>
              <w:pStyle w:val="TableContents"/>
              <w:bidi w:val="0"/>
              <w:spacing w:before="0" w:after="283"/>
              <w:jc w:val="left"/>
              <w:rPr/>
            </w:pPr>
            <w:r>
              <w:rPr/>
              <w:t xml:space="preserve">29 </w:t>
            </w:r>
          </w:p>
        </w:tc>
        <w:tc>
          <w:tcPr>
            <w:tcW w:w="3481" w:type="dxa"/>
            <w:tcBorders/>
            <w:vAlign w:val="center"/>
          </w:tcPr>
          <w:p>
            <w:pPr>
              <w:pStyle w:val="TableContents"/>
              <w:bidi w:val="0"/>
              <w:spacing w:before="0" w:after="283"/>
              <w:jc w:val="left"/>
              <w:rPr/>
            </w:pPr>
            <w:r>
              <w:rPr/>
              <w:t xml:space="preserve">Turkki </w:t>
            </w:r>
          </w:p>
        </w:tc>
        <w:tc>
          <w:tcPr>
            <w:tcW w:w="5446" w:type="dxa"/>
            <w:tcBorders/>
            <w:vAlign w:val="center"/>
          </w:tcPr>
          <w:p>
            <w:pPr>
              <w:pStyle w:val="TableContents"/>
              <w:bidi w:val="0"/>
              <w:spacing w:before="0" w:after="283"/>
              <w:jc w:val="left"/>
              <w:rPr/>
            </w:pPr>
            <w:r>
              <w:rPr/>
              <w:t xml:space="preserve">1580.91 </w:t>
            </w:r>
          </w:p>
        </w:tc>
      </w:tr>
      <w:tr>
        <w:trPr/>
        <w:tc>
          <w:tcPr>
            <w:tcW w:w="1066" w:type="dxa"/>
            <w:tcBorders/>
            <w:vAlign w:val="center"/>
          </w:tcPr>
          <w:p>
            <w:pPr>
              <w:pStyle w:val="TableContents"/>
              <w:bidi w:val="0"/>
              <w:spacing w:before="0" w:after="283"/>
              <w:jc w:val="left"/>
              <w:rPr/>
            </w:pPr>
            <w:r>
              <w:rPr/>
              <w:t xml:space="preserve">30 </w:t>
            </w:r>
          </w:p>
        </w:tc>
        <w:tc>
          <w:tcPr>
            <w:tcW w:w="3481" w:type="dxa"/>
            <w:tcBorders/>
            <w:vAlign w:val="center"/>
          </w:tcPr>
          <w:p>
            <w:pPr>
              <w:pStyle w:val="TableContents"/>
              <w:bidi w:val="0"/>
              <w:spacing w:before="0" w:after="283"/>
              <w:jc w:val="left"/>
              <w:rPr/>
            </w:pPr>
            <w:r>
              <w:rPr/>
              <w:t xml:space="preserve">Armenia </w:t>
            </w:r>
          </w:p>
        </w:tc>
        <w:tc>
          <w:tcPr>
            <w:tcW w:w="5446" w:type="dxa"/>
            <w:tcBorders/>
            <w:vAlign w:val="center"/>
          </w:tcPr>
          <w:p>
            <w:pPr>
              <w:pStyle w:val="TableContents"/>
              <w:bidi w:val="0"/>
              <w:spacing w:before="0" w:after="283"/>
              <w:jc w:val="left"/>
              <w:rPr/>
            </w:pPr>
            <w:r>
              <w:rPr/>
              <w:t xml:space="preserve">1545.13 </w:t>
            </w:r>
          </w:p>
        </w:tc>
      </w:tr>
      <w:tr>
        <w:trPr/>
        <w:tc>
          <w:tcPr>
            <w:tcW w:w="1066" w:type="dxa"/>
            <w:tcBorders/>
            <w:vAlign w:val="center"/>
          </w:tcPr>
          <w:p>
            <w:pPr>
              <w:pStyle w:val="TableContents"/>
              <w:bidi w:val="0"/>
              <w:spacing w:before="0" w:after="283"/>
              <w:jc w:val="left"/>
              <w:rPr/>
            </w:pPr>
            <w:r>
              <w:rPr/>
              <w:t xml:space="preserve">31 </w:t>
            </w:r>
          </w:p>
        </w:tc>
        <w:tc>
          <w:tcPr>
            <w:tcW w:w="3481" w:type="dxa"/>
            <w:tcBorders/>
            <w:vAlign w:val="center"/>
          </w:tcPr>
          <w:p>
            <w:pPr>
              <w:pStyle w:val="TableContents"/>
              <w:bidi w:val="0"/>
              <w:spacing w:before="0" w:after="283"/>
              <w:jc w:val="left"/>
              <w:rPr/>
            </w:pPr>
            <w:r>
              <w:rPr/>
              <w:t xml:space="preserve">Kuwait </w:t>
            </w:r>
          </w:p>
        </w:tc>
        <w:tc>
          <w:tcPr>
            <w:tcW w:w="5446" w:type="dxa"/>
            <w:tcBorders/>
            <w:vAlign w:val="center"/>
          </w:tcPr>
          <w:p>
            <w:pPr>
              <w:pStyle w:val="TableContents"/>
              <w:bidi w:val="0"/>
              <w:spacing w:before="0" w:after="283"/>
              <w:jc w:val="left"/>
              <w:rPr/>
            </w:pPr>
            <w:r>
              <w:rPr/>
              <w:t xml:space="preserve">1517.26 </w:t>
            </w:r>
          </w:p>
        </w:tc>
      </w:tr>
      <w:tr>
        <w:trPr/>
        <w:tc>
          <w:tcPr>
            <w:tcW w:w="1066" w:type="dxa"/>
            <w:tcBorders/>
            <w:vAlign w:val="center"/>
          </w:tcPr>
          <w:p>
            <w:pPr>
              <w:pStyle w:val="TableContents"/>
              <w:bidi w:val="0"/>
              <w:spacing w:before="0" w:after="283"/>
              <w:jc w:val="left"/>
              <w:rPr/>
            </w:pPr>
            <w:r>
              <w:rPr/>
              <w:t xml:space="preserve">32 </w:t>
            </w:r>
          </w:p>
        </w:tc>
        <w:tc>
          <w:tcPr>
            <w:tcW w:w="3481" w:type="dxa"/>
            <w:tcBorders/>
            <w:vAlign w:val="center"/>
          </w:tcPr>
          <w:p>
            <w:pPr>
              <w:pStyle w:val="TableContents"/>
              <w:bidi w:val="0"/>
              <w:spacing w:before="0" w:after="283"/>
              <w:jc w:val="left"/>
              <w:rPr/>
            </w:pPr>
            <w:r>
              <w:rPr/>
              <w:t xml:space="preserve">Bulgaria </w:t>
            </w:r>
          </w:p>
        </w:tc>
        <w:tc>
          <w:tcPr>
            <w:tcW w:w="5446" w:type="dxa"/>
            <w:tcBorders/>
            <w:vAlign w:val="center"/>
          </w:tcPr>
          <w:p>
            <w:pPr>
              <w:pStyle w:val="TableContents"/>
              <w:bidi w:val="0"/>
              <w:spacing w:before="0" w:after="283"/>
              <w:jc w:val="left"/>
              <w:rPr/>
            </w:pPr>
            <w:r>
              <w:rPr/>
              <w:t xml:space="preserve">1504.72 </w:t>
            </w:r>
          </w:p>
        </w:tc>
      </w:tr>
      <w:tr>
        <w:trPr/>
        <w:tc>
          <w:tcPr>
            <w:tcW w:w="1066" w:type="dxa"/>
            <w:tcBorders/>
            <w:vAlign w:val="center"/>
          </w:tcPr>
          <w:p>
            <w:pPr>
              <w:pStyle w:val="TableContents"/>
              <w:bidi w:val="0"/>
              <w:spacing w:before="0" w:after="283"/>
              <w:jc w:val="left"/>
              <w:rPr/>
            </w:pPr>
            <w:r>
              <w:rPr/>
              <w:t xml:space="preserve">33 </w:t>
            </w:r>
          </w:p>
        </w:tc>
        <w:tc>
          <w:tcPr>
            <w:tcW w:w="3481" w:type="dxa"/>
            <w:tcBorders/>
            <w:vAlign w:val="center"/>
          </w:tcPr>
          <w:p>
            <w:pPr>
              <w:pStyle w:val="TableContents"/>
              <w:bidi w:val="0"/>
              <w:spacing w:before="0" w:after="283"/>
              <w:jc w:val="left"/>
              <w:rPr/>
            </w:pPr>
            <w:r>
              <w:rPr/>
              <w:t xml:space="preserve">Saksa </w:t>
            </w:r>
          </w:p>
        </w:tc>
        <w:tc>
          <w:tcPr>
            <w:tcW w:w="5446" w:type="dxa"/>
            <w:tcBorders/>
            <w:vAlign w:val="center"/>
          </w:tcPr>
          <w:p>
            <w:pPr>
              <w:pStyle w:val="TableContents"/>
              <w:bidi w:val="0"/>
              <w:spacing w:before="0" w:after="283"/>
              <w:jc w:val="left"/>
              <w:rPr/>
            </w:pPr>
            <w:r>
              <w:rPr/>
              <w:t xml:space="preserve">1480.04 </w:t>
            </w:r>
          </w:p>
        </w:tc>
      </w:tr>
      <w:tr>
        <w:trPr/>
        <w:tc>
          <w:tcPr>
            <w:tcW w:w="1066" w:type="dxa"/>
            <w:tcBorders/>
            <w:vAlign w:val="center"/>
          </w:tcPr>
          <w:p>
            <w:pPr>
              <w:pStyle w:val="TableContents"/>
              <w:bidi w:val="0"/>
              <w:spacing w:before="0" w:after="283"/>
              <w:jc w:val="left"/>
              <w:rPr/>
            </w:pPr>
            <w:r>
              <w:rPr/>
              <w:t xml:space="preserve">34 </w:t>
            </w:r>
          </w:p>
        </w:tc>
        <w:tc>
          <w:tcPr>
            <w:tcW w:w="3481" w:type="dxa"/>
            <w:tcBorders/>
            <w:vAlign w:val="center"/>
          </w:tcPr>
          <w:p>
            <w:pPr>
              <w:pStyle w:val="TableContents"/>
              <w:bidi w:val="0"/>
              <w:spacing w:before="0" w:after="283"/>
              <w:jc w:val="left"/>
              <w:rPr/>
            </w:pPr>
            <w:r>
              <w:rPr/>
              <w:t xml:space="preserve">Italia </w:t>
            </w:r>
          </w:p>
        </w:tc>
        <w:tc>
          <w:tcPr>
            <w:tcW w:w="5446" w:type="dxa"/>
            <w:tcBorders/>
            <w:vAlign w:val="center"/>
          </w:tcPr>
          <w:p>
            <w:pPr>
              <w:pStyle w:val="TableContents"/>
              <w:bidi w:val="0"/>
              <w:spacing w:before="0" w:after="283"/>
              <w:jc w:val="left"/>
              <w:rPr/>
            </w:pPr>
            <w:r>
              <w:rPr/>
              <w:t xml:space="preserve">1442.87 </w:t>
            </w:r>
          </w:p>
        </w:tc>
      </w:tr>
      <w:tr>
        <w:trPr/>
        <w:tc>
          <w:tcPr>
            <w:tcW w:w="1066" w:type="dxa"/>
            <w:tcBorders/>
            <w:vAlign w:val="center"/>
          </w:tcPr>
          <w:p>
            <w:pPr>
              <w:pStyle w:val="TableContents"/>
              <w:bidi w:val="0"/>
              <w:spacing w:before="0" w:after="283"/>
              <w:jc w:val="left"/>
              <w:rPr/>
            </w:pPr>
            <w:r>
              <w:rPr/>
              <w:t xml:space="preserve">35 </w:t>
            </w:r>
          </w:p>
        </w:tc>
        <w:tc>
          <w:tcPr>
            <w:tcW w:w="3481" w:type="dxa"/>
            <w:tcBorders/>
            <w:vAlign w:val="center"/>
          </w:tcPr>
          <w:p>
            <w:pPr>
              <w:pStyle w:val="TableContents"/>
              <w:bidi w:val="0"/>
              <w:spacing w:before="0" w:after="283"/>
              <w:jc w:val="left"/>
              <w:rPr/>
            </w:pPr>
            <w:r>
              <w:rPr/>
              <w:t xml:space="preserve">Puola </w:t>
            </w:r>
          </w:p>
        </w:tc>
        <w:tc>
          <w:tcPr>
            <w:tcW w:w="5446" w:type="dxa"/>
            <w:tcBorders/>
            <w:vAlign w:val="center"/>
          </w:tcPr>
          <w:p>
            <w:pPr>
              <w:pStyle w:val="TableContents"/>
              <w:bidi w:val="0"/>
              <w:spacing w:before="0" w:after="283"/>
              <w:jc w:val="left"/>
              <w:rPr/>
            </w:pPr>
            <w:r>
              <w:rPr/>
              <w:t xml:space="preserve">1396.06 </w:t>
            </w:r>
          </w:p>
        </w:tc>
      </w:tr>
      <w:tr>
        <w:trPr/>
        <w:tc>
          <w:tcPr>
            <w:tcW w:w="1066"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Alankomaat </w:t>
            </w:r>
          </w:p>
        </w:tc>
        <w:tc>
          <w:tcPr>
            <w:tcW w:w="5446" w:type="dxa"/>
            <w:tcBorders/>
            <w:vAlign w:val="center"/>
          </w:tcPr>
          <w:p>
            <w:pPr>
              <w:pStyle w:val="TableContents"/>
              <w:bidi w:val="0"/>
              <w:spacing w:before="0" w:after="283"/>
              <w:jc w:val="left"/>
              <w:rPr/>
            </w:pPr>
            <w:r>
              <w:rPr/>
              <w:t xml:space="preserve">1395.97 </w:t>
            </w:r>
          </w:p>
        </w:tc>
      </w:tr>
      <w:tr>
        <w:trPr/>
        <w:tc>
          <w:tcPr>
            <w:tcW w:w="1066" w:type="dxa"/>
            <w:tcBorders/>
            <w:vAlign w:val="center"/>
          </w:tcPr>
          <w:p>
            <w:pPr>
              <w:pStyle w:val="TableContents"/>
              <w:bidi w:val="0"/>
              <w:spacing w:before="0" w:after="283"/>
              <w:jc w:val="left"/>
              <w:rPr/>
            </w:pPr>
            <w:r>
              <w:rPr/>
              <w:t xml:space="preserve">37 </w:t>
            </w:r>
          </w:p>
        </w:tc>
        <w:tc>
          <w:tcPr>
            <w:tcW w:w="3481" w:type="dxa"/>
            <w:tcBorders/>
            <w:vAlign w:val="center"/>
          </w:tcPr>
          <w:p>
            <w:pPr>
              <w:pStyle w:val="TableContents"/>
              <w:bidi w:val="0"/>
              <w:spacing w:before="0" w:after="283"/>
              <w:jc w:val="left"/>
              <w:rPr/>
            </w:pPr>
            <w:r>
              <w:rPr/>
              <w:t xml:space="preserve">Saudi-Arabia </w:t>
            </w:r>
          </w:p>
        </w:tc>
        <w:tc>
          <w:tcPr>
            <w:tcW w:w="5446" w:type="dxa"/>
            <w:tcBorders/>
            <w:vAlign w:val="center"/>
          </w:tcPr>
          <w:p>
            <w:pPr>
              <w:pStyle w:val="TableContents"/>
              <w:bidi w:val="0"/>
              <w:spacing w:before="0" w:after="283"/>
              <w:jc w:val="left"/>
              <w:rPr/>
            </w:pPr>
            <w:r>
              <w:rPr/>
              <w:t xml:space="preserve">1395.14 </w:t>
            </w:r>
          </w:p>
        </w:tc>
      </w:tr>
      <w:tr>
        <w:trPr/>
        <w:tc>
          <w:tcPr>
            <w:tcW w:w="1066" w:type="dxa"/>
            <w:tcBorders/>
            <w:vAlign w:val="center"/>
          </w:tcPr>
          <w:p>
            <w:pPr>
              <w:pStyle w:val="TableContents"/>
              <w:bidi w:val="0"/>
              <w:spacing w:before="0" w:after="283"/>
              <w:jc w:val="left"/>
              <w:rPr/>
            </w:pPr>
            <w:r>
              <w:rPr/>
              <w:t xml:space="preserve">38 </w:t>
            </w:r>
          </w:p>
        </w:tc>
        <w:tc>
          <w:tcPr>
            <w:tcW w:w="3481" w:type="dxa"/>
            <w:tcBorders/>
            <w:vAlign w:val="center"/>
          </w:tcPr>
          <w:p>
            <w:pPr>
              <w:pStyle w:val="TableContents"/>
              <w:bidi w:val="0"/>
              <w:spacing w:before="0" w:after="283"/>
              <w:jc w:val="left"/>
              <w:rPr/>
            </w:pPr>
            <w:r>
              <w:rPr/>
              <w:t xml:space="preserve">Kuuba </w:t>
            </w:r>
          </w:p>
        </w:tc>
        <w:tc>
          <w:tcPr>
            <w:tcW w:w="5446" w:type="dxa"/>
            <w:tcBorders/>
            <w:vAlign w:val="center"/>
          </w:tcPr>
          <w:p>
            <w:pPr>
              <w:pStyle w:val="TableContents"/>
              <w:bidi w:val="0"/>
              <w:spacing w:before="0" w:after="283"/>
              <w:jc w:val="left"/>
              <w:rPr/>
            </w:pPr>
            <w:r>
              <w:rPr/>
              <w:t xml:space="preserve">1391.98 </w:t>
            </w:r>
          </w:p>
        </w:tc>
      </w:tr>
      <w:tr>
        <w:trPr/>
        <w:tc>
          <w:tcPr>
            <w:tcW w:w="1066" w:type="dxa"/>
            <w:tcBorders/>
            <w:vAlign w:val="center"/>
          </w:tcPr>
          <w:p>
            <w:pPr>
              <w:pStyle w:val="TableContents"/>
              <w:bidi w:val="0"/>
              <w:spacing w:before="0" w:after="283"/>
              <w:jc w:val="left"/>
              <w:rPr/>
            </w:pPr>
            <w:r>
              <w:rPr/>
              <w:t xml:space="preserve">39 </w:t>
            </w:r>
          </w:p>
        </w:tc>
        <w:tc>
          <w:tcPr>
            <w:tcW w:w="3481" w:type="dxa"/>
            <w:tcBorders/>
            <w:vAlign w:val="center"/>
          </w:tcPr>
          <w:p>
            <w:pPr>
              <w:pStyle w:val="TableContents"/>
              <w:bidi w:val="0"/>
              <w:spacing w:before="0" w:after="283"/>
              <w:jc w:val="left"/>
              <w:rPr/>
            </w:pPr>
            <w:r>
              <w:rPr/>
              <w:t xml:space="preserve">Georgia </w:t>
            </w:r>
          </w:p>
        </w:tc>
        <w:tc>
          <w:tcPr>
            <w:tcW w:w="5446" w:type="dxa"/>
            <w:tcBorders/>
            <w:vAlign w:val="center"/>
          </w:tcPr>
          <w:p>
            <w:pPr>
              <w:pStyle w:val="TableContents"/>
              <w:bidi w:val="0"/>
              <w:spacing w:before="0" w:after="283"/>
              <w:jc w:val="left"/>
              <w:rPr/>
            </w:pPr>
            <w:r>
              <w:rPr/>
              <w:t xml:space="preserve">1378.45 </w:t>
            </w:r>
          </w:p>
        </w:tc>
      </w:tr>
      <w:tr>
        <w:trPr/>
        <w:tc>
          <w:tcPr>
            <w:tcW w:w="1066" w:type="dxa"/>
            <w:tcBorders/>
            <w:vAlign w:val="center"/>
          </w:tcPr>
          <w:p>
            <w:pPr>
              <w:pStyle w:val="TableContents"/>
              <w:bidi w:val="0"/>
              <w:spacing w:before="0" w:after="283"/>
              <w:jc w:val="left"/>
              <w:rPr/>
            </w:pPr>
            <w:r>
              <w:rPr/>
              <w:t xml:space="preserve">40 </w:t>
            </w:r>
          </w:p>
        </w:tc>
        <w:tc>
          <w:tcPr>
            <w:tcW w:w="3481" w:type="dxa"/>
            <w:tcBorders/>
            <w:vAlign w:val="center"/>
          </w:tcPr>
          <w:p>
            <w:pPr>
              <w:pStyle w:val="TableContents"/>
              <w:bidi w:val="0"/>
              <w:spacing w:before="0" w:after="283"/>
              <w:jc w:val="left"/>
              <w:rPr/>
            </w:pPr>
            <w:r>
              <w:rPr/>
              <w:t xml:space="preserve">Tanska </w:t>
            </w:r>
          </w:p>
        </w:tc>
        <w:tc>
          <w:tcPr>
            <w:tcW w:w="5446" w:type="dxa"/>
            <w:tcBorders/>
            <w:vAlign w:val="center"/>
          </w:tcPr>
          <w:p>
            <w:pPr>
              <w:pStyle w:val="TableContents"/>
              <w:bidi w:val="0"/>
              <w:spacing w:before="0" w:after="283"/>
              <w:jc w:val="left"/>
              <w:rPr/>
            </w:pPr>
            <w:r>
              <w:rPr/>
              <w:t xml:space="preserve">1378.23 </w:t>
            </w:r>
          </w:p>
        </w:tc>
      </w:tr>
      <w:tr>
        <w:trPr/>
        <w:tc>
          <w:tcPr>
            <w:tcW w:w="1066" w:type="dxa"/>
            <w:tcBorders/>
            <w:vAlign w:val="center"/>
          </w:tcPr>
          <w:p>
            <w:pPr>
              <w:pStyle w:val="TableContents"/>
              <w:bidi w:val="0"/>
              <w:spacing w:before="0" w:after="283"/>
              <w:jc w:val="left"/>
              <w:rPr/>
            </w:pPr>
            <w:r>
              <w:rPr/>
              <w:t xml:space="preserve">41 </w:t>
            </w:r>
          </w:p>
        </w:tc>
        <w:tc>
          <w:tcPr>
            <w:tcW w:w="3481" w:type="dxa"/>
            <w:tcBorders/>
            <w:vAlign w:val="center"/>
          </w:tcPr>
          <w:p>
            <w:pPr>
              <w:pStyle w:val="TableContents"/>
              <w:bidi w:val="0"/>
              <w:spacing w:before="0" w:after="283"/>
              <w:jc w:val="left"/>
              <w:rPr/>
            </w:pPr>
            <w:r>
              <w:rPr/>
              <w:t xml:space="preserve">Argentiina </w:t>
            </w:r>
          </w:p>
        </w:tc>
        <w:tc>
          <w:tcPr>
            <w:tcW w:w="5446" w:type="dxa"/>
            <w:tcBorders/>
            <w:vAlign w:val="center"/>
          </w:tcPr>
          <w:p>
            <w:pPr>
              <w:pStyle w:val="TableContents"/>
              <w:bidi w:val="0"/>
              <w:spacing w:before="0" w:after="283"/>
              <w:jc w:val="left"/>
              <w:rPr/>
            </w:pPr>
            <w:r>
              <w:rPr/>
              <w:t xml:space="preserve">1359.4 </w:t>
            </w:r>
          </w:p>
        </w:tc>
      </w:tr>
      <w:tr>
        <w:trPr/>
        <w:tc>
          <w:tcPr>
            <w:tcW w:w="1066" w:type="dxa"/>
            <w:tcBorders/>
            <w:vAlign w:val="center"/>
          </w:tcPr>
          <w:p>
            <w:pPr>
              <w:pStyle w:val="TableContents"/>
              <w:bidi w:val="0"/>
              <w:spacing w:before="0" w:after="283"/>
              <w:jc w:val="left"/>
              <w:rPr/>
            </w:pPr>
            <w:r>
              <w:rPr/>
              <w:t xml:space="preserve">42 </w:t>
            </w:r>
          </w:p>
        </w:tc>
        <w:tc>
          <w:tcPr>
            <w:tcW w:w="3481" w:type="dxa"/>
            <w:tcBorders/>
            <w:vAlign w:val="center"/>
          </w:tcPr>
          <w:p>
            <w:pPr>
              <w:pStyle w:val="TableContents"/>
              <w:bidi w:val="0"/>
              <w:spacing w:before="0" w:after="283"/>
              <w:jc w:val="left"/>
              <w:rPr/>
            </w:pPr>
            <w:r>
              <w:rPr/>
              <w:t xml:space="preserve">Israel </w:t>
            </w:r>
          </w:p>
        </w:tc>
        <w:tc>
          <w:tcPr>
            <w:tcW w:w="5446" w:type="dxa"/>
            <w:tcBorders/>
            <w:vAlign w:val="center"/>
          </w:tcPr>
          <w:p>
            <w:pPr>
              <w:pStyle w:val="TableContents"/>
              <w:bidi w:val="0"/>
              <w:spacing w:before="0" w:after="283"/>
              <w:jc w:val="left"/>
              <w:rPr/>
            </w:pPr>
            <w:r>
              <w:rPr/>
              <w:t xml:space="preserve">1346.21 </w:t>
            </w:r>
          </w:p>
        </w:tc>
      </w:tr>
      <w:tr>
        <w:trPr/>
        <w:tc>
          <w:tcPr>
            <w:tcW w:w="1066" w:type="dxa"/>
            <w:tcBorders/>
            <w:vAlign w:val="center"/>
          </w:tcPr>
          <w:p>
            <w:pPr>
              <w:pStyle w:val="TableContents"/>
              <w:bidi w:val="0"/>
              <w:spacing w:before="0" w:after="283"/>
              <w:jc w:val="left"/>
              <w:rPr/>
            </w:pPr>
            <w:r>
              <w:rPr/>
              <w:t xml:space="preserve">43 </w:t>
            </w:r>
          </w:p>
        </w:tc>
        <w:tc>
          <w:tcPr>
            <w:tcW w:w="3481" w:type="dxa"/>
            <w:tcBorders/>
            <w:vAlign w:val="center"/>
          </w:tcPr>
          <w:p>
            <w:pPr>
              <w:pStyle w:val="TableContents"/>
              <w:bidi w:val="0"/>
              <w:spacing w:before="0" w:after="283"/>
              <w:jc w:val="left"/>
              <w:rPr/>
            </w:pPr>
            <w:r>
              <w:rPr/>
              <w:t xml:space="preserve">Libya </w:t>
            </w:r>
          </w:p>
        </w:tc>
        <w:tc>
          <w:tcPr>
            <w:tcW w:w="5446" w:type="dxa"/>
            <w:tcBorders/>
            <w:vAlign w:val="center"/>
          </w:tcPr>
          <w:p>
            <w:pPr>
              <w:pStyle w:val="TableContents"/>
              <w:bidi w:val="0"/>
              <w:spacing w:before="0" w:after="283"/>
              <w:jc w:val="left"/>
              <w:rPr/>
            </w:pPr>
            <w:r>
              <w:rPr/>
              <w:t xml:space="preserve">1332.77 </w:t>
            </w:r>
          </w:p>
        </w:tc>
      </w:tr>
      <w:tr>
        <w:trPr/>
        <w:tc>
          <w:tcPr>
            <w:tcW w:w="1066" w:type="dxa"/>
            <w:tcBorders/>
            <w:vAlign w:val="center"/>
          </w:tcPr>
          <w:p>
            <w:pPr>
              <w:pStyle w:val="TableContents"/>
              <w:bidi w:val="0"/>
              <w:spacing w:before="0" w:after="283"/>
              <w:jc w:val="left"/>
              <w:rPr/>
            </w:pPr>
            <w:r>
              <w:rPr/>
              <w:t xml:space="preserve">44 </w:t>
            </w:r>
          </w:p>
        </w:tc>
        <w:tc>
          <w:tcPr>
            <w:tcW w:w="3481" w:type="dxa"/>
            <w:tcBorders/>
            <w:vAlign w:val="center"/>
          </w:tcPr>
          <w:p>
            <w:pPr>
              <w:pStyle w:val="TableContents"/>
              <w:bidi w:val="0"/>
              <w:spacing w:before="0" w:after="283"/>
              <w:jc w:val="left"/>
              <w:rPr/>
            </w:pPr>
            <w:r>
              <w:rPr/>
              <w:t xml:space="preserve">Indonesia </w:t>
            </w:r>
          </w:p>
        </w:tc>
        <w:tc>
          <w:tcPr>
            <w:tcW w:w="5446" w:type="dxa"/>
            <w:tcBorders/>
            <w:vAlign w:val="center"/>
          </w:tcPr>
          <w:p>
            <w:pPr>
              <w:pStyle w:val="TableContents"/>
              <w:bidi w:val="0"/>
              <w:spacing w:before="0" w:after="283"/>
              <w:jc w:val="left"/>
              <w:rPr/>
            </w:pPr>
            <w:r>
              <w:rPr/>
              <w:t xml:space="preserve">1322.3 </w:t>
            </w:r>
          </w:p>
        </w:tc>
      </w:tr>
      <w:tr>
        <w:trPr/>
        <w:tc>
          <w:tcPr>
            <w:tcW w:w="1066" w:type="dxa"/>
            <w:tcBorders/>
            <w:vAlign w:val="center"/>
          </w:tcPr>
          <w:p>
            <w:pPr>
              <w:pStyle w:val="TableContents"/>
              <w:bidi w:val="0"/>
              <w:spacing w:before="0" w:after="283"/>
              <w:jc w:val="left"/>
              <w:rPr/>
            </w:pPr>
            <w:r>
              <w:rPr/>
              <w:t xml:space="preserve">45 </w:t>
            </w:r>
          </w:p>
        </w:tc>
        <w:tc>
          <w:tcPr>
            <w:tcW w:w="3481" w:type="dxa"/>
            <w:tcBorders/>
            <w:vAlign w:val="center"/>
          </w:tcPr>
          <w:p>
            <w:pPr>
              <w:pStyle w:val="TableContents"/>
              <w:bidi w:val="0"/>
              <w:spacing w:before="0" w:after="283"/>
              <w:jc w:val="left"/>
              <w:rPr/>
            </w:pPr>
            <w:r>
              <w:rPr/>
              <w:t xml:space="preserve">Filippiinit </w:t>
            </w:r>
          </w:p>
        </w:tc>
        <w:tc>
          <w:tcPr>
            <w:tcW w:w="5446" w:type="dxa"/>
            <w:tcBorders/>
            <w:vAlign w:val="center"/>
          </w:tcPr>
          <w:p>
            <w:pPr>
              <w:pStyle w:val="TableContents"/>
              <w:bidi w:val="0"/>
              <w:spacing w:before="0" w:after="283"/>
              <w:jc w:val="left"/>
              <w:rPr/>
            </w:pPr>
            <w:r>
              <w:rPr/>
              <w:t xml:space="preserve">1291.08 </w:t>
            </w:r>
          </w:p>
        </w:tc>
      </w:tr>
      <w:tr>
        <w:trPr/>
        <w:tc>
          <w:tcPr>
            <w:tcW w:w="1066" w:type="dxa"/>
            <w:tcBorders/>
            <w:vAlign w:val="center"/>
          </w:tcPr>
          <w:p>
            <w:pPr>
              <w:pStyle w:val="TableContents"/>
              <w:bidi w:val="0"/>
              <w:spacing w:before="0" w:after="283"/>
              <w:jc w:val="left"/>
              <w:rPr/>
            </w:pPr>
            <w:r>
              <w:rPr/>
              <w:t xml:space="preserve">46 </w:t>
            </w:r>
          </w:p>
        </w:tc>
        <w:tc>
          <w:tcPr>
            <w:tcW w:w="3481" w:type="dxa"/>
            <w:tcBorders/>
            <w:vAlign w:val="center"/>
          </w:tcPr>
          <w:p>
            <w:pPr>
              <w:pStyle w:val="TableContents"/>
              <w:bidi w:val="0"/>
              <w:spacing w:before="0" w:after="283"/>
              <w:jc w:val="left"/>
              <w:rPr/>
            </w:pPr>
            <w:r>
              <w:rPr/>
              <w:t xml:space="preserve">Malta </w:t>
            </w:r>
          </w:p>
        </w:tc>
        <w:tc>
          <w:tcPr>
            <w:tcW w:w="5446" w:type="dxa"/>
            <w:tcBorders/>
            <w:vAlign w:val="center"/>
          </w:tcPr>
          <w:p>
            <w:pPr>
              <w:pStyle w:val="TableContents"/>
              <w:bidi w:val="0"/>
              <w:spacing w:before="0" w:after="283"/>
              <w:jc w:val="left"/>
              <w:rPr/>
            </w:pPr>
            <w:r>
              <w:rPr/>
              <w:t xml:space="preserve">1266.14 </w:t>
            </w:r>
          </w:p>
        </w:tc>
      </w:tr>
      <w:tr>
        <w:trPr/>
        <w:tc>
          <w:tcPr>
            <w:tcW w:w="1066" w:type="dxa"/>
            <w:tcBorders/>
            <w:vAlign w:val="center"/>
          </w:tcPr>
          <w:p>
            <w:pPr>
              <w:pStyle w:val="TableContents"/>
              <w:bidi w:val="0"/>
              <w:spacing w:before="0" w:after="283"/>
              <w:jc w:val="left"/>
              <w:rPr/>
            </w:pPr>
            <w:r>
              <w:rPr/>
              <w:t xml:space="preserve">47 </w:t>
            </w:r>
          </w:p>
        </w:tc>
        <w:tc>
          <w:tcPr>
            <w:tcW w:w="3481" w:type="dxa"/>
            <w:tcBorders/>
            <w:vAlign w:val="center"/>
          </w:tcPr>
          <w:p>
            <w:pPr>
              <w:pStyle w:val="TableContents"/>
              <w:bidi w:val="0"/>
              <w:spacing w:before="0" w:after="283"/>
              <w:jc w:val="left"/>
              <w:rPr/>
            </w:pPr>
            <w:r>
              <w:rPr/>
              <w:t xml:space="preserve">Espanja </w:t>
            </w:r>
          </w:p>
        </w:tc>
        <w:tc>
          <w:tcPr>
            <w:tcW w:w="5446" w:type="dxa"/>
            <w:tcBorders/>
            <w:vAlign w:val="center"/>
          </w:tcPr>
          <w:p>
            <w:pPr>
              <w:pStyle w:val="TableContents"/>
              <w:bidi w:val="0"/>
              <w:spacing w:before="0" w:after="283"/>
              <w:jc w:val="left"/>
              <w:rPr/>
            </w:pPr>
            <w:r>
              <w:rPr/>
              <w:t xml:space="preserve">1264.74 </w:t>
            </w:r>
          </w:p>
        </w:tc>
      </w:tr>
      <w:tr>
        <w:trPr/>
        <w:tc>
          <w:tcPr>
            <w:tcW w:w="1066" w:type="dxa"/>
            <w:tcBorders/>
            <w:vAlign w:val="center"/>
          </w:tcPr>
          <w:p>
            <w:pPr>
              <w:pStyle w:val="TableContents"/>
              <w:bidi w:val="0"/>
              <w:spacing w:before="0" w:after="283"/>
              <w:jc w:val="left"/>
              <w:rPr/>
            </w:pPr>
            <w:r>
              <w:rPr/>
              <w:t xml:space="preserve">48 </w:t>
            </w:r>
          </w:p>
        </w:tc>
        <w:tc>
          <w:tcPr>
            <w:tcW w:w="3481" w:type="dxa"/>
            <w:tcBorders/>
            <w:vAlign w:val="center"/>
          </w:tcPr>
          <w:p>
            <w:pPr>
              <w:pStyle w:val="TableContents"/>
              <w:bidi w:val="0"/>
              <w:spacing w:before="0" w:after="283"/>
              <w:jc w:val="left"/>
              <w:rPr/>
            </w:pPr>
            <w:r>
              <w:rPr/>
              <w:t xml:space="preserve">Vietnam </w:t>
            </w:r>
          </w:p>
        </w:tc>
        <w:tc>
          <w:tcPr>
            <w:tcW w:w="5446" w:type="dxa"/>
            <w:tcBorders/>
            <w:vAlign w:val="center"/>
          </w:tcPr>
          <w:p>
            <w:pPr>
              <w:pStyle w:val="TableContents"/>
              <w:bidi w:val="0"/>
              <w:spacing w:before="0" w:after="283"/>
              <w:jc w:val="left"/>
              <w:rPr/>
            </w:pPr>
            <w:r>
              <w:rPr/>
              <w:t xml:space="preserve">1226.92 </w:t>
            </w:r>
          </w:p>
        </w:tc>
      </w:tr>
      <w:tr>
        <w:trPr/>
        <w:tc>
          <w:tcPr>
            <w:tcW w:w="1066" w:type="dxa"/>
            <w:tcBorders/>
            <w:vAlign w:val="center"/>
          </w:tcPr>
          <w:p>
            <w:pPr>
              <w:pStyle w:val="TableContents"/>
              <w:bidi w:val="0"/>
              <w:spacing w:before="0" w:after="283"/>
              <w:jc w:val="left"/>
              <w:rPr/>
            </w:pPr>
            <w:r>
              <w:rPr/>
              <w:t xml:space="preserve">49 </w:t>
            </w:r>
          </w:p>
        </w:tc>
        <w:tc>
          <w:tcPr>
            <w:tcW w:w="3481" w:type="dxa"/>
            <w:tcBorders/>
            <w:vAlign w:val="center"/>
          </w:tcPr>
          <w:p>
            <w:pPr>
              <w:pStyle w:val="TableContents"/>
              <w:bidi w:val="0"/>
              <w:spacing w:before="0" w:after="283"/>
              <w:jc w:val="left"/>
              <w:rPr/>
            </w:pPr>
            <w:r>
              <w:rPr/>
              <w:t xml:space="preserve">Egypti </w:t>
            </w:r>
          </w:p>
        </w:tc>
        <w:tc>
          <w:tcPr>
            <w:tcW w:w="5446" w:type="dxa"/>
            <w:tcBorders/>
            <w:vAlign w:val="center"/>
          </w:tcPr>
          <w:p>
            <w:pPr>
              <w:pStyle w:val="TableContents"/>
              <w:bidi w:val="0"/>
              <w:spacing w:before="0" w:after="283"/>
              <w:jc w:val="left"/>
              <w:rPr/>
            </w:pPr>
            <w:r>
              <w:rPr/>
              <w:t xml:space="preserve">1215.3 </w:t>
            </w:r>
          </w:p>
        </w:tc>
      </w:tr>
      <w:tr>
        <w:trPr/>
        <w:tc>
          <w:tcPr>
            <w:tcW w:w="1066" w:type="dxa"/>
            <w:tcBorders/>
            <w:vAlign w:val="center"/>
          </w:tcPr>
          <w:p>
            <w:pPr>
              <w:pStyle w:val="TableContents"/>
              <w:bidi w:val="0"/>
              <w:spacing w:before="0" w:after="283"/>
              <w:jc w:val="left"/>
              <w:rPr/>
            </w:pPr>
            <w:r>
              <w:rPr/>
              <w:t xml:space="preserve">50 </w:t>
            </w:r>
          </w:p>
        </w:tc>
        <w:tc>
          <w:tcPr>
            <w:tcW w:w="3481" w:type="dxa"/>
            <w:tcBorders/>
            <w:vAlign w:val="center"/>
          </w:tcPr>
          <w:p>
            <w:pPr>
              <w:pStyle w:val="TableContents"/>
              <w:bidi w:val="0"/>
              <w:spacing w:before="0" w:after="283"/>
              <w:jc w:val="left"/>
              <w:rPr/>
            </w:pPr>
            <w:r>
              <w:rPr/>
              <w:t xml:space="preserve">Irak </w:t>
            </w:r>
          </w:p>
        </w:tc>
        <w:tc>
          <w:tcPr>
            <w:tcW w:w="5446" w:type="dxa"/>
            <w:tcBorders/>
            <w:vAlign w:val="center"/>
          </w:tcPr>
          <w:p>
            <w:pPr>
              <w:pStyle w:val="TableContents"/>
              <w:bidi w:val="0"/>
              <w:spacing w:before="0" w:after="283"/>
              <w:jc w:val="left"/>
              <w:rPr/>
            </w:pPr>
            <w:r>
              <w:rPr/>
              <w:t xml:space="preserve">1187.65 </w:t>
            </w:r>
          </w:p>
        </w:tc>
      </w:tr>
      <w:tr>
        <w:trPr/>
        <w:tc>
          <w:tcPr>
            <w:tcW w:w="1066" w:type="dxa"/>
            <w:tcBorders/>
            <w:vAlign w:val="center"/>
          </w:tcPr>
          <w:p>
            <w:pPr>
              <w:pStyle w:val="TableContents"/>
              <w:bidi w:val="0"/>
              <w:spacing w:before="0" w:after="283"/>
              <w:jc w:val="left"/>
              <w:rPr/>
            </w:pPr>
            <w:r>
              <w:rPr/>
              <w:t xml:space="preserve">51 </w:t>
            </w:r>
          </w:p>
        </w:tc>
        <w:tc>
          <w:tcPr>
            <w:tcW w:w="3481" w:type="dxa"/>
            <w:tcBorders/>
            <w:vAlign w:val="center"/>
          </w:tcPr>
          <w:p>
            <w:pPr>
              <w:pStyle w:val="TableContents"/>
              <w:bidi w:val="0"/>
              <w:spacing w:before="0" w:after="283"/>
              <w:jc w:val="left"/>
              <w:rPr/>
            </w:pPr>
            <w:r>
              <w:rPr/>
              <w:t xml:space="preserve">Albania </w:t>
            </w:r>
          </w:p>
        </w:tc>
        <w:tc>
          <w:tcPr>
            <w:tcW w:w="5446" w:type="dxa"/>
            <w:tcBorders/>
            <w:vAlign w:val="center"/>
          </w:tcPr>
          <w:p>
            <w:pPr>
              <w:pStyle w:val="TableContents"/>
              <w:bidi w:val="0"/>
              <w:spacing w:before="0" w:after="283"/>
              <w:jc w:val="left"/>
              <w:rPr/>
            </w:pPr>
            <w:r>
              <w:rPr/>
              <w:t xml:space="preserve">1177.42 </w:t>
            </w:r>
          </w:p>
        </w:tc>
      </w:tr>
      <w:tr>
        <w:trPr/>
        <w:tc>
          <w:tcPr>
            <w:tcW w:w="1066" w:type="dxa"/>
            <w:tcBorders/>
            <w:vAlign w:val="center"/>
          </w:tcPr>
          <w:p>
            <w:pPr>
              <w:pStyle w:val="TableContents"/>
              <w:bidi w:val="0"/>
              <w:spacing w:before="0" w:after="283"/>
              <w:jc w:val="left"/>
              <w:rPr/>
            </w:pPr>
            <w:r>
              <w:rPr/>
              <w:t xml:space="preserve">52 </w:t>
            </w:r>
          </w:p>
        </w:tc>
        <w:tc>
          <w:tcPr>
            <w:tcW w:w="3481" w:type="dxa"/>
            <w:tcBorders/>
            <w:vAlign w:val="center"/>
          </w:tcPr>
          <w:p>
            <w:pPr>
              <w:pStyle w:val="TableContents"/>
              <w:bidi w:val="0"/>
              <w:spacing w:before="0" w:after="283"/>
              <w:jc w:val="left"/>
              <w:rPr/>
            </w:pPr>
            <w:r>
              <w:rPr/>
              <w:t xml:space="preserve">Kanada </w:t>
            </w:r>
          </w:p>
        </w:tc>
        <w:tc>
          <w:tcPr>
            <w:tcW w:w="5446" w:type="dxa"/>
            <w:tcBorders/>
            <w:vAlign w:val="center"/>
          </w:tcPr>
          <w:p>
            <w:pPr>
              <w:pStyle w:val="TableContents"/>
              <w:bidi w:val="0"/>
              <w:spacing w:before="0" w:after="283"/>
              <w:jc w:val="left"/>
              <w:rPr/>
            </w:pPr>
            <w:r>
              <w:rPr/>
              <w:t xml:space="preserve">1154.25 </w:t>
            </w:r>
          </w:p>
        </w:tc>
      </w:tr>
      <w:tr>
        <w:trPr/>
        <w:tc>
          <w:tcPr>
            <w:tcW w:w="1066" w:type="dxa"/>
            <w:tcBorders/>
            <w:vAlign w:val="center"/>
          </w:tcPr>
          <w:p>
            <w:pPr>
              <w:pStyle w:val="TableContents"/>
              <w:bidi w:val="0"/>
              <w:spacing w:before="0" w:after="283"/>
              <w:jc w:val="left"/>
              <w:rPr/>
            </w:pPr>
            <w:r>
              <w:rPr/>
              <w:t xml:space="preserve">53 </w:t>
            </w:r>
          </w:p>
        </w:tc>
        <w:tc>
          <w:tcPr>
            <w:tcW w:w="3481" w:type="dxa"/>
            <w:tcBorders/>
            <w:vAlign w:val="center"/>
          </w:tcPr>
          <w:p>
            <w:pPr>
              <w:pStyle w:val="TableContents"/>
              <w:bidi w:val="0"/>
              <w:spacing w:before="0" w:after="283"/>
              <w:jc w:val="left"/>
              <w:rPr/>
            </w:pPr>
            <w:r>
              <w:rPr/>
              <w:t xml:space="preserve">Uruguay </w:t>
            </w:r>
          </w:p>
        </w:tc>
        <w:tc>
          <w:tcPr>
            <w:tcW w:w="5446" w:type="dxa"/>
            <w:tcBorders/>
            <w:vAlign w:val="center"/>
          </w:tcPr>
          <w:p>
            <w:pPr>
              <w:pStyle w:val="TableContents"/>
              <w:bidi w:val="0"/>
              <w:spacing w:before="0" w:after="283"/>
              <w:jc w:val="left"/>
              <w:rPr/>
            </w:pPr>
            <w:r>
              <w:rPr/>
              <w:t xml:space="preserve">1135.16 </w:t>
            </w:r>
          </w:p>
        </w:tc>
      </w:tr>
      <w:tr>
        <w:trPr/>
        <w:tc>
          <w:tcPr>
            <w:tcW w:w="1066" w:type="dxa"/>
            <w:tcBorders/>
            <w:vAlign w:val="center"/>
          </w:tcPr>
          <w:p>
            <w:pPr>
              <w:pStyle w:val="TableContents"/>
              <w:bidi w:val="0"/>
              <w:spacing w:before="0" w:after="283"/>
              <w:jc w:val="left"/>
              <w:rPr/>
            </w:pPr>
            <w:r>
              <w:rPr/>
              <w:t xml:space="preserve">54 </w:t>
            </w:r>
          </w:p>
        </w:tc>
        <w:tc>
          <w:tcPr>
            <w:tcW w:w="3481" w:type="dxa"/>
            <w:tcBorders/>
            <w:vAlign w:val="center"/>
          </w:tcPr>
          <w:p>
            <w:pPr>
              <w:pStyle w:val="TableContents"/>
              <w:bidi w:val="0"/>
              <w:spacing w:before="0" w:after="283"/>
              <w:jc w:val="left"/>
              <w:rPr/>
            </w:pPr>
            <w:r>
              <w:rPr/>
              <w:t xml:space="preserve">Liettua </w:t>
            </w:r>
          </w:p>
        </w:tc>
        <w:tc>
          <w:tcPr>
            <w:tcW w:w="5446" w:type="dxa"/>
            <w:tcBorders/>
            <w:vAlign w:val="center"/>
          </w:tcPr>
          <w:p>
            <w:pPr>
              <w:pStyle w:val="TableContents"/>
              <w:bidi w:val="0"/>
              <w:spacing w:before="0" w:after="283"/>
              <w:jc w:val="left"/>
              <w:rPr/>
            </w:pPr>
            <w:r>
              <w:rPr/>
              <w:t xml:space="preserve">1123.86 </w:t>
            </w:r>
          </w:p>
        </w:tc>
      </w:tr>
      <w:tr>
        <w:trPr/>
        <w:tc>
          <w:tcPr>
            <w:tcW w:w="1066" w:type="dxa"/>
            <w:tcBorders/>
            <w:vAlign w:val="center"/>
          </w:tcPr>
          <w:p>
            <w:pPr>
              <w:pStyle w:val="TableContents"/>
              <w:bidi w:val="0"/>
              <w:spacing w:before="0" w:after="283"/>
              <w:jc w:val="left"/>
              <w:rPr/>
            </w:pPr>
            <w:r>
              <w:rPr/>
              <w:t xml:space="preserve">55 </w:t>
            </w:r>
          </w:p>
        </w:tc>
        <w:tc>
          <w:tcPr>
            <w:tcW w:w="3481" w:type="dxa"/>
            <w:tcBorders/>
            <w:vAlign w:val="center"/>
          </w:tcPr>
          <w:p>
            <w:pPr>
              <w:pStyle w:val="TableContents"/>
              <w:bidi w:val="0"/>
              <w:spacing w:before="0" w:after="283"/>
              <w:jc w:val="left"/>
              <w:rPr/>
            </w:pPr>
            <w:r>
              <w:rPr/>
              <w:t xml:space="preserve">Portugali </w:t>
            </w:r>
          </w:p>
        </w:tc>
        <w:tc>
          <w:tcPr>
            <w:tcW w:w="5446" w:type="dxa"/>
            <w:tcBorders/>
            <w:vAlign w:val="center"/>
          </w:tcPr>
          <w:p>
            <w:pPr>
              <w:pStyle w:val="TableContents"/>
              <w:bidi w:val="0"/>
              <w:spacing w:before="0" w:after="283"/>
              <w:jc w:val="left"/>
              <w:rPr/>
            </w:pPr>
            <w:r>
              <w:rPr/>
              <w:t xml:space="preserve">1114.11 </w:t>
            </w:r>
          </w:p>
        </w:tc>
      </w:tr>
      <w:tr>
        <w:trPr/>
        <w:tc>
          <w:tcPr>
            <w:tcW w:w="1066" w:type="dxa"/>
            <w:tcBorders/>
            <w:vAlign w:val="center"/>
          </w:tcPr>
          <w:p>
            <w:pPr>
              <w:pStyle w:val="TableContents"/>
              <w:bidi w:val="0"/>
              <w:spacing w:before="0" w:after="283"/>
              <w:jc w:val="left"/>
              <w:rPr/>
            </w:pPr>
            <w:r>
              <w:rPr/>
              <w:t xml:space="preserve">56 </w:t>
            </w:r>
          </w:p>
        </w:tc>
        <w:tc>
          <w:tcPr>
            <w:tcW w:w="3481" w:type="dxa"/>
            <w:tcBorders/>
            <w:vAlign w:val="center"/>
          </w:tcPr>
          <w:p>
            <w:pPr>
              <w:pStyle w:val="TableContents"/>
              <w:bidi w:val="0"/>
              <w:spacing w:before="0" w:after="283"/>
              <w:jc w:val="left"/>
              <w:rPr/>
            </w:pPr>
            <w:r>
              <w:rPr/>
              <w:t xml:space="preserve">Moldova </w:t>
            </w:r>
          </w:p>
        </w:tc>
        <w:tc>
          <w:tcPr>
            <w:tcW w:w="5446" w:type="dxa"/>
            <w:tcBorders/>
            <w:vAlign w:val="center"/>
          </w:tcPr>
          <w:p>
            <w:pPr>
              <w:pStyle w:val="TableContents"/>
              <w:bidi w:val="0"/>
              <w:spacing w:before="0" w:after="283"/>
              <w:jc w:val="left"/>
              <w:rPr/>
            </w:pPr>
            <w:r>
              <w:rPr/>
              <w:t xml:space="preserve">1112.8 </w:t>
            </w:r>
          </w:p>
        </w:tc>
      </w:tr>
      <w:tr>
        <w:trPr/>
        <w:tc>
          <w:tcPr>
            <w:tcW w:w="1066" w:type="dxa"/>
            <w:tcBorders/>
            <w:vAlign w:val="center"/>
          </w:tcPr>
          <w:p>
            <w:pPr>
              <w:pStyle w:val="TableContents"/>
              <w:bidi w:val="0"/>
              <w:spacing w:before="0" w:after="283"/>
              <w:jc w:val="left"/>
              <w:rPr/>
            </w:pPr>
            <w:r>
              <w:rPr/>
              <w:t xml:space="preserve">57 </w:t>
            </w:r>
          </w:p>
        </w:tc>
        <w:tc>
          <w:tcPr>
            <w:tcW w:w="3481" w:type="dxa"/>
            <w:tcBorders/>
            <w:vAlign w:val="center"/>
          </w:tcPr>
          <w:p>
            <w:pPr>
              <w:pStyle w:val="TableContents"/>
              <w:bidi w:val="0"/>
              <w:spacing w:before="0" w:after="283"/>
              <w:jc w:val="left"/>
              <w:rPr/>
            </w:pPr>
            <w:r>
              <w:rPr/>
              <w:t xml:space="preserve">Yhdysvallat </w:t>
            </w:r>
          </w:p>
        </w:tc>
        <w:tc>
          <w:tcPr>
            <w:tcW w:w="5446" w:type="dxa"/>
            <w:tcBorders/>
            <w:vAlign w:val="center"/>
          </w:tcPr>
          <w:p>
            <w:pPr>
              <w:pStyle w:val="TableContents"/>
              <w:bidi w:val="0"/>
              <w:spacing w:before="0" w:after="283"/>
              <w:jc w:val="left"/>
              <w:rPr/>
            </w:pPr>
            <w:r>
              <w:rPr/>
              <w:t xml:space="preserve">1083.41 </w:t>
            </w:r>
          </w:p>
        </w:tc>
      </w:tr>
      <w:tr>
        <w:trPr/>
        <w:tc>
          <w:tcPr>
            <w:tcW w:w="1066" w:type="dxa"/>
            <w:tcBorders/>
            <w:vAlign w:val="center"/>
          </w:tcPr>
          <w:p>
            <w:pPr>
              <w:pStyle w:val="TableContents"/>
              <w:bidi w:val="0"/>
              <w:spacing w:before="0" w:after="283"/>
              <w:jc w:val="left"/>
              <w:rPr/>
            </w:pPr>
            <w:r>
              <w:rPr/>
              <w:t xml:space="preserve">58 </w:t>
            </w:r>
          </w:p>
        </w:tc>
        <w:tc>
          <w:tcPr>
            <w:tcW w:w="3481" w:type="dxa"/>
            <w:tcBorders/>
            <w:vAlign w:val="center"/>
          </w:tcPr>
          <w:p>
            <w:pPr>
              <w:pStyle w:val="TableContents"/>
              <w:bidi w:val="0"/>
              <w:spacing w:before="0" w:after="283"/>
              <w:jc w:val="left"/>
              <w:rPr/>
            </w:pPr>
            <w:r>
              <w:rPr/>
              <w:t xml:space="preserve">Suomi </w:t>
            </w:r>
          </w:p>
        </w:tc>
        <w:tc>
          <w:tcPr>
            <w:tcW w:w="5446" w:type="dxa"/>
            <w:tcBorders/>
            <w:vAlign w:val="center"/>
          </w:tcPr>
          <w:p>
            <w:pPr>
              <w:pStyle w:val="TableContents"/>
              <w:bidi w:val="0"/>
              <w:spacing w:before="0" w:after="283"/>
              <w:jc w:val="left"/>
              <w:rPr/>
            </w:pPr>
            <w:r>
              <w:rPr/>
              <w:t xml:space="preserve">1082.87 </w:t>
            </w:r>
          </w:p>
        </w:tc>
      </w:tr>
      <w:tr>
        <w:trPr/>
        <w:tc>
          <w:tcPr>
            <w:tcW w:w="1066" w:type="dxa"/>
            <w:tcBorders/>
            <w:vAlign w:val="center"/>
          </w:tcPr>
          <w:p>
            <w:pPr>
              <w:pStyle w:val="TableContents"/>
              <w:bidi w:val="0"/>
              <w:spacing w:before="0" w:after="283"/>
              <w:jc w:val="left"/>
              <w:rPr/>
            </w:pPr>
            <w:r>
              <w:rPr/>
              <w:t xml:space="preserve">59 </w:t>
            </w:r>
          </w:p>
        </w:tc>
        <w:tc>
          <w:tcPr>
            <w:tcW w:w="3481" w:type="dxa"/>
            <w:tcBorders/>
            <w:vAlign w:val="center"/>
          </w:tcPr>
          <w:p>
            <w:pPr>
              <w:pStyle w:val="TableContents"/>
              <w:bidi w:val="0"/>
              <w:spacing w:before="0" w:after="283"/>
              <w:jc w:val="left"/>
              <w:rPr/>
            </w:pPr>
            <w:r>
              <w:rPr/>
              <w:t xml:space="preserve">Algeria </w:t>
            </w:r>
          </w:p>
        </w:tc>
        <w:tc>
          <w:tcPr>
            <w:tcW w:w="5446" w:type="dxa"/>
            <w:tcBorders/>
            <w:vAlign w:val="center"/>
          </w:tcPr>
          <w:p>
            <w:pPr>
              <w:pStyle w:val="TableContents"/>
              <w:bidi w:val="0"/>
              <w:spacing w:before="0" w:after="283"/>
              <w:jc w:val="left"/>
              <w:rPr/>
            </w:pPr>
            <w:r>
              <w:rPr/>
              <w:t xml:space="preserve">1041.18 </w:t>
            </w:r>
          </w:p>
        </w:tc>
      </w:tr>
      <w:tr>
        <w:trPr/>
        <w:tc>
          <w:tcPr>
            <w:tcW w:w="1066" w:type="dxa"/>
            <w:tcBorders/>
            <w:vAlign w:val="center"/>
          </w:tcPr>
          <w:p>
            <w:pPr>
              <w:pStyle w:val="TableContents"/>
              <w:bidi w:val="0"/>
              <w:spacing w:before="0" w:after="283"/>
              <w:jc w:val="left"/>
              <w:rPr/>
            </w:pPr>
            <w:r>
              <w:rPr/>
              <w:t xml:space="preserve">60 </w:t>
            </w:r>
          </w:p>
        </w:tc>
        <w:tc>
          <w:tcPr>
            <w:tcW w:w="3481" w:type="dxa"/>
            <w:tcBorders/>
            <w:vAlign w:val="center"/>
          </w:tcPr>
          <w:p>
            <w:pPr>
              <w:pStyle w:val="TableContents"/>
              <w:bidi w:val="0"/>
              <w:spacing w:before="0" w:after="283"/>
              <w:jc w:val="left"/>
              <w:rPr/>
            </w:pPr>
            <w:r>
              <w:rPr/>
              <w:t xml:space="preserve">Latvia </w:t>
            </w:r>
          </w:p>
        </w:tc>
        <w:tc>
          <w:tcPr>
            <w:tcW w:w="5446" w:type="dxa"/>
            <w:tcBorders/>
            <w:vAlign w:val="center"/>
          </w:tcPr>
          <w:p>
            <w:pPr>
              <w:pStyle w:val="TableContents"/>
              <w:bidi w:val="0"/>
              <w:spacing w:before="0" w:after="283"/>
              <w:jc w:val="left"/>
              <w:rPr/>
            </w:pPr>
            <w:r>
              <w:rPr/>
              <w:t xml:space="preserve">1024.09 </w:t>
            </w:r>
          </w:p>
        </w:tc>
      </w:tr>
      <w:tr>
        <w:trPr/>
        <w:tc>
          <w:tcPr>
            <w:tcW w:w="1066" w:type="dxa"/>
            <w:tcBorders/>
            <w:vAlign w:val="center"/>
          </w:tcPr>
          <w:p>
            <w:pPr>
              <w:pStyle w:val="TableContents"/>
              <w:bidi w:val="0"/>
              <w:spacing w:before="0" w:after="283"/>
              <w:jc w:val="left"/>
              <w:rPr/>
            </w:pPr>
            <w:r>
              <w:rPr/>
              <w:t xml:space="preserve">61 </w:t>
            </w:r>
          </w:p>
        </w:tc>
        <w:tc>
          <w:tcPr>
            <w:tcW w:w="3481" w:type="dxa"/>
            <w:tcBorders/>
            <w:vAlign w:val="center"/>
          </w:tcPr>
          <w:p>
            <w:pPr>
              <w:pStyle w:val="TableContents"/>
              <w:bidi w:val="0"/>
              <w:spacing w:before="0" w:after="283"/>
              <w:jc w:val="left"/>
              <w:rPr/>
            </w:pPr>
            <w:r>
              <w:rPr/>
              <w:t xml:space="preserve">Ranska </w:t>
            </w:r>
          </w:p>
        </w:tc>
        <w:tc>
          <w:tcPr>
            <w:tcW w:w="5446" w:type="dxa"/>
            <w:tcBorders/>
            <w:vAlign w:val="center"/>
          </w:tcPr>
          <w:p>
            <w:pPr>
              <w:pStyle w:val="TableContents"/>
              <w:bidi w:val="0"/>
              <w:spacing w:before="0" w:after="283"/>
              <w:jc w:val="left"/>
              <w:rPr/>
            </w:pPr>
            <w:r>
              <w:rPr/>
              <w:t xml:space="preserve">1022.88 </w:t>
            </w:r>
          </w:p>
        </w:tc>
      </w:tr>
      <w:tr>
        <w:trPr/>
        <w:tc>
          <w:tcPr>
            <w:tcW w:w="1066" w:type="dxa"/>
            <w:tcBorders/>
            <w:vAlign w:val="center"/>
          </w:tcPr>
          <w:p>
            <w:pPr>
              <w:pStyle w:val="TableContents"/>
              <w:bidi w:val="0"/>
              <w:spacing w:before="0" w:after="283"/>
              <w:jc w:val="left"/>
              <w:rPr/>
            </w:pPr>
            <w:r>
              <w:rPr/>
              <w:t xml:space="preserve">62 </w:t>
            </w:r>
          </w:p>
        </w:tc>
        <w:tc>
          <w:tcPr>
            <w:tcW w:w="3481" w:type="dxa"/>
            <w:tcBorders/>
            <w:vAlign w:val="center"/>
          </w:tcPr>
          <w:p>
            <w:pPr>
              <w:pStyle w:val="TableContents"/>
              <w:bidi w:val="0"/>
              <w:spacing w:before="0" w:after="283"/>
              <w:jc w:val="left"/>
              <w:rPr/>
            </w:pPr>
            <w:r>
              <w:rPr/>
              <w:t xml:space="preserve">Brunei </w:t>
            </w:r>
          </w:p>
        </w:tc>
        <w:tc>
          <w:tcPr>
            <w:tcW w:w="5446" w:type="dxa"/>
            <w:tcBorders/>
            <w:vAlign w:val="center"/>
          </w:tcPr>
          <w:p>
            <w:pPr>
              <w:pStyle w:val="TableContents"/>
              <w:bidi w:val="0"/>
              <w:spacing w:before="0" w:after="283"/>
              <w:jc w:val="left"/>
              <w:rPr/>
            </w:pPr>
            <w:r>
              <w:rPr/>
              <w:t xml:space="preserve">992.81 </w:t>
            </w:r>
          </w:p>
        </w:tc>
      </w:tr>
      <w:tr>
        <w:trPr/>
        <w:tc>
          <w:tcPr>
            <w:tcW w:w="1066" w:type="dxa"/>
            <w:tcBorders/>
            <w:vAlign w:val="center"/>
          </w:tcPr>
          <w:p>
            <w:pPr>
              <w:pStyle w:val="TableContents"/>
              <w:bidi w:val="0"/>
              <w:spacing w:before="0" w:after="283"/>
              <w:jc w:val="left"/>
              <w:rPr/>
            </w:pPr>
            <w:r>
              <w:rPr/>
              <w:t xml:space="preserve">63 </w:t>
            </w:r>
          </w:p>
        </w:tc>
        <w:tc>
          <w:tcPr>
            <w:tcW w:w="3481" w:type="dxa"/>
            <w:tcBorders/>
            <w:vAlign w:val="center"/>
          </w:tcPr>
          <w:p>
            <w:pPr>
              <w:pStyle w:val="TableContents"/>
              <w:bidi w:val="0"/>
              <w:spacing w:before="0" w:after="283"/>
              <w:jc w:val="left"/>
              <w:rPr/>
            </w:pPr>
            <w:r>
              <w:rPr/>
              <w:t xml:space="preserve">Bahrain </w:t>
            </w:r>
          </w:p>
        </w:tc>
        <w:tc>
          <w:tcPr>
            <w:tcW w:w="5446" w:type="dxa"/>
            <w:tcBorders/>
            <w:vAlign w:val="center"/>
          </w:tcPr>
          <w:p>
            <w:pPr>
              <w:pStyle w:val="TableContents"/>
              <w:bidi w:val="0"/>
              <w:spacing w:before="0" w:after="283"/>
              <w:jc w:val="left"/>
              <w:rPr/>
            </w:pPr>
            <w:r>
              <w:rPr/>
              <w:t xml:space="preserve">968.68 </w:t>
            </w:r>
          </w:p>
        </w:tc>
      </w:tr>
      <w:tr>
        <w:trPr/>
        <w:tc>
          <w:tcPr>
            <w:tcW w:w="1066" w:type="dxa"/>
            <w:tcBorders/>
            <w:vAlign w:val="center"/>
          </w:tcPr>
          <w:p>
            <w:pPr>
              <w:pStyle w:val="TableContents"/>
              <w:bidi w:val="0"/>
              <w:spacing w:before="0" w:after="283"/>
              <w:jc w:val="left"/>
              <w:rPr/>
            </w:pPr>
            <w:r>
              <w:rPr/>
              <w:t xml:space="preserve">64 </w:t>
            </w:r>
          </w:p>
        </w:tc>
        <w:tc>
          <w:tcPr>
            <w:tcW w:w="3481" w:type="dxa"/>
            <w:tcBorders/>
            <w:vAlign w:val="center"/>
          </w:tcPr>
          <w:p>
            <w:pPr>
              <w:pStyle w:val="TableContents"/>
              <w:bidi w:val="0"/>
              <w:spacing w:before="0" w:after="283"/>
              <w:jc w:val="left"/>
              <w:rPr/>
            </w:pPr>
            <w:r>
              <w:rPr/>
              <w:t xml:space="preserve">Australia </w:t>
            </w:r>
          </w:p>
        </w:tc>
        <w:tc>
          <w:tcPr>
            <w:tcW w:w="5446" w:type="dxa"/>
            <w:tcBorders/>
            <w:vAlign w:val="center"/>
          </w:tcPr>
          <w:p>
            <w:pPr>
              <w:pStyle w:val="TableContents"/>
              <w:bidi w:val="0"/>
              <w:spacing w:before="0" w:after="283"/>
              <w:jc w:val="left"/>
              <w:rPr/>
            </w:pPr>
            <w:r>
              <w:rPr/>
              <w:t xml:space="preserve">957.2 </w:t>
            </w:r>
          </w:p>
        </w:tc>
      </w:tr>
      <w:tr>
        <w:trPr/>
        <w:tc>
          <w:tcPr>
            <w:tcW w:w="1066" w:type="dxa"/>
            <w:tcBorders/>
            <w:vAlign w:val="center"/>
          </w:tcPr>
          <w:p>
            <w:pPr>
              <w:pStyle w:val="TableContents"/>
              <w:bidi w:val="0"/>
              <w:spacing w:before="0" w:after="283"/>
              <w:jc w:val="left"/>
              <w:rPr/>
            </w:pPr>
            <w:r>
              <w:rPr/>
              <w:t xml:space="preserve">65 </w:t>
            </w:r>
          </w:p>
        </w:tc>
        <w:tc>
          <w:tcPr>
            <w:tcW w:w="3481" w:type="dxa"/>
            <w:tcBorders/>
            <w:vAlign w:val="center"/>
          </w:tcPr>
          <w:p>
            <w:pPr>
              <w:pStyle w:val="TableContents"/>
              <w:bidi w:val="0"/>
              <w:spacing w:before="0" w:after="283"/>
              <w:jc w:val="left"/>
              <w:rPr/>
            </w:pPr>
            <w:r>
              <w:rPr/>
              <w:t xml:space="preserve">Mongolia </w:t>
            </w:r>
          </w:p>
        </w:tc>
        <w:tc>
          <w:tcPr>
            <w:tcW w:w="5446" w:type="dxa"/>
            <w:tcBorders/>
            <w:vAlign w:val="center"/>
          </w:tcPr>
          <w:p>
            <w:pPr>
              <w:pStyle w:val="TableContents"/>
              <w:bidi w:val="0"/>
              <w:spacing w:before="0" w:after="283"/>
              <w:jc w:val="left"/>
              <w:rPr/>
            </w:pPr>
            <w:r>
              <w:rPr/>
              <w:t xml:space="preserve">955.72 </w:t>
            </w:r>
          </w:p>
        </w:tc>
      </w:tr>
      <w:tr>
        <w:trPr/>
        <w:tc>
          <w:tcPr>
            <w:tcW w:w="1066" w:type="dxa"/>
            <w:tcBorders/>
            <w:vAlign w:val="center"/>
          </w:tcPr>
          <w:p>
            <w:pPr>
              <w:pStyle w:val="TableContents"/>
              <w:bidi w:val="0"/>
              <w:spacing w:before="0" w:after="283"/>
              <w:jc w:val="left"/>
              <w:rPr/>
            </w:pPr>
            <w:r>
              <w:rPr/>
              <w:t xml:space="preserve">66 </w:t>
            </w:r>
          </w:p>
        </w:tc>
        <w:tc>
          <w:tcPr>
            <w:tcW w:w="3481" w:type="dxa"/>
            <w:tcBorders/>
            <w:vAlign w:val="center"/>
          </w:tcPr>
          <w:p>
            <w:pPr>
              <w:pStyle w:val="TableContents"/>
              <w:bidi w:val="0"/>
              <w:spacing w:before="0" w:after="283"/>
              <w:jc w:val="left"/>
              <w:rPr/>
            </w:pPr>
            <w:r>
              <w:rPr/>
              <w:t xml:space="preserve">Irlanti </w:t>
            </w:r>
          </w:p>
        </w:tc>
        <w:tc>
          <w:tcPr>
            <w:tcW w:w="5446" w:type="dxa"/>
            <w:tcBorders/>
            <w:vAlign w:val="center"/>
          </w:tcPr>
          <w:p>
            <w:pPr>
              <w:pStyle w:val="TableContents"/>
              <w:bidi w:val="0"/>
              <w:spacing w:before="0" w:after="283"/>
              <w:jc w:val="left"/>
              <w:rPr/>
            </w:pPr>
            <w:r>
              <w:rPr/>
              <w:t xml:space="preserve">953.66 </w:t>
            </w:r>
          </w:p>
        </w:tc>
      </w:tr>
      <w:tr>
        <w:trPr/>
        <w:tc>
          <w:tcPr>
            <w:tcW w:w="1066" w:type="dxa"/>
            <w:tcBorders/>
            <w:vAlign w:val="center"/>
          </w:tcPr>
          <w:p>
            <w:pPr>
              <w:pStyle w:val="TableContents"/>
              <w:bidi w:val="0"/>
              <w:spacing w:before="0" w:after="283"/>
              <w:jc w:val="left"/>
              <w:rPr/>
            </w:pPr>
            <w:r>
              <w:rPr/>
              <w:t xml:space="preserve">67 </w:t>
            </w:r>
          </w:p>
        </w:tc>
        <w:tc>
          <w:tcPr>
            <w:tcW w:w="3481" w:type="dxa"/>
            <w:tcBorders/>
            <w:vAlign w:val="center"/>
          </w:tcPr>
          <w:p>
            <w:pPr>
              <w:pStyle w:val="TableContents"/>
              <w:bidi w:val="0"/>
              <w:spacing w:before="0" w:after="283"/>
              <w:jc w:val="left"/>
              <w:rPr/>
            </w:pPr>
            <w:r>
              <w:rPr/>
              <w:t xml:space="preserve">Chile </w:t>
            </w:r>
          </w:p>
        </w:tc>
        <w:tc>
          <w:tcPr>
            <w:tcW w:w="5446" w:type="dxa"/>
            <w:tcBorders/>
            <w:vAlign w:val="center"/>
          </w:tcPr>
          <w:p>
            <w:pPr>
              <w:pStyle w:val="TableContents"/>
              <w:bidi w:val="0"/>
              <w:spacing w:before="0" w:after="283"/>
              <w:jc w:val="left"/>
              <w:rPr/>
            </w:pPr>
            <w:r>
              <w:rPr/>
              <w:t xml:space="preserve">929.55 </w:t>
            </w:r>
          </w:p>
        </w:tc>
      </w:tr>
      <w:tr>
        <w:trPr/>
        <w:tc>
          <w:tcPr>
            <w:tcW w:w="1066" w:type="dxa"/>
            <w:tcBorders/>
            <w:vAlign w:val="center"/>
          </w:tcPr>
          <w:p>
            <w:pPr>
              <w:pStyle w:val="TableContents"/>
              <w:bidi w:val="0"/>
              <w:spacing w:before="0" w:after="283"/>
              <w:jc w:val="left"/>
              <w:rPr/>
            </w:pPr>
            <w:r>
              <w:rPr/>
              <w:t xml:space="preserve">68 </w:t>
            </w:r>
          </w:p>
        </w:tc>
        <w:tc>
          <w:tcPr>
            <w:tcW w:w="3481" w:type="dxa"/>
            <w:tcBorders/>
            <w:vAlign w:val="center"/>
          </w:tcPr>
          <w:p>
            <w:pPr>
              <w:pStyle w:val="TableContents"/>
              <w:bidi w:val="0"/>
              <w:spacing w:before="0" w:after="283"/>
              <w:jc w:val="left"/>
              <w:rPr/>
            </w:pPr>
            <w:r>
              <w:rPr/>
              <w:t xml:space="preserve">Thaimaa </w:t>
            </w:r>
          </w:p>
        </w:tc>
        <w:tc>
          <w:tcPr>
            <w:tcW w:w="5446" w:type="dxa"/>
            <w:tcBorders/>
            <w:vAlign w:val="center"/>
          </w:tcPr>
          <w:p>
            <w:pPr>
              <w:pStyle w:val="TableContents"/>
              <w:bidi w:val="0"/>
              <w:spacing w:before="0" w:after="283"/>
              <w:jc w:val="left"/>
              <w:rPr/>
            </w:pPr>
            <w:r>
              <w:rPr/>
              <w:t xml:space="preserve">925 </w:t>
            </w:r>
          </w:p>
        </w:tc>
      </w:tr>
      <w:tr>
        <w:trPr/>
        <w:tc>
          <w:tcPr>
            <w:tcW w:w="1066" w:type="dxa"/>
            <w:tcBorders/>
            <w:vAlign w:val="center"/>
          </w:tcPr>
          <w:p>
            <w:pPr>
              <w:pStyle w:val="TableContents"/>
              <w:bidi w:val="0"/>
              <w:spacing w:before="0" w:after="283"/>
              <w:jc w:val="left"/>
              <w:rPr/>
            </w:pPr>
            <w:r>
              <w:rPr/>
              <w:t xml:space="preserve">69 </w:t>
            </w:r>
          </w:p>
        </w:tc>
        <w:tc>
          <w:tcPr>
            <w:tcW w:w="3481" w:type="dxa"/>
            <w:tcBorders/>
            <w:vAlign w:val="center"/>
          </w:tcPr>
          <w:p>
            <w:pPr>
              <w:pStyle w:val="TableContents"/>
              <w:bidi w:val="0"/>
              <w:spacing w:before="0" w:after="283"/>
              <w:jc w:val="left"/>
              <w:rPr/>
            </w:pPr>
            <w:r>
              <w:rPr/>
              <w:t xml:space="preserve">Turkmenistan </w:t>
            </w:r>
          </w:p>
        </w:tc>
        <w:tc>
          <w:tcPr>
            <w:tcW w:w="5446" w:type="dxa"/>
            <w:tcBorders/>
            <w:vAlign w:val="center"/>
          </w:tcPr>
          <w:p>
            <w:pPr>
              <w:pStyle w:val="TableContents"/>
              <w:bidi w:val="0"/>
              <w:spacing w:before="0" w:after="283"/>
              <w:jc w:val="left"/>
              <w:rPr/>
            </w:pPr>
            <w:r>
              <w:rPr/>
              <w:t xml:space="preserve">895.24 </w:t>
            </w:r>
          </w:p>
        </w:tc>
      </w:tr>
      <w:tr>
        <w:trPr/>
        <w:tc>
          <w:tcPr>
            <w:tcW w:w="1066" w:type="dxa"/>
            <w:tcBorders/>
            <w:vAlign w:val="center"/>
          </w:tcPr>
          <w:p>
            <w:pPr>
              <w:pStyle w:val="TableContents"/>
              <w:bidi w:val="0"/>
              <w:spacing w:before="0" w:after="283"/>
              <w:jc w:val="left"/>
              <w:rPr/>
            </w:pPr>
            <w:r>
              <w:rPr/>
              <w:t xml:space="preserve">70 </w:t>
            </w:r>
          </w:p>
        </w:tc>
        <w:tc>
          <w:tcPr>
            <w:tcW w:w="3481" w:type="dxa"/>
            <w:tcBorders/>
            <w:vAlign w:val="center"/>
          </w:tcPr>
          <w:p>
            <w:pPr>
              <w:pStyle w:val="TableContents"/>
              <w:bidi w:val="0"/>
              <w:spacing w:before="0" w:after="283"/>
              <w:jc w:val="left"/>
              <w:rPr/>
            </w:pPr>
            <w:r>
              <w:rPr/>
              <w:t xml:space="preserve">Ruotsi </w:t>
            </w:r>
          </w:p>
        </w:tc>
        <w:tc>
          <w:tcPr>
            <w:tcW w:w="5446" w:type="dxa"/>
            <w:tcBorders/>
            <w:vAlign w:val="center"/>
          </w:tcPr>
          <w:p>
            <w:pPr>
              <w:pStyle w:val="TableContents"/>
              <w:bidi w:val="0"/>
              <w:spacing w:before="0" w:after="283"/>
              <w:jc w:val="left"/>
              <w:rPr/>
            </w:pPr>
            <w:r>
              <w:rPr/>
              <w:t xml:space="preserve">868.89 </w:t>
            </w:r>
          </w:p>
        </w:tc>
      </w:tr>
      <w:tr>
        <w:trPr/>
        <w:tc>
          <w:tcPr>
            <w:tcW w:w="1066" w:type="dxa"/>
            <w:tcBorders/>
            <w:vAlign w:val="center"/>
          </w:tcPr>
          <w:p>
            <w:pPr>
              <w:pStyle w:val="TableContents"/>
              <w:bidi w:val="0"/>
              <w:spacing w:before="0" w:after="283"/>
              <w:jc w:val="left"/>
              <w:rPr/>
            </w:pPr>
            <w:r>
              <w:rPr/>
              <w:t xml:space="preserve">71 </w:t>
            </w:r>
          </w:p>
        </w:tc>
        <w:tc>
          <w:tcPr>
            <w:tcW w:w="3481" w:type="dxa"/>
            <w:tcBorders/>
            <w:vAlign w:val="center"/>
          </w:tcPr>
          <w:p>
            <w:pPr>
              <w:pStyle w:val="TableContents"/>
              <w:bidi w:val="0"/>
              <w:spacing w:before="0" w:after="283"/>
              <w:jc w:val="left"/>
              <w:rPr/>
            </w:pPr>
            <w:r>
              <w:rPr/>
              <w:t xml:space="preserve">Iran </w:t>
            </w:r>
          </w:p>
        </w:tc>
        <w:tc>
          <w:tcPr>
            <w:tcW w:w="5446" w:type="dxa"/>
            <w:tcBorders/>
            <w:vAlign w:val="center"/>
          </w:tcPr>
          <w:p>
            <w:pPr>
              <w:pStyle w:val="TableContents"/>
              <w:bidi w:val="0"/>
              <w:spacing w:before="0" w:after="283"/>
              <w:jc w:val="left"/>
              <w:rPr/>
            </w:pPr>
            <w:r>
              <w:rPr/>
              <w:t xml:space="preserve">835.51 </w:t>
            </w:r>
          </w:p>
        </w:tc>
      </w:tr>
      <w:tr>
        <w:trPr/>
        <w:tc>
          <w:tcPr>
            <w:tcW w:w="1066" w:type="dxa"/>
            <w:tcBorders/>
            <w:vAlign w:val="center"/>
          </w:tcPr>
          <w:p>
            <w:pPr>
              <w:pStyle w:val="TableContents"/>
              <w:bidi w:val="0"/>
              <w:spacing w:before="0" w:after="283"/>
              <w:jc w:val="left"/>
              <w:rPr/>
            </w:pPr>
            <w:r>
              <w:rPr/>
              <w:t xml:space="preserve">72 </w:t>
            </w:r>
          </w:p>
        </w:tc>
        <w:tc>
          <w:tcPr>
            <w:tcW w:w="3481" w:type="dxa"/>
            <w:tcBorders/>
            <w:vAlign w:val="center"/>
          </w:tcPr>
          <w:p>
            <w:pPr>
              <w:pStyle w:val="TableContents"/>
              <w:bidi w:val="0"/>
              <w:spacing w:before="0" w:after="283"/>
              <w:jc w:val="left"/>
              <w:rPr/>
            </w:pPr>
            <w:r>
              <w:rPr/>
              <w:t xml:space="preserve">Laos </w:t>
            </w:r>
          </w:p>
        </w:tc>
        <w:tc>
          <w:tcPr>
            <w:tcW w:w="5446" w:type="dxa"/>
            <w:tcBorders/>
            <w:vAlign w:val="center"/>
          </w:tcPr>
          <w:p>
            <w:pPr>
              <w:pStyle w:val="TableContents"/>
              <w:bidi w:val="0"/>
              <w:spacing w:before="0" w:after="283"/>
              <w:jc w:val="left"/>
              <w:rPr/>
            </w:pPr>
            <w:r>
              <w:rPr/>
              <w:t xml:space="preserve">831 </w:t>
            </w:r>
          </w:p>
        </w:tc>
      </w:tr>
      <w:tr>
        <w:trPr/>
        <w:tc>
          <w:tcPr>
            <w:tcW w:w="1066" w:type="dxa"/>
            <w:tcBorders/>
            <w:vAlign w:val="center"/>
          </w:tcPr>
          <w:p>
            <w:pPr>
              <w:pStyle w:val="TableContents"/>
              <w:bidi w:val="0"/>
              <w:spacing w:before="0" w:after="283"/>
              <w:jc w:val="left"/>
              <w:rPr/>
            </w:pPr>
            <w:r>
              <w:rPr/>
              <w:t xml:space="preserve">73 </w:t>
            </w:r>
          </w:p>
        </w:tc>
        <w:tc>
          <w:tcPr>
            <w:tcW w:w="3481" w:type="dxa"/>
            <w:tcBorders/>
            <w:vAlign w:val="center"/>
          </w:tcPr>
          <w:p>
            <w:pPr>
              <w:pStyle w:val="TableContents"/>
              <w:bidi w:val="0"/>
              <w:spacing w:before="0" w:after="283"/>
              <w:jc w:val="left"/>
              <w:rPr/>
            </w:pPr>
            <w:r>
              <w:rPr/>
              <w:t xml:space="preserve">Namibia </w:t>
            </w:r>
          </w:p>
        </w:tc>
        <w:tc>
          <w:tcPr>
            <w:tcW w:w="5446" w:type="dxa"/>
            <w:tcBorders/>
            <w:vAlign w:val="center"/>
          </w:tcPr>
          <w:p>
            <w:pPr>
              <w:pStyle w:val="TableContents"/>
              <w:bidi w:val="0"/>
              <w:spacing w:before="0" w:after="283"/>
              <w:jc w:val="left"/>
              <w:rPr/>
            </w:pPr>
            <w:r>
              <w:rPr/>
              <w:t xml:space="preserve">827.48 </w:t>
            </w:r>
          </w:p>
        </w:tc>
      </w:tr>
      <w:tr>
        <w:trPr/>
        <w:tc>
          <w:tcPr>
            <w:tcW w:w="1066" w:type="dxa"/>
            <w:tcBorders/>
            <w:vAlign w:val="center"/>
          </w:tcPr>
          <w:p>
            <w:pPr>
              <w:pStyle w:val="TableContents"/>
              <w:bidi w:val="0"/>
              <w:spacing w:before="0" w:after="283"/>
              <w:jc w:val="left"/>
              <w:rPr/>
            </w:pPr>
            <w:r>
              <w:rPr/>
              <w:t xml:space="preserve">74 </w:t>
            </w:r>
          </w:p>
        </w:tc>
        <w:tc>
          <w:tcPr>
            <w:tcW w:w="3481" w:type="dxa"/>
            <w:tcBorders/>
            <w:vAlign w:val="center"/>
          </w:tcPr>
          <w:p>
            <w:pPr>
              <w:pStyle w:val="TableContents"/>
              <w:bidi w:val="0"/>
              <w:spacing w:before="0" w:after="283"/>
              <w:jc w:val="left"/>
              <w:rPr/>
            </w:pPr>
            <w:r>
              <w:rPr/>
              <w:t xml:space="preserve">Yhdistynyt kuningaskunta </w:t>
            </w:r>
          </w:p>
        </w:tc>
        <w:tc>
          <w:tcPr>
            <w:tcW w:w="5446" w:type="dxa"/>
            <w:tcBorders/>
            <w:vAlign w:val="center"/>
          </w:tcPr>
          <w:p>
            <w:pPr>
              <w:pStyle w:val="TableContents"/>
              <w:bidi w:val="0"/>
              <w:spacing w:before="0" w:after="283"/>
              <w:jc w:val="left"/>
              <w:rPr/>
            </w:pPr>
            <w:r>
              <w:rPr/>
              <w:t xml:space="preserve">826.13 </w:t>
            </w:r>
          </w:p>
        </w:tc>
      </w:tr>
      <w:tr>
        <w:trPr/>
        <w:tc>
          <w:tcPr>
            <w:tcW w:w="1066" w:type="dxa"/>
            <w:tcBorders/>
            <w:vAlign w:val="center"/>
          </w:tcPr>
          <w:p>
            <w:pPr>
              <w:pStyle w:val="TableContents"/>
              <w:bidi w:val="0"/>
              <w:spacing w:before="0" w:after="283"/>
              <w:jc w:val="left"/>
              <w:rPr/>
            </w:pPr>
            <w:r>
              <w:rPr/>
              <w:t xml:space="preserve">75 </w:t>
            </w:r>
          </w:p>
        </w:tc>
        <w:tc>
          <w:tcPr>
            <w:tcW w:w="3481" w:type="dxa"/>
            <w:tcBorders/>
            <w:vAlign w:val="center"/>
          </w:tcPr>
          <w:p>
            <w:pPr>
              <w:pStyle w:val="TableContents"/>
              <w:bidi w:val="0"/>
              <w:spacing w:before="0" w:after="283"/>
              <w:jc w:val="left"/>
              <w:rPr/>
            </w:pPr>
            <w:r>
              <w:rPr/>
              <w:t xml:space="preserve">Papua-Uusi-Guinea </w:t>
            </w:r>
          </w:p>
        </w:tc>
        <w:tc>
          <w:tcPr>
            <w:tcW w:w="5446" w:type="dxa"/>
            <w:tcBorders/>
            <w:vAlign w:val="center"/>
          </w:tcPr>
          <w:p>
            <w:pPr>
              <w:pStyle w:val="TableContents"/>
              <w:bidi w:val="0"/>
              <w:spacing w:before="0" w:after="283"/>
              <w:jc w:val="left"/>
              <w:rPr/>
            </w:pPr>
            <w:r>
              <w:rPr/>
              <w:t xml:space="preserve">740.25 </w:t>
            </w:r>
          </w:p>
        </w:tc>
      </w:tr>
      <w:tr>
        <w:trPr/>
        <w:tc>
          <w:tcPr>
            <w:tcW w:w="1066" w:type="dxa"/>
            <w:tcBorders/>
            <w:vAlign w:val="center"/>
          </w:tcPr>
          <w:p>
            <w:pPr>
              <w:pStyle w:val="TableContents"/>
              <w:bidi w:val="0"/>
              <w:spacing w:before="0" w:after="283"/>
              <w:jc w:val="left"/>
              <w:rPr/>
            </w:pPr>
            <w:r>
              <w:rPr/>
              <w:t xml:space="preserve">76 </w:t>
            </w:r>
          </w:p>
        </w:tc>
        <w:tc>
          <w:tcPr>
            <w:tcW w:w="3481" w:type="dxa"/>
            <w:tcBorders/>
            <w:vAlign w:val="center"/>
          </w:tcPr>
          <w:p>
            <w:pPr>
              <w:pStyle w:val="TableContents"/>
              <w:bidi w:val="0"/>
              <w:spacing w:before="0" w:after="283"/>
              <w:jc w:val="left"/>
              <w:rPr/>
            </w:pPr>
            <w:r>
              <w:rPr/>
              <w:t xml:space="preserve">Yhdistyneet arabiemiirikunnat </w:t>
            </w:r>
          </w:p>
        </w:tc>
        <w:tc>
          <w:tcPr>
            <w:tcW w:w="5446" w:type="dxa"/>
            <w:tcBorders/>
            <w:vAlign w:val="center"/>
          </w:tcPr>
          <w:p>
            <w:pPr>
              <w:pStyle w:val="TableContents"/>
              <w:bidi w:val="0"/>
              <w:spacing w:before="0" w:after="283"/>
              <w:jc w:val="left"/>
              <w:rPr/>
            </w:pPr>
            <w:r>
              <w:rPr/>
              <w:t xml:space="preserve">715.01 </w:t>
            </w:r>
          </w:p>
        </w:tc>
      </w:tr>
      <w:tr>
        <w:trPr/>
        <w:tc>
          <w:tcPr>
            <w:tcW w:w="1066" w:type="dxa"/>
            <w:tcBorders/>
            <w:vAlign w:val="center"/>
          </w:tcPr>
          <w:p>
            <w:pPr>
              <w:pStyle w:val="TableContents"/>
              <w:bidi w:val="0"/>
              <w:spacing w:before="0" w:after="283"/>
              <w:jc w:val="left"/>
              <w:rPr/>
            </w:pPr>
            <w:r>
              <w:rPr/>
              <w:t xml:space="preserve">77 </w:t>
            </w:r>
          </w:p>
        </w:tc>
        <w:tc>
          <w:tcPr>
            <w:tcW w:w="3481" w:type="dxa"/>
            <w:tcBorders/>
            <w:vAlign w:val="center"/>
          </w:tcPr>
          <w:p>
            <w:pPr>
              <w:pStyle w:val="TableContents"/>
              <w:bidi w:val="0"/>
              <w:spacing w:before="0" w:after="283"/>
              <w:jc w:val="left"/>
              <w:rPr/>
            </w:pPr>
            <w:r>
              <w:rPr/>
              <w:t xml:space="preserve">Qatar </w:t>
            </w:r>
          </w:p>
        </w:tc>
        <w:tc>
          <w:tcPr>
            <w:tcW w:w="5446" w:type="dxa"/>
            <w:tcBorders/>
            <w:vAlign w:val="center"/>
          </w:tcPr>
          <w:p>
            <w:pPr>
              <w:pStyle w:val="TableContents"/>
              <w:bidi w:val="0"/>
              <w:spacing w:before="0" w:after="283"/>
              <w:jc w:val="left"/>
              <w:rPr/>
            </w:pPr>
            <w:r>
              <w:rPr/>
              <w:t xml:space="preserve">697.73 </w:t>
            </w:r>
          </w:p>
        </w:tc>
      </w:tr>
      <w:tr>
        <w:trPr/>
        <w:tc>
          <w:tcPr>
            <w:tcW w:w="1066" w:type="dxa"/>
            <w:tcBorders/>
            <w:vAlign w:val="center"/>
          </w:tcPr>
          <w:p>
            <w:pPr>
              <w:pStyle w:val="TableContents"/>
              <w:bidi w:val="0"/>
              <w:spacing w:before="0" w:after="283"/>
              <w:jc w:val="left"/>
              <w:rPr/>
            </w:pPr>
            <w:r>
              <w:rPr/>
              <w:t xml:space="preserve">78 </w:t>
            </w:r>
          </w:p>
        </w:tc>
        <w:tc>
          <w:tcPr>
            <w:tcW w:w="3481" w:type="dxa"/>
            <w:tcBorders/>
            <w:vAlign w:val="center"/>
          </w:tcPr>
          <w:p>
            <w:pPr>
              <w:pStyle w:val="TableContents"/>
              <w:bidi w:val="0"/>
              <w:spacing w:before="0" w:after="283"/>
              <w:jc w:val="left"/>
              <w:rPr/>
            </w:pPr>
            <w:r>
              <w:rPr/>
              <w:t xml:space="preserve">Kirgisia </w:t>
            </w:r>
          </w:p>
        </w:tc>
        <w:tc>
          <w:tcPr>
            <w:tcW w:w="5446" w:type="dxa"/>
            <w:tcBorders/>
            <w:vAlign w:val="center"/>
          </w:tcPr>
          <w:p>
            <w:pPr>
              <w:pStyle w:val="TableContents"/>
              <w:bidi w:val="0"/>
              <w:spacing w:before="0" w:after="283"/>
              <w:jc w:val="left"/>
              <w:rPr/>
            </w:pPr>
            <w:r>
              <w:rPr/>
              <w:t xml:space="preserve">682.83 </w:t>
            </w:r>
          </w:p>
        </w:tc>
      </w:tr>
      <w:tr>
        <w:trPr/>
        <w:tc>
          <w:tcPr>
            <w:tcW w:w="1066" w:type="dxa"/>
            <w:tcBorders/>
            <w:vAlign w:val="center"/>
          </w:tcPr>
          <w:p>
            <w:pPr>
              <w:pStyle w:val="TableContents"/>
              <w:bidi w:val="0"/>
              <w:spacing w:before="0" w:after="283"/>
              <w:jc w:val="left"/>
              <w:rPr/>
            </w:pPr>
            <w:r>
              <w:rPr/>
              <w:t xml:space="preserve">79 </w:t>
            </w:r>
          </w:p>
        </w:tc>
        <w:tc>
          <w:tcPr>
            <w:tcW w:w="3481" w:type="dxa"/>
            <w:tcBorders/>
            <w:vAlign w:val="center"/>
          </w:tcPr>
          <w:p>
            <w:pPr>
              <w:pStyle w:val="TableContents"/>
              <w:bidi w:val="0"/>
              <w:spacing w:before="0" w:after="283"/>
              <w:jc w:val="left"/>
              <w:rPr/>
            </w:pPr>
            <w:r>
              <w:rPr/>
              <w:t xml:space="preserve">Marokko </w:t>
            </w:r>
          </w:p>
        </w:tc>
        <w:tc>
          <w:tcPr>
            <w:tcW w:w="5446" w:type="dxa"/>
            <w:tcBorders/>
            <w:vAlign w:val="center"/>
          </w:tcPr>
          <w:p>
            <w:pPr>
              <w:pStyle w:val="TableContents"/>
              <w:bidi w:val="0"/>
              <w:spacing w:before="0" w:after="283"/>
              <w:jc w:val="left"/>
              <w:rPr/>
            </w:pPr>
            <w:r>
              <w:rPr/>
              <w:t xml:space="preserve">679.95 </w:t>
            </w:r>
          </w:p>
        </w:tc>
      </w:tr>
      <w:tr>
        <w:trPr/>
        <w:tc>
          <w:tcPr>
            <w:tcW w:w="1066" w:type="dxa"/>
            <w:tcBorders/>
            <w:vAlign w:val="center"/>
          </w:tcPr>
          <w:p>
            <w:pPr>
              <w:pStyle w:val="TableContents"/>
              <w:bidi w:val="0"/>
              <w:spacing w:before="0" w:after="283"/>
              <w:jc w:val="left"/>
              <w:rPr/>
            </w:pPr>
            <w:r>
              <w:rPr/>
              <w:t xml:space="preserve">80 </w:t>
            </w:r>
          </w:p>
        </w:tc>
        <w:tc>
          <w:tcPr>
            <w:tcW w:w="3481" w:type="dxa"/>
            <w:tcBorders/>
            <w:vAlign w:val="center"/>
          </w:tcPr>
          <w:p>
            <w:pPr>
              <w:pStyle w:val="TableContents"/>
              <w:bidi w:val="0"/>
              <w:spacing w:before="0" w:after="283"/>
              <w:jc w:val="left"/>
              <w:rPr/>
            </w:pPr>
            <w:r>
              <w:rPr/>
              <w:t xml:space="preserve">Uusi-Seelanti </w:t>
            </w:r>
          </w:p>
        </w:tc>
        <w:tc>
          <w:tcPr>
            <w:tcW w:w="5446" w:type="dxa"/>
            <w:tcBorders/>
            <w:vAlign w:val="center"/>
          </w:tcPr>
          <w:p>
            <w:pPr>
              <w:pStyle w:val="TableContents"/>
              <w:bidi w:val="0"/>
              <w:spacing w:before="0" w:after="283"/>
              <w:jc w:val="left"/>
              <w:rPr/>
            </w:pPr>
            <w:r>
              <w:rPr/>
              <w:t xml:space="preserve">671.12 </w:t>
            </w:r>
          </w:p>
        </w:tc>
      </w:tr>
      <w:tr>
        <w:trPr/>
        <w:tc>
          <w:tcPr>
            <w:tcW w:w="1066" w:type="dxa"/>
            <w:tcBorders/>
            <w:vAlign w:val="center"/>
          </w:tcPr>
          <w:p>
            <w:pPr>
              <w:pStyle w:val="TableContents"/>
              <w:bidi w:val="0"/>
              <w:spacing w:before="0" w:after="283"/>
              <w:jc w:val="left"/>
              <w:rPr/>
            </w:pPr>
            <w:r>
              <w:rPr/>
              <w:t xml:space="preserve">81 </w:t>
            </w:r>
          </w:p>
        </w:tc>
        <w:tc>
          <w:tcPr>
            <w:tcW w:w="3481" w:type="dxa"/>
            <w:tcBorders/>
            <w:vAlign w:val="center"/>
          </w:tcPr>
          <w:p>
            <w:pPr>
              <w:pStyle w:val="TableContents"/>
              <w:bidi w:val="0"/>
              <w:spacing w:before="0" w:after="283"/>
              <w:jc w:val="left"/>
              <w:rPr/>
            </w:pPr>
            <w:r>
              <w:rPr/>
              <w:t xml:space="preserve">Singapore </w:t>
            </w:r>
          </w:p>
        </w:tc>
        <w:tc>
          <w:tcPr>
            <w:tcW w:w="5446" w:type="dxa"/>
            <w:tcBorders/>
            <w:vAlign w:val="center"/>
          </w:tcPr>
          <w:p>
            <w:pPr>
              <w:pStyle w:val="TableContents"/>
              <w:bidi w:val="0"/>
              <w:spacing w:before="0" w:after="283"/>
              <w:jc w:val="left"/>
              <w:rPr/>
            </w:pPr>
            <w:r>
              <w:rPr/>
              <w:t xml:space="preserve">664.98 </w:t>
            </w:r>
          </w:p>
        </w:tc>
      </w:tr>
      <w:tr>
        <w:trPr/>
        <w:tc>
          <w:tcPr>
            <w:tcW w:w="1066" w:type="dxa"/>
            <w:tcBorders/>
            <w:vAlign w:val="center"/>
          </w:tcPr>
          <w:p>
            <w:pPr>
              <w:pStyle w:val="TableContents"/>
              <w:bidi w:val="0"/>
              <w:spacing w:before="0" w:after="283"/>
              <w:jc w:val="left"/>
              <w:rPr/>
            </w:pPr>
            <w:r>
              <w:rPr/>
              <w:t xml:space="preserve">82 </w:t>
            </w:r>
          </w:p>
        </w:tc>
        <w:tc>
          <w:tcPr>
            <w:tcW w:w="3481" w:type="dxa"/>
            <w:tcBorders/>
            <w:vAlign w:val="center"/>
          </w:tcPr>
          <w:p>
            <w:pPr>
              <w:pStyle w:val="TableContents"/>
              <w:bidi w:val="0"/>
              <w:spacing w:before="0" w:after="283"/>
              <w:jc w:val="left"/>
              <w:rPr/>
            </w:pPr>
            <w:r>
              <w:rPr/>
              <w:t xml:space="preserve">Bangladesh </w:t>
            </w:r>
          </w:p>
        </w:tc>
        <w:tc>
          <w:tcPr>
            <w:tcW w:w="5446" w:type="dxa"/>
            <w:tcBorders/>
            <w:vAlign w:val="center"/>
          </w:tcPr>
          <w:p>
            <w:pPr>
              <w:pStyle w:val="TableContents"/>
              <w:bidi w:val="0"/>
              <w:spacing w:before="0" w:after="283"/>
              <w:jc w:val="left"/>
              <w:rPr/>
            </w:pPr>
            <w:r>
              <w:rPr/>
              <w:t xml:space="preserve">651.63 </w:t>
            </w:r>
          </w:p>
        </w:tc>
      </w:tr>
      <w:tr>
        <w:trPr/>
        <w:tc>
          <w:tcPr>
            <w:tcW w:w="1066" w:type="dxa"/>
            <w:tcBorders/>
            <w:vAlign w:val="center"/>
          </w:tcPr>
          <w:p>
            <w:pPr>
              <w:pStyle w:val="TableContents"/>
              <w:bidi w:val="0"/>
              <w:spacing w:before="0" w:after="283"/>
              <w:jc w:val="left"/>
              <w:rPr/>
            </w:pPr>
            <w:r>
              <w:rPr/>
              <w:t xml:space="preserve">83 </w:t>
            </w:r>
          </w:p>
        </w:tc>
        <w:tc>
          <w:tcPr>
            <w:tcW w:w="3481" w:type="dxa"/>
            <w:tcBorders/>
            <w:vAlign w:val="center"/>
          </w:tcPr>
          <w:p>
            <w:pPr>
              <w:pStyle w:val="TableContents"/>
              <w:bidi w:val="0"/>
              <w:spacing w:before="0" w:after="283"/>
              <w:jc w:val="left"/>
              <w:rPr/>
            </w:pPr>
            <w:r>
              <w:rPr/>
              <w:t xml:space="preserve">Päiväntasaajan Guinea </w:t>
            </w:r>
          </w:p>
        </w:tc>
        <w:tc>
          <w:tcPr>
            <w:tcW w:w="5446" w:type="dxa"/>
            <w:tcBorders/>
            <w:vAlign w:val="center"/>
          </w:tcPr>
          <w:p>
            <w:pPr>
              <w:pStyle w:val="TableContents"/>
              <w:bidi w:val="0"/>
              <w:spacing w:before="0" w:after="283"/>
              <w:jc w:val="left"/>
              <w:rPr/>
            </w:pPr>
            <w:r>
              <w:rPr/>
              <w:t xml:space="preserve">649 </w:t>
            </w:r>
          </w:p>
        </w:tc>
      </w:tr>
      <w:tr>
        <w:trPr/>
        <w:tc>
          <w:tcPr>
            <w:tcW w:w="1066" w:type="dxa"/>
            <w:tcBorders/>
            <w:vAlign w:val="center"/>
          </w:tcPr>
          <w:p>
            <w:pPr>
              <w:pStyle w:val="TableContents"/>
              <w:bidi w:val="0"/>
              <w:spacing w:before="0" w:after="283"/>
              <w:jc w:val="left"/>
              <w:rPr/>
            </w:pPr>
            <w:r>
              <w:rPr/>
              <w:t xml:space="preserve">84 </w:t>
            </w:r>
          </w:p>
        </w:tc>
        <w:tc>
          <w:tcPr>
            <w:tcW w:w="3481" w:type="dxa"/>
            <w:tcBorders/>
            <w:vAlign w:val="center"/>
          </w:tcPr>
          <w:p>
            <w:pPr>
              <w:pStyle w:val="TableContents"/>
              <w:bidi w:val="0"/>
              <w:spacing w:before="0" w:after="283"/>
              <w:jc w:val="left"/>
              <w:rPr/>
            </w:pPr>
            <w:r>
              <w:rPr/>
              <w:t xml:space="preserve">Kambodža </w:t>
            </w:r>
          </w:p>
        </w:tc>
        <w:tc>
          <w:tcPr>
            <w:tcW w:w="5446" w:type="dxa"/>
            <w:tcBorders/>
            <w:vAlign w:val="center"/>
          </w:tcPr>
          <w:p>
            <w:pPr>
              <w:pStyle w:val="TableContents"/>
              <w:bidi w:val="0"/>
              <w:spacing w:before="0" w:after="283"/>
              <w:jc w:val="left"/>
              <w:rPr/>
            </w:pPr>
            <w:r>
              <w:rPr/>
              <w:t xml:space="preserve">644.99 </w:t>
            </w:r>
          </w:p>
        </w:tc>
      </w:tr>
      <w:tr>
        <w:trPr/>
        <w:tc>
          <w:tcPr>
            <w:tcW w:w="1066" w:type="dxa"/>
            <w:tcBorders/>
            <w:vAlign w:val="center"/>
          </w:tcPr>
          <w:p>
            <w:pPr>
              <w:pStyle w:val="TableContents"/>
              <w:bidi w:val="0"/>
              <w:spacing w:before="0" w:after="283"/>
              <w:jc w:val="left"/>
              <w:rPr/>
            </w:pPr>
            <w:r>
              <w:rPr/>
              <w:t xml:space="preserve">85 </w:t>
            </w:r>
          </w:p>
        </w:tc>
        <w:tc>
          <w:tcPr>
            <w:tcW w:w="3481" w:type="dxa"/>
            <w:tcBorders/>
            <w:vAlign w:val="center"/>
          </w:tcPr>
          <w:p>
            <w:pPr>
              <w:pStyle w:val="TableContents"/>
              <w:bidi w:val="0"/>
              <w:spacing w:before="0" w:after="283"/>
              <w:jc w:val="left"/>
              <w:rPr/>
            </w:pPr>
            <w:r>
              <w:rPr/>
              <w:t xml:space="preserve">Fidži </w:t>
            </w:r>
          </w:p>
        </w:tc>
        <w:tc>
          <w:tcPr>
            <w:tcW w:w="5446" w:type="dxa"/>
            <w:tcBorders/>
            <w:vAlign w:val="center"/>
          </w:tcPr>
          <w:p>
            <w:pPr>
              <w:pStyle w:val="TableContents"/>
              <w:bidi w:val="0"/>
              <w:spacing w:before="0" w:after="283"/>
              <w:jc w:val="left"/>
              <w:rPr/>
            </w:pPr>
            <w:r>
              <w:rPr/>
              <w:t xml:space="preserve">617.69 </w:t>
            </w:r>
          </w:p>
        </w:tc>
      </w:tr>
      <w:tr>
        <w:trPr/>
        <w:tc>
          <w:tcPr>
            <w:tcW w:w="1066" w:type="dxa"/>
            <w:tcBorders/>
            <w:vAlign w:val="center"/>
          </w:tcPr>
          <w:p>
            <w:pPr>
              <w:pStyle w:val="TableContents"/>
              <w:bidi w:val="0"/>
              <w:spacing w:before="0" w:after="283"/>
              <w:jc w:val="left"/>
              <w:rPr/>
            </w:pPr>
            <w:r>
              <w:rPr/>
              <w:t xml:space="preserve">86 </w:t>
            </w:r>
          </w:p>
        </w:tc>
        <w:tc>
          <w:tcPr>
            <w:tcW w:w="3481" w:type="dxa"/>
            <w:tcBorders/>
            <w:vAlign w:val="center"/>
          </w:tcPr>
          <w:p>
            <w:pPr>
              <w:pStyle w:val="TableContents"/>
              <w:bidi w:val="0"/>
              <w:spacing w:before="0" w:after="283"/>
              <w:jc w:val="left"/>
              <w:rPr/>
            </w:pPr>
            <w:r>
              <w:rPr/>
              <w:t xml:space="preserve">Jamaika </w:t>
            </w:r>
          </w:p>
        </w:tc>
        <w:tc>
          <w:tcPr>
            <w:tcW w:w="5446" w:type="dxa"/>
            <w:tcBorders/>
            <w:vAlign w:val="center"/>
          </w:tcPr>
          <w:p>
            <w:pPr>
              <w:pStyle w:val="TableContents"/>
              <w:bidi w:val="0"/>
              <w:spacing w:before="0" w:after="283"/>
              <w:jc w:val="left"/>
              <w:rPr/>
            </w:pPr>
            <w:r>
              <w:rPr/>
              <w:t xml:space="preserve">609.67 </w:t>
            </w:r>
          </w:p>
        </w:tc>
      </w:tr>
      <w:tr>
        <w:trPr/>
        <w:tc>
          <w:tcPr>
            <w:tcW w:w="1066" w:type="dxa"/>
            <w:tcBorders/>
            <w:vAlign w:val="center"/>
          </w:tcPr>
          <w:p>
            <w:pPr>
              <w:pStyle w:val="TableContents"/>
              <w:bidi w:val="0"/>
              <w:spacing w:before="0" w:after="283"/>
              <w:jc w:val="left"/>
              <w:rPr/>
            </w:pPr>
            <w:r>
              <w:rPr/>
              <w:t xml:space="preserve">87 </w:t>
            </w:r>
          </w:p>
        </w:tc>
        <w:tc>
          <w:tcPr>
            <w:tcW w:w="3481" w:type="dxa"/>
            <w:tcBorders/>
            <w:vAlign w:val="center"/>
          </w:tcPr>
          <w:p>
            <w:pPr>
              <w:pStyle w:val="TableContents"/>
              <w:bidi w:val="0"/>
              <w:spacing w:before="0" w:after="283"/>
              <w:jc w:val="left"/>
              <w:rPr/>
            </w:pPr>
            <w:r>
              <w:rPr/>
              <w:t xml:space="preserve">Pohjois-Korea </w:t>
            </w:r>
          </w:p>
        </w:tc>
        <w:tc>
          <w:tcPr>
            <w:tcW w:w="5446" w:type="dxa"/>
            <w:tcBorders/>
            <w:vAlign w:val="center"/>
          </w:tcPr>
          <w:p>
            <w:pPr>
              <w:pStyle w:val="TableContents"/>
              <w:bidi w:val="0"/>
              <w:spacing w:before="0" w:after="283"/>
              <w:jc w:val="left"/>
              <w:rPr/>
            </w:pPr>
            <w:r>
              <w:rPr/>
              <w:t xml:space="preserve">592.95 </w:t>
            </w:r>
          </w:p>
        </w:tc>
      </w:tr>
      <w:tr>
        <w:trPr/>
        <w:tc>
          <w:tcPr>
            <w:tcW w:w="1066" w:type="dxa"/>
            <w:tcBorders/>
            <w:vAlign w:val="center"/>
          </w:tcPr>
          <w:p>
            <w:pPr>
              <w:pStyle w:val="TableContents"/>
              <w:bidi w:val="0"/>
              <w:spacing w:before="0" w:after="283"/>
              <w:jc w:val="left"/>
              <w:rPr/>
            </w:pPr>
            <w:r>
              <w:rPr/>
              <w:t xml:space="preserve">88 </w:t>
            </w:r>
          </w:p>
        </w:tc>
        <w:tc>
          <w:tcPr>
            <w:tcW w:w="3481" w:type="dxa"/>
            <w:tcBorders/>
            <w:vAlign w:val="center"/>
          </w:tcPr>
          <w:p>
            <w:pPr>
              <w:pStyle w:val="TableContents"/>
              <w:bidi w:val="0"/>
              <w:spacing w:before="0" w:after="283"/>
              <w:jc w:val="left"/>
              <w:rPr/>
            </w:pPr>
            <w:r>
              <w:rPr/>
              <w:t xml:space="preserve">Seychellit </w:t>
            </w:r>
          </w:p>
        </w:tc>
        <w:tc>
          <w:tcPr>
            <w:tcW w:w="5446" w:type="dxa"/>
            <w:tcBorders/>
            <w:vAlign w:val="center"/>
          </w:tcPr>
          <w:p>
            <w:pPr>
              <w:pStyle w:val="TableContents"/>
              <w:bidi w:val="0"/>
              <w:spacing w:before="0" w:after="283"/>
              <w:jc w:val="left"/>
              <w:rPr/>
            </w:pPr>
            <w:r>
              <w:rPr/>
              <w:t xml:space="preserve">589.66 </w:t>
            </w:r>
          </w:p>
        </w:tc>
      </w:tr>
      <w:tr>
        <w:trPr/>
        <w:tc>
          <w:tcPr>
            <w:tcW w:w="1066" w:type="dxa"/>
            <w:tcBorders/>
            <w:vAlign w:val="center"/>
          </w:tcPr>
          <w:p>
            <w:pPr>
              <w:pStyle w:val="TableContents"/>
              <w:bidi w:val="0"/>
              <w:spacing w:before="0" w:after="283"/>
              <w:jc w:val="left"/>
              <w:rPr/>
            </w:pPr>
            <w:r>
              <w:rPr/>
              <w:t xml:space="preserve">89 </w:t>
            </w:r>
          </w:p>
        </w:tc>
        <w:tc>
          <w:tcPr>
            <w:tcW w:w="3481" w:type="dxa"/>
            <w:tcBorders/>
            <w:vAlign w:val="center"/>
          </w:tcPr>
          <w:p>
            <w:pPr>
              <w:pStyle w:val="TableContents"/>
              <w:bidi w:val="0"/>
              <w:spacing w:before="0" w:after="283"/>
              <w:jc w:val="left"/>
              <w:rPr/>
            </w:pPr>
            <w:r>
              <w:rPr/>
              <w:t xml:space="preserve">Malesia </w:t>
            </w:r>
          </w:p>
        </w:tc>
        <w:tc>
          <w:tcPr>
            <w:tcW w:w="5446" w:type="dxa"/>
            <w:tcBorders/>
            <w:vAlign w:val="center"/>
          </w:tcPr>
          <w:p>
            <w:pPr>
              <w:pStyle w:val="TableContents"/>
              <w:bidi w:val="0"/>
              <w:spacing w:before="0" w:after="283"/>
              <w:jc w:val="left"/>
              <w:rPr/>
            </w:pPr>
            <w:r>
              <w:rPr/>
              <w:t xml:space="preserve">583.67 </w:t>
            </w:r>
          </w:p>
        </w:tc>
      </w:tr>
      <w:tr>
        <w:trPr/>
        <w:tc>
          <w:tcPr>
            <w:tcW w:w="1066" w:type="dxa"/>
            <w:tcBorders/>
            <w:vAlign w:val="center"/>
          </w:tcPr>
          <w:p>
            <w:pPr>
              <w:pStyle w:val="TableContents"/>
              <w:bidi w:val="0"/>
              <w:spacing w:before="0" w:after="283"/>
              <w:jc w:val="left"/>
              <w:rPr/>
            </w:pPr>
            <w:r>
              <w:rPr/>
              <w:t xml:space="preserve">90 </w:t>
            </w:r>
          </w:p>
        </w:tc>
        <w:tc>
          <w:tcPr>
            <w:tcW w:w="3481" w:type="dxa"/>
            <w:tcBorders/>
            <w:vAlign w:val="center"/>
          </w:tcPr>
          <w:p>
            <w:pPr>
              <w:pStyle w:val="TableContents"/>
              <w:bidi w:val="0"/>
              <w:spacing w:before="0" w:after="283"/>
              <w:jc w:val="left"/>
              <w:rPr/>
            </w:pPr>
            <w:r>
              <w:rPr/>
              <w:t xml:space="preserve">Oman </w:t>
            </w:r>
          </w:p>
        </w:tc>
        <w:tc>
          <w:tcPr>
            <w:tcW w:w="5446" w:type="dxa"/>
            <w:tcBorders/>
            <w:vAlign w:val="center"/>
          </w:tcPr>
          <w:p>
            <w:pPr>
              <w:pStyle w:val="TableContents"/>
              <w:bidi w:val="0"/>
              <w:spacing w:before="0" w:after="283"/>
              <w:jc w:val="left"/>
              <w:rPr/>
            </w:pPr>
            <w:r>
              <w:rPr/>
              <w:t xml:space="preserve">576.55 </w:t>
            </w:r>
          </w:p>
        </w:tc>
      </w:tr>
      <w:tr>
        <w:trPr/>
        <w:tc>
          <w:tcPr>
            <w:tcW w:w="1066" w:type="dxa"/>
            <w:tcBorders/>
            <w:vAlign w:val="center"/>
          </w:tcPr>
          <w:p>
            <w:pPr>
              <w:pStyle w:val="TableContents"/>
              <w:bidi w:val="0"/>
              <w:spacing w:before="0" w:after="283"/>
              <w:jc w:val="left"/>
              <w:rPr/>
            </w:pPr>
            <w:r>
              <w:rPr/>
              <w:t xml:space="preserve">91 </w:t>
            </w:r>
          </w:p>
        </w:tc>
        <w:tc>
          <w:tcPr>
            <w:tcW w:w="3481" w:type="dxa"/>
            <w:tcBorders/>
            <w:vAlign w:val="center"/>
          </w:tcPr>
          <w:p>
            <w:pPr>
              <w:pStyle w:val="TableContents"/>
              <w:bidi w:val="0"/>
              <w:spacing w:before="0" w:after="283"/>
              <w:jc w:val="left"/>
              <w:rPr/>
            </w:pPr>
            <w:r>
              <w:rPr/>
              <w:t xml:space="preserve">Venezuela </w:t>
            </w:r>
          </w:p>
        </w:tc>
        <w:tc>
          <w:tcPr>
            <w:tcW w:w="5446" w:type="dxa"/>
            <w:tcBorders/>
            <w:vAlign w:val="center"/>
          </w:tcPr>
          <w:p>
            <w:pPr>
              <w:pStyle w:val="TableContents"/>
              <w:bidi w:val="0"/>
              <w:spacing w:before="0" w:after="283"/>
              <w:jc w:val="left"/>
              <w:rPr/>
            </w:pPr>
            <w:r>
              <w:rPr/>
              <w:t xml:space="preserve">572.84 </w:t>
            </w:r>
          </w:p>
        </w:tc>
      </w:tr>
      <w:tr>
        <w:trPr/>
        <w:tc>
          <w:tcPr>
            <w:tcW w:w="1066" w:type="dxa"/>
            <w:tcBorders/>
            <w:vAlign w:val="center"/>
          </w:tcPr>
          <w:p>
            <w:pPr>
              <w:pStyle w:val="TableContents"/>
              <w:bidi w:val="0"/>
              <w:spacing w:before="0" w:after="283"/>
              <w:jc w:val="left"/>
              <w:rPr/>
            </w:pPr>
            <w:r>
              <w:rPr/>
              <w:t xml:space="preserve">92 </w:t>
            </w:r>
          </w:p>
        </w:tc>
        <w:tc>
          <w:tcPr>
            <w:tcW w:w="3481" w:type="dxa"/>
            <w:tcBorders/>
            <w:vAlign w:val="center"/>
          </w:tcPr>
          <w:p>
            <w:pPr>
              <w:pStyle w:val="TableContents"/>
              <w:bidi w:val="0"/>
              <w:spacing w:before="0" w:after="283"/>
              <w:jc w:val="left"/>
              <w:rPr/>
            </w:pPr>
            <w:r>
              <w:rPr/>
              <w:t xml:space="preserve">Uzbekistan </w:t>
            </w:r>
          </w:p>
        </w:tc>
        <w:tc>
          <w:tcPr>
            <w:tcW w:w="5446" w:type="dxa"/>
            <w:tcBorders/>
            <w:vAlign w:val="center"/>
          </w:tcPr>
          <w:p>
            <w:pPr>
              <w:pStyle w:val="TableContents"/>
              <w:bidi w:val="0"/>
              <w:spacing w:before="0" w:after="283"/>
              <w:jc w:val="left"/>
              <w:rPr/>
            </w:pPr>
            <w:r>
              <w:rPr/>
              <w:t xml:space="preserve">565.39 </w:t>
            </w:r>
          </w:p>
        </w:tc>
      </w:tr>
      <w:tr>
        <w:trPr/>
        <w:tc>
          <w:tcPr>
            <w:tcW w:w="1066" w:type="dxa"/>
            <w:tcBorders/>
            <w:vAlign w:val="center"/>
          </w:tcPr>
          <w:p>
            <w:pPr>
              <w:pStyle w:val="TableContents"/>
              <w:bidi w:val="0"/>
              <w:spacing w:before="0" w:after="283"/>
              <w:jc w:val="left"/>
              <w:rPr/>
            </w:pPr>
            <w:r>
              <w:rPr/>
              <w:t xml:space="preserve">93 </w:t>
            </w:r>
          </w:p>
        </w:tc>
        <w:tc>
          <w:tcPr>
            <w:tcW w:w="3481" w:type="dxa"/>
            <w:tcBorders/>
            <w:vAlign w:val="center"/>
          </w:tcPr>
          <w:p>
            <w:pPr>
              <w:pStyle w:val="TableContents"/>
              <w:bidi w:val="0"/>
              <w:spacing w:before="0" w:after="283"/>
              <w:jc w:val="left"/>
              <w:rPr/>
            </w:pPr>
            <w:r>
              <w:rPr/>
              <w:t xml:space="preserve">Gabon </w:t>
            </w:r>
          </w:p>
        </w:tc>
        <w:tc>
          <w:tcPr>
            <w:tcW w:w="5446" w:type="dxa"/>
            <w:tcBorders/>
            <w:vAlign w:val="center"/>
          </w:tcPr>
          <w:p>
            <w:pPr>
              <w:pStyle w:val="TableContents"/>
              <w:bidi w:val="0"/>
              <w:spacing w:before="0" w:after="283"/>
              <w:jc w:val="left"/>
              <w:rPr/>
            </w:pPr>
            <w:r>
              <w:rPr/>
              <w:t xml:space="preserve">559.05 </w:t>
            </w:r>
          </w:p>
        </w:tc>
      </w:tr>
      <w:tr>
        <w:trPr/>
        <w:tc>
          <w:tcPr>
            <w:tcW w:w="1066" w:type="dxa"/>
            <w:tcBorders/>
            <w:vAlign w:val="center"/>
          </w:tcPr>
          <w:p>
            <w:pPr>
              <w:pStyle w:val="TableContents"/>
              <w:bidi w:val="0"/>
              <w:spacing w:before="0" w:after="283"/>
              <w:jc w:val="left"/>
              <w:rPr/>
            </w:pPr>
            <w:r>
              <w:rPr/>
              <w:t xml:space="preserve">94 </w:t>
            </w:r>
          </w:p>
        </w:tc>
        <w:tc>
          <w:tcPr>
            <w:tcW w:w="3481" w:type="dxa"/>
            <w:tcBorders/>
            <w:vAlign w:val="center"/>
          </w:tcPr>
          <w:p>
            <w:pPr>
              <w:pStyle w:val="TableContents"/>
              <w:bidi w:val="0"/>
              <w:spacing w:before="0" w:after="283"/>
              <w:jc w:val="left"/>
              <w:rPr/>
            </w:pPr>
            <w:r>
              <w:rPr/>
              <w:t xml:space="preserve">Norja </w:t>
            </w:r>
          </w:p>
        </w:tc>
        <w:tc>
          <w:tcPr>
            <w:tcW w:w="5446" w:type="dxa"/>
            <w:tcBorders/>
            <w:vAlign w:val="center"/>
          </w:tcPr>
          <w:p>
            <w:pPr>
              <w:pStyle w:val="TableContents"/>
              <w:bidi w:val="0"/>
              <w:spacing w:before="0" w:after="283"/>
              <w:jc w:val="left"/>
              <w:rPr/>
            </w:pPr>
            <w:r>
              <w:rPr/>
              <w:t xml:space="preserve">556.04 </w:t>
            </w:r>
          </w:p>
        </w:tc>
      </w:tr>
      <w:tr>
        <w:trPr/>
        <w:tc>
          <w:tcPr>
            <w:tcW w:w="1066" w:type="dxa"/>
            <w:tcBorders/>
            <w:vAlign w:val="center"/>
          </w:tcPr>
          <w:p>
            <w:pPr>
              <w:pStyle w:val="TableContents"/>
              <w:bidi w:val="0"/>
              <w:spacing w:before="0" w:after="283"/>
              <w:jc w:val="left"/>
              <w:rPr/>
            </w:pPr>
            <w:r>
              <w:rPr/>
              <w:t xml:space="preserve">95 </w:t>
            </w:r>
          </w:p>
        </w:tc>
        <w:tc>
          <w:tcPr>
            <w:tcW w:w="3481" w:type="dxa"/>
            <w:tcBorders/>
            <w:vAlign w:val="center"/>
          </w:tcPr>
          <w:p>
            <w:pPr>
              <w:pStyle w:val="TableContents"/>
              <w:bidi w:val="0"/>
              <w:spacing w:before="0" w:after="283"/>
              <w:jc w:val="left"/>
              <w:rPr/>
            </w:pPr>
            <w:r>
              <w:rPr/>
              <w:t xml:space="preserve">Islanti </w:t>
            </w:r>
          </w:p>
        </w:tc>
        <w:tc>
          <w:tcPr>
            <w:tcW w:w="5446" w:type="dxa"/>
            <w:tcBorders/>
            <w:vAlign w:val="center"/>
          </w:tcPr>
          <w:p>
            <w:pPr>
              <w:pStyle w:val="TableContents"/>
              <w:bidi w:val="0"/>
              <w:spacing w:before="0" w:after="283"/>
              <w:jc w:val="left"/>
              <w:rPr/>
            </w:pPr>
            <w:r>
              <w:rPr/>
              <w:t xml:space="preserve">551.36 </w:t>
            </w:r>
          </w:p>
        </w:tc>
      </w:tr>
      <w:tr>
        <w:trPr/>
        <w:tc>
          <w:tcPr>
            <w:tcW w:w="1066" w:type="dxa"/>
            <w:tcBorders/>
            <w:vAlign w:val="center"/>
          </w:tcPr>
          <w:p>
            <w:pPr>
              <w:pStyle w:val="TableContents"/>
              <w:bidi w:val="0"/>
              <w:spacing w:before="0" w:after="283"/>
              <w:jc w:val="left"/>
              <w:rPr/>
            </w:pPr>
            <w:r>
              <w:rPr/>
              <w:t xml:space="preserve">96 </w:t>
            </w:r>
          </w:p>
        </w:tc>
        <w:tc>
          <w:tcPr>
            <w:tcW w:w="3481" w:type="dxa"/>
            <w:tcBorders/>
            <w:vAlign w:val="center"/>
          </w:tcPr>
          <w:p>
            <w:pPr>
              <w:pStyle w:val="TableContents"/>
              <w:bidi w:val="0"/>
              <w:spacing w:before="0" w:after="283"/>
              <w:jc w:val="left"/>
              <w:rPr/>
            </w:pPr>
            <w:r>
              <w:rPr/>
              <w:t xml:space="preserve">Etelä-Afrikka </w:t>
            </w:r>
          </w:p>
        </w:tc>
        <w:tc>
          <w:tcPr>
            <w:tcW w:w="5446" w:type="dxa"/>
            <w:tcBorders/>
            <w:vAlign w:val="center"/>
          </w:tcPr>
          <w:p>
            <w:pPr>
              <w:pStyle w:val="TableContents"/>
              <w:bidi w:val="0"/>
              <w:spacing w:before="0" w:after="283"/>
              <w:jc w:val="left"/>
              <w:rPr/>
            </w:pPr>
            <w:r>
              <w:rPr/>
              <w:t xml:space="preserve">537.03 </w:t>
            </w:r>
          </w:p>
        </w:tc>
      </w:tr>
      <w:tr>
        <w:trPr/>
        <w:tc>
          <w:tcPr>
            <w:tcW w:w="1066" w:type="dxa"/>
            <w:tcBorders/>
            <w:vAlign w:val="center"/>
          </w:tcPr>
          <w:p>
            <w:pPr>
              <w:pStyle w:val="TableContents"/>
              <w:bidi w:val="0"/>
              <w:spacing w:before="0" w:after="283"/>
              <w:jc w:val="left"/>
              <w:rPr/>
            </w:pPr>
            <w:r>
              <w:rPr/>
              <w:t xml:space="preserve">97 </w:t>
            </w:r>
          </w:p>
        </w:tc>
        <w:tc>
          <w:tcPr>
            <w:tcW w:w="3481" w:type="dxa"/>
            <w:tcBorders/>
            <w:vAlign w:val="center"/>
          </w:tcPr>
          <w:p>
            <w:pPr>
              <w:pStyle w:val="TableContents"/>
              <w:bidi w:val="0"/>
              <w:spacing w:before="0" w:after="283"/>
              <w:jc w:val="left"/>
              <w:rPr/>
            </w:pPr>
            <w:r>
              <w:rPr/>
              <w:t xml:space="preserve">Tadžikistan </w:t>
            </w:r>
          </w:p>
        </w:tc>
        <w:tc>
          <w:tcPr>
            <w:tcW w:w="5446" w:type="dxa"/>
            <w:tcBorders/>
            <w:vAlign w:val="center"/>
          </w:tcPr>
          <w:p>
            <w:pPr>
              <w:pStyle w:val="TableContents"/>
              <w:bidi w:val="0"/>
              <w:spacing w:before="0" w:after="283"/>
              <w:jc w:val="left"/>
              <w:rPr/>
            </w:pPr>
            <w:r>
              <w:rPr/>
              <w:t xml:space="preserve">533.04 </w:t>
            </w:r>
          </w:p>
        </w:tc>
      </w:tr>
      <w:tr>
        <w:trPr/>
        <w:tc>
          <w:tcPr>
            <w:tcW w:w="1066" w:type="dxa"/>
            <w:tcBorders/>
            <w:vAlign w:val="center"/>
          </w:tcPr>
          <w:p>
            <w:pPr>
              <w:pStyle w:val="TableContents"/>
              <w:bidi w:val="0"/>
              <w:spacing w:before="0" w:after="283"/>
              <w:jc w:val="left"/>
              <w:rPr/>
            </w:pPr>
            <w:r>
              <w:rPr/>
              <w:t xml:space="preserve">98 </w:t>
            </w:r>
          </w:p>
        </w:tc>
        <w:tc>
          <w:tcPr>
            <w:tcW w:w="3481" w:type="dxa"/>
            <w:tcBorders/>
            <w:vAlign w:val="center"/>
          </w:tcPr>
          <w:p>
            <w:pPr>
              <w:pStyle w:val="TableContents"/>
              <w:bidi w:val="0"/>
              <w:spacing w:before="0" w:after="283"/>
              <w:jc w:val="left"/>
              <w:rPr/>
            </w:pPr>
            <w:r>
              <w:rPr/>
              <w:t xml:space="preserve">Kap Verde </w:t>
            </w:r>
          </w:p>
        </w:tc>
        <w:tc>
          <w:tcPr>
            <w:tcW w:w="5446" w:type="dxa"/>
            <w:tcBorders/>
            <w:vAlign w:val="center"/>
          </w:tcPr>
          <w:p>
            <w:pPr>
              <w:pStyle w:val="TableContents"/>
              <w:bidi w:val="0"/>
              <w:spacing w:before="0" w:after="283"/>
              <w:jc w:val="left"/>
              <w:rPr/>
            </w:pPr>
            <w:r>
              <w:rPr/>
              <w:t xml:space="preserve">514.86 </w:t>
            </w:r>
          </w:p>
        </w:tc>
      </w:tr>
      <w:tr>
        <w:trPr/>
        <w:tc>
          <w:tcPr>
            <w:tcW w:w="1066" w:type="dxa"/>
            <w:tcBorders/>
            <w:vAlign w:val="center"/>
          </w:tcPr>
          <w:p>
            <w:pPr>
              <w:pStyle w:val="TableContents"/>
              <w:bidi w:val="0"/>
              <w:spacing w:before="0" w:after="283"/>
              <w:jc w:val="left"/>
              <w:rPr/>
            </w:pPr>
            <w:r>
              <w:rPr/>
              <w:t xml:space="preserve">99 </w:t>
            </w:r>
          </w:p>
        </w:tc>
        <w:tc>
          <w:tcPr>
            <w:tcW w:w="3481" w:type="dxa"/>
            <w:tcBorders/>
            <w:vAlign w:val="center"/>
          </w:tcPr>
          <w:p>
            <w:pPr>
              <w:pStyle w:val="TableContents"/>
              <w:bidi w:val="0"/>
              <w:spacing w:before="0" w:after="283"/>
              <w:jc w:val="left"/>
              <w:rPr/>
            </w:pPr>
            <w:r>
              <w:rPr/>
              <w:t xml:space="preserve">Pakistan </w:t>
            </w:r>
          </w:p>
        </w:tc>
        <w:tc>
          <w:tcPr>
            <w:tcW w:w="5446" w:type="dxa"/>
            <w:tcBorders/>
            <w:vAlign w:val="center"/>
          </w:tcPr>
          <w:p>
            <w:pPr>
              <w:pStyle w:val="TableContents"/>
              <w:bidi w:val="0"/>
              <w:spacing w:before="0" w:after="283"/>
              <w:jc w:val="left"/>
              <w:rPr/>
            </w:pPr>
            <w:r>
              <w:rPr/>
              <w:t xml:space="preserve">510.59 </w:t>
            </w:r>
          </w:p>
        </w:tc>
      </w:tr>
      <w:tr>
        <w:trPr/>
        <w:tc>
          <w:tcPr>
            <w:tcW w:w="1066" w:type="dxa"/>
            <w:tcBorders/>
            <w:vAlign w:val="center"/>
          </w:tcPr>
          <w:p>
            <w:pPr>
              <w:pStyle w:val="TableContents"/>
              <w:bidi w:val="0"/>
              <w:spacing w:before="0" w:after="283"/>
              <w:jc w:val="left"/>
              <w:rPr/>
            </w:pPr>
            <w:r>
              <w:rPr/>
              <w:t xml:space="preserve">100 </w:t>
            </w:r>
          </w:p>
        </w:tc>
        <w:tc>
          <w:tcPr>
            <w:tcW w:w="3481" w:type="dxa"/>
            <w:tcBorders/>
            <w:vAlign w:val="center"/>
          </w:tcPr>
          <w:p>
            <w:pPr>
              <w:pStyle w:val="TableContents"/>
              <w:bidi w:val="0"/>
              <w:spacing w:before="0" w:after="283"/>
              <w:jc w:val="left"/>
              <w:rPr/>
            </w:pPr>
            <w:r>
              <w:rPr/>
              <w:t xml:space="preserve">Brasilia </w:t>
            </w:r>
          </w:p>
        </w:tc>
        <w:tc>
          <w:tcPr>
            <w:tcW w:w="5446" w:type="dxa"/>
            <w:tcBorders/>
            <w:vAlign w:val="center"/>
          </w:tcPr>
          <w:p>
            <w:pPr>
              <w:pStyle w:val="TableContents"/>
              <w:bidi w:val="0"/>
              <w:spacing w:before="0" w:after="283"/>
              <w:jc w:val="left"/>
              <w:rPr/>
            </w:pPr>
            <w:r>
              <w:rPr/>
              <w:t xml:space="preserve">503.9 </w:t>
            </w:r>
          </w:p>
        </w:tc>
      </w:tr>
      <w:tr>
        <w:trPr/>
        <w:tc>
          <w:tcPr>
            <w:tcW w:w="1066" w:type="dxa"/>
            <w:tcBorders/>
            <w:vAlign w:val="center"/>
          </w:tcPr>
          <w:p>
            <w:pPr>
              <w:pStyle w:val="TableContents"/>
              <w:bidi w:val="0"/>
              <w:spacing w:before="0" w:after="283"/>
              <w:jc w:val="left"/>
              <w:rPr/>
            </w:pPr>
            <w:r>
              <w:rPr/>
              <w:t xml:space="preserve">101 </w:t>
            </w:r>
          </w:p>
        </w:tc>
        <w:tc>
          <w:tcPr>
            <w:tcW w:w="3481" w:type="dxa"/>
            <w:tcBorders/>
            <w:vAlign w:val="center"/>
          </w:tcPr>
          <w:p>
            <w:pPr>
              <w:pStyle w:val="TableContents"/>
              <w:bidi w:val="0"/>
              <w:spacing w:before="0" w:after="283"/>
              <w:jc w:val="left"/>
              <w:rPr/>
            </w:pPr>
            <w:r>
              <w:rPr/>
              <w:t xml:space="preserve">Senegal </w:t>
            </w:r>
          </w:p>
        </w:tc>
        <w:tc>
          <w:tcPr>
            <w:tcW w:w="5446" w:type="dxa"/>
            <w:tcBorders/>
            <w:vAlign w:val="center"/>
          </w:tcPr>
          <w:p>
            <w:pPr>
              <w:pStyle w:val="TableContents"/>
              <w:bidi w:val="0"/>
              <w:spacing w:before="0" w:after="283"/>
              <w:jc w:val="left"/>
              <w:rPr/>
            </w:pPr>
            <w:r>
              <w:rPr/>
              <w:t xml:space="preserve">491.78 </w:t>
            </w:r>
          </w:p>
        </w:tc>
      </w:tr>
      <w:tr>
        <w:trPr/>
        <w:tc>
          <w:tcPr>
            <w:tcW w:w="1066" w:type="dxa"/>
            <w:tcBorders/>
            <w:vAlign w:val="center"/>
          </w:tcPr>
          <w:p>
            <w:pPr>
              <w:pStyle w:val="TableContents"/>
              <w:bidi w:val="0"/>
              <w:spacing w:before="0" w:after="283"/>
              <w:jc w:val="left"/>
              <w:rPr/>
            </w:pPr>
            <w:r>
              <w:rPr/>
              <w:t xml:space="preserve">102 </w:t>
            </w:r>
          </w:p>
        </w:tc>
        <w:tc>
          <w:tcPr>
            <w:tcW w:w="3481" w:type="dxa"/>
            <w:tcBorders/>
            <w:vAlign w:val="center"/>
          </w:tcPr>
          <w:p>
            <w:pPr>
              <w:pStyle w:val="TableContents"/>
              <w:bidi w:val="0"/>
              <w:spacing w:before="0" w:after="283"/>
              <w:jc w:val="left"/>
              <w:rPr/>
            </w:pPr>
            <w:r>
              <w:rPr/>
              <w:t xml:space="preserve">Honduras </w:t>
            </w:r>
          </w:p>
        </w:tc>
        <w:tc>
          <w:tcPr>
            <w:tcW w:w="5446" w:type="dxa"/>
            <w:tcBorders/>
            <w:vAlign w:val="center"/>
          </w:tcPr>
          <w:p>
            <w:pPr>
              <w:pStyle w:val="TableContents"/>
              <w:bidi w:val="0"/>
              <w:spacing w:before="0" w:after="283"/>
              <w:jc w:val="left"/>
              <w:rPr/>
            </w:pPr>
            <w:r>
              <w:rPr/>
              <w:t xml:space="preserve">489.01 </w:t>
            </w:r>
          </w:p>
        </w:tc>
      </w:tr>
      <w:tr>
        <w:trPr/>
        <w:tc>
          <w:tcPr>
            <w:tcW w:w="1066" w:type="dxa"/>
            <w:tcBorders/>
            <w:vAlign w:val="center"/>
          </w:tcPr>
          <w:p>
            <w:pPr>
              <w:pStyle w:val="TableContents"/>
              <w:bidi w:val="0"/>
              <w:spacing w:before="0" w:after="283"/>
              <w:jc w:val="left"/>
              <w:rPr/>
            </w:pPr>
            <w:r>
              <w:rPr/>
              <w:t xml:space="preserve">103 </w:t>
            </w:r>
          </w:p>
        </w:tc>
        <w:tc>
          <w:tcPr>
            <w:tcW w:w="3481" w:type="dxa"/>
            <w:tcBorders/>
            <w:vAlign w:val="center"/>
          </w:tcPr>
          <w:p>
            <w:pPr>
              <w:pStyle w:val="TableContents"/>
              <w:bidi w:val="0"/>
              <w:spacing w:before="0" w:after="283"/>
              <w:jc w:val="left"/>
              <w:rPr/>
            </w:pPr>
            <w:r>
              <w:rPr/>
              <w:t xml:space="preserve">Angola </w:t>
            </w:r>
          </w:p>
        </w:tc>
        <w:tc>
          <w:tcPr>
            <w:tcW w:w="5446" w:type="dxa"/>
            <w:tcBorders/>
            <w:vAlign w:val="center"/>
          </w:tcPr>
          <w:p>
            <w:pPr>
              <w:pStyle w:val="TableContents"/>
              <w:bidi w:val="0"/>
              <w:spacing w:before="0" w:after="283"/>
              <w:jc w:val="left"/>
              <w:rPr/>
            </w:pPr>
            <w:r>
              <w:rPr/>
              <w:t xml:space="preserve">488.8 </w:t>
            </w:r>
          </w:p>
        </w:tc>
      </w:tr>
      <w:tr>
        <w:trPr/>
        <w:tc>
          <w:tcPr>
            <w:tcW w:w="1066" w:type="dxa"/>
            <w:tcBorders/>
            <w:vAlign w:val="center"/>
          </w:tcPr>
          <w:p>
            <w:pPr>
              <w:pStyle w:val="TableContents"/>
              <w:bidi w:val="0"/>
              <w:spacing w:before="0" w:after="283"/>
              <w:jc w:val="left"/>
              <w:rPr/>
            </w:pPr>
            <w:r>
              <w:rPr/>
              <w:t xml:space="preserve">104 </w:t>
            </w:r>
          </w:p>
        </w:tc>
        <w:tc>
          <w:tcPr>
            <w:tcW w:w="3481" w:type="dxa"/>
            <w:tcBorders/>
            <w:vAlign w:val="center"/>
          </w:tcPr>
          <w:p>
            <w:pPr>
              <w:pStyle w:val="TableContents"/>
              <w:bidi w:val="0"/>
              <w:spacing w:before="0" w:after="283"/>
              <w:jc w:val="left"/>
              <w:rPr/>
            </w:pPr>
            <w:r>
              <w:rPr/>
              <w:t xml:space="preserve">Nicaragua </w:t>
            </w:r>
          </w:p>
        </w:tc>
        <w:tc>
          <w:tcPr>
            <w:tcW w:w="5446" w:type="dxa"/>
            <w:tcBorders/>
            <w:vAlign w:val="center"/>
          </w:tcPr>
          <w:p>
            <w:pPr>
              <w:pStyle w:val="TableContents"/>
              <w:bidi w:val="0"/>
              <w:spacing w:before="0" w:after="283"/>
              <w:jc w:val="left"/>
              <w:rPr/>
            </w:pPr>
            <w:r>
              <w:rPr/>
              <w:t xml:space="preserve">487.84 </w:t>
            </w:r>
          </w:p>
        </w:tc>
      </w:tr>
      <w:tr>
        <w:trPr/>
        <w:tc>
          <w:tcPr>
            <w:tcW w:w="1066" w:type="dxa"/>
            <w:tcBorders/>
            <w:vAlign w:val="center"/>
          </w:tcPr>
          <w:p>
            <w:pPr>
              <w:pStyle w:val="TableContents"/>
              <w:bidi w:val="0"/>
              <w:spacing w:before="0" w:after="283"/>
              <w:jc w:val="left"/>
              <w:rPr/>
            </w:pPr>
            <w:r>
              <w:rPr/>
              <w:t xml:space="preserve">105 </w:t>
            </w:r>
          </w:p>
        </w:tc>
        <w:tc>
          <w:tcPr>
            <w:tcW w:w="3481" w:type="dxa"/>
            <w:tcBorders/>
            <w:vAlign w:val="center"/>
          </w:tcPr>
          <w:p>
            <w:pPr>
              <w:pStyle w:val="TableContents"/>
              <w:bidi w:val="0"/>
              <w:spacing w:before="0" w:after="283"/>
              <w:jc w:val="left"/>
              <w:rPr/>
            </w:pPr>
            <w:r>
              <w:rPr/>
              <w:t xml:space="preserve">Norsunluurannikko </w:t>
            </w:r>
          </w:p>
        </w:tc>
        <w:tc>
          <w:tcPr>
            <w:tcW w:w="5446" w:type="dxa"/>
            <w:tcBorders/>
            <w:vAlign w:val="center"/>
          </w:tcPr>
          <w:p>
            <w:pPr>
              <w:pStyle w:val="TableContents"/>
              <w:bidi w:val="0"/>
              <w:spacing w:before="0" w:after="283"/>
              <w:jc w:val="left"/>
              <w:rPr/>
            </w:pPr>
            <w:r>
              <w:rPr/>
              <w:t xml:space="preserve">477.01 </w:t>
            </w:r>
          </w:p>
        </w:tc>
      </w:tr>
      <w:tr>
        <w:trPr/>
        <w:tc>
          <w:tcPr>
            <w:tcW w:w="1066" w:type="dxa"/>
            <w:tcBorders/>
            <w:vAlign w:val="center"/>
          </w:tcPr>
          <w:p>
            <w:pPr>
              <w:pStyle w:val="TableContents"/>
              <w:bidi w:val="0"/>
              <w:spacing w:before="0" w:after="283"/>
              <w:jc w:val="left"/>
              <w:rPr/>
            </w:pPr>
            <w:r>
              <w:rPr/>
              <w:t xml:space="preserve">106 </w:t>
            </w:r>
          </w:p>
        </w:tc>
        <w:tc>
          <w:tcPr>
            <w:tcW w:w="3481" w:type="dxa"/>
            <w:tcBorders/>
            <w:vAlign w:val="center"/>
          </w:tcPr>
          <w:p>
            <w:pPr>
              <w:pStyle w:val="TableContents"/>
              <w:bidi w:val="0"/>
              <w:spacing w:before="0" w:after="283"/>
              <w:jc w:val="left"/>
              <w:rPr/>
            </w:pPr>
            <w:r>
              <w:rPr/>
              <w:t xml:space="preserve">Djibouti </w:t>
            </w:r>
          </w:p>
        </w:tc>
        <w:tc>
          <w:tcPr>
            <w:tcW w:w="5446" w:type="dxa"/>
            <w:tcBorders/>
            <w:vAlign w:val="center"/>
          </w:tcPr>
          <w:p>
            <w:pPr>
              <w:pStyle w:val="TableContents"/>
              <w:bidi w:val="0"/>
              <w:spacing w:before="0" w:after="283"/>
              <w:jc w:val="left"/>
              <w:rPr/>
            </w:pPr>
            <w:r>
              <w:rPr/>
              <w:t xml:space="preserve">475.89 </w:t>
            </w:r>
          </w:p>
        </w:tc>
      </w:tr>
      <w:tr>
        <w:trPr/>
        <w:tc>
          <w:tcPr>
            <w:tcW w:w="1066" w:type="dxa"/>
            <w:tcBorders/>
            <w:vAlign w:val="center"/>
          </w:tcPr>
          <w:p>
            <w:pPr>
              <w:pStyle w:val="TableContents"/>
              <w:bidi w:val="0"/>
              <w:spacing w:before="0" w:after="283"/>
              <w:jc w:val="left"/>
              <w:rPr/>
            </w:pPr>
            <w:r>
              <w:rPr/>
              <w:t xml:space="preserve">107 </w:t>
            </w:r>
          </w:p>
        </w:tc>
        <w:tc>
          <w:tcPr>
            <w:tcW w:w="3481" w:type="dxa"/>
            <w:tcBorders/>
            <w:vAlign w:val="center"/>
          </w:tcPr>
          <w:p>
            <w:pPr>
              <w:pStyle w:val="TableContents"/>
              <w:bidi w:val="0"/>
              <w:spacing w:before="0" w:after="283"/>
              <w:jc w:val="left"/>
              <w:rPr/>
            </w:pPr>
            <w:r>
              <w:rPr/>
              <w:t xml:space="preserve">Syyria </w:t>
            </w:r>
          </w:p>
        </w:tc>
        <w:tc>
          <w:tcPr>
            <w:tcW w:w="5446" w:type="dxa"/>
            <w:tcBorders/>
            <w:vAlign w:val="center"/>
          </w:tcPr>
          <w:p>
            <w:pPr>
              <w:pStyle w:val="TableContents"/>
              <w:bidi w:val="0"/>
              <w:spacing w:before="0" w:after="283"/>
              <w:jc w:val="left"/>
              <w:rPr/>
            </w:pPr>
            <w:r>
              <w:rPr/>
              <w:t xml:space="preserve">458.63 </w:t>
            </w:r>
          </w:p>
        </w:tc>
      </w:tr>
      <w:tr>
        <w:trPr/>
        <w:tc>
          <w:tcPr>
            <w:tcW w:w="1066" w:type="dxa"/>
            <w:tcBorders/>
            <w:vAlign w:val="center"/>
          </w:tcPr>
          <w:p>
            <w:pPr>
              <w:pStyle w:val="TableContents"/>
              <w:bidi w:val="0"/>
              <w:spacing w:before="0" w:after="283"/>
              <w:jc w:val="left"/>
              <w:rPr/>
            </w:pPr>
            <w:r>
              <w:rPr/>
              <w:t xml:space="preserve">108 </w:t>
            </w:r>
          </w:p>
        </w:tc>
        <w:tc>
          <w:tcPr>
            <w:tcW w:w="3481" w:type="dxa"/>
            <w:tcBorders/>
            <w:vAlign w:val="center"/>
          </w:tcPr>
          <w:p>
            <w:pPr>
              <w:pStyle w:val="TableContents"/>
              <w:bidi w:val="0"/>
              <w:spacing w:before="0" w:after="283"/>
              <w:jc w:val="left"/>
              <w:rPr/>
            </w:pPr>
            <w:r>
              <w:rPr/>
              <w:t xml:space="preserve">Botswana </w:t>
            </w:r>
          </w:p>
        </w:tc>
        <w:tc>
          <w:tcPr>
            <w:tcW w:w="5446" w:type="dxa"/>
            <w:tcBorders/>
            <w:vAlign w:val="center"/>
          </w:tcPr>
          <w:p>
            <w:pPr>
              <w:pStyle w:val="TableContents"/>
              <w:bidi w:val="0"/>
              <w:spacing w:before="0" w:after="283"/>
              <w:jc w:val="left"/>
              <w:rPr/>
            </w:pPr>
            <w:r>
              <w:rPr/>
              <w:t xml:space="preserve">448.81 </w:t>
            </w:r>
          </w:p>
        </w:tc>
      </w:tr>
      <w:tr>
        <w:trPr/>
        <w:tc>
          <w:tcPr>
            <w:tcW w:w="1066" w:type="dxa"/>
            <w:tcBorders/>
            <w:vAlign w:val="center"/>
          </w:tcPr>
          <w:p>
            <w:pPr>
              <w:pStyle w:val="TableContents"/>
              <w:bidi w:val="0"/>
              <w:spacing w:before="0" w:after="283"/>
              <w:jc w:val="left"/>
              <w:rPr/>
            </w:pPr>
            <w:r>
              <w:rPr/>
              <w:t xml:space="preserve">109 </w:t>
            </w:r>
          </w:p>
        </w:tc>
        <w:tc>
          <w:tcPr>
            <w:tcW w:w="3481" w:type="dxa"/>
            <w:tcBorders/>
            <w:vAlign w:val="center"/>
          </w:tcPr>
          <w:p>
            <w:pPr>
              <w:pStyle w:val="TableContents"/>
              <w:bidi w:val="0"/>
              <w:spacing w:before="0" w:after="283"/>
              <w:jc w:val="left"/>
              <w:rPr/>
            </w:pPr>
            <w:r>
              <w:rPr/>
              <w:t xml:space="preserve">Costa Rica </w:t>
            </w:r>
          </w:p>
        </w:tc>
        <w:tc>
          <w:tcPr>
            <w:tcW w:w="5446" w:type="dxa"/>
            <w:tcBorders/>
            <w:vAlign w:val="center"/>
          </w:tcPr>
          <w:p>
            <w:pPr>
              <w:pStyle w:val="TableContents"/>
              <w:bidi w:val="0"/>
              <w:spacing w:before="0" w:after="283"/>
              <w:jc w:val="left"/>
              <w:rPr/>
            </w:pPr>
            <w:r>
              <w:rPr/>
              <w:t xml:space="preserve">432.33 </w:t>
            </w:r>
          </w:p>
        </w:tc>
      </w:tr>
      <w:tr>
        <w:trPr/>
        <w:tc>
          <w:tcPr>
            <w:tcW w:w="1066" w:type="dxa"/>
            <w:tcBorders/>
            <w:vAlign w:val="center"/>
          </w:tcPr>
          <w:p>
            <w:pPr>
              <w:pStyle w:val="TableContents"/>
              <w:bidi w:val="0"/>
              <w:spacing w:before="0" w:after="283"/>
              <w:jc w:val="left"/>
              <w:rPr/>
            </w:pPr>
            <w:r>
              <w:rPr/>
              <w:t xml:space="preserve">110 </w:t>
            </w:r>
          </w:p>
        </w:tc>
        <w:tc>
          <w:tcPr>
            <w:tcW w:w="3481" w:type="dxa"/>
            <w:tcBorders/>
            <w:vAlign w:val="center"/>
          </w:tcPr>
          <w:p>
            <w:pPr>
              <w:pStyle w:val="TableContents"/>
              <w:bidi w:val="0"/>
              <w:spacing w:before="0" w:after="283"/>
              <w:jc w:val="left"/>
              <w:rPr/>
            </w:pPr>
            <w:r>
              <w:rPr/>
              <w:t xml:space="preserve">Sudan </w:t>
            </w:r>
          </w:p>
        </w:tc>
        <w:tc>
          <w:tcPr>
            <w:tcW w:w="5446" w:type="dxa"/>
            <w:tcBorders/>
            <w:vAlign w:val="center"/>
          </w:tcPr>
          <w:p>
            <w:pPr>
              <w:pStyle w:val="TableContents"/>
              <w:bidi w:val="0"/>
              <w:spacing w:before="0" w:after="283"/>
              <w:jc w:val="left"/>
              <w:rPr/>
            </w:pPr>
            <w:r>
              <w:rPr/>
              <w:t xml:space="preserve">427.75 </w:t>
            </w:r>
          </w:p>
        </w:tc>
      </w:tr>
      <w:tr>
        <w:trPr/>
        <w:tc>
          <w:tcPr>
            <w:tcW w:w="1066" w:type="dxa"/>
            <w:tcBorders/>
            <w:vAlign w:val="center"/>
          </w:tcPr>
          <w:p>
            <w:pPr>
              <w:pStyle w:val="TableContents"/>
              <w:bidi w:val="0"/>
              <w:spacing w:before="0" w:after="283"/>
              <w:jc w:val="left"/>
              <w:rPr/>
            </w:pPr>
            <w:r>
              <w:rPr/>
              <w:t xml:space="preserve">111 </w:t>
            </w:r>
          </w:p>
        </w:tc>
        <w:tc>
          <w:tcPr>
            <w:tcW w:w="3481" w:type="dxa"/>
            <w:tcBorders/>
            <w:vAlign w:val="center"/>
          </w:tcPr>
          <w:p>
            <w:pPr>
              <w:pStyle w:val="TableContents"/>
              <w:bidi w:val="0"/>
              <w:spacing w:before="0" w:after="283"/>
              <w:jc w:val="left"/>
              <w:rPr/>
            </w:pPr>
            <w:r>
              <w:rPr/>
              <w:t xml:space="preserve">Swazimaa </w:t>
            </w:r>
          </w:p>
        </w:tc>
        <w:tc>
          <w:tcPr>
            <w:tcW w:w="5446" w:type="dxa"/>
            <w:tcBorders/>
            <w:vAlign w:val="center"/>
          </w:tcPr>
          <w:p>
            <w:pPr>
              <w:pStyle w:val="TableContents"/>
              <w:bidi w:val="0"/>
              <w:spacing w:before="0" w:after="283"/>
              <w:jc w:val="left"/>
              <w:rPr/>
            </w:pPr>
            <w:r>
              <w:rPr/>
              <w:t xml:space="preserve">427.08 </w:t>
            </w:r>
          </w:p>
        </w:tc>
      </w:tr>
      <w:tr>
        <w:trPr/>
        <w:tc>
          <w:tcPr>
            <w:tcW w:w="1066" w:type="dxa"/>
            <w:tcBorders/>
            <w:vAlign w:val="center"/>
          </w:tcPr>
          <w:p>
            <w:pPr>
              <w:pStyle w:val="TableContents"/>
              <w:bidi w:val="0"/>
              <w:spacing w:before="0" w:after="283"/>
              <w:jc w:val="left"/>
              <w:rPr/>
            </w:pPr>
            <w:r>
              <w:rPr/>
              <w:t xml:space="preserve">112 </w:t>
            </w:r>
          </w:p>
        </w:tc>
        <w:tc>
          <w:tcPr>
            <w:tcW w:w="3481" w:type="dxa"/>
            <w:tcBorders/>
            <w:vAlign w:val="center"/>
          </w:tcPr>
          <w:p>
            <w:pPr>
              <w:pStyle w:val="TableContents"/>
              <w:bidi w:val="0"/>
              <w:spacing w:before="0" w:after="283"/>
              <w:jc w:val="left"/>
              <w:rPr/>
            </w:pPr>
            <w:r>
              <w:rPr/>
              <w:t xml:space="preserve">Belize </w:t>
            </w:r>
          </w:p>
        </w:tc>
        <w:tc>
          <w:tcPr>
            <w:tcW w:w="5446" w:type="dxa"/>
            <w:tcBorders/>
            <w:vAlign w:val="center"/>
          </w:tcPr>
          <w:p>
            <w:pPr>
              <w:pStyle w:val="TableContents"/>
              <w:bidi w:val="0"/>
              <w:spacing w:before="0" w:after="283"/>
              <w:jc w:val="left"/>
              <w:rPr/>
            </w:pPr>
            <w:r>
              <w:rPr/>
              <w:t xml:space="preserve">400.1 </w:t>
            </w:r>
          </w:p>
        </w:tc>
      </w:tr>
      <w:tr>
        <w:trPr/>
        <w:tc>
          <w:tcPr>
            <w:tcW w:w="1066" w:type="dxa"/>
            <w:tcBorders/>
            <w:vAlign w:val="center"/>
          </w:tcPr>
          <w:p>
            <w:pPr>
              <w:pStyle w:val="TableContents"/>
              <w:bidi w:val="0"/>
              <w:spacing w:before="0" w:after="283"/>
              <w:jc w:val="left"/>
              <w:rPr/>
            </w:pPr>
            <w:r>
              <w:rPr/>
              <w:t xml:space="preserve">113 </w:t>
            </w:r>
          </w:p>
        </w:tc>
        <w:tc>
          <w:tcPr>
            <w:tcW w:w="3481" w:type="dxa"/>
            <w:tcBorders/>
            <w:vAlign w:val="center"/>
          </w:tcPr>
          <w:p>
            <w:pPr>
              <w:pStyle w:val="TableContents"/>
              <w:bidi w:val="0"/>
              <w:spacing w:before="0" w:after="283"/>
              <w:jc w:val="left"/>
              <w:rPr/>
            </w:pPr>
            <w:r>
              <w:rPr/>
              <w:t xml:space="preserve">Etelä-Sudan </w:t>
            </w:r>
          </w:p>
        </w:tc>
        <w:tc>
          <w:tcPr>
            <w:tcW w:w="5446" w:type="dxa"/>
            <w:tcBorders/>
            <w:vAlign w:val="center"/>
          </w:tcPr>
          <w:p>
            <w:pPr>
              <w:pStyle w:val="TableContents"/>
              <w:bidi w:val="0"/>
              <w:spacing w:before="0" w:after="283"/>
              <w:jc w:val="left"/>
              <w:rPr/>
            </w:pPr>
            <w:r>
              <w:rPr/>
              <w:t xml:space="preserve">398.48 </w:t>
            </w:r>
          </w:p>
        </w:tc>
      </w:tr>
      <w:tr>
        <w:trPr/>
        <w:tc>
          <w:tcPr>
            <w:tcW w:w="1066" w:type="dxa"/>
            <w:tcBorders/>
            <w:vAlign w:val="center"/>
          </w:tcPr>
          <w:p>
            <w:pPr>
              <w:pStyle w:val="TableContents"/>
              <w:bidi w:val="0"/>
              <w:spacing w:before="0" w:after="283"/>
              <w:jc w:val="left"/>
              <w:rPr/>
            </w:pPr>
            <w:r>
              <w:rPr/>
              <w:t xml:space="preserve">114 </w:t>
            </w:r>
          </w:p>
        </w:tc>
        <w:tc>
          <w:tcPr>
            <w:tcW w:w="3481" w:type="dxa"/>
            <w:tcBorders/>
            <w:vAlign w:val="center"/>
          </w:tcPr>
          <w:p>
            <w:pPr>
              <w:pStyle w:val="TableContents"/>
              <w:bidi w:val="0"/>
              <w:spacing w:before="0" w:after="283"/>
              <w:jc w:val="left"/>
              <w:rPr/>
            </w:pPr>
            <w:r>
              <w:rPr/>
              <w:t xml:space="preserve">Jemen </w:t>
            </w:r>
          </w:p>
        </w:tc>
        <w:tc>
          <w:tcPr>
            <w:tcW w:w="5446" w:type="dxa"/>
            <w:tcBorders/>
            <w:vAlign w:val="center"/>
          </w:tcPr>
          <w:p>
            <w:pPr>
              <w:pStyle w:val="TableContents"/>
              <w:bidi w:val="0"/>
              <w:spacing w:before="0" w:after="283"/>
              <w:jc w:val="left"/>
              <w:rPr/>
            </w:pPr>
            <w:r>
              <w:rPr/>
              <w:t xml:space="preserve">388.23 </w:t>
            </w:r>
          </w:p>
        </w:tc>
      </w:tr>
      <w:tr>
        <w:trPr/>
        <w:tc>
          <w:tcPr>
            <w:tcW w:w="1066" w:type="dxa"/>
            <w:tcBorders/>
            <w:vAlign w:val="center"/>
          </w:tcPr>
          <w:p>
            <w:pPr>
              <w:pStyle w:val="TableContents"/>
              <w:bidi w:val="0"/>
              <w:spacing w:before="0" w:after="283"/>
              <w:jc w:val="left"/>
              <w:rPr/>
            </w:pPr>
            <w:r>
              <w:rPr/>
              <w:t xml:space="preserve">115 </w:t>
            </w:r>
          </w:p>
        </w:tc>
        <w:tc>
          <w:tcPr>
            <w:tcW w:w="3481" w:type="dxa"/>
            <w:tcBorders/>
            <w:vAlign w:val="center"/>
          </w:tcPr>
          <w:p>
            <w:pPr>
              <w:pStyle w:val="TableContents"/>
              <w:bidi w:val="0"/>
              <w:spacing w:before="0" w:after="283"/>
              <w:jc w:val="left"/>
              <w:rPr/>
            </w:pPr>
            <w:r>
              <w:rPr/>
              <w:t xml:space="preserve">Antigua ja Barbuda </w:t>
            </w:r>
          </w:p>
        </w:tc>
        <w:tc>
          <w:tcPr>
            <w:tcW w:w="5446" w:type="dxa"/>
            <w:tcBorders/>
            <w:vAlign w:val="center"/>
          </w:tcPr>
          <w:p>
            <w:pPr>
              <w:pStyle w:val="TableContents"/>
              <w:bidi w:val="0"/>
              <w:spacing w:before="0" w:after="283"/>
              <w:jc w:val="left"/>
              <w:rPr/>
            </w:pPr>
            <w:r>
              <w:rPr/>
              <w:t xml:space="preserve">361.63 </w:t>
            </w:r>
          </w:p>
        </w:tc>
      </w:tr>
      <w:tr>
        <w:trPr/>
        <w:tc>
          <w:tcPr>
            <w:tcW w:w="1066" w:type="dxa"/>
            <w:tcBorders/>
            <w:vAlign w:val="center"/>
          </w:tcPr>
          <w:p>
            <w:pPr>
              <w:pStyle w:val="TableContents"/>
              <w:bidi w:val="0"/>
              <w:spacing w:before="0" w:after="283"/>
              <w:jc w:val="left"/>
              <w:rPr/>
            </w:pPr>
            <w:r>
              <w:rPr/>
              <w:t xml:space="preserve">116 </w:t>
            </w:r>
          </w:p>
        </w:tc>
        <w:tc>
          <w:tcPr>
            <w:tcW w:w="3481" w:type="dxa"/>
            <w:tcBorders/>
            <w:vAlign w:val="center"/>
          </w:tcPr>
          <w:p>
            <w:pPr>
              <w:pStyle w:val="TableContents"/>
              <w:bidi w:val="0"/>
              <w:spacing w:before="0" w:after="283"/>
              <w:jc w:val="left"/>
              <w:rPr/>
            </w:pPr>
            <w:r>
              <w:rPr/>
              <w:t xml:space="preserve">Kolumbia </w:t>
            </w:r>
          </w:p>
        </w:tc>
        <w:tc>
          <w:tcPr>
            <w:tcW w:w="5446" w:type="dxa"/>
            <w:tcBorders/>
            <w:vAlign w:val="center"/>
          </w:tcPr>
          <w:p>
            <w:pPr>
              <w:pStyle w:val="TableContents"/>
              <w:bidi w:val="0"/>
              <w:spacing w:before="0" w:after="283"/>
              <w:jc w:val="left"/>
              <w:rPr/>
            </w:pPr>
            <w:r>
              <w:rPr/>
              <w:t xml:space="preserve">359.39 </w:t>
            </w:r>
          </w:p>
        </w:tc>
      </w:tr>
      <w:tr>
        <w:trPr/>
        <w:tc>
          <w:tcPr>
            <w:tcW w:w="1066" w:type="dxa"/>
            <w:tcBorders/>
            <w:vAlign w:val="center"/>
          </w:tcPr>
          <w:p>
            <w:pPr>
              <w:pStyle w:val="TableContents"/>
              <w:bidi w:val="0"/>
              <w:spacing w:before="0" w:after="283"/>
              <w:jc w:val="left"/>
              <w:rPr/>
            </w:pPr>
            <w:r>
              <w:rPr/>
              <w:t xml:space="preserve">117 </w:t>
            </w:r>
          </w:p>
        </w:tc>
        <w:tc>
          <w:tcPr>
            <w:tcW w:w="3481" w:type="dxa"/>
            <w:tcBorders/>
            <w:vAlign w:val="center"/>
          </w:tcPr>
          <w:p>
            <w:pPr>
              <w:pStyle w:val="TableContents"/>
              <w:bidi w:val="0"/>
              <w:spacing w:before="0" w:after="283"/>
              <w:jc w:val="left"/>
              <w:rPr/>
            </w:pPr>
            <w:r>
              <w:rPr/>
              <w:t xml:space="preserve">Hong Kong </w:t>
            </w:r>
          </w:p>
        </w:tc>
        <w:tc>
          <w:tcPr>
            <w:tcW w:w="5446" w:type="dxa"/>
            <w:tcBorders/>
            <w:vAlign w:val="center"/>
          </w:tcPr>
          <w:p>
            <w:pPr>
              <w:pStyle w:val="TableContents"/>
              <w:bidi w:val="0"/>
              <w:spacing w:before="0" w:after="283"/>
              <w:jc w:val="left"/>
              <w:rPr/>
            </w:pPr>
            <w:r>
              <w:rPr/>
              <w:t xml:space="preserve">345.32 </w:t>
            </w:r>
          </w:p>
        </w:tc>
      </w:tr>
      <w:tr>
        <w:trPr/>
        <w:tc>
          <w:tcPr>
            <w:tcW w:w="1066" w:type="dxa"/>
            <w:tcBorders/>
            <w:vAlign w:val="center"/>
          </w:tcPr>
          <w:p>
            <w:pPr>
              <w:pStyle w:val="TableContents"/>
              <w:bidi w:val="0"/>
              <w:spacing w:before="0" w:after="283"/>
              <w:jc w:val="left"/>
              <w:rPr/>
            </w:pPr>
            <w:r>
              <w:rPr/>
              <w:t xml:space="preserve">118 </w:t>
            </w:r>
          </w:p>
        </w:tc>
        <w:tc>
          <w:tcPr>
            <w:tcW w:w="3481" w:type="dxa"/>
            <w:tcBorders/>
            <w:vAlign w:val="center"/>
          </w:tcPr>
          <w:p>
            <w:pPr>
              <w:pStyle w:val="TableContents"/>
              <w:bidi w:val="0"/>
              <w:spacing w:before="0" w:after="283"/>
              <w:jc w:val="left"/>
              <w:rPr/>
            </w:pPr>
            <w:r>
              <w:rPr/>
              <w:t xml:space="preserve">Saint Vincent ja Grenadiinit </w:t>
            </w:r>
          </w:p>
        </w:tc>
        <w:tc>
          <w:tcPr>
            <w:tcW w:w="5446" w:type="dxa"/>
            <w:tcBorders/>
            <w:vAlign w:val="center"/>
          </w:tcPr>
          <w:p>
            <w:pPr>
              <w:pStyle w:val="TableContents"/>
              <w:bidi w:val="0"/>
              <w:spacing w:before="0" w:after="283"/>
              <w:jc w:val="left"/>
              <w:rPr/>
            </w:pPr>
            <w:r>
              <w:rPr/>
              <w:t xml:space="preserve">338.29 </w:t>
            </w:r>
          </w:p>
        </w:tc>
      </w:tr>
      <w:tr>
        <w:trPr/>
        <w:tc>
          <w:tcPr>
            <w:tcW w:w="1066" w:type="dxa"/>
            <w:tcBorders/>
            <w:vAlign w:val="center"/>
          </w:tcPr>
          <w:p>
            <w:pPr>
              <w:pStyle w:val="TableContents"/>
              <w:bidi w:val="0"/>
              <w:spacing w:before="0" w:after="283"/>
              <w:jc w:val="left"/>
              <w:rPr/>
            </w:pPr>
            <w:r>
              <w:rPr/>
              <w:t xml:space="preserve">119 </w:t>
            </w:r>
          </w:p>
        </w:tc>
        <w:tc>
          <w:tcPr>
            <w:tcW w:w="3481" w:type="dxa"/>
            <w:tcBorders/>
            <w:vAlign w:val="center"/>
          </w:tcPr>
          <w:p>
            <w:pPr>
              <w:pStyle w:val="TableContents"/>
              <w:bidi w:val="0"/>
              <w:spacing w:before="0" w:after="283"/>
              <w:jc w:val="left"/>
              <w:rPr/>
            </w:pPr>
            <w:r>
              <w:rPr/>
              <w:t xml:space="preserve">Barbados </w:t>
            </w:r>
          </w:p>
        </w:tc>
        <w:tc>
          <w:tcPr>
            <w:tcW w:w="5446" w:type="dxa"/>
            <w:tcBorders/>
            <w:vAlign w:val="center"/>
          </w:tcPr>
          <w:p>
            <w:pPr>
              <w:pStyle w:val="TableContents"/>
              <w:bidi w:val="0"/>
              <w:spacing w:before="0" w:after="283"/>
              <w:jc w:val="left"/>
              <w:rPr/>
            </w:pPr>
            <w:r>
              <w:rPr/>
              <w:t xml:space="preserve">333.09 </w:t>
            </w:r>
          </w:p>
        </w:tc>
      </w:tr>
      <w:tr>
        <w:trPr/>
        <w:tc>
          <w:tcPr>
            <w:tcW w:w="1066" w:type="dxa"/>
            <w:tcBorders/>
            <w:vAlign w:val="center"/>
          </w:tcPr>
          <w:p>
            <w:pPr>
              <w:pStyle w:val="TableContents"/>
              <w:bidi w:val="0"/>
              <w:spacing w:before="0" w:after="283"/>
              <w:jc w:val="left"/>
              <w:rPr/>
            </w:pPr>
            <w:r>
              <w:rPr/>
              <w:t xml:space="preserve">120 </w:t>
            </w:r>
          </w:p>
        </w:tc>
        <w:tc>
          <w:tcPr>
            <w:tcW w:w="3481" w:type="dxa"/>
            <w:tcBorders/>
            <w:vAlign w:val="center"/>
          </w:tcPr>
          <w:p>
            <w:pPr>
              <w:pStyle w:val="TableContents"/>
              <w:bidi w:val="0"/>
              <w:spacing w:before="0" w:after="283"/>
              <w:jc w:val="left"/>
              <w:rPr/>
            </w:pPr>
            <w:r>
              <w:rPr/>
              <w:t xml:space="preserve">Meksiko </w:t>
            </w:r>
          </w:p>
        </w:tc>
        <w:tc>
          <w:tcPr>
            <w:tcW w:w="5446" w:type="dxa"/>
            <w:tcBorders/>
            <w:vAlign w:val="center"/>
          </w:tcPr>
          <w:p>
            <w:pPr>
              <w:pStyle w:val="TableContents"/>
              <w:bidi w:val="0"/>
              <w:spacing w:before="0" w:after="283"/>
              <w:jc w:val="left"/>
              <w:rPr/>
            </w:pPr>
            <w:r>
              <w:rPr/>
              <w:t xml:space="preserve">329.26 </w:t>
            </w:r>
          </w:p>
        </w:tc>
      </w:tr>
      <w:tr>
        <w:trPr/>
        <w:tc>
          <w:tcPr>
            <w:tcW w:w="1066" w:type="dxa"/>
            <w:tcBorders/>
            <w:vAlign w:val="center"/>
          </w:tcPr>
          <w:p>
            <w:pPr>
              <w:pStyle w:val="TableContents"/>
              <w:bidi w:val="0"/>
              <w:spacing w:before="0" w:after="283"/>
              <w:jc w:val="left"/>
              <w:rPr/>
            </w:pPr>
            <w:r>
              <w:rPr/>
              <w:t xml:space="preserve">121 </w:t>
            </w:r>
          </w:p>
        </w:tc>
        <w:tc>
          <w:tcPr>
            <w:tcW w:w="3481" w:type="dxa"/>
            <w:tcBorders/>
            <w:vAlign w:val="center"/>
          </w:tcPr>
          <w:p>
            <w:pPr>
              <w:pStyle w:val="TableContents"/>
              <w:bidi w:val="0"/>
              <w:spacing w:before="0" w:after="283"/>
              <w:jc w:val="left"/>
              <w:rPr/>
            </w:pPr>
            <w:r>
              <w:rPr/>
              <w:t xml:space="preserve">Sri Lanka </w:t>
            </w:r>
          </w:p>
        </w:tc>
        <w:tc>
          <w:tcPr>
            <w:tcW w:w="5446" w:type="dxa"/>
            <w:tcBorders/>
            <w:vAlign w:val="center"/>
          </w:tcPr>
          <w:p>
            <w:pPr>
              <w:pStyle w:val="TableContents"/>
              <w:bidi w:val="0"/>
              <w:spacing w:before="0" w:after="283"/>
              <w:jc w:val="left"/>
              <w:rPr/>
            </w:pPr>
            <w:r>
              <w:rPr/>
              <w:t xml:space="preserve">322.44 </w:t>
            </w:r>
          </w:p>
        </w:tc>
      </w:tr>
      <w:tr>
        <w:trPr/>
        <w:tc>
          <w:tcPr>
            <w:tcW w:w="1066" w:type="dxa"/>
            <w:tcBorders/>
            <w:vAlign w:val="center"/>
          </w:tcPr>
          <w:p>
            <w:pPr>
              <w:pStyle w:val="TableContents"/>
              <w:bidi w:val="0"/>
              <w:spacing w:before="0" w:after="283"/>
              <w:jc w:val="left"/>
              <w:rPr/>
            </w:pPr>
            <w:r>
              <w:rPr/>
              <w:t xml:space="preserve">122 </w:t>
            </w:r>
          </w:p>
        </w:tc>
        <w:tc>
          <w:tcPr>
            <w:tcW w:w="3481" w:type="dxa"/>
            <w:tcBorders/>
            <w:vAlign w:val="center"/>
          </w:tcPr>
          <w:p>
            <w:pPr>
              <w:pStyle w:val="TableContents"/>
              <w:bidi w:val="0"/>
              <w:spacing w:before="0" w:after="283"/>
              <w:jc w:val="left"/>
              <w:rPr/>
            </w:pPr>
            <w:r>
              <w:rPr/>
              <w:t xml:space="preserve">Sierra Leone </w:t>
            </w:r>
          </w:p>
        </w:tc>
        <w:tc>
          <w:tcPr>
            <w:tcW w:w="5446" w:type="dxa"/>
            <w:tcBorders/>
            <w:vAlign w:val="center"/>
          </w:tcPr>
          <w:p>
            <w:pPr>
              <w:pStyle w:val="TableContents"/>
              <w:bidi w:val="0"/>
              <w:spacing w:before="0" w:after="283"/>
              <w:jc w:val="left"/>
              <w:rPr/>
            </w:pPr>
            <w:r>
              <w:rPr/>
              <w:t xml:space="preserve">309.58 </w:t>
            </w:r>
          </w:p>
        </w:tc>
      </w:tr>
      <w:tr>
        <w:trPr/>
        <w:tc>
          <w:tcPr>
            <w:tcW w:w="1066" w:type="dxa"/>
            <w:tcBorders/>
            <w:vAlign w:val="center"/>
          </w:tcPr>
          <w:p>
            <w:pPr>
              <w:pStyle w:val="TableContents"/>
              <w:bidi w:val="0"/>
              <w:spacing w:before="0" w:after="283"/>
              <w:jc w:val="left"/>
              <w:rPr/>
            </w:pPr>
            <w:r>
              <w:rPr/>
              <w:t xml:space="preserve">123 </w:t>
            </w:r>
          </w:p>
        </w:tc>
        <w:tc>
          <w:tcPr>
            <w:tcW w:w="3481" w:type="dxa"/>
            <w:tcBorders/>
            <w:vAlign w:val="center"/>
          </w:tcPr>
          <w:p>
            <w:pPr>
              <w:pStyle w:val="TableContents"/>
              <w:bidi w:val="0"/>
              <w:spacing w:before="0" w:after="283"/>
              <w:jc w:val="left"/>
              <w:rPr/>
            </w:pPr>
            <w:r>
              <w:rPr/>
              <w:t xml:space="preserve">Bahama </w:t>
            </w:r>
          </w:p>
        </w:tc>
        <w:tc>
          <w:tcPr>
            <w:tcW w:w="5446" w:type="dxa"/>
            <w:tcBorders/>
            <w:vAlign w:val="center"/>
          </w:tcPr>
          <w:p>
            <w:pPr>
              <w:pStyle w:val="TableContents"/>
              <w:bidi w:val="0"/>
              <w:spacing w:before="0" w:after="283"/>
              <w:jc w:val="left"/>
              <w:rPr/>
            </w:pPr>
            <w:r>
              <w:rPr/>
              <w:t xml:space="preserve">301.22 </w:t>
            </w:r>
          </w:p>
        </w:tc>
      </w:tr>
      <w:tr>
        <w:trPr/>
        <w:tc>
          <w:tcPr>
            <w:tcW w:w="1066" w:type="dxa"/>
            <w:tcBorders/>
            <w:vAlign w:val="center"/>
          </w:tcPr>
          <w:p>
            <w:pPr>
              <w:pStyle w:val="TableContents"/>
              <w:bidi w:val="0"/>
              <w:spacing w:before="0" w:after="283"/>
              <w:jc w:val="left"/>
              <w:rPr/>
            </w:pPr>
            <w:r>
              <w:rPr/>
              <w:t xml:space="preserve">124 </w:t>
            </w:r>
          </w:p>
        </w:tc>
        <w:tc>
          <w:tcPr>
            <w:tcW w:w="3481" w:type="dxa"/>
            <w:tcBorders/>
            <w:vAlign w:val="center"/>
          </w:tcPr>
          <w:p>
            <w:pPr>
              <w:pStyle w:val="TableContents"/>
              <w:bidi w:val="0"/>
              <w:spacing w:before="0" w:after="283"/>
              <w:jc w:val="left"/>
              <w:rPr/>
            </w:pPr>
            <w:r>
              <w:rPr/>
              <w:t xml:space="preserve">Bolivia </w:t>
            </w:r>
          </w:p>
        </w:tc>
        <w:tc>
          <w:tcPr>
            <w:tcW w:w="5446" w:type="dxa"/>
            <w:tcBorders/>
            <w:vAlign w:val="center"/>
          </w:tcPr>
          <w:p>
            <w:pPr>
              <w:pStyle w:val="TableContents"/>
              <w:bidi w:val="0"/>
              <w:spacing w:before="0" w:after="283"/>
              <w:jc w:val="left"/>
              <w:rPr/>
            </w:pPr>
            <w:r>
              <w:rPr/>
              <w:t xml:space="preserve">299.49 </w:t>
            </w:r>
          </w:p>
        </w:tc>
      </w:tr>
      <w:tr>
        <w:trPr/>
        <w:tc>
          <w:tcPr>
            <w:tcW w:w="1066" w:type="dxa"/>
            <w:tcBorders/>
            <w:vAlign w:val="center"/>
          </w:tcPr>
          <w:p>
            <w:pPr>
              <w:pStyle w:val="TableContents"/>
              <w:bidi w:val="0"/>
              <w:spacing w:before="0" w:after="283"/>
              <w:jc w:val="left"/>
              <w:rPr/>
            </w:pPr>
            <w:r>
              <w:rPr/>
              <w:t xml:space="preserve">125 </w:t>
            </w:r>
          </w:p>
        </w:tc>
        <w:tc>
          <w:tcPr>
            <w:tcW w:w="3481" w:type="dxa"/>
            <w:tcBorders/>
            <w:vAlign w:val="center"/>
          </w:tcPr>
          <w:p>
            <w:pPr>
              <w:pStyle w:val="TableContents"/>
              <w:bidi w:val="0"/>
              <w:spacing w:before="0" w:after="283"/>
              <w:jc w:val="left"/>
              <w:rPr/>
            </w:pPr>
            <w:r>
              <w:rPr/>
              <w:t xml:space="preserve">Kongo </w:t>
            </w:r>
          </w:p>
        </w:tc>
        <w:tc>
          <w:tcPr>
            <w:tcW w:w="5446" w:type="dxa"/>
            <w:tcBorders/>
            <w:vAlign w:val="center"/>
          </w:tcPr>
          <w:p>
            <w:pPr>
              <w:pStyle w:val="TableContents"/>
              <w:bidi w:val="0"/>
              <w:spacing w:before="0" w:after="283"/>
              <w:jc w:val="left"/>
              <w:rPr/>
            </w:pPr>
            <w:r>
              <w:rPr/>
              <w:t xml:space="preserve">293.84 </w:t>
            </w:r>
          </w:p>
        </w:tc>
      </w:tr>
      <w:tr>
        <w:trPr/>
        <w:tc>
          <w:tcPr>
            <w:tcW w:w="1066" w:type="dxa"/>
            <w:tcBorders/>
            <w:vAlign w:val="center"/>
          </w:tcPr>
          <w:p>
            <w:pPr>
              <w:pStyle w:val="TableContents"/>
              <w:bidi w:val="0"/>
              <w:spacing w:before="0" w:after="283"/>
              <w:jc w:val="left"/>
              <w:rPr/>
            </w:pPr>
            <w:r>
              <w:rPr/>
              <w:t xml:space="preserve">126 </w:t>
            </w:r>
          </w:p>
        </w:tc>
        <w:tc>
          <w:tcPr>
            <w:tcW w:w="3481" w:type="dxa"/>
            <w:tcBorders/>
            <w:vAlign w:val="center"/>
          </w:tcPr>
          <w:p>
            <w:pPr>
              <w:pStyle w:val="TableContents"/>
              <w:bidi w:val="0"/>
              <w:spacing w:before="0" w:after="283"/>
              <w:jc w:val="left"/>
              <w:rPr/>
            </w:pPr>
            <w:r>
              <w:rPr/>
              <w:t xml:space="preserve">Komorit </w:t>
            </w:r>
          </w:p>
        </w:tc>
        <w:tc>
          <w:tcPr>
            <w:tcW w:w="5446" w:type="dxa"/>
            <w:tcBorders/>
            <w:vAlign w:val="center"/>
          </w:tcPr>
          <w:p>
            <w:pPr>
              <w:pStyle w:val="TableContents"/>
              <w:bidi w:val="0"/>
              <w:spacing w:before="0" w:after="283"/>
              <w:jc w:val="left"/>
              <w:rPr/>
            </w:pPr>
            <w:r>
              <w:rPr/>
              <w:t xml:space="preserve">289.42 </w:t>
            </w:r>
          </w:p>
        </w:tc>
      </w:tr>
      <w:tr>
        <w:trPr/>
        <w:tc>
          <w:tcPr>
            <w:tcW w:w="1066" w:type="dxa"/>
            <w:tcBorders/>
            <w:vAlign w:val="center"/>
          </w:tcPr>
          <w:p>
            <w:pPr>
              <w:pStyle w:val="TableContents"/>
              <w:bidi w:val="0"/>
              <w:spacing w:before="0" w:after="283"/>
              <w:jc w:val="left"/>
              <w:rPr/>
            </w:pPr>
            <w:r>
              <w:rPr/>
              <w:t xml:space="preserve">127 </w:t>
            </w:r>
          </w:p>
        </w:tc>
        <w:tc>
          <w:tcPr>
            <w:tcW w:w="3481" w:type="dxa"/>
            <w:tcBorders/>
            <w:vAlign w:val="center"/>
          </w:tcPr>
          <w:p>
            <w:pPr>
              <w:pStyle w:val="TableContents"/>
              <w:bidi w:val="0"/>
              <w:spacing w:before="0" w:after="283"/>
              <w:jc w:val="left"/>
              <w:rPr/>
            </w:pPr>
            <w:r>
              <w:rPr/>
              <w:t xml:space="preserve">El Salvador </w:t>
            </w:r>
          </w:p>
        </w:tc>
        <w:tc>
          <w:tcPr>
            <w:tcW w:w="5446" w:type="dxa"/>
            <w:tcBorders/>
            <w:vAlign w:val="center"/>
          </w:tcPr>
          <w:p>
            <w:pPr>
              <w:pStyle w:val="TableContents"/>
              <w:bidi w:val="0"/>
              <w:spacing w:before="0" w:after="283"/>
              <w:jc w:val="left"/>
              <w:rPr/>
            </w:pPr>
            <w:r>
              <w:rPr/>
              <w:t xml:space="preserve">280.35 </w:t>
            </w:r>
          </w:p>
        </w:tc>
      </w:tr>
      <w:tr>
        <w:trPr/>
        <w:tc>
          <w:tcPr>
            <w:tcW w:w="1066" w:type="dxa"/>
            <w:tcBorders/>
            <w:vAlign w:val="center"/>
          </w:tcPr>
          <w:p>
            <w:pPr>
              <w:pStyle w:val="TableContents"/>
              <w:bidi w:val="0"/>
              <w:spacing w:before="0" w:after="283"/>
              <w:jc w:val="left"/>
              <w:rPr/>
            </w:pPr>
            <w:r>
              <w:rPr/>
              <w:t xml:space="preserve">128 </w:t>
            </w:r>
          </w:p>
        </w:tc>
        <w:tc>
          <w:tcPr>
            <w:tcW w:w="3481" w:type="dxa"/>
            <w:tcBorders/>
            <w:vAlign w:val="center"/>
          </w:tcPr>
          <w:p>
            <w:pPr>
              <w:pStyle w:val="TableContents"/>
              <w:bidi w:val="0"/>
              <w:spacing w:before="0" w:after="283"/>
              <w:jc w:val="left"/>
              <w:rPr/>
            </w:pPr>
            <w:r>
              <w:rPr/>
              <w:t xml:space="preserve">Mauritius </w:t>
            </w:r>
          </w:p>
        </w:tc>
        <w:tc>
          <w:tcPr>
            <w:tcW w:w="5446" w:type="dxa"/>
            <w:tcBorders/>
            <w:vAlign w:val="center"/>
          </w:tcPr>
          <w:p>
            <w:pPr>
              <w:pStyle w:val="TableContents"/>
              <w:bidi w:val="0"/>
              <w:spacing w:before="0" w:after="283"/>
              <w:jc w:val="left"/>
              <w:rPr/>
            </w:pPr>
            <w:r>
              <w:rPr/>
              <w:t xml:space="preserve">261.4 </w:t>
            </w:r>
          </w:p>
        </w:tc>
      </w:tr>
      <w:tr>
        <w:trPr/>
        <w:tc>
          <w:tcPr>
            <w:tcW w:w="1066" w:type="dxa"/>
            <w:tcBorders/>
            <w:vAlign w:val="center"/>
          </w:tcPr>
          <w:p>
            <w:pPr>
              <w:pStyle w:val="TableContents"/>
              <w:bidi w:val="0"/>
              <w:spacing w:before="0" w:after="283"/>
              <w:jc w:val="left"/>
              <w:rPr/>
            </w:pPr>
            <w:r>
              <w:rPr/>
              <w:t xml:space="preserve">129 </w:t>
            </w:r>
          </w:p>
        </w:tc>
        <w:tc>
          <w:tcPr>
            <w:tcW w:w="3481" w:type="dxa"/>
            <w:tcBorders/>
            <w:vAlign w:val="center"/>
          </w:tcPr>
          <w:p>
            <w:pPr>
              <w:pStyle w:val="TableContents"/>
              <w:bidi w:val="0"/>
              <w:spacing w:before="0" w:after="283"/>
              <w:jc w:val="left"/>
              <w:rPr/>
            </w:pPr>
            <w:r>
              <w:rPr/>
              <w:t xml:space="preserve">Kenia </w:t>
            </w:r>
          </w:p>
        </w:tc>
        <w:tc>
          <w:tcPr>
            <w:tcW w:w="5446" w:type="dxa"/>
            <w:tcBorders/>
            <w:vAlign w:val="center"/>
          </w:tcPr>
          <w:p>
            <w:pPr>
              <w:pStyle w:val="TableContents"/>
              <w:bidi w:val="0"/>
              <w:spacing w:before="0" w:after="283"/>
              <w:jc w:val="left"/>
              <w:rPr/>
            </w:pPr>
            <w:r>
              <w:rPr/>
              <w:t xml:space="preserve">256.57 </w:t>
            </w:r>
          </w:p>
        </w:tc>
      </w:tr>
      <w:tr>
        <w:trPr/>
        <w:tc>
          <w:tcPr>
            <w:tcW w:w="1066" w:type="dxa"/>
            <w:tcBorders/>
            <w:vAlign w:val="center"/>
          </w:tcPr>
          <w:p>
            <w:pPr>
              <w:pStyle w:val="TableContents"/>
              <w:bidi w:val="0"/>
              <w:spacing w:before="0" w:after="283"/>
              <w:jc w:val="left"/>
              <w:rPr/>
            </w:pPr>
            <w:r>
              <w:rPr/>
              <w:t xml:space="preserve">130 </w:t>
            </w:r>
          </w:p>
        </w:tc>
        <w:tc>
          <w:tcPr>
            <w:tcW w:w="3481" w:type="dxa"/>
            <w:tcBorders/>
            <w:vAlign w:val="center"/>
          </w:tcPr>
          <w:p>
            <w:pPr>
              <w:pStyle w:val="TableContents"/>
              <w:bidi w:val="0"/>
              <w:spacing w:before="0" w:after="283"/>
              <w:jc w:val="left"/>
              <w:rPr/>
            </w:pPr>
            <w:r>
              <w:rPr/>
              <w:t xml:space="preserve">Togo </w:t>
            </w:r>
          </w:p>
        </w:tc>
        <w:tc>
          <w:tcPr>
            <w:tcW w:w="5446" w:type="dxa"/>
            <w:tcBorders/>
            <w:vAlign w:val="center"/>
          </w:tcPr>
          <w:p>
            <w:pPr>
              <w:pStyle w:val="TableContents"/>
              <w:bidi w:val="0"/>
              <w:spacing w:before="0" w:after="283"/>
              <w:jc w:val="left"/>
              <w:rPr/>
            </w:pPr>
            <w:r>
              <w:rPr/>
              <w:t xml:space="preserve">249.85 </w:t>
            </w:r>
          </w:p>
        </w:tc>
      </w:tr>
      <w:tr>
        <w:trPr/>
        <w:tc>
          <w:tcPr>
            <w:tcW w:w="1066" w:type="dxa"/>
            <w:tcBorders/>
            <w:vAlign w:val="center"/>
          </w:tcPr>
          <w:p>
            <w:pPr>
              <w:pStyle w:val="TableContents"/>
              <w:bidi w:val="0"/>
              <w:spacing w:before="0" w:after="283"/>
              <w:jc w:val="left"/>
              <w:rPr/>
            </w:pPr>
            <w:r>
              <w:rPr/>
              <w:t xml:space="preserve">131 </w:t>
            </w:r>
          </w:p>
        </w:tc>
        <w:tc>
          <w:tcPr>
            <w:tcW w:w="3481" w:type="dxa"/>
            <w:tcBorders/>
            <w:vAlign w:val="center"/>
          </w:tcPr>
          <w:p>
            <w:pPr>
              <w:pStyle w:val="TableContents"/>
              <w:bidi w:val="0"/>
              <w:spacing w:before="0" w:after="283"/>
              <w:jc w:val="left"/>
              <w:rPr/>
            </w:pPr>
            <w:r>
              <w:rPr/>
              <w:t xml:space="preserve">Dominikaaninen tasavalta </w:t>
            </w:r>
          </w:p>
        </w:tc>
        <w:tc>
          <w:tcPr>
            <w:tcW w:w="5446" w:type="dxa"/>
            <w:tcBorders/>
            <w:vAlign w:val="center"/>
          </w:tcPr>
          <w:p>
            <w:pPr>
              <w:pStyle w:val="TableContents"/>
              <w:bidi w:val="0"/>
              <w:spacing w:before="0" w:after="283"/>
              <w:jc w:val="left"/>
              <w:rPr/>
            </w:pPr>
            <w:r>
              <w:rPr/>
              <w:t xml:space="preserve">245.36 </w:t>
            </w:r>
          </w:p>
        </w:tc>
      </w:tr>
      <w:tr>
        <w:trPr/>
        <w:tc>
          <w:tcPr>
            <w:tcW w:w="1066" w:type="dxa"/>
            <w:tcBorders/>
            <w:vAlign w:val="center"/>
          </w:tcPr>
          <w:p>
            <w:pPr>
              <w:pStyle w:val="TableContents"/>
              <w:bidi w:val="0"/>
              <w:spacing w:before="0" w:after="283"/>
              <w:jc w:val="left"/>
              <w:rPr/>
            </w:pPr>
            <w:r>
              <w:rPr/>
              <w:t xml:space="preserve">132 </w:t>
            </w:r>
          </w:p>
        </w:tc>
        <w:tc>
          <w:tcPr>
            <w:tcW w:w="3481" w:type="dxa"/>
            <w:tcBorders/>
            <w:vAlign w:val="center"/>
          </w:tcPr>
          <w:p>
            <w:pPr>
              <w:pStyle w:val="TableContents"/>
              <w:bidi w:val="0"/>
              <w:spacing w:before="0" w:after="283"/>
              <w:jc w:val="left"/>
              <w:rPr/>
            </w:pPr>
            <w:r>
              <w:rPr/>
              <w:t xml:space="preserve">Mali </w:t>
            </w:r>
          </w:p>
        </w:tc>
        <w:tc>
          <w:tcPr>
            <w:tcW w:w="5446" w:type="dxa"/>
            <w:tcBorders/>
            <w:vAlign w:val="center"/>
          </w:tcPr>
          <w:p>
            <w:pPr>
              <w:pStyle w:val="TableContents"/>
              <w:bidi w:val="0"/>
              <w:spacing w:before="0" w:after="283"/>
              <w:jc w:val="left"/>
              <w:rPr/>
            </w:pPr>
            <w:r>
              <w:rPr/>
              <w:t xml:space="preserve">236.09 </w:t>
            </w:r>
          </w:p>
        </w:tc>
      </w:tr>
      <w:tr>
        <w:trPr/>
        <w:tc>
          <w:tcPr>
            <w:tcW w:w="1066" w:type="dxa"/>
            <w:tcBorders/>
            <w:vAlign w:val="center"/>
          </w:tcPr>
          <w:p>
            <w:pPr>
              <w:pStyle w:val="TableContents"/>
              <w:bidi w:val="0"/>
              <w:spacing w:before="0" w:after="283"/>
              <w:jc w:val="left"/>
              <w:rPr/>
            </w:pPr>
            <w:r>
              <w:rPr/>
              <w:t xml:space="preserve">133 </w:t>
            </w:r>
          </w:p>
        </w:tc>
        <w:tc>
          <w:tcPr>
            <w:tcW w:w="3481" w:type="dxa"/>
            <w:tcBorders/>
            <w:vAlign w:val="center"/>
          </w:tcPr>
          <w:p>
            <w:pPr>
              <w:pStyle w:val="TableContents"/>
              <w:bidi w:val="0"/>
              <w:spacing w:before="0" w:after="283"/>
              <w:jc w:val="left"/>
              <w:rPr/>
            </w:pPr>
            <w:r>
              <w:rPr/>
              <w:t xml:space="preserve">Saint Lucia </w:t>
            </w:r>
          </w:p>
        </w:tc>
        <w:tc>
          <w:tcPr>
            <w:tcW w:w="5446" w:type="dxa"/>
            <w:tcBorders/>
            <w:vAlign w:val="center"/>
          </w:tcPr>
          <w:p>
            <w:pPr>
              <w:pStyle w:val="TableContents"/>
              <w:bidi w:val="0"/>
              <w:spacing w:before="0" w:after="283"/>
              <w:jc w:val="left"/>
              <w:rPr/>
            </w:pPr>
            <w:r>
              <w:rPr/>
              <w:t xml:space="preserve">231.55 </w:t>
            </w:r>
          </w:p>
        </w:tc>
      </w:tr>
      <w:tr>
        <w:trPr/>
        <w:tc>
          <w:tcPr>
            <w:tcW w:w="1066" w:type="dxa"/>
            <w:tcBorders/>
            <w:vAlign w:val="center"/>
          </w:tcPr>
          <w:p>
            <w:pPr>
              <w:pStyle w:val="TableContents"/>
              <w:bidi w:val="0"/>
              <w:spacing w:before="0" w:after="283"/>
              <w:jc w:val="left"/>
              <w:rPr/>
            </w:pPr>
            <w:r>
              <w:rPr/>
              <w:t xml:space="preserve">134 </w:t>
            </w:r>
          </w:p>
        </w:tc>
        <w:tc>
          <w:tcPr>
            <w:tcW w:w="3481" w:type="dxa"/>
            <w:tcBorders/>
            <w:vAlign w:val="center"/>
          </w:tcPr>
          <w:p>
            <w:pPr>
              <w:pStyle w:val="TableContents"/>
              <w:bidi w:val="0"/>
              <w:spacing w:before="0" w:after="283"/>
              <w:jc w:val="left"/>
              <w:rPr/>
            </w:pPr>
            <w:r>
              <w:rPr/>
              <w:t xml:space="preserve">Grenada </w:t>
            </w:r>
          </w:p>
        </w:tc>
        <w:tc>
          <w:tcPr>
            <w:tcW w:w="5446" w:type="dxa"/>
            <w:tcBorders/>
            <w:vAlign w:val="center"/>
          </w:tcPr>
          <w:p>
            <w:pPr>
              <w:pStyle w:val="TableContents"/>
              <w:bidi w:val="0"/>
              <w:spacing w:before="0" w:after="283"/>
              <w:jc w:val="left"/>
              <w:rPr/>
            </w:pPr>
            <w:r>
              <w:rPr/>
              <w:t xml:space="preserve">224.33 </w:t>
            </w:r>
          </w:p>
        </w:tc>
      </w:tr>
      <w:tr>
        <w:trPr/>
        <w:tc>
          <w:tcPr>
            <w:tcW w:w="1066" w:type="dxa"/>
            <w:tcBorders/>
            <w:vAlign w:val="center"/>
          </w:tcPr>
          <w:p>
            <w:pPr>
              <w:pStyle w:val="TableContents"/>
              <w:bidi w:val="0"/>
              <w:spacing w:before="0" w:after="283"/>
              <w:jc w:val="left"/>
              <w:rPr/>
            </w:pPr>
            <w:r>
              <w:rPr/>
              <w:t xml:space="preserve">135 </w:t>
            </w:r>
          </w:p>
        </w:tc>
        <w:tc>
          <w:tcPr>
            <w:tcW w:w="3481" w:type="dxa"/>
            <w:tcBorders/>
            <w:vAlign w:val="center"/>
          </w:tcPr>
          <w:p>
            <w:pPr>
              <w:pStyle w:val="TableContents"/>
              <w:bidi w:val="0"/>
              <w:spacing w:before="0" w:after="283"/>
              <w:jc w:val="left"/>
              <w:rPr/>
            </w:pPr>
            <w:r>
              <w:rPr/>
              <w:t xml:space="preserve">Panama </w:t>
            </w:r>
          </w:p>
        </w:tc>
        <w:tc>
          <w:tcPr>
            <w:tcW w:w="5446" w:type="dxa"/>
            <w:tcBorders/>
            <w:vAlign w:val="center"/>
          </w:tcPr>
          <w:p>
            <w:pPr>
              <w:pStyle w:val="TableContents"/>
              <w:bidi w:val="0"/>
              <w:spacing w:before="0" w:after="283"/>
              <w:jc w:val="left"/>
              <w:rPr/>
            </w:pPr>
            <w:r>
              <w:rPr/>
              <w:t xml:space="preserve">224.27 </w:t>
            </w:r>
          </w:p>
        </w:tc>
      </w:tr>
      <w:tr>
        <w:trPr/>
        <w:tc>
          <w:tcPr>
            <w:tcW w:w="1066" w:type="dxa"/>
            <w:tcBorders/>
            <w:vAlign w:val="center"/>
          </w:tcPr>
          <w:p>
            <w:pPr>
              <w:pStyle w:val="TableContents"/>
              <w:bidi w:val="0"/>
              <w:spacing w:before="0" w:after="283"/>
              <w:jc w:val="left"/>
              <w:rPr/>
            </w:pPr>
            <w:r>
              <w:rPr/>
              <w:t xml:space="preserve">136 </w:t>
            </w:r>
          </w:p>
        </w:tc>
        <w:tc>
          <w:tcPr>
            <w:tcW w:w="3481" w:type="dxa"/>
            <w:tcBorders/>
            <w:vAlign w:val="center"/>
          </w:tcPr>
          <w:p>
            <w:pPr>
              <w:pStyle w:val="TableContents"/>
              <w:bidi w:val="0"/>
              <w:spacing w:before="0" w:after="283"/>
              <w:jc w:val="left"/>
              <w:rPr/>
            </w:pPr>
            <w:r>
              <w:rPr/>
              <w:t xml:space="preserve">Malediivit </w:t>
            </w:r>
          </w:p>
        </w:tc>
        <w:tc>
          <w:tcPr>
            <w:tcW w:w="5446" w:type="dxa"/>
            <w:tcBorders/>
            <w:vAlign w:val="center"/>
          </w:tcPr>
          <w:p>
            <w:pPr>
              <w:pStyle w:val="TableContents"/>
              <w:bidi w:val="0"/>
              <w:spacing w:before="0" w:after="283"/>
              <w:jc w:val="left"/>
              <w:rPr/>
            </w:pPr>
            <w:r>
              <w:rPr/>
              <w:t xml:space="preserve">215.42 </w:t>
            </w:r>
          </w:p>
        </w:tc>
      </w:tr>
      <w:tr>
        <w:trPr/>
        <w:tc>
          <w:tcPr>
            <w:tcW w:w="1066" w:type="dxa"/>
            <w:tcBorders/>
            <w:vAlign w:val="center"/>
          </w:tcPr>
          <w:p>
            <w:pPr>
              <w:pStyle w:val="TableContents"/>
              <w:bidi w:val="0"/>
              <w:spacing w:before="0" w:after="283"/>
              <w:jc w:val="left"/>
              <w:rPr/>
            </w:pPr>
            <w:r>
              <w:rPr/>
              <w:t xml:space="preserve">137 </w:t>
            </w:r>
          </w:p>
        </w:tc>
        <w:tc>
          <w:tcPr>
            <w:tcW w:w="3481" w:type="dxa"/>
            <w:tcBorders/>
            <w:vAlign w:val="center"/>
          </w:tcPr>
          <w:p>
            <w:pPr>
              <w:pStyle w:val="TableContents"/>
              <w:bidi w:val="0"/>
              <w:spacing w:before="0" w:after="283"/>
              <w:jc w:val="left"/>
              <w:rPr/>
            </w:pPr>
            <w:r>
              <w:rPr/>
              <w:t xml:space="preserve">Burkina Faso </w:t>
            </w:r>
          </w:p>
        </w:tc>
        <w:tc>
          <w:tcPr>
            <w:tcW w:w="5446" w:type="dxa"/>
            <w:tcBorders/>
            <w:vAlign w:val="center"/>
          </w:tcPr>
          <w:p>
            <w:pPr>
              <w:pStyle w:val="TableContents"/>
              <w:bidi w:val="0"/>
              <w:spacing w:before="0" w:after="283"/>
              <w:jc w:val="left"/>
              <w:rPr/>
            </w:pPr>
            <w:r>
              <w:rPr/>
              <w:t xml:space="preserve">213.2 </w:t>
            </w:r>
          </w:p>
        </w:tc>
      </w:tr>
      <w:tr>
        <w:trPr/>
        <w:tc>
          <w:tcPr>
            <w:tcW w:w="1066" w:type="dxa"/>
            <w:tcBorders/>
            <w:vAlign w:val="center"/>
          </w:tcPr>
          <w:p>
            <w:pPr>
              <w:pStyle w:val="TableContents"/>
              <w:bidi w:val="0"/>
              <w:spacing w:before="0" w:after="283"/>
              <w:jc w:val="left"/>
              <w:rPr/>
            </w:pPr>
            <w:r>
              <w:rPr/>
              <w:t xml:space="preserve">138 </w:t>
            </w:r>
          </w:p>
        </w:tc>
        <w:tc>
          <w:tcPr>
            <w:tcW w:w="3481" w:type="dxa"/>
            <w:tcBorders/>
            <w:vAlign w:val="center"/>
          </w:tcPr>
          <w:p>
            <w:pPr>
              <w:pStyle w:val="TableContents"/>
              <w:bidi w:val="0"/>
              <w:spacing w:before="0" w:after="283"/>
              <w:jc w:val="left"/>
              <w:rPr/>
            </w:pPr>
            <w:r>
              <w:rPr/>
              <w:t xml:space="preserve">Madagaskar </w:t>
            </w:r>
          </w:p>
        </w:tc>
        <w:tc>
          <w:tcPr>
            <w:tcW w:w="5446" w:type="dxa"/>
            <w:tcBorders/>
            <w:vAlign w:val="center"/>
          </w:tcPr>
          <w:p>
            <w:pPr>
              <w:pStyle w:val="TableContents"/>
              <w:bidi w:val="0"/>
              <w:spacing w:before="0" w:after="283"/>
              <w:jc w:val="left"/>
              <w:rPr/>
            </w:pPr>
            <w:r>
              <w:rPr/>
              <w:t xml:space="preserve">205.82 </w:t>
            </w:r>
          </w:p>
        </w:tc>
      </w:tr>
      <w:tr>
        <w:trPr/>
        <w:tc>
          <w:tcPr>
            <w:tcW w:w="1066" w:type="dxa"/>
            <w:tcBorders/>
            <w:vAlign w:val="center"/>
          </w:tcPr>
          <w:p>
            <w:pPr>
              <w:pStyle w:val="TableContents"/>
              <w:bidi w:val="0"/>
              <w:spacing w:before="0" w:after="283"/>
              <w:jc w:val="left"/>
              <w:rPr/>
            </w:pPr>
            <w:r>
              <w:rPr/>
              <w:t xml:space="preserve">139 </w:t>
            </w:r>
          </w:p>
        </w:tc>
        <w:tc>
          <w:tcPr>
            <w:tcW w:w="3481" w:type="dxa"/>
            <w:tcBorders/>
            <w:vAlign w:val="center"/>
          </w:tcPr>
          <w:p>
            <w:pPr>
              <w:pStyle w:val="TableContents"/>
              <w:bidi w:val="0"/>
              <w:spacing w:before="0" w:after="283"/>
              <w:jc w:val="left"/>
              <w:rPr/>
            </w:pPr>
            <w:r>
              <w:rPr/>
              <w:t xml:space="preserve">Myanmar </w:t>
            </w:r>
          </w:p>
        </w:tc>
        <w:tc>
          <w:tcPr>
            <w:tcW w:w="5446" w:type="dxa"/>
            <w:tcBorders/>
            <w:vAlign w:val="center"/>
          </w:tcPr>
          <w:p>
            <w:pPr>
              <w:pStyle w:val="TableContents"/>
              <w:bidi w:val="0"/>
              <w:spacing w:before="0" w:after="283"/>
              <w:jc w:val="left"/>
              <w:rPr/>
            </w:pPr>
            <w:r>
              <w:rPr/>
              <w:t xml:space="preserve">205.55 </w:t>
            </w:r>
          </w:p>
        </w:tc>
      </w:tr>
      <w:tr>
        <w:trPr/>
        <w:tc>
          <w:tcPr>
            <w:tcW w:w="1066" w:type="dxa"/>
            <w:tcBorders/>
            <w:vAlign w:val="center"/>
          </w:tcPr>
          <w:p>
            <w:pPr>
              <w:pStyle w:val="TableContents"/>
              <w:bidi w:val="0"/>
              <w:spacing w:before="0" w:after="283"/>
              <w:jc w:val="left"/>
              <w:rPr/>
            </w:pPr>
            <w:r>
              <w:rPr/>
              <w:t xml:space="preserve">140 </w:t>
            </w:r>
          </w:p>
        </w:tc>
        <w:tc>
          <w:tcPr>
            <w:tcW w:w="3481" w:type="dxa"/>
            <w:tcBorders/>
            <w:vAlign w:val="center"/>
          </w:tcPr>
          <w:p>
            <w:pPr>
              <w:pStyle w:val="TableContents"/>
              <w:bidi w:val="0"/>
              <w:spacing w:before="0" w:after="283"/>
              <w:jc w:val="left"/>
              <w:rPr/>
            </w:pPr>
            <w:r>
              <w:rPr/>
              <w:t xml:space="preserve">Ecuador </w:t>
            </w:r>
          </w:p>
        </w:tc>
        <w:tc>
          <w:tcPr>
            <w:tcW w:w="5446" w:type="dxa"/>
            <w:tcBorders/>
            <w:vAlign w:val="center"/>
          </w:tcPr>
          <w:p>
            <w:pPr>
              <w:pStyle w:val="TableContents"/>
              <w:bidi w:val="0"/>
              <w:spacing w:before="0" w:after="283"/>
              <w:jc w:val="left"/>
              <w:rPr/>
            </w:pPr>
            <w:r>
              <w:rPr/>
              <w:t xml:space="preserve">190.98 </w:t>
            </w:r>
          </w:p>
        </w:tc>
      </w:tr>
      <w:tr>
        <w:trPr/>
        <w:tc>
          <w:tcPr>
            <w:tcW w:w="1066" w:type="dxa"/>
            <w:tcBorders/>
            <w:vAlign w:val="center"/>
          </w:tcPr>
          <w:p>
            <w:pPr>
              <w:pStyle w:val="TableContents"/>
              <w:bidi w:val="0"/>
              <w:spacing w:before="0" w:after="283"/>
              <w:jc w:val="left"/>
              <w:rPr/>
            </w:pPr>
            <w:r>
              <w:rPr/>
              <w:t xml:space="preserve">141 </w:t>
            </w:r>
          </w:p>
        </w:tc>
        <w:tc>
          <w:tcPr>
            <w:tcW w:w="3481" w:type="dxa"/>
            <w:tcBorders/>
            <w:vAlign w:val="center"/>
          </w:tcPr>
          <w:p>
            <w:pPr>
              <w:pStyle w:val="TableContents"/>
              <w:bidi w:val="0"/>
              <w:spacing w:before="0" w:after="283"/>
              <w:jc w:val="left"/>
              <w:rPr/>
            </w:pPr>
            <w:r>
              <w:rPr/>
              <w:t xml:space="preserve">Guatemala </w:t>
            </w:r>
          </w:p>
        </w:tc>
        <w:tc>
          <w:tcPr>
            <w:tcW w:w="5446" w:type="dxa"/>
            <w:tcBorders/>
            <w:vAlign w:val="center"/>
          </w:tcPr>
          <w:p>
            <w:pPr>
              <w:pStyle w:val="TableContents"/>
              <w:bidi w:val="0"/>
              <w:spacing w:before="0" w:after="283"/>
              <w:jc w:val="left"/>
              <w:rPr/>
            </w:pPr>
            <w:r>
              <w:rPr/>
              <w:t xml:space="preserve">189.5 </w:t>
            </w:r>
          </w:p>
        </w:tc>
      </w:tr>
      <w:tr>
        <w:trPr/>
        <w:tc>
          <w:tcPr>
            <w:tcW w:w="1066" w:type="dxa"/>
            <w:tcBorders/>
            <w:vAlign w:val="center"/>
          </w:tcPr>
          <w:p>
            <w:pPr>
              <w:pStyle w:val="TableContents"/>
              <w:bidi w:val="0"/>
              <w:spacing w:before="0" w:after="283"/>
              <w:jc w:val="left"/>
              <w:rPr/>
            </w:pPr>
            <w:r>
              <w:rPr/>
              <w:t xml:space="preserve">142 </w:t>
            </w:r>
          </w:p>
        </w:tc>
        <w:tc>
          <w:tcPr>
            <w:tcW w:w="3481" w:type="dxa"/>
            <w:tcBorders/>
            <w:vAlign w:val="center"/>
          </w:tcPr>
          <w:p>
            <w:pPr>
              <w:pStyle w:val="TableContents"/>
              <w:bidi w:val="0"/>
              <w:spacing w:before="0" w:after="283"/>
              <w:jc w:val="left"/>
              <w:rPr/>
            </w:pPr>
            <w:r>
              <w:rPr/>
              <w:t xml:space="preserve">Kamerun </w:t>
            </w:r>
          </w:p>
        </w:tc>
        <w:tc>
          <w:tcPr>
            <w:tcW w:w="5446" w:type="dxa"/>
            <w:tcBorders/>
            <w:vAlign w:val="center"/>
          </w:tcPr>
          <w:p>
            <w:pPr>
              <w:pStyle w:val="TableContents"/>
              <w:bidi w:val="0"/>
              <w:spacing w:before="0" w:after="283"/>
              <w:jc w:val="left"/>
              <w:rPr/>
            </w:pPr>
            <w:r>
              <w:rPr/>
              <w:t xml:space="preserve">184.17 </w:t>
            </w:r>
          </w:p>
        </w:tc>
      </w:tr>
      <w:tr>
        <w:trPr/>
        <w:tc>
          <w:tcPr>
            <w:tcW w:w="1066" w:type="dxa"/>
            <w:tcBorders/>
            <w:vAlign w:val="center"/>
          </w:tcPr>
          <w:p>
            <w:pPr>
              <w:pStyle w:val="TableContents"/>
              <w:bidi w:val="0"/>
              <w:spacing w:before="0" w:after="283"/>
              <w:jc w:val="left"/>
              <w:rPr/>
            </w:pPr>
            <w:r>
              <w:rPr/>
              <w:t xml:space="preserve">143 </w:t>
            </w:r>
          </w:p>
        </w:tc>
        <w:tc>
          <w:tcPr>
            <w:tcW w:w="3481" w:type="dxa"/>
            <w:tcBorders/>
            <w:vAlign w:val="center"/>
          </w:tcPr>
          <w:p>
            <w:pPr>
              <w:pStyle w:val="TableContents"/>
              <w:bidi w:val="0"/>
              <w:spacing w:before="0" w:after="283"/>
              <w:jc w:val="left"/>
              <w:rPr/>
            </w:pPr>
            <w:r>
              <w:rPr/>
              <w:t xml:space="preserve">Keski-Afrikan tasavalta </w:t>
            </w:r>
          </w:p>
        </w:tc>
        <w:tc>
          <w:tcPr>
            <w:tcW w:w="5446" w:type="dxa"/>
            <w:tcBorders/>
            <w:vAlign w:val="center"/>
          </w:tcPr>
          <w:p>
            <w:pPr>
              <w:pStyle w:val="TableContents"/>
              <w:bidi w:val="0"/>
              <w:spacing w:before="0" w:after="283"/>
              <w:jc w:val="left"/>
              <w:rPr/>
            </w:pPr>
            <w:r>
              <w:rPr/>
              <w:t xml:space="preserve">177.76 </w:t>
            </w:r>
          </w:p>
        </w:tc>
      </w:tr>
      <w:tr>
        <w:trPr/>
        <w:tc>
          <w:tcPr>
            <w:tcW w:w="1066" w:type="dxa"/>
            <w:tcBorders/>
            <w:vAlign w:val="center"/>
          </w:tcPr>
          <w:p>
            <w:pPr>
              <w:pStyle w:val="TableContents"/>
              <w:bidi w:val="0"/>
              <w:spacing w:before="0" w:after="283"/>
              <w:jc w:val="left"/>
              <w:rPr/>
            </w:pPr>
            <w:r>
              <w:rPr/>
              <w:t xml:space="preserve">144 </w:t>
            </w:r>
          </w:p>
        </w:tc>
        <w:tc>
          <w:tcPr>
            <w:tcW w:w="3481" w:type="dxa"/>
            <w:tcBorders/>
            <w:vAlign w:val="center"/>
          </w:tcPr>
          <w:p>
            <w:pPr>
              <w:pStyle w:val="TableContents"/>
              <w:bidi w:val="0"/>
              <w:spacing w:before="0" w:after="283"/>
              <w:jc w:val="left"/>
              <w:rPr/>
            </w:pPr>
            <w:r>
              <w:rPr/>
              <w:t xml:space="preserve">Guinea-Bissau </w:t>
            </w:r>
          </w:p>
        </w:tc>
        <w:tc>
          <w:tcPr>
            <w:tcW w:w="5446" w:type="dxa"/>
            <w:tcBorders/>
            <w:vAlign w:val="center"/>
          </w:tcPr>
          <w:p>
            <w:pPr>
              <w:pStyle w:val="TableContents"/>
              <w:bidi w:val="0"/>
              <w:spacing w:before="0" w:after="283"/>
              <w:jc w:val="left"/>
              <w:rPr/>
            </w:pPr>
            <w:r>
              <w:rPr/>
              <w:t xml:space="preserve">174.84 </w:t>
            </w:r>
          </w:p>
        </w:tc>
      </w:tr>
      <w:tr>
        <w:trPr/>
        <w:tc>
          <w:tcPr>
            <w:tcW w:w="1066" w:type="dxa"/>
            <w:tcBorders/>
            <w:vAlign w:val="center"/>
          </w:tcPr>
          <w:p>
            <w:pPr>
              <w:pStyle w:val="TableContents"/>
              <w:bidi w:val="0"/>
              <w:spacing w:before="0" w:after="283"/>
              <w:jc w:val="left"/>
              <w:rPr/>
            </w:pPr>
            <w:r>
              <w:rPr/>
              <w:t xml:space="preserve">145 </w:t>
            </w:r>
          </w:p>
        </w:tc>
        <w:tc>
          <w:tcPr>
            <w:tcW w:w="3481" w:type="dxa"/>
            <w:tcBorders/>
            <w:vAlign w:val="center"/>
          </w:tcPr>
          <w:p>
            <w:pPr>
              <w:pStyle w:val="TableContents"/>
              <w:bidi w:val="0"/>
              <w:spacing w:before="0" w:after="283"/>
              <w:jc w:val="left"/>
              <w:rPr/>
            </w:pPr>
            <w:r>
              <w:rPr/>
              <w:t xml:space="preserve">Nigeria </w:t>
            </w:r>
          </w:p>
        </w:tc>
        <w:tc>
          <w:tcPr>
            <w:tcW w:w="5446" w:type="dxa"/>
            <w:tcBorders/>
            <w:vAlign w:val="center"/>
          </w:tcPr>
          <w:p>
            <w:pPr>
              <w:pStyle w:val="TableContents"/>
              <w:bidi w:val="0"/>
              <w:spacing w:before="0" w:after="283"/>
              <w:jc w:val="left"/>
              <w:rPr/>
            </w:pPr>
            <w:r>
              <w:rPr/>
              <w:t xml:space="preserve">172.68 </w:t>
            </w:r>
          </w:p>
        </w:tc>
      </w:tr>
      <w:tr>
        <w:trPr/>
        <w:tc>
          <w:tcPr>
            <w:tcW w:w="1066" w:type="dxa"/>
            <w:tcBorders/>
            <w:vAlign w:val="center"/>
          </w:tcPr>
          <w:p>
            <w:pPr>
              <w:pStyle w:val="TableContents"/>
              <w:bidi w:val="0"/>
              <w:spacing w:before="0" w:after="283"/>
              <w:jc w:val="left"/>
              <w:rPr/>
            </w:pPr>
            <w:r>
              <w:rPr/>
              <w:t xml:space="preserve">146 </w:t>
            </w:r>
          </w:p>
        </w:tc>
        <w:tc>
          <w:tcPr>
            <w:tcW w:w="3481" w:type="dxa"/>
            <w:tcBorders/>
            <w:vAlign w:val="center"/>
          </w:tcPr>
          <w:p>
            <w:pPr>
              <w:pStyle w:val="TableContents"/>
              <w:bidi w:val="0"/>
              <w:spacing w:before="0" w:after="283"/>
              <w:jc w:val="left"/>
              <w:rPr/>
            </w:pPr>
            <w:r>
              <w:rPr/>
              <w:t xml:space="preserve">Paraguay </w:t>
            </w:r>
          </w:p>
        </w:tc>
        <w:tc>
          <w:tcPr>
            <w:tcW w:w="5446" w:type="dxa"/>
            <w:tcBorders/>
            <w:vAlign w:val="center"/>
          </w:tcPr>
          <w:p>
            <w:pPr>
              <w:pStyle w:val="TableContents"/>
              <w:bidi w:val="0"/>
              <w:spacing w:before="0" w:after="283"/>
              <w:jc w:val="left"/>
              <w:rPr/>
            </w:pPr>
            <w:r>
              <w:rPr/>
              <w:t xml:space="preserve">166 </w:t>
            </w:r>
          </w:p>
        </w:tc>
      </w:tr>
      <w:tr>
        <w:trPr/>
        <w:tc>
          <w:tcPr>
            <w:tcW w:w="1066" w:type="dxa"/>
            <w:tcBorders/>
            <w:vAlign w:val="center"/>
          </w:tcPr>
          <w:p>
            <w:pPr>
              <w:pStyle w:val="TableContents"/>
              <w:bidi w:val="0"/>
              <w:spacing w:before="0" w:after="283"/>
              <w:jc w:val="left"/>
              <w:rPr/>
            </w:pPr>
            <w:r>
              <w:rPr/>
              <w:t xml:space="preserve">147 </w:t>
            </w:r>
          </w:p>
        </w:tc>
        <w:tc>
          <w:tcPr>
            <w:tcW w:w="3481" w:type="dxa"/>
            <w:tcBorders/>
            <w:vAlign w:val="center"/>
          </w:tcPr>
          <w:p>
            <w:pPr>
              <w:pStyle w:val="TableContents"/>
              <w:bidi w:val="0"/>
              <w:spacing w:before="0" w:after="283"/>
              <w:jc w:val="left"/>
              <w:rPr/>
            </w:pPr>
            <w:r>
              <w:rPr/>
              <w:t xml:space="preserve">Gambia </w:t>
            </w:r>
          </w:p>
        </w:tc>
        <w:tc>
          <w:tcPr>
            <w:tcW w:w="5446" w:type="dxa"/>
            <w:tcBorders/>
            <w:vAlign w:val="center"/>
          </w:tcPr>
          <w:p>
            <w:pPr>
              <w:pStyle w:val="TableContents"/>
              <w:bidi w:val="0"/>
              <w:spacing w:before="0" w:after="283"/>
              <w:jc w:val="left"/>
              <w:rPr/>
            </w:pPr>
            <w:r>
              <w:rPr/>
              <w:t xml:space="preserve">165.93 </w:t>
            </w:r>
          </w:p>
        </w:tc>
      </w:tr>
      <w:tr>
        <w:trPr/>
        <w:tc>
          <w:tcPr>
            <w:tcW w:w="1066" w:type="dxa"/>
            <w:tcBorders/>
            <w:vAlign w:val="center"/>
          </w:tcPr>
          <w:p>
            <w:pPr>
              <w:pStyle w:val="TableContents"/>
              <w:bidi w:val="0"/>
              <w:spacing w:before="0" w:after="283"/>
              <w:jc w:val="left"/>
              <w:rPr/>
            </w:pPr>
            <w:r>
              <w:rPr/>
              <w:t xml:space="preserve">148 </w:t>
            </w:r>
          </w:p>
        </w:tc>
        <w:tc>
          <w:tcPr>
            <w:tcW w:w="3481" w:type="dxa"/>
            <w:tcBorders/>
            <w:vAlign w:val="center"/>
          </w:tcPr>
          <w:p>
            <w:pPr>
              <w:pStyle w:val="TableContents"/>
              <w:bidi w:val="0"/>
              <w:spacing w:before="0" w:after="283"/>
              <w:jc w:val="left"/>
              <w:rPr/>
            </w:pPr>
            <w:r>
              <w:rPr/>
              <w:t xml:space="preserve">Sambia </w:t>
            </w:r>
          </w:p>
        </w:tc>
        <w:tc>
          <w:tcPr>
            <w:tcW w:w="5446" w:type="dxa"/>
            <w:tcBorders/>
            <w:vAlign w:val="center"/>
          </w:tcPr>
          <w:p>
            <w:pPr>
              <w:pStyle w:val="TableContents"/>
              <w:bidi w:val="0"/>
              <w:spacing w:before="0" w:after="283"/>
              <w:jc w:val="left"/>
              <w:rPr/>
            </w:pPr>
            <w:r>
              <w:rPr/>
              <w:t xml:space="preserve">164.55 </w:t>
            </w:r>
          </w:p>
        </w:tc>
      </w:tr>
      <w:tr>
        <w:trPr/>
        <w:tc>
          <w:tcPr>
            <w:tcW w:w="1066" w:type="dxa"/>
            <w:tcBorders/>
            <w:vAlign w:val="center"/>
          </w:tcPr>
          <w:p>
            <w:pPr>
              <w:pStyle w:val="TableContents"/>
              <w:bidi w:val="0"/>
              <w:spacing w:before="0" w:after="283"/>
              <w:jc w:val="left"/>
              <w:rPr/>
            </w:pPr>
            <w:r>
              <w:rPr/>
              <w:t xml:space="preserve">149 </w:t>
            </w:r>
          </w:p>
        </w:tc>
        <w:tc>
          <w:tcPr>
            <w:tcW w:w="3481" w:type="dxa"/>
            <w:tcBorders/>
            <w:vAlign w:val="center"/>
          </w:tcPr>
          <w:p>
            <w:pPr>
              <w:pStyle w:val="TableContents"/>
              <w:bidi w:val="0"/>
              <w:spacing w:before="0" w:after="283"/>
              <w:jc w:val="left"/>
              <w:rPr/>
            </w:pPr>
            <w:r>
              <w:rPr/>
              <w:t xml:space="preserve">Chad </w:t>
            </w:r>
          </w:p>
        </w:tc>
        <w:tc>
          <w:tcPr>
            <w:tcW w:w="5446" w:type="dxa"/>
            <w:tcBorders/>
            <w:vAlign w:val="center"/>
          </w:tcPr>
          <w:p>
            <w:pPr>
              <w:pStyle w:val="TableContents"/>
              <w:bidi w:val="0"/>
              <w:spacing w:before="0" w:after="283"/>
              <w:jc w:val="left"/>
              <w:rPr/>
            </w:pPr>
            <w:r>
              <w:rPr/>
              <w:t xml:space="preserve">156.31 </w:t>
            </w:r>
          </w:p>
        </w:tc>
      </w:tr>
      <w:tr>
        <w:trPr/>
        <w:tc>
          <w:tcPr>
            <w:tcW w:w="1066" w:type="dxa"/>
            <w:tcBorders/>
            <w:vAlign w:val="center"/>
          </w:tcPr>
          <w:p>
            <w:pPr>
              <w:pStyle w:val="TableContents"/>
              <w:bidi w:val="0"/>
              <w:spacing w:before="0" w:after="283"/>
              <w:jc w:val="left"/>
              <w:rPr/>
            </w:pPr>
            <w:r>
              <w:rPr/>
              <w:t xml:space="preserve">150 </w:t>
            </w:r>
          </w:p>
        </w:tc>
        <w:tc>
          <w:tcPr>
            <w:tcW w:w="3481" w:type="dxa"/>
            <w:tcBorders/>
            <w:vAlign w:val="center"/>
          </w:tcPr>
          <w:p>
            <w:pPr>
              <w:pStyle w:val="TableContents"/>
              <w:bidi w:val="0"/>
              <w:spacing w:before="0" w:after="283"/>
              <w:jc w:val="left"/>
              <w:rPr/>
            </w:pPr>
            <w:r>
              <w:rPr/>
              <w:t xml:space="preserve">Bhutan </w:t>
            </w:r>
          </w:p>
        </w:tc>
        <w:tc>
          <w:tcPr>
            <w:tcW w:w="5446" w:type="dxa"/>
            <w:tcBorders/>
            <w:vAlign w:val="center"/>
          </w:tcPr>
          <w:p>
            <w:pPr>
              <w:pStyle w:val="TableContents"/>
              <w:bidi w:val="0"/>
              <w:spacing w:before="0" w:after="283"/>
              <w:jc w:val="left"/>
              <w:rPr/>
            </w:pPr>
            <w:r>
              <w:rPr/>
              <w:t xml:space="preserve">155.09 </w:t>
            </w:r>
          </w:p>
        </w:tc>
      </w:tr>
      <w:tr>
        <w:trPr/>
        <w:tc>
          <w:tcPr>
            <w:tcW w:w="1066" w:type="dxa"/>
            <w:tcBorders/>
            <w:vAlign w:val="center"/>
          </w:tcPr>
          <w:p>
            <w:pPr>
              <w:pStyle w:val="TableContents"/>
              <w:bidi w:val="0"/>
              <w:spacing w:before="0" w:after="283"/>
              <w:jc w:val="left"/>
              <w:rPr/>
            </w:pPr>
            <w:r>
              <w:rPr/>
              <w:t xml:space="preserve">151 </w:t>
            </w:r>
          </w:p>
        </w:tc>
        <w:tc>
          <w:tcPr>
            <w:tcW w:w="3481" w:type="dxa"/>
            <w:tcBorders/>
            <w:vAlign w:val="center"/>
          </w:tcPr>
          <w:p>
            <w:pPr>
              <w:pStyle w:val="TableContents"/>
              <w:bidi w:val="0"/>
              <w:spacing w:before="0" w:after="283"/>
              <w:jc w:val="left"/>
              <w:rPr/>
            </w:pPr>
            <w:r>
              <w:rPr/>
              <w:t xml:space="preserve">Mauritania </w:t>
            </w:r>
          </w:p>
        </w:tc>
        <w:tc>
          <w:tcPr>
            <w:tcW w:w="5446" w:type="dxa"/>
            <w:tcBorders/>
            <w:vAlign w:val="center"/>
          </w:tcPr>
          <w:p>
            <w:pPr>
              <w:pStyle w:val="TableContents"/>
              <w:bidi w:val="0"/>
              <w:spacing w:before="0" w:after="283"/>
              <w:jc w:val="left"/>
              <w:rPr/>
            </w:pPr>
            <w:r>
              <w:rPr/>
              <w:t xml:space="preserve">134.92 </w:t>
            </w:r>
          </w:p>
        </w:tc>
      </w:tr>
      <w:tr>
        <w:trPr/>
        <w:tc>
          <w:tcPr>
            <w:tcW w:w="1066" w:type="dxa"/>
            <w:tcBorders/>
            <w:vAlign w:val="center"/>
          </w:tcPr>
          <w:p>
            <w:pPr>
              <w:pStyle w:val="TableContents"/>
              <w:bidi w:val="0"/>
              <w:spacing w:before="0" w:after="283"/>
              <w:jc w:val="left"/>
              <w:rPr/>
            </w:pPr>
            <w:r>
              <w:rPr/>
              <w:t xml:space="preserve">152 </w:t>
            </w:r>
          </w:p>
        </w:tc>
        <w:tc>
          <w:tcPr>
            <w:tcW w:w="3481" w:type="dxa"/>
            <w:tcBorders/>
            <w:vAlign w:val="center"/>
          </w:tcPr>
          <w:p>
            <w:pPr>
              <w:pStyle w:val="TableContents"/>
              <w:bidi w:val="0"/>
              <w:spacing w:before="0" w:after="283"/>
              <w:jc w:val="left"/>
              <w:rPr/>
            </w:pPr>
            <w:r>
              <w:rPr/>
              <w:t xml:space="preserve">Zimbabwe </w:t>
            </w:r>
          </w:p>
        </w:tc>
        <w:tc>
          <w:tcPr>
            <w:tcW w:w="5446" w:type="dxa"/>
            <w:tcBorders/>
            <w:vAlign w:val="center"/>
          </w:tcPr>
          <w:p>
            <w:pPr>
              <w:pStyle w:val="TableContents"/>
              <w:bidi w:val="0"/>
              <w:spacing w:before="0" w:after="283"/>
              <w:jc w:val="left"/>
              <w:rPr/>
            </w:pPr>
            <w:r>
              <w:rPr/>
              <w:t xml:space="preserve">133.53 </w:t>
            </w:r>
          </w:p>
        </w:tc>
      </w:tr>
      <w:tr>
        <w:trPr/>
        <w:tc>
          <w:tcPr>
            <w:tcW w:w="1066" w:type="dxa"/>
            <w:tcBorders/>
            <w:vAlign w:val="center"/>
          </w:tcPr>
          <w:p>
            <w:pPr>
              <w:pStyle w:val="TableContents"/>
              <w:bidi w:val="0"/>
              <w:spacing w:before="0" w:after="283"/>
              <w:jc w:val="left"/>
              <w:rPr/>
            </w:pPr>
            <w:r>
              <w:rPr/>
              <w:t xml:space="preserve">153 </w:t>
            </w:r>
          </w:p>
        </w:tc>
        <w:tc>
          <w:tcPr>
            <w:tcW w:w="3481" w:type="dxa"/>
            <w:tcBorders/>
            <w:vAlign w:val="center"/>
          </w:tcPr>
          <w:p>
            <w:pPr>
              <w:pStyle w:val="TableContents"/>
              <w:bidi w:val="0"/>
              <w:spacing w:before="0" w:after="283"/>
              <w:jc w:val="left"/>
              <w:rPr/>
            </w:pPr>
            <w:r>
              <w:rPr/>
              <w:t xml:space="preserve">Benin </w:t>
            </w:r>
          </w:p>
        </w:tc>
        <w:tc>
          <w:tcPr>
            <w:tcW w:w="5446" w:type="dxa"/>
            <w:tcBorders/>
            <w:vAlign w:val="center"/>
          </w:tcPr>
          <w:p>
            <w:pPr>
              <w:pStyle w:val="TableContents"/>
              <w:bidi w:val="0"/>
              <w:spacing w:before="0" w:after="283"/>
              <w:jc w:val="left"/>
              <w:rPr/>
            </w:pPr>
            <w:r>
              <w:rPr/>
              <w:t xml:space="preserve">122.1 </w:t>
            </w:r>
          </w:p>
        </w:tc>
      </w:tr>
      <w:tr>
        <w:trPr/>
        <w:tc>
          <w:tcPr>
            <w:tcW w:w="1066" w:type="dxa"/>
            <w:tcBorders/>
            <w:vAlign w:val="center"/>
          </w:tcPr>
          <w:p>
            <w:pPr>
              <w:pStyle w:val="TableContents"/>
              <w:bidi w:val="0"/>
              <w:spacing w:before="0" w:after="283"/>
              <w:jc w:val="left"/>
              <w:rPr/>
            </w:pPr>
            <w:r>
              <w:rPr/>
              <w:t xml:space="preserve">154 </w:t>
            </w:r>
          </w:p>
        </w:tc>
        <w:tc>
          <w:tcPr>
            <w:tcW w:w="3481" w:type="dxa"/>
            <w:tcBorders/>
            <w:vAlign w:val="center"/>
          </w:tcPr>
          <w:p>
            <w:pPr>
              <w:pStyle w:val="TableContents"/>
              <w:bidi w:val="0"/>
              <w:spacing w:before="0" w:after="283"/>
              <w:jc w:val="left"/>
              <w:rPr/>
            </w:pPr>
            <w:r>
              <w:rPr/>
              <w:t xml:space="preserve">Ghana </w:t>
            </w:r>
          </w:p>
        </w:tc>
        <w:tc>
          <w:tcPr>
            <w:tcW w:w="5446" w:type="dxa"/>
            <w:tcBorders/>
            <w:vAlign w:val="center"/>
          </w:tcPr>
          <w:p>
            <w:pPr>
              <w:pStyle w:val="TableContents"/>
              <w:bidi w:val="0"/>
              <w:spacing w:before="0" w:after="283"/>
              <w:jc w:val="left"/>
              <w:rPr/>
            </w:pPr>
            <w:r>
              <w:rPr/>
              <w:t xml:space="preserve">120.85 </w:t>
            </w:r>
          </w:p>
        </w:tc>
      </w:tr>
      <w:tr>
        <w:trPr/>
        <w:tc>
          <w:tcPr>
            <w:tcW w:w="1066" w:type="dxa"/>
            <w:tcBorders/>
            <w:vAlign w:val="center"/>
          </w:tcPr>
          <w:p>
            <w:pPr>
              <w:pStyle w:val="TableContents"/>
              <w:bidi w:val="0"/>
              <w:spacing w:before="0" w:after="283"/>
              <w:jc w:val="left"/>
              <w:rPr/>
            </w:pPr>
            <w:r>
              <w:rPr/>
              <w:t xml:space="preserve">155 </w:t>
            </w:r>
          </w:p>
        </w:tc>
        <w:tc>
          <w:tcPr>
            <w:tcW w:w="3481" w:type="dxa"/>
            <w:tcBorders/>
            <w:vAlign w:val="center"/>
          </w:tcPr>
          <w:p>
            <w:pPr>
              <w:pStyle w:val="TableContents"/>
              <w:bidi w:val="0"/>
              <w:spacing w:before="0" w:after="283"/>
              <w:jc w:val="left"/>
              <w:rPr/>
            </w:pPr>
            <w:r>
              <w:rPr/>
              <w:t xml:space="preserve">Somalia </w:t>
            </w:r>
          </w:p>
        </w:tc>
        <w:tc>
          <w:tcPr>
            <w:tcW w:w="5446" w:type="dxa"/>
            <w:tcBorders/>
            <w:vAlign w:val="center"/>
          </w:tcPr>
          <w:p>
            <w:pPr>
              <w:pStyle w:val="TableContents"/>
              <w:bidi w:val="0"/>
              <w:spacing w:before="0" w:after="283"/>
              <w:jc w:val="left"/>
              <w:rPr/>
            </w:pPr>
            <w:r>
              <w:rPr/>
              <w:t xml:space="preserve">116.66 </w:t>
            </w:r>
          </w:p>
        </w:tc>
      </w:tr>
      <w:tr>
        <w:trPr/>
        <w:tc>
          <w:tcPr>
            <w:tcW w:w="1066" w:type="dxa"/>
            <w:tcBorders/>
            <w:vAlign w:val="center"/>
          </w:tcPr>
          <w:p>
            <w:pPr>
              <w:pStyle w:val="TableContents"/>
              <w:bidi w:val="0"/>
              <w:spacing w:before="0" w:after="283"/>
              <w:jc w:val="left"/>
              <w:rPr/>
            </w:pPr>
            <w:r>
              <w:rPr/>
              <w:t xml:space="preserve">156 </w:t>
            </w:r>
          </w:p>
        </w:tc>
        <w:tc>
          <w:tcPr>
            <w:tcW w:w="3481" w:type="dxa"/>
            <w:tcBorders/>
            <w:vAlign w:val="center"/>
          </w:tcPr>
          <w:p>
            <w:pPr>
              <w:pStyle w:val="TableContents"/>
              <w:bidi w:val="0"/>
              <w:spacing w:before="0" w:after="283"/>
              <w:jc w:val="left"/>
              <w:rPr/>
            </w:pPr>
            <w:r>
              <w:rPr/>
              <w:t xml:space="preserve">Peru </w:t>
            </w:r>
          </w:p>
        </w:tc>
        <w:tc>
          <w:tcPr>
            <w:tcW w:w="5446" w:type="dxa"/>
            <w:tcBorders/>
            <w:vAlign w:val="center"/>
          </w:tcPr>
          <w:p>
            <w:pPr>
              <w:pStyle w:val="TableContents"/>
              <w:bidi w:val="0"/>
              <w:spacing w:before="0" w:after="283"/>
              <w:jc w:val="left"/>
              <w:rPr/>
            </w:pPr>
            <w:r>
              <w:rPr/>
              <w:t xml:space="preserve">116.33 </w:t>
            </w:r>
          </w:p>
        </w:tc>
      </w:tr>
      <w:tr>
        <w:trPr/>
        <w:tc>
          <w:tcPr>
            <w:tcW w:w="1066" w:type="dxa"/>
            <w:tcBorders/>
            <w:vAlign w:val="center"/>
          </w:tcPr>
          <w:p>
            <w:pPr>
              <w:pStyle w:val="TableContents"/>
              <w:bidi w:val="0"/>
              <w:spacing w:before="0" w:after="283"/>
              <w:jc w:val="left"/>
              <w:rPr/>
            </w:pPr>
            <w:r>
              <w:rPr/>
              <w:t xml:space="preserve">157 </w:t>
            </w:r>
          </w:p>
        </w:tc>
        <w:tc>
          <w:tcPr>
            <w:tcW w:w="3481" w:type="dxa"/>
            <w:tcBorders/>
            <w:vAlign w:val="center"/>
          </w:tcPr>
          <w:p>
            <w:pPr>
              <w:pStyle w:val="TableContents"/>
              <w:bidi w:val="0"/>
              <w:spacing w:before="0" w:after="283"/>
              <w:jc w:val="left"/>
              <w:rPr/>
            </w:pPr>
            <w:r>
              <w:rPr/>
              <w:t xml:space="preserve">Haiti </w:t>
            </w:r>
          </w:p>
        </w:tc>
        <w:tc>
          <w:tcPr>
            <w:tcW w:w="5446" w:type="dxa"/>
            <w:tcBorders/>
            <w:vAlign w:val="center"/>
          </w:tcPr>
          <w:p>
            <w:pPr>
              <w:pStyle w:val="TableContents"/>
              <w:bidi w:val="0"/>
              <w:spacing w:before="0" w:after="283"/>
              <w:jc w:val="left"/>
              <w:rPr/>
            </w:pPr>
            <w:r>
              <w:rPr/>
              <w:t xml:space="preserve">113.93 </w:t>
            </w:r>
          </w:p>
        </w:tc>
      </w:tr>
      <w:tr>
        <w:trPr/>
        <w:tc>
          <w:tcPr>
            <w:tcW w:w="1066" w:type="dxa"/>
            <w:tcBorders/>
            <w:vAlign w:val="center"/>
          </w:tcPr>
          <w:p>
            <w:pPr>
              <w:pStyle w:val="TableContents"/>
              <w:bidi w:val="0"/>
              <w:spacing w:before="0" w:after="283"/>
              <w:jc w:val="left"/>
              <w:rPr/>
            </w:pPr>
            <w:r>
              <w:rPr/>
              <w:t xml:space="preserve">158 </w:t>
            </w:r>
          </w:p>
        </w:tc>
        <w:tc>
          <w:tcPr>
            <w:tcW w:w="3481" w:type="dxa"/>
            <w:tcBorders/>
            <w:vAlign w:val="center"/>
          </w:tcPr>
          <w:p>
            <w:pPr>
              <w:pStyle w:val="TableContents"/>
              <w:bidi w:val="0"/>
              <w:spacing w:before="0" w:after="283"/>
              <w:jc w:val="left"/>
              <w:rPr/>
            </w:pPr>
            <w:r>
              <w:rPr/>
              <w:t xml:space="preserve">Eritrea </w:t>
            </w:r>
          </w:p>
        </w:tc>
        <w:tc>
          <w:tcPr>
            <w:tcW w:w="5446" w:type="dxa"/>
            <w:tcBorders/>
            <w:vAlign w:val="center"/>
          </w:tcPr>
          <w:p>
            <w:pPr>
              <w:pStyle w:val="TableContents"/>
              <w:bidi w:val="0"/>
              <w:spacing w:before="0" w:after="283"/>
              <w:jc w:val="left"/>
              <w:rPr/>
            </w:pPr>
            <w:r>
              <w:rPr/>
              <w:t xml:space="preserve">113.58 </w:t>
            </w:r>
          </w:p>
        </w:tc>
      </w:tr>
      <w:tr>
        <w:trPr/>
        <w:tc>
          <w:tcPr>
            <w:tcW w:w="1066" w:type="dxa"/>
            <w:tcBorders/>
            <w:vAlign w:val="center"/>
          </w:tcPr>
          <w:p>
            <w:pPr>
              <w:pStyle w:val="TableContents"/>
              <w:bidi w:val="0"/>
              <w:spacing w:before="0" w:after="283"/>
              <w:jc w:val="left"/>
              <w:rPr/>
            </w:pPr>
            <w:r>
              <w:rPr/>
              <w:t xml:space="preserve">159 </w:t>
            </w:r>
          </w:p>
        </w:tc>
        <w:tc>
          <w:tcPr>
            <w:tcW w:w="3481" w:type="dxa"/>
            <w:tcBorders/>
            <w:vAlign w:val="center"/>
          </w:tcPr>
          <w:p>
            <w:pPr>
              <w:pStyle w:val="TableContents"/>
              <w:bidi w:val="0"/>
              <w:spacing w:before="0" w:after="283"/>
              <w:jc w:val="left"/>
              <w:rPr/>
            </w:pPr>
            <w:r>
              <w:rPr/>
              <w:t xml:space="preserve">Intia </w:t>
            </w:r>
          </w:p>
        </w:tc>
        <w:tc>
          <w:tcPr>
            <w:tcW w:w="5446" w:type="dxa"/>
            <w:tcBorders/>
            <w:vAlign w:val="center"/>
          </w:tcPr>
          <w:p>
            <w:pPr>
              <w:pStyle w:val="TableContents"/>
              <w:bidi w:val="0"/>
              <w:spacing w:before="0" w:after="283"/>
              <w:jc w:val="left"/>
              <w:rPr/>
            </w:pPr>
            <w:r>
              <w:rPr/>
              <w:t xml:space="preserve">110.93 </w:t>
            </w:r>
          </w:p>
        </w:tc>
      </w:tr>
      <w:tr>
        <w:trPr/>
        <w:tc>
          <w:tcPr>
            <w:tcW w:w="1066" w:type="dxa"/>
            <w:tcBorders/>
            <w:vAlign w:val="center"/>
          </w:tcPr>
          <w:p>
            <w:pPr>
              <w:pStyle w:val="TableContents"/>
              <w:bidi w:val="0"/>
              <w:spacing w:before="0" w:after="283"/>
              <w:jc w:val="left"/>
              <w:rPr/>
            </w:pPr>
            <w:r>
              <w:rPr/>
              <w:t xml:space="preserve">160 </w:t>
            </w:r>
          </w:p>
        </w:tc>
        <w:tc>
          <w:tcPr>
            <w:tcW w:w="3481" w:type="dxa"/>
            <w:tcBorders/>
            <w:vAlign w:val="center"/>
          </w:tcPr>
          <w:p>
            <w:pPr>
              <w:pStyle w:val="TableContents"/>
              <w:bidi w:val="0"/>
              <w:spacing w:before="0" w:after="283"/>
              <w:jc w:val="left"/>
              <w:rPr/>
            </w:pPr>
            <w:r>
              <w:rPr/>
              <w:t xml:space="preserve">São Tomé ja Príncipe </w:t>
            </w:r>
          </w:p>
        </w:tc>
        <w:tc>
          <w:tcPr>
            <w:tcW w:w="5446" w:type="dxa"/>
            <w:tcBorders/>
            <w:vAlign w:val="center"/>
          </w:tcPr>
          <w:p>
            <w:pPr>
              <w:pStyle w:val="TableContents"/>
              <w:bidi w:val="0"/>
              <w:spacing w:before="0" w:after="283"/>
              <w:jc w:val="left"/>
              <w:rPr/>
            </w:pPr>
            <w:r>
              <w:rPr/>
              <w:t xml:space="preserve">110.65 </w:t>
            </w:r>
          </w:p>
        </w:tc>
      </w:tr>
      <w:tr>
        <w:trPr/>
        <w:tc>
          <w:tcPr>
            <w:tcW w:w="1066" w:type="dxa"/>
            <w:tcBorders/>
            <w:vAlign w:val="center"/>
          </w:tcPr>
          <w:p>
            <w:pPr>
              <w:pStyle w:val="TableContents"/>
              <w:bidi w:val="0"/>
              <w:spacing w:before="0" w:after="283"/>
              <w:jc w:val="left"/>
              <w:rPr/>
            </w:pPr>
            <w:r>
              <w:rPr/>
              <w:t xml:space="preserve">161 </w:t>
            </w:r>
          </w:p>
        </w:tc>
        <w:tc>
          <w:tcPr>
            <w:tcW w:w="3481" w:type="dxa"/>
            <w:tcBorders/>
            <w:vAlign w:val="center"/>
          </w:tcPr>
          <w:p>
            <w:pPr>
              <w:pStyle w:val="TableContents"/>
              <w:bidi w:val="0"/>
              <w:spacing w:before="0" w:after="283"/>
              <w:jc w:val="left"/>
              <w:rPr/>
            </w:pPr>
            <w:r>
              <w:rPr/>
              <w:t xml:space="preserve">Niger </w:t>
            </w:r>
          </w:p>
        </w:tc>
        <w:tc>
          <w:tcPr>
            <w:tcW w:w="5446" w:type="dxa"/>
            <w:tcBorders/>
            <w:vAlign w:val="center"/>
          </w:tcPr>
          <w:p>
            <w:pPr>
              <w:pStyle w:val="TableContents"/>
              <w:bidi w:val="0"/>
              <w:spacing w:before="0" w:after="283"/>
              <w:jc w:val="left"/>
              <w:rPr/>
            </w:pPr>
            <w:r>
              <w:rPr/>
              <w:t xml:space="preserve">105.36 </w:t>
            </w:r>
          </w:p>
        </w:tc>
      </w:tr>
      <w:tr>
        <w:trPr/>
        <w:tc>
          <w:tcPr>
            <w:tcW w:w="1066" w:type="dxa"/>
            <w:tcBorders/>
            <w:vAlign w:val="center"/>
          </w:tcPr>
          <w:p>
            <w:pPr>
              <w:pStyle w:val="TableContents"/>
              <w:bidi w:val="0"/>
              <w:spacing w:before="0" w:after="283"/>
              <w:jc w:val="left"/>
              <w:rPr/>
            </w:pPr>
            <w:r>
              <w:rPr/>
              <w:t xml:space="preserve">162 </w:t>
            </w:r>
          </w:p>
        </w:tc>
        <w:tc>
          <w:tcPr>
            <w:tcW w:w="3481" w:type="dxa"/>
            <w:tcBorders/>
            <w:vAlign w:val="center"/>
          </w:tcPr>
          <w:p>
            <w:pPr>
              <w:pStyle w:val="TableContents"/>
              <w:bidi w:val="0"/>
              <w:spacing w:before="0" w:after="283"/>
              <w:jc w:val="left"/>
              <w:rPr/>
            </w:pPr>
            <w:r>
              <w:rPr/>
              <w:t xml:space="preserve">Liberia </w:t>
            </w:r>
          </w:p>
        </w:tc>
        <w:tc>
          <w:tcPr>
            <w:tcW w:w="5446" w:type="dxa"/>
            <w:tcBorders/>
            <w:vAlign w:val="center"/>
          </w:tcPr>
          <w:p>
            <w:pPr>
              <w:pStyle w:val="TableContents"/>
              <w:bidi w:val="0"/>
              <w:spacing w:before="0" w:after="283"/>
              <w:jc w:val="left"/>
              <w:rPr/>
            </w:pPr>
            <w:r>
              <w:rPr/>
              <w:t xml:space="preserve">104.36 </w:t>
            </w:r>
          </w:p>
        </w:tc>
      </w:tr>
      <w:tr>
        <w:trPr/>
        <w:tc>
          <w:tcPr>
            <w:tcW w:w="1066" w:type="dxa"/>
            <w:tcBorders/>
            <w:vAlign w:val="center"/>
          </w:tcPr>
          <w:p>
            <w:pPr>
              <w:pStyle w:val="TableContents"/>
              <w:bidi w:val="0"/>
              <w:spacing w:before="0" w:after="283"/>
              <w:jc w:val="left"/>
              <w:rPr/>
            </w:pPr>
            <w:r>
              <w:rPr/>
              <w:t xml:space="preserve">163 </w:t>
            </w:r>
          </w:p>
        </w:tc>
        <w:tc>
          <w:tcPr>
            <w:tcW w:w="3481" w:type="dxa"/>
            <w:tcBorders/>
            <w:vAlign w:val="center"/>
          </w:tcPr>
          <w:p>
            <w:pPr>
              <w:pStyle w:val="TableContents"/>
              <w:bidi w:val="0"/>
              <w:spacing w:before="0" w:after="283"/>
              <w:jc w:val="left"/>
              <w:rPr/>
            </w:pPr>
            <w:r>
              <w:rPr/>
              <w:t xml:space="preserve">Tansania </w:t>
            </w:r>
          </w:p>
        </w:tc>
        <w:tc>
          <w:tcPr>
            <w:tcW w:w="5446" w:type="dxa"/>
            <w:tcBorders/>
            <w:vAlign w:val="center"/>
          </w:tcPr>
          <w:p>
            <w:pPr>
              <w:pStyle w:val="TableContents"/>
              <w:bidi w:val="0"/>
              <w:spacing w:before="0" w:after="283"/>
              <w:jc w:val="left"/>
              <w:rPr/>
            </w:pPr>
            <w:r>
              <w:rPr/>
              <w:t xml:space="preserve">101.12 </w:t>
            </w:r>
          </w:p>
        </w:tc>
      </w:tr>
      <w:tr>
        <w:trPr/>
        <w:tc>
          <w:tcPr>
            <w:tcW w:w="1066" w:type="dxa"/>
            <w:tcBorders/>
            <w:vAlign w:val="center"/>
          </w:tcPr>
          <w:p>
            <w:pPr>
              <w:pStyle w:val="TableContents"/>
              <w:bidi w:val="0"/>
              <w:spacing w:before="0" w:after="283"/>
              <w:jc w:val="left"/>
              <w:rPr/>
            </w:pPr>
            <w:r>
              <w:rPr/>
              <w:t xml:space="preserve">164 </w:t>
            </w:r>
          </w:p>
        </w:tc>
        <w:tc>
          <w:tcPr>
            <w:tcW w:w="3481" w:type="dxa"/>
            <w:tcBorders/>
            <w:vAlign w:val="center"/>
          </w:tcPr>
          <w:p>
            <w:pPr>
              <w:pStyle w:val="TableContents"/>
              <w:bidi w:val="0"/>
              <w:spacing w:before="0" w:after="283"/>
              <w:jc w:val="left"/>
              <w:rPr/>
            </w:pPr>
            <w:r>
              <w:rPr/>
              <w:t xml:space="preserve">Burundi </w:t>
            </w:r>
          </w:p>
        </w:tc>
        <w:tc>
          <w:tcPr>
            <w:tcW w:w="5446" w:type="dxa"/>
            <w:tcBorders/>
            <w:vAlign w:val="center"/>
          </w:tcPr>
          <w:p>
            <w:pPr>
              <w:pStyle w:val="TableContents"/>
              <w:bidi w:val="0"/>
              <w:spacing w:before="0" w:after="283"/>
              <w:jc w:val="left"/>
              <w:rPr/>
            </w:pPr>
            <w:r>
              <w:rPr/>
              <w:t xml:space="preserve">97.73 </w:t>
            </w:r>
          </w:p>
        </w:tc>
      </w:tr>
      <w:tr>
        <w:trPr/>
        <w:tc>
          <w:tcPr>
            <w:tcW w:w="1066" w:type="dxa"/>
            <w:tcBorders/>
            <w:vAlign w:val="center"/>
          </w:tcPr>
          <w:p>
            <w:pPr>
              <w:pStyle w:val="TableContents"/>
              <w:bidi w:val="0"/>
              <w:spacing w:before="0" w:after="283"/>
              <w:jc w:val="left"/>
              <w:rPr/>
            </w:pPr>
            <w:r>
              <w:rPr/>
              <w:t xml:space="preserve">165 </w:t>
            </w:r>
          </w:p>
        </w:tc>
        <w:tc>
          <w:tcPr>
            <w:tcW w:w="3481" w:type="dxa"/>
            <w:tcBorders/>
            <w:vAlign w:val="center"/>
          </w:tcPr>
          <w:p>
            <w:pPr>
              <w:pStyle w:val="TableContents"/>
              <w:bidi w:val="0"/>
              <w:spacing w:before="0" w:after="283"/>
              <w:jc w:val="left"/>
              <w:rPr/>
            </w:pPr>
            <w:r>
              <w:rPr/>
              <w:t xml:space="preserve">Trinidad ja Tobago </w:t>
            </w:r>
          </w:p>
        </w:tc>
        <w:tc>
          <w:tcPr>
            <w:tcW w:w="5446" w:type="dxa"/>
            <w:tcBorders/>
            <w:vAlign w:val="center"/>
          </w:tcPr>
          <w:p>
            <w:pPr>
              <w:pStyle w:val="TableContents"/>
              <w:bidi w:val="0"/>
              <w:spacing w:before="0" w:after="283"/>
              <w:jc w:val="left"/>
              <w:rPr/>
            </w:pPr>
            <w:r>
              <w:rPr/>
              <w:t xml:space="preserve">97.03 </w:t>
            </w:r>
          </w:p>
        </w:tc>
      </w:tr>
      <w:tr>
        <w:trPr/>
        <w:tc>
          <w:tcPr>
            <w:tcW w:w="1066" w:type="dxa"/>
            <w:tcBorders/>
            <w:vAlign w:val="center"/>
          </w:tcPr>
          <w:p>
            <w:pPr>
              <w:pStyle w:val="TableContents"/>
              <w:bidi w:val="0"/>
              <w:spacing w:before="0" w:after="283"/>
              <w:jc w:val="left"/>
              <w:rPr/>
            </w:pPr>
            <w:r>
              <w:rPr/>
              <w:t xml:space="preserve">166 </w:t>
            </w:r>
          </w:p>
        </w:tc>
        <w:tc>
          <w:tcPr>
            <w:tcW w:w="3481" w:type="dxa"/>
            <w:tcBorders/>
            <w:vAlign w:val="center"/>
          </w:tcPr>
          <w:p>
            <w:pPr>
              <w:pStyle w:val="TableContents"/>
              <w:bidi w:val="0"/>
              <w:spacing w:before="0" w:after="283"/>
              <w:jc w:val="left"/>
              <w:rPr/>
            </w:pPr>
            <w:r>
              <w:rPr/>
              <w:t xml:space="preserve">Lesotho </w:t>
            </w:r>
          </w:p>
        </w:tc>
        <w:tc>
          <w:tcPr>
            <w:tcW w:w="5446" w:type="dxa"/>
            <w:tcBorders/>
            <w:vAlign w:val="center"/>
          </w:tcPr>
          <w:p>
            <w:pPr>
              <w:pStyle w:val="TableContents"/>
              <w:bidi w:val="0"/>
              <w:spacing w:before="0" w:after="283"/>
              <w:jc w:val="left"/>
              <w:rPr/>
            </w:pPr>
            <w:r>
              <w:rPr/>
              <w:t xml:space="preserve">87.69 </w:t>
            </w:r>
          </w:p>
        </w:tc>
      </w:tr>
      <w:tr>
        <w:trPr/>
        <w:tc>
          <w:tcPr>
            <w:tcW w:w="1066" w:type="dxa"/>
            <w:tcBorders/>
            <w:vAlign w:val="center"/>
          </w:tcPr>
          <w:p>
            <w:pPr>
              <w:pStyle w:val="TableContents"/>
              <w:bidi w:val="0"/>
              <w:spacing w:before="0" w:after="283"/>
              <w:jc w:val="left"/>
              <w:rPr/>
            </w:pPr>
            <w:r>
              <w:rPr/>
              <w:t xml:space="preserve">167 </w:t>
            </w:r>
          </w:p>
        </w:tc>
        <w:tc>
          <w:tcPr>
            <w:tcW w:w="3481" w:type="dxa"/>
            <w:tcBorders/>
            <w:vAlign w:val="center"/>
          </w:tcPr>
          <w:p>
            <w:pPr>
              <w:pStyle w:val="TableContents"/>
              <w:bidi w:val="0"/>
              <w:spacing w:before="0" w:after="283"/>
              <w:jc w:val="left"/>
              <w:rPr/>
            </w:pPr>
            <w:r>
              <w:rPr/>
              <w:t xml:space="preserve">Afganistan </w:t>
            </w:r>
          </w:p>
        </w:tc>
        <w:tc>
          <w:tcPr>
            <w:tcW w:w="5446" w:type="dxa"/>
            <w:tcBorders/>
            <w:vAlign w:val="center"/>
          </w:tcPr>
          <w:p>
            <w:pPr>
              <w:pStyle w:val="TableContents"/>
              <w:bidi w:val="0"/>
              <w:spacing w:before="0" w:after="283"/>
              <w:jc w:val="left"/>
              <w:rPr/>
            </w:pPr>
            <w:r>
              <w:rPr/>
              <w:t xml:space="preserve">83.81 </w:t>
            </w:r>
          </w:p>
        </w:tc>
      </w:tr>
      <w:tr>
        <w:trPr/>
        <w:tc>
          <w:tcPr>
            <w:tcW w:w="1066" w:type="dxa"/>
            <w:tcBorders/>
            <w:vAlign w:val="center"/>
          </w:tcPr>
          <w:p>
            <w:pPr>
              <w:pStyle w:val="TableContents"/>
              <w:bidi w:val="0"/>
              <w:spacing w:before="0" w:after="283"/>
              <w:jc w:val="left"/>
              <w:rPr/>
            </w:pPr>
            <w:r>
              <w:rPr/>
              <w:t xml:space="preserve">168 </w:t>
            </w:r>
          </w:p>
        </w:tc>
        <w:tc>
          <w:tcPr>
            <w:tcW w:w="3481" w:type="dxa"/>
            <w:tcBorders/>
            <w:vAlign w:val="center"/>
          </w:tcPr>
          <w:p>
            <w:pPr>
              <w:pStyle w:val="TableContents"/>
              <w:bidi w:val="0"/>
              <w:spacing w:before="0" w:after="283"/>
              <w:jc w:val="left"/>
              <w:rPr/>
            </w:pPr>
            <w:r>
              <w:rPr/>
              <w:t xml:space="preserve">Nepal </w:t>
            </w:r>
          </w:p>
        </w:tc>
        <w:tc>
          <w:tcPr>
            <w:tcW w:w="5446" w:type="dxa"/>
            <w:tcBorders/>
            <w:vAlign w:val="center"/>
          </w:tcPr>
          <w:p>
            <w:pPr>
              <w:pStyle w:val="TableContents"/>
              <w:bidi w:val="0"/>
              <w:spacing w:before="0" w:after="283"/>
              <w:jc w:val="left"/>
              <w:rPr/>
            </w:pPr>
            <w:r>
              <w:rPr/>
              <w:t xml:space="preserve">83 </w:t>
            </w:r>
          </w:p>
        </w:tc>
      </w:tr>
      <w:tr>
        <w:trPr/>
        <w:tc>
          <w:tcPr>
            <w:tcW w:w="1066" w:type="dxa"/>
            <w:tcBorders/>
            <w:vAlign w:val="center"/>
          </w:tcPr>
          <w:p>
            <w:pPr>
              <w:pStyle w:val="TableContents"/>
              <w:bidi w:val="0"/>
              <w:spacing w:before="0" w:after="283"/>
              <w:jc w:val="left"/>
              <w:rPr/>
            </w:pPr>
            <w:r>
              <w:rPr/>
              <w:t xml:space="preserve">169 </w:t>
            </w:r>
          </w:p>
        </w:tc>
        <w:tc>
          <w:tcPr>
            <w:tcW w:w="3481" w:type="dxa"/>
            <w:tcBorders/>
            <w:vAlign w:val="center"/>
          </w:tcPr>
          <w:p>
            <w:pPr>
              <w:pStyle w:val="TableContents"/>
              <w:bidi w:val="0"/>
              <w:spacing w:before="0" w:after="283"/>
              <w:jc w:val="left"/>
              <w:rPr/>
            </w:pPr>
            <w:r>
              <w:rPr/>
              <w:t xml:space="preserve">Mosambik </w:t>
            </w:r>
          </w:p>
        </w:tc>
        <w:tc>
          <w:tcPr>
            <w:tcW w:w="5446" w:type="dxa"/>
            <w:tcBorders/>
            <w:vAlign w:val="center"/>
          </w:tcPr>
          <w:p>
            <w:pPr>
              <w:pStyle w:val="TableContents"/>
              <w:bidi w:val="0"/>
              <w:spacing w:before="0" w:after="283"/>
              <w:jc w:val="left"/>
              <w:rPr/>
            </w:pPr>
            <w:r>
              <w:rPr/>
              <w:t xml:space="preserve">81.71 </w:t>
            </w:r>
          </w:p>
        </w:tc>
      </w:tr>
      <w:tr>
        <w:trPr/>
        <w:tc>
          <w:tcPr>
            <w:tcW w:w="1066" w:type="dxa"/>
            <w:tcBorders/>
            <w:vAlign w:val="center"/>
          </w:tcPr>
          <w:p>
            <w:pPr>
              <w:pStyle w:val="TableContents"/>
              <w:bidi w:val="0"/>
              <w:spacing w:before="0" w:after="283"/>
              <w:jc w:val="left"/>
              <w:rPr/>
            </w:pPr>
            <w:r>
              <w:rPr/>
              <w:t xml:space="preserve">170 </w:t>
            </w:r>
          </w:p>
        </w:tc>
        <w:tc>
          <w:tcPr>
            <w:tcW w:w="3481" w:type="dxa"/>
            <w:tcBorders/>
            <w:vAlign w:val="center"/>
          </w:tcPr>
          <w:p>
            <w:pPr>
              <w:pStyle w:val="TableContents"/>
              <w:bidi w:val="0"/>
              <w:spacing w:before="0" w:after="283"/>
              <w:jc w:val="left"/>
              <w:rPr/>
            </w:pPr>
            <w:r>
              <w:rPr/>
              <w:t xml:space="preserve">Tonga </w:t>
            </w:r>
          </w:p>
        </w:tc>
        <w:tc>
          <w:tcPr>
            <w:tcW w:w="5446" w:type="dxa"/>
            <w:tcBorders/>
            <w:vAlign w:val="center"/>
          </w:tcPr>
          <w:p>
            <w:pPr>
              <w:pStyle w:val="TableContents"/>
              <w:bidi w:val="0"/>
              <w:spacing w:before="0" w:after="283"/>
              <w:jc w:val="left"/>
              <w:rPr/>
            </w:pPr>
            <w:r>
              <w:rPr/>
              <w:t xml:space="preserve">81.07 </w:t>
            </w:r>
          </w:p>
        </w:tc>
      </w:tr>
      <w:tr>
        <w:trPr/>
        <w:tc>
          <w:tcPr>
            <w:tcW w:w="1066" w:type="dxa"/>
            <w:tcBorders/>
            <w:vAlign w:val="center"/>
          </w:tcPr>
          <w:p>
            <w:pPr>
              <w:pStyle w:val="TableContents"/>
              <w:bidi w:val="0"/>
              <w:spacing w:before="0" w:after="283"/>
              <w:jc w:val="left"/>
              <w:rPr/>
            </w:pPr>
            <w:r>
              <w:rPr/>
              <w:t xml:space="preserve">171 </w:t>
            </w:r>
          </w:p>
        </w:tc>
        <w:tc>
          <w:tcPr>
            <w:tcW w:w="3481" w:type="dxa"/>
            <w:tcBorders/>
            <w:vAlign w:val="center"/>
          </w:tcPr>
          <w:p>
            <w:pPr>
              <w:pStyle w:val="TableContents"/>
              <w:bidi w:val="0"/>
              <w:spacing w:before="0" w:after="283"/>
              <w:jc w:val="left"/>
              <w:rPr/>
            </w:pPr>
            <w:r>
              <w:rPr/>
              <w:t xml:space="preserve">Malawi </w:t>
            </w:r>
          </w:p>
        </w:tc>
        <w:tc>
          <w:tcPr>
            <w:tcW w:w="5446" w:type="dxa"/>
            <w:tcBorders/>
            <w:vAlign w:val="center"/>
          </w:tcPr>
          <w:p>
            <w:pPr>
              <w:pStyle w:val="TableContents"/>
              <w:bidi w:val="0"/>
              <w:spacing w:before="0" w:after="283"/>
              <w:jc w:val="left"/>
              <w:rPr/>
            </w:pPr>
            <w:r>
              <w:rPr/>
              <w:t xml:space="preserve">80.02 </w:t>
            </w:r>
          </w:p>
        </w:tc>
      </w:tr>
      <w:tr>
        <w:trPr/>
        <w:tc>
          <w:tcPr>
            <w:tcW w:w="1066" w:type="dxa"/>
            <w:tcBorders/>
            <w:vAlign w:val="center"/>
          </w:tcPr>
          <w:p>
            <w:pPr>
              <w:pStyle w:val="TableContents"/>
              <w:bidi w:val="0"/>
              <w:spacing w:before="0" w:after="283"/>
              <w:jc w:val="left"/>
              <w:rPr/>
            </w:pPr>
            <w:r>
              <w:rPr/>
              <w:t xml:space="preserve">172 </w:t>
            </w:r>
          </w:p>
        </w:tc>
        <w:tc>
          <w:tcPr>
            <w:tcW w:w="3481" w:type="dxa"/>
            <w:tcBorders/>
            <w:vAlign w:val="center"/>
          </w:tcPr>
          <w:p>
            <w:pPr>
              <w:pStyle w:val="TableContents"/>
              <w:bidi w:val="0"/>
              <w:spacing w:before="0" w:after="283"/>
              <w:jc w:val="left"/>
              <w:rPr/>
            </w:pPr>
            <w:r>
              <w:rPr/>
              <w:t xml:space="preserve">Suriname </w:t>
            </w:r>
          </w:p>
        </w:tc>
        <w:tc>
          <w:tcPr>
            <w:tcW w:w="5446" w:type="dxa"/>
            <w:tcBorders/>
            <w:vAlign w:val="center"/>
          </w:tcPr>
          <w:p>
            <w:pPr>
              <w:pStyle w:val="TableContents"/>
              <w:bidi w:val="0"/>
              <w:spacing w:before="0" w:after="283"/>
              <w:jc w:val="left"/>
              <w:rPr/>
            </w:pPr>
            <w:r>
              <w:rPr/>
              <w:t xml:space="preserve">79.24 </w:t>
            </w:r>
          </w:p>
        </w:tc>
      </w:tr>
      <w:tr>
        <w:trPr/>
        <w:tc>
          <w:tcPr>
            <w:tcW w:w="1066" w:type="dxa"/>
            <w:tcBorders/>
            <w:vAlign w:val="center"/>
          </w:tcPr>
          <w:p>
            <w:pPr>
              <w:pStyle w:val="TableContents"/>
              <w:bidi w:val="0"/>
              <w:spacing w:before="0" w:after="283"/>
              <w:jc w:val="left"/>
              <w:rPr/>
            </w:pPr>
            <w:r>
              <w:rPr/>
              <w:t xml:space="preserve">173 </w:t>
            </w:r>
          </w:p>
        </w:tc>
        <w:tc>
          <w:tcPr>
            <w:tcW w:w="3481" w:type="dxa"/>
            <w:tcBorders/>
            <w:vAlign w:val="center"/>
          </w:tcPr>
          <w:p>
            <w:pPr>
              <w:pStyle w:val="TableContents"/>
              <w:bidi w:val="0"/>
              <w:spacing w:before="0" w:after="283"/>
              <w:jc w:val="left"/>
              <w:rPr/>
            </w:pPr>
            <w:r>
              <w:rPr/>
              <w:t xml:space="preserve">Guyana </w:t>
            </w:r>
          </w:p>
        </w:tc>
        <w:tc>
          <w:tcPr>
            <w:tcW w:w="5446" w:type="dxa"/>
            <w:tcBorders/>
            <w:vAlign w:val="center"/>
          </w:tcPr>
          <w:p>
            <w:pPr>
              <w:pStyle w:val="TableContents"/>
              <w:bidi w:val="0"/>
              <w:spacing w:before="0" w:after="283"/>
              <w:jc w:val="left"/>
              <w:rPr/>
            </w:pPr>
            <w:r>
              <w:rPr/>
              <w:t xml:space="preserve">76.58 </w:t>
            </w:r>
          </w:p>
        </w:tc>
      </w:tr>
      <w:tr>
        <w:trPr/>
        <w:tc>
          <w:tcPr>
            <w:tcW w:w="1066" w:type="dxa"/>
            <w:tcBorders/>
            <w:vAlign w:val="center"/>
          </w:tcPr>
          <w:p>
            <w:pPr>
              <w:pStyle w:val="TableContents"/>
              <w:bidi w:val="0"/>
              <w:spacing w:before="0" w:after="283"/>
              <w:jc w:val="left"/>
              <w:rPr/>
            </w:pPr>
            <w:r>
              <w:rPr/>
              <w:t xml:space="preserve">174 </w:t>
            </w:r>
          </w:p>
        </w:tc>
        <w:tc>
          <w:tcPr>
            <w:tcW w:w="3481" w:type="dxa"/>
            <w:tcBorders/>
            <w:vAlign w:val="center"/>
          </w:tcPr>
          <w:p>
            <w:pPr>
              <w:pStyle w:val="TableContents"/>
              <w:bidi w:val="0"/>
              <w:spacing w:before="0" w:after="283"/>
              <w:jc w:val="left"/>
              <w:rPr/>
            </w:pPr>
            <w:r>
              <w:rPr/>
              <w:t xml:space="preserve">Vanuatu </w:t>
            </w:r>
          </w:p>
        </w:tc>
        <w:tc>
          <w:tcPr>
            <w:tcW w:w="5446" w:type="dxa"/>
            <w:tcBorders/>
            <w:vAlign w:val="center"/>
          </w:tcPr>
          <w:p>
            <w:pPr>
              <w:pStyle w:val="TableContents"/>
              <w:bidi w:val="0"/>
              <w:spacing w:before="0" w:after="283"/>
              <w:jc w:val="left"/>
              <w:rPr/>
            </w:pPr>
            <w:r>
              <w:rPr/>
              <w:t xml:space="preserve">76.2 </w:t>
            </w:r>
          </w:p>
        </w:tc>
      </w:tr>
      <w:tr>
        <w:trPr/>
        <w:tc>
          <w:tcPr>
            <w:tcW w:w="1066" w:type="dxa"/>
            <w:tcBorders/>
            <w:vAlign w:val="center"/>
          </w:tcPr>
          <w:p>
            <w:pPr>
              <w:pStyle w:val="TableContents"/>
              <w:bidi w:val="0"/>
              <w:spacing w:before="0" w:after="283"/>
              <w:jc w:val="left"/>
              <w:rPr/>
            </w:pPr>
            <w:r>
              <w:rPr/>
              <w:t xml:space="preserve">175 </w:t>
            </w:r>
          </w:p>
        </w:tc>
        <w:tc>
          <w:tcPr>
            <w:tcW w:w="3481" w:type="dxa"/>
            <w:tcBorders/>
            <w:vAlign w:val="center"/>
          </w:tcPr>
          <w:p>
            <w:pPr>
              <w:pStyle w:val="TableContents"/>
              <w:bidi w:val="0"/>
              <w:spacing w:before="0" w:after="283"/>
              <w:jc w:val="left"/>
              <w:rPr/>
            </w:pPr>
            <w:r>
              <w:rPr/>
              <w:t xml:space="preserve">Etiopia </w:t>
            </w:r>
          </w:p>
        </w:tc>
        <w:tc>
          <w:tcPr>
            <w:tcW w:w="5446" w:type="dxa"/>
            <w:tcBorders/>
            <w:vAlign w:val="center"/>
          </w:tcPr>
          <w:p>
            <w:pPr>
              <w:pStyle w:val="TableContents"/>
              <w:bidi w:val="0"/>
              <w:spacing w:before="0" w:after="283"/>
              <w:jc w:val="left"/>
              <w:rPr/>
            </w:pPr>
            <w:r>
              <w:rPr/>
              <w:t xml:space="preserve">75.8 </w:t>
            </w:r>
          </w:p>
        </w:tc>
      </w:tr>
      <w:tr>
        <w:trPr/>
        <w:tc>
          <w:tcPr>
            <w:tcW w:w="1066" w:type="dxa"/>
            <w:tcBorders/>
            <w:vAlign w:val="center"/>
          </w:tcPr>
          <w:p>
            <w:pPr>
              <w:pStyle w:val="TableContents"/>
              <w:bidi w:val="0"/>
              <w:spacing w:before="0" w:after="283"/>
              <w:jc w:val="left"/>
              <w:rPr/>
            </w:pPr>
            <w:r>
              <w:rPr/>
              <w:t xml:space="preserve">176 </w:t>
            </w:r>
          </w:p>
        </w:tc>
        <w:tc>
          <w:tcPr>
            <w:tcW w:w="3481" w:type="dxa"/>
            <w:tcBorders/>
            <w:vAlign w:val="center"/>
          </w:tcPr>
          <w:p>
            <w:pPr>
              <w:pStyle w:val="TableContents"/>
              <w:bidi w:val="0"/>
              <w:spacing w:before="0" w:after="283"/>
              <w:jc w:val="left"/>
              <w:rPr/>
            </w:pPr>
            <w:r>
              <w:rPr/>
              <w:t xml:space="preserve">Kongon demokraattinen tasavalta </w:t>
            </w:r>
          </w:p>
        </w:tc>
        <w:tc>
          <w:tcPr>
            <w:tcW w:w="5446" w:type="dxa"/>
            <w:tcBorders/>
            <w:vAlign w:val="center"/>
          </w:tcPr>
          <w:p>
            <w:pPr>
              <w:pStyle w:val="TableContents"/>
              <w:bidi w:val="0"/>
              <w:spacing w:before="0" w:after="283"/>
              <w:jc w:val="left"/>
              <w:rPr/>
            </w:pPr>
            <w:r>
              <w:rPr/>
              <w:t xml:space="preserve">74.39 </w:t>
            </w:r>
          </w:p>
        </w:tc>
      </w:tr>
      <w:tr>
        <w:trPr/>
        <w:tc>
          <w:tcPr>
            <w:tcW w:w="1066" w:type="dxa"/>
            <w:tcBorders/>
            <w:vAlign w:val="center"/>
          </w:tcPr>
          <w:p>
            <w:pPr>
              <w:pStyle w:val="TableContents"/>
              <w:bidi w:val="0"/>
              <w:spacing w:before="0" w:after="283"/>
              <w:jc w:val="left"/>
              <w:rPr/>
            </w:pPr>
            <w:r>
              <w:rPr/>
              <w:t xml:space="preserve">177 </w:t>
            </w:r>
          </w:p>
        </w:tc>
        <w:tc>
          <w:tcPr>
            <w:tcW w:w="3481" w:type="dxa"/>
            <w:tcBorders/>
            <w:vAlign w:val="center"/>
          </w:tcPr>
          <w:p>
            <w:pPr>
              <w:pStyle w:val="TableContents"/>
              <w:bidi w:val="0"/>
              <w:spacing w:before="0" w:after="283"/>
              <w:jc w:val="left"/>
              <w:rPr/>
            </w:pPr>
            <w:r>
              <w:rPr/>
              <w:t xml:space="preserve">Samoa </w:t>
            </w:r>
          </w:p>
        </w:tc>
        <w:tc>
          <w:tcPr>
            <w:tcW w:w="5446" w:type="dxa"/>
            <w:tcBorders/>
            <w:vAlign w:val="center"/>
          </w:tcPr>
          <w:p>
            <w:pPr>
              <w:pStyle w:val="TableContents"/>
              <w:bidi w:val="0"/>
              <w:spacing w:before="0" w:after="283"/>
              <w:jc w:val="left"/>
              <w:rPr/>
            </w:pPr>
            <w:r>
              <w:rPr/>
              <w:t xml:space="preserve">54.21 </w:t>
            </w:r>
          </w:p>
        </w:tc>
      </w:tr>
      <w:tr>
        <w:trPr/>
        <w:tc>
          <w:tcPr>
            <w:tcW w:w="1066" w:type="dxa"/>
            <w:tcBorders/>
            <w:vAlign w:val="center"/>
          </w:tcPr>
          <w:p>
            <w:pPr>
              <w:pStyle w:val="TableContents"/>
              <w:bidi w:val="0"/>
              <w:spacing w:before="0" w:after="283"/>
              <w:jc w:val="left"/>
              <w:rPr/>
            </w:pPr>
            <w:r>
              <w:rPr/>
              <w:t xml:space="preserve">178 </w:t>
            </w:r>
          </w:p>
        </w:tc>
        <w:tc>
          <w:tcPr>
            <w:tcW w:w="3481" w:type="dxa"/>
            <w:tcBorders/>
            <w:vAlign w:val="center"/>
          </w:tcPr>
          <w:p>
            <w:pPr>
              <w:pStyle w:val="TableContents"/>
              <w:bidi w:val="0"/>
              <w:spacing w:before="0" w:after="283"/>
              <w:jc w:val="left"/>
              <w:rPr/>
            </w:pPr>
            <w:r>
              <w:rPr/>
              <w:t xml:space="preserve">Ruanda </w:t>
            </w:r>
          </w:p>
        </w:tc>
        <w:tc>
          <w:tcPr>
            <w:tcW w:w="5446" w:type="dxa"/>
            <w:tcBorders/>
            <w:vAlign w:val="center"/>
          </w:tcPr>
          <w:p>
            <w:pPr>
              <w:pStyle w:val="TableContents"/>
              <w:bidi w:val="0"/>
              <w:spacing w:before="0" w:after="283"/>
              <w:jc w:val="left"/>
              <w:rPr/>
            </w:pPr>
            <w:r>
              <w:rPr/>
              <w:t xml:space="preserve">53.24 </w:t>
            </w:r>
          </w:p>
        </w:tc>
      </w:tr>
      <w:tr>
        <w:trPr/>
        <w:tc>
          <w:tcPr>
            <w:tcW w:w="1066" w:type="dxa"/>
            <w:tcBorders/>
            <w:vAlign w:val="center"/>
          </w:tcPr>
          <w:p>
            <w:pPr>
              <w:pStyle w:val="TableContents"/>
              <w:bidi w:val="0"/>
              <w:spacing w:before="0" w:after="283"/>
              <w:jc w:val="left"/>
              <w:rPr/>
            </w:pPr>
            <w:r>
              <w:rPr/>
              <w:t xml:space="preserve">179 </w:t>
            </w:r>
          </w:p>
        </w:tc>
        <w:tc>
          <w:tcPr>
            <w:tcW w:w="3481" w:type="dxa"/>
            <w:tcBorders/>
            <w:vAlign w:val="center"/>
          </w:tcPr>
          <w:p>
            <w:pPr>
              <w:pStyle w:val="TableContents"/>
              <w:bidi w:val="0"/>
              <w:spacing w:before="0" w:after="283"/>
              <w:jc w:val="left"/>
              <w:rPr/>
            </w:pPr>
            <w:r>
              <w:rPr/>
              <w:t xml:space="preserve">Uganda </w:t>
            </w:r>
          </w:p>
        </w:tc>
        <w:tc>
          <w:tcPr>
            <w:tcW w:w="5446" w:type="dxa"/>
            <w:tcBorders/>
            <w:vAlign w:val="center"/>
          </w:tcPr>
          <w:p>
            <w:pPr>
              <w:pStyle w:val="TableContents"/>
              <w:bidi w:val="0"/>
              <w:spacing w:before="0" w:after="283"/>
              <w:jc w:val="left"/>
              <w:rPr/>
            </w:pPr>
            <w:r>
              <w:rPr/>
              <w:t xml:space="preserve">41.08 </w:t>
            </w:r>
          </w:p>
        </w:tc>
      </w:tr>
      <w:tr>
        <w:trPr/>
        <w:tc>
          <w:tcPr>
            <w:tcW w:w="1066" w:type="dxa"/>
            <w:tcBorders/>
            <w:vAlign w:val="center"/>
          </w:tcPr>
          <w:p>
            <w:pPr>
              <w:pStyle w:val="TableContents"/>
              <w:bidi w:val="0"/>
              <w:spacing w:before="0" w:after="283"/>
              <w:jc w:val="left"/>
              <w:rPr/>
            </w:pPr>
            <w:r>
              <w:rPr/>
              <w:t xml:space="preserve">180 </w:t>
            </w:r>
          </w:p>
        </w:tc>
        <w:tc>
          <w:tcPr>
            <w:tcW w:w="3481" w:type="dxa"/>
            <w:tcBorders/>
            <w:vAlign w:val="center"/>
          </w:tcPr>
          <w:p>
            <w:pPr>
              <w:pStyle w:val="TableContents"/>
              <w:bidi w:val="0"/>
              <w:spacing w:before="0" w:after="283"/>
              <w:jc w:val="left"/>
              <w:rPr/>
            </w:pPr>
            <w:r>
              <w:rPr/>
              <w:t xml:space="preserve">Kiribati </w:t>
            </w:r>
          </w:p>
        </w:tc>
        <w:tc>
          <w:tcPr>
            <w:tcW w:w="5446" w:type="dxa"/>
            <w:tcBorders/>
            <w:vAlign w:val="center"/>
          </w:tcPr>
          <w:p>
            <w:pPr>
              <w:pStyle w:val="TableContents"/>
              <w:bidi w:val="0"/>
              <w:spacing w:before="0" w:after="283"/>
              <w:jc w:val="left"/>
              <w:rPr/>
            </w:pPr>
            <w:r>
              <w:rPr/>
              <w:t xml:space="preserve">28.03 </w:t>
            </w:r>
          </w:p>
        </w:tc>
      </w:tr>
      <w:tr>
        <w:trPr/>
        <w:tc>
          <w:tcPr>
            <w:tcW w:w="1066" w:type="dxa"/>
            <w:tcBorders/>
            <w:vAlign w:val="center"/>
          </w:tcPr>
          <w:p>
            <w:pPr>
              <w:pStyle w:val="TableContents"/>
              <w:bidi w:val="0"/>
              <w:spacing w:before="0" w:after="283"/>
              <w:jc w:val="left"/>
              <w:rPr/>
            </w:pPr>
            <w:r>
              <w:rPr/>
              <w:t xml:space="preserve">181 </w:t>
            </w:r>
          </w:p>
        </w:tc>
        <w:tc>
          <w:tcPr>
            <w:tcW w:w="3481" w:type="dxa"/>
            <w:tcBorders/>
            <w:vAlign w:val="center"/>
          </w:tcPr>
          <w:p>
            <w:pPr>
              <w:pStyle w:val="TableContents"/>
              <w:bidi w:val="0"/>
              <w:spacing w:before="0" w:after="283"/>
              <w:jc w:val="left"/>
              <w:rPr/>
            </w:pPr>
            <w:r>
              <w:rPr/>
              <w:t xml:space="preserve">Salomonsaaret </w:t>
            </w:r>
          </w:p>
        </w:tc>
        <w:tc>
          <w:tcPr>
            <w:tcW w:w="5446" w:type="dxa"/>
            <w:tcBorders/>
            <w:vAlign w:val="center"/>
          </w:tcPr>
          <w:p>
            <w:pPr>
              <w:pStyle w:val="TableContents"/>
              <w:bidi w:val="0"/>
              <w:spacing w:before="0" w:after="283"/>
              <w:jc w:val="left"/>
              <w:rPr/>
            </w:pPr>
            <w:r>
              <w:rPr/>
              <w:t xml:space="preserve">26.42 </w:t>
            </w:r>
          </w:p>
        </w:tc>
      </w:tr>
      <w:tr>
        <w:trPr/>
        <w:tc>
          <w:tcPr>
            <w:tcW w:w="1066" w:type="dxa"/>
            <w:tcBorders/>
            <w:vAlign w:val="center"/>
          </w:tcPr>
          <w:p>
            <w:pPr>
              <w:pStyle w:val="TableContents"/>
              <w:bidi w:val="0"/>
              <w:spacing w:before="0" w:after="283"/>
              <w:jc w:val="left"/>
              <w:rPr/>
            </w:pPr>
            <w:r>
              <w:rPr/>
              <w:t xml:space="preserve">182 </w:t>
            </w:r>
          </w:p>
        </w:tc>
        <w:tc>
          <w:tcPr>
            <w:tcW w:w="3481" w:type="dxa"/>
            <w:tcBorders/>
            <w:vAlign w:val="center"/>
          </w:tcPr>
          <w:p>
            <w:pPr>
              <w:pStyle w:val="TableContents"/>
              <w:bidi w:val="0"/>
              <w:spacing w:before="0" w:after="283"/>
              <w:jc w:val="left"/>
              <w:rPr/>
            </w:pPr>
            <w:r>
              <w:rPr/>
              <w:t xml:space="preserve">Guinea </w:t>
            </w:r>
          </w:p>
        </w:tc>
        <w:tc>
          <w:tcPr>
            <w:tcW w:w="5446" w:type="dxa"/>
            <w:tcBorders/>
            <w:vAlign w:val="center"/>
          </w:tcPr>
          <w:p>
            <w:pPr>
              <w:pStyle w:val="TableContents"/>
              <w:bidi w:val="0"/>
              <w:spacing w:before="0" w:after="283"/>
              <w:jc w:val="left"/>
              <w:rPr/>
            </w:pPr>
            <w:r>
              <w:rPr/>
              <w:t xml:space="preserve">14.96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tupakointi on suosituinta maailmassa</w:t>
      </w:r>
    </w:p>
    <w:p>
      <w:pPr>
        <w:pStyle w:val="TextBody"/>
        <w:bidi w:val="0"/>
        <w:jc w:val="left"/>
        <w:rPr>
          <w:b/>
          <w:u w:val="single"/>
          <w:shd w:val="clear" w:fill="FFFF00"/>
        </w:rPr>
      </w:pPr>
      <w:r>
        <w:rPr>
          <w:b/>
          <w:u w:val="single"/>
          <w:shd w:val="clear" w:fill="FFFF00"/>
        </w:rPr>
        <w:t xml:space="preserve">Asiakirjan numero 21162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Lego Ninjago -lelusarjaan perustuva elokuva on Yhdysvaltojen ja Tanskan kansainvälinen yhteistuotanto, ensimmäinen teatterielokuva, joka perustuu alkuperäiseen Lego-ominaisuuteen, ja The Lego Movie -elokuvasarjan kolmas osa. </w:t>
      </w:r>
      <w:r>
        <w:rPr/>
        <w:t xml:space="preserve">Warner Bros. Pictures </w:t>
      </w:r>
      <w:r>
        <w:rPr/>
        <w:t xml:space="preserve">julkaisi sen Yhdysvalloissa </w:t>
      </w:r>
      <w:r>
        <w:rPr>
          <w:color w:val="A9A9A9"/>
        </w:rPr>
        <w:t xml:space="preserve">22. syyskuuta 2017 </w:t>
      </w:r>
      <w:r>
        <w:rPr/>
        <w:t xml:space="preserve">3D:nä, 2D:nä ja Dolby Cinemana. Elokuvalla on Rotten Tomatoes -palvelussa 54 %:n suosio, ja se tuotti 123,1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lego ninjago elokuva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Ninjago on </w:t>
      </w:r>
      <w:r>
        <w:rPr/>
        <w:t xml:space="preserve">Lego-universumin kaupunki, johon hyökkää usein paha Lordi Garmadon, joka on Lloyd Garmadonin isä ja Kokon aviomies. Ninjago halveksii Lloydia, koska hän on lordi Garmadonin poika, mikä aiheuttaa Lloydille henkistä stressiä. He eivät tiedä, että Lloyd kuuluu salaiseen ninjajoukkoon, johon kuuluvat Nya, Zane, Jay, Cole, Kai ja heidän mestarinsa nimeltä Master Wu, jotka aina estävät Garmadonia valtaamasta kaupunkia. Lloydin syntymäpäivänä Garmadon hyökkää kaupunkiin jälleen kerran, mutta hänet vain kukistetaan. Hän pakenee ja antaa haiarmeijalle potkut, koska se ei auttanut häntä. Sitten hän alkaa suunnitella suurta hyökkäystä Ninjagon valloittamiseksi ja päättää rakentaa jättimäisen mechin, joka on immuuni aseille.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Lego Ninjago -elokuva tapahtuu?</w:t>
      </w:r>
    </w:p>
    <w:p>
      <w:pPr>
        <w:pStyle w:val="TextBody"/>
        <w:bidi w:val="0"/>
        <w:jc w:val="left"/>
        <w:rPr>
          <w:b/>
          <w:shd w:val="clear" w:fill="FFFF00"/>
        </w:rPr>
      </w:pPr>
      <w:r>
        <w:rPr>
          <w:b/>
          <w:shd w:val="clear" w:fill="FFFF00"/>
        </w:rPr>
        <w:t xml:space="preserve">Teksti numero 2</w:t>
      </w:r>
    </w:p>
    <w:p>
      <w:pPr>
        <w:pStyle w:val="TextBody"/>
        <w:numPr>
          <w:ilvl w:val="0"/>
          <w:numId w:val="97"/>
        </w:numPr>
        <w:tabs>
          <w:tab w:val="clear" w:pos="1134"/>
          <w:tab w:val="left" w:leader="none" w:pos="707"/>
        </w:tabs>
        <w:bidi w:val="0"/>
        <w:spacing w:before="0" w:after="0"/>
        <w:ind w:start="707" w:hanging="283"/>
        <w:jc w:val="left"/>
        <w:rPr/>
      </w:pPr>
      <w:r>
        <w:rPr>
          <w:color w:val="A9A9A9"/>
        </w:rPr>
        <w:t xml:space="preserve">Dave Franco </w:t>
      </w:r>
      <w:r>
        <w:rPr/>
        <w:t xml:space="preserve">näyttelee Lloyd Garmadonia, Vihreää Ninjaa, Salaisen Ninjajoukon johtajaa, Lord Garmadonin ja Misakon poikaa sekä Mestari Wun veljenpoikaa. </w:t>
      </w:r>
    </w:p>
    <w:p>
      <w:pPr>
        <w:pStyle w:val="TextBody"/>
        <w:numPr>
          <w:ilvl w:val="0"/>
          <w:numId w:val="97"/>
        </w:numPr>
        <w:tabs>
          <w:tab w:val="clear" w:pos="1134"/>
          <w:tab w:val="left" w:leader="none" w:pos="707"/>
        </w:tabs>
        <w:bidi w:val="0"/>
        <w:spacing w:before="0" w:after="0"/>
        <w:ind w:start="707" w:hanging="283"/>
        <w:jc w:val="left"/>
        <w:rPr/>
      </w:pPr>
      <w:r>
        <w:rPr/>
        <w:t xml:space="preserve">Michael Peña Kai, tulinen, punainen Ninja ja Nyan veli. </w:t>
      </w:r>
    </w:p>
    <w:p>
      <w:pPr>
        <w:pStyle w:val="TextBody"/>
        <w:numPr>
          <w:ilvl w:val="0"/>
          <w:numId w:val="97"/>
        </w:numPr>
        <w:tabs>
          <w:tab w:val="clear" w:pos="1134"/>
          <w:tab w:val="left" w:leader="none" w:pos="707"/>
        </w:tabs>
        <w:bidi w:val="0"/>
        <w:spacing w:before="0" w:after="0"/>
        <w:ind w:start="707" w:hanging="283"/>
        <w:jc w:val="left"/>
        <w:rPr/>
      </w:pPr>
      <w:r>
        <w:rPr/>
        <w:t xml:space="preserve">Kumail Nanjiani on Jay, hiljainen ja varovainen, sininen Ninja Lightning. </w:t>
      </w:r>
    </w:p>
    <w:p>
      <w:pPr>
        <w:pStyle w:val="TextBody"/>
        <w:numPr>
          <w:ilvl w:val="0"/>
          <w:numId w:val="97"/>
        </w:numPr>
        <w:tabs>
          <w:tab w:val="clear" w:pos="1134"/>
          <w:tab w:val="left" w:leader="none" w:pos="707"/>
        </w:tabs>
        <w:bidi w:val="0"/>
        <w:spacing w:before="0" w:after="0"/>
        <w:ind w:start="707" w:hanging="283"/>
        <w:jc w:val="left"/>
        <w:rPr/>
      </w:pPr>
      <w:r>
        <w:rPr/>
        <w:t xml:space="preserve">Abbi Jacobson näyttelee Nyaa, vahvaa, hopeista veden ninjaa, Kain siskoa ja Jayn ihastusta. </w:t>
      </w:r>
    </w:p>
    <w:p>
      <w:pPr>
        <w:pStyle w:val="TextBody"/>
        <w:numPr>
          <w:ilvl w:val="0"/>
          <w:numId w:val="97"/>
        </w:numPr>
        <w:tabs>
          <w:tab w:val="clear" w:pos="1134"/>
          <w:tab w:val="left" w:leader="none" w:pos="707"/>
        </w:tabs>
        <w:bidi w:val="0"/>
        <w:spacing w:before="0" w:after="0"/>
        <w:ind w:start="707" w:hanging="283"/>
        <w:jc w:val="left"/>
        <w:rPr/>
      </w:pPr>
      <w:r>
        <w:rPr/>
        <w:t xml:space="preserve">Zach Woods on Zane, Jään robottimainen, valkoinen ninja. </w:t>
      </w:r>
    </w:p>
    <w:p>
      <w:pPr>
        <w:pStyle w:val="TextBody"/>
        <w:numPr>
          <w:ilvl w:val="0"/>
          <w:numId w:val="97"/>
        </w:numPr>
        <w:tabs>
          <w:tab w:val="clear" w:pos="1134"/>
          <w:tab w:val="left" w:leader="none" w:pos="707"/>
        </w:tabs>
        <w:bidi w:val="0"/>
        <w:spacing w:before="0" w:after="0"/>
        <w:ind w:start="707" w:hanging="283"/>
        <w:jc w:val="left"/>
        <w:rPr/>
      </w:pPr>
      <w:r>
        <w:rPr/>
        <w:t xml:space="preserve">Fred Armisen Cole, Maan rento, musiikkia rakastava musta ninja. </w:t>
      </w:r>
    </w:p>
    <w:p>
      <w:pPr>
        <w:pStyle w:val="TextBody"/>
        <w:numPr>
          <w:ilvl w:val="0"/>
          <w:numId w:val="97"/>
        </w:numPr>
        <w:tabs>
          <w:tab w:val="clear" w:pos="1134"/>
          <w:tab w:val="left" w:leader="none" w:pos="707"/>
        </w:tabs>
        <w:bidi w:val="0"/>
        <w:spacing w:before="0" w:after="0"/>
        <w:ind w:start="707" w:hanging="283"/>
        <w:jc w:val="left"/>
        <w:rPr/>
      </w:pPr>
      <w:r>
        <w:rPr/>
        <w:t xml:space="preserve">Jackie Chan on Master Wu, ryhmän nokkela johtaja, lordi Garmadonin veli ja Lloydin setä. </w:t>
      </w:r>
    </w:p>
    <w:p>
      <w:pPr>
        <w:pStyle w:val="TextBody"/>
        <w:numPr>
          <w:ilvl w:val="1"/>
          <w:numId w:val="97"/>
        </w:numPr>
        <w:tabs>
          <w:tab w:val="clear" w:pos="1134"/>
          <w:tab w:val="left" w:leader="none" w:pos="1414"/>
        </w:tabs>
        <w:bidi w:val="0"/>
        <w:spacing w:before="0" w:after="0"/>
        <w:ind w:start="1414" w:hanging="283"/>
        <w:jc w:val="left"/>
        <w:rPr/>
      </w:pPr>
      <w:r>
        <w:rPr/>
        <w:t xml:space="preserve">Chan näyttelee myös herra Liuta, iäkästä kauppiasta, joka ilmestyy elokuvan live-action-osassa selittämään Ninjagon tarinaa nuorelle pojalle, jota näyttelee Kaan Guldur. </w:t>
      </w:r>
    </w:p>
    <w:p>
      <w:pPr>
        <w:pStyle w:val="TextBody"/>
        <w:numPr>
          <w:ilvl w:val="0"/>
          <w:numId w:val="97"/>
        </w:numPr>
        <w:tabs>
          <w:tab w:val="clear" w:pos="1134"/>
          <w:tab w:val="left" w:leader="none" w:pos="707"/>
        </w:tabs>
        <w:bidi w:val="0"/>
        <w:spacing w:before="0" w:after="0"/>
        <w:ind w:start="707" w:hanging="283"/>
        <w:jc w:val="left"/>
        <w:rPr/>
      </w:pPr>
      <w:r>
        <w:rPr/>
        <w:t xml:space="preserve">Justin Theroux näyttelee Lord Garmadonia, pimeää ninjaa, pahaa sotapäällikköä, Lloydin isää, Misakon entistä aviomiestä ja Master Wun veljeä. </w:t>
      </w:r>
    </w:p>
    <w:p>
      <w:pPr>
        <w:pStyle w:val="TextBody"/>
        <w:numPr>
          <w:ilvl w:val="0"/>
          <w:numId w:val="97"/>
        </w:numPr>
        <w:tabs>
          <w:tab w:val="clear" w:pos="1134"/>
          <w:tab w:val="left" w:leader="none" w:pos="707"/>
        </w:tabs>
        <w:bidi w:val="0"/>
        <w:spacing w:before="0" w:after="0"/>
        <w:ind w:start="707" w:hanging="283"/>
        <w:jc w:val="left"/>
        <w:rPr/>
      </w:pPr>
      <w:r>
        <w:rPr/>
        <w:t xml:space="preserve">Olivia Munn on Misako ``Koko'', lordi Garmadonin ex-vaimo ja Lloydin äiti. Hänet tunnettiin aiemmin legendaarisena ``Rautalohikäärme-rouvana''. </w:t>
      </w:r>
    </w:p>
    <w:p>
      <w:pPr>
        <w:pStyle w:val="TextBody"/>
        <w:numPr>
          <w:ilvl w:val="0"/>
          <w:numId w:val="97"/>
        </w:numPr>
        <w:tabs>
          <w:tab w:val="clear" w:pos="1134"/>
          <w:tab w:val="left" w:leader="none" w:pos="707"/>
        </w:tabs>
        <w:bidi w:val="0"/>
        <w:spacing w:before="0" w:after="0"/>
        <w:ind w:start="707" w:hanging="283"/>
        <w:jc w:val="left"/>
        <w:rPr/>
      </w:pPr>
      <w:r>
        <w:rPr/>
        <w:t xml:space="preserve">Randall Park: Chen Cheerleader </w:t>
      </w:r>
    </w:p>
    <w:p>
      <w:pPr>
        <w:pStyle w:val="TextBody"/>
        <w:numPr>
          <w:ilvl w:val="0"/>
          <w:numId w:val="97"/>
        </w:numPr>
        <w:tabs>
          <w:tab w:val="clear" w:pos="1134"/>
          <w:tab w:val="left" w:leader="none" w:pos="707"/>
        </w:tabs>
        <w:bidi w:val="0"/>
        <w:spacing w:before="0" w:after="0"/>
        <w:ind w:start="707" w:hanging="283"/>
        <w:jc w:val="left"/>
        <w:rPr/>
      </w:pPr>
      <w:r>
        <w:rPr/>
        <w:t xml:space="preserve">Retta kuin Maggie Cheerleader </w:t>
      </w:r>
    </w:p>
    <w:p>
      <w:pPr>
        <w:pStyle w:val="TextBody"/>
        <w:numPr>
          <w:ilvl w:val="0"/>
          <w:numId w:val="97"/>
        </w:numPr>
        <w:tabs>
          <w:tab w:val="clear" w:pos="1134"/>
          <w:tab w:val="left" w:leader="none" w:pos="707"/>
        </w:tabs>
        <w:bidi w:val="0"/>
        <w:spacing w:before="0" w:after="0"/>
        <w:ind w:start="707" w:hanging="283"/>
        <w:jc w:val="left"/>
        <w:rPr/>
      </w:pPr>
      <w:r>
        <w:rPr/>
        <w:t xml:space="preserve">Constance Wu Ninjagon pormestarina </w:t>
      </w:r>
    </w:p>
    <w:p>
      <w:pPr>
        <w:pStyle w:val="TextBody"/>
        <w:numPr>
          <w:ilvl w:val="0"/>
          <w:numId w:val="97"/>
        </w:numPr>
        <w:tabs>
          <w:tab w:val="clear" w:pos="1134"/>
          <w:tab w:val="left" w:leader="none" w:pos="707"/>
        </w:tabs>
        <w:bidi w:val="0"/>
        <w:spacing w:before="0" w:after="0"/>
        <w:ind w:start="707" w:hanging="283"/>
        <w:jc w:val="left"/>
        <w:rPr/>
      </w:pPr>
      <w:r>
        <w:rPr/>
        <w:t xml:space="preserve">Charlyne Yi on Terri, IT-nörtti. </w:t>
      </w:r>
    </w:p>
    <w:p>
      <w:pPr>
        <w:pStyle w:val="TextBody"/>
        <w:numPr>
          <w:ilvl w:val="0"/>
          <w:numId w:val="97"/>
        </w:numPr>
        <w:tabs>
          <w:tab w:val="clear" w:pos="1134"/>
          <w:tab w:val="left" w:leader="none" w:pos="707"/>
        </w:tabs>
        <w:bidi w:val="0"/>
        <w:spacing w:before="0" w:after="0"/>
        <w:ind w:start="707" w:hanging="283"/>
        <w:jc w:val="left"/>
        <w:rPr/>
      </w:pPr>
      <w:r>
        <w:rPr/>
        <w:t xml:space="preserve">Vanara Taing Asimovina, IT-nörttinä. </w:t>
      </w:r>
    </w:p>
    <w:p>
      <w:pPr>
        <w:pStyle w:val="TextBody"/>
        <w:numPr>
          <w:ilvl w:val="0"/>
          <w:numId w:val="97"/>
        </w:numPr>
        <w:tabs>
          <w:tab w:val="clear" w:pos="1134"/>
          <w:tab w:val="left" w:leader="none" w:pos="707"/>
        </w:tabs>
        <w:bidi w:val="0"/>
        <w:spacing w:before="0" w:after="0"/>
        <w:ind w:start="707" w:hanging="283"/>
        <w:jc w:val="left"/>
        <w:rPr/>
      </w:pPr>
      <w:r>
        <w:rPr/>
        <w:t xml:space="preserve">Chris Hardwick radio DJ:nä </w:t>
      </w:r>
    </w:p>
    <w:p>
      <w:pPr>
        <w:pStyle w:val="TextBody"/>
        <w:numPr>
          <w:ilvl w:val="0"/>
          <w:numId w:val="97"/>
        </w:numPr>
        <w:tabs>
          <w:tab w:val="clear" w:pos="1134"/>
          <w:tab w:val="left" w:leader="none" w:pos="707"/>
        </w:tabs>
        <w:bidi w:val="0"/>
        <w:spacing w:before="0" w:after="0"/>
        <w:ind w:start="707" w:hanging="283"/>
        <w:jc w:val="left"/>
        <w:rPr/>
      </w:pPr>
      <w:r>
        <w:rPr/>
        <w:t xml:space="preserve">Robin Roberts omana itsenään, uutisankkurin Lego-karikatyyri. Yhdistyneen kuningaskunnan versiossa hänet korvaa Kate Garraway. </w:t>
      </w:r>
    </w:p>
    <w:p>
      <w:pPr>
        <w:pStyle w:val="TextBody"/>
        <w:numPr>
          <w:ilvl w:val="0"/>
          <w:numId w:val="97"/>
        </w:numPr>
        <w:tabs>
          <w:tab w:val="clear" w:pos="1134"/>
          <w:tab w:val="left" w:leader="none" w:pos="707"/>
        </w:tabs>
        <w:bidi w:val="0"/>
        <w:spacing w:before="0" w:after="0"/>
        <w:ind w:start="707" w:hanging="283"/>
        <w:jc w:val="left"/>
        <w:rPr/>
      </w:pPr>
      <w:r>
        <w:rPr/>
        <w:t xml:space="preserve">Michael Strahan omana itsenään, Lego-karikatyyri tunnetusta mediapersoonasta ja entisestä New York Giantsin jäsenestä. Yhdistyneen kuningaskunnan versiossa hänet korvaa Ben Shephard. </w:t>
      </w:r>
    </w:p>
    <w:p>
      <w:pPr>
        <w:pStyle w:val="TextBody"/>
        <w:numPr>
          <w:ilvl w:val="0"/>
          <w:numId w:val="97"/>
        </w:numPr>
        <w:tabs>
          <w:tab w:val="clear" w:pos="1134"/>
          <w:tab w:val="left" w:leader="none" w:pos="707"/>
        </w:tabs>
        <w:bidi w:val="0"/>
        <w:spacing w:before="0" w:after="0"/>
        <w:ind w:start="707" w:hanging="283"/>
        <w:jc w:val="left"/>
        <w:rPr/>
      </w:pPr>
      <w:r>
        <w:rPr/>
        <w:t xml:space="preserve">David Burrows kuin Fuchsia Ninja </w:t>
      </w:r>
    </w:p>
    <w:p>
      <w:pPr>
        <w:pStyle w:val="TextBody"/>
        <w:numPr>
          <w:ilvl w:val="0"/>
          <w:numId w:val="97"/>
        </w:numPr>
        <w:tabs>
          <w:tab w:val="clear" w:pos="1134"/>
          <w:tab w:val="left" w:leader="none" w:pos="707"/>
        </w:tabs>
        <w:bidi w:val="0"/>
        <w:spacing w:before="0" w:after="0"/>
        <w:ind w:start="707" w:hanging="283"/>
        <w:jc w:val="left"/>
        <w:rPr/>
      </w:pPr>
      <w:r>
        <w:rPr/>
        <w:t xml:space="preserve">Alex Kauffman ninjatietokoneena </w:t>
      </w:r>
    </w:p>
    <w:p>
      <w:pPr>
        <w:pStyle w:val="TextBody"/>
        <w:numPr>
          <w:ilvl w:val="0"/>
          <w:numId w:val="97"/>
        </w:numPr>
        <w:tabs>
          <w:tab w:val="clear" w:pos="1134"/>
          <w:tab w:val="left" w:leader="none" w:pos="707"/>
        </w:tabs>
        <w:bidi w:val="0"/>
        <w:spacing w:before="0" w:after="0"/>
        <w:ind w:start="707" w:hanging="283"/>
        <w:jc w:val="left"/>
        <w:rPr/>
      </w:pPr>
      <w:r>
        <w:rPr/>
        <w:t xml:space="preserve">Ali Wong kenraali Olivia, Garmadonin haiarmeijan kala-aiheinen kenraali. </w:t>
      </w:r>
    </w:p>
    <w:p>
      <w:pPr>
        <w:pStyle w:val="TextBody"/>
        <w:numPr>
          <w:ilvl w:val="0"/>
          <w:numId w:val="97"/>
        </w:numPr>
        <w:tabs>
          <w:tab w:val="clear" w:pos="1134"/>
          <w:tab w:val="left" w:leader="none" w:pos="707"/>
        </w:tabs>
        <w:bidi w:val="0"/>
        <w:spacing w:before="0" w:after="0"/>
        <w:ind w:start="707" w:hanging="283"/>
        <w:jc w:val="left"/>
        <w:rPr/>
      </w:pPr>
      <w:r>
        <w:rPr/>
        <w:t xml:space="preserve">Todd Hansen kenraali Omarina, Garmadonin haiarmeijan hai-aiheisena kenraalina. </w:t>
      </w:r>
    </w:p>
    <w:p>
      <w:pPr>
        <w:pStyle w:val="TextBody"/>
        <w:numPr>
          <w:ilvl w:val="0"/>
          <w:numId w:val="97"/>
        </w:numPr>
        <w:tabs>
          <w:tab w:val="clear" w:pos="1134"/>
          <w:tab w:val="left" w:leader="none" w:pos="707"/>
        </w:tabs>
        <w:bidi w:val="0"/>
        <w:spacing w:before="0" w:after="0"/>
        <w:ind w:start="707" w:hanging="283"/>
        <w:jc w:val="left"/>
        <w:rPr/>
      </w:pPr>
      <w:r>
        <w:rPr/>
        <w:t xml:space="preserve">Doug Nicholas Garmadonin haiarmeijan kenraali Jollty. </w:t>
      </w:r>
    </w:p>
    <w:p>
      <w:pPr>
        <w:pStyle w:val="TextBody"/>
        <w:numPr>
          <w:ilvl w:val="0"/>
          <w:numId w:val="97"/>
        </w:numPr>
        <w:tabs>
          <w:tab w:val="clear" w:pos="1134"/>
          <w:tab w:val="left" w:leader="none" w:pos="707"/>
        </w:tabs>
        <w:bidi w:val="0"/>
        <w:spacing w:before="0" w:after="0"/>
        <w:ind w:start="707" w:hanging="283"/>
        <w:jc w:val="left"/>
        <w:rPr/>
      </w:pPr>
      <w:r>
        <w:rPr/>
        <w:t xml:space="preserve">Bobby Lee Pilates-studion omistajana </w:t>
      </w:r>
    </w:p>
    <w:p>
      <w:pPr>
        <w:pStyle w:val="TextBody"/>
        <w:numPr>
          <w:ilvl w:val="0"/>
          <w:numId w:val="97"/>
        </w:numPr>
        <w:tabs>
          <w:tab w:val="clear" w:pos="1134"/>
          <w:tab w:val="left" w:leader="none" w:pos="707"/>
        </w:tabs>
        <w:bidi w:val="0"/>
        <w:spacing w:before="0" w:after="0"/>
        <w:ind w:start="707" w:hanging="283"/>
        <w:jc w:val="left"/>
        <w:rPr/>
      </w:pPr>
      <w:r>
        <w:rPr/>
        <w:t xml:space="preserve">Laura Kightlinger rouva Lauditana </w:t>
      </w:r>
    </w:p>
    <w:p>
      <w:pPr>
        <w:pStyle w:val="TextBody"/>
        <w:numPr>
          <w:ilvl w:val="0"/>
          <w:numId w:val="97"/>
        </w:numPr>
        <w:tabs>
          <w:tab w:val="clear" w:pos="1134"/>
          <w:tab w:val="left" w:leader="none" w:pos="707"/>
        </w:tabs>
        <w:bidi w:val="0"/>
        <w:ind w:start="707" w:hanging="283"/>
        <w:jc w:val="left"/>
        <w:rPr/>
      </w:pPr>
      <w:r>
        <w:rPr/>
        <w:t xml:space="preserve">Pearl ja Ruby Meowthrana, Ninjagoa terrorisoivana kissana.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Lloydia Lego Ninjago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TT Fusionin elokuvaan perustuva videopeli The Lego Ninjago Movie Video Game julkaistaan </w:t>
      </w:r>
      <w:r>
        <w:rPr>
          <w:color w:val="A9A9A9"/>
        </w:rPr>
        <w:t xml:space="preserve">22. syyskuuta 2017 </w:t>
      </w:r>
      <w:r>
        <w:rPr/>
        <w:t xml:space="preserve">Windows PC:lle, Nintendo Switchille, Playstation 4:lle ja Xbox Onelle. Peli tulee olemaan samanlainen kuin aiemmat Lego-pelit, mutta siinä on joitain uusia ominaisuuksia, kuten moninpeli ja uusia tekniikoita.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Lego Ninjago -elokuvan videopeli ilmestyy?</w:t>
      </w:r>
    </w:p>
    <w:p>
      <w:pPr>
        <w:pStyle w:val="TextBody"/>
        <w:bidi w:val="0"/>
        <w:jc w:val="left"/>
        <w:rPr>
          <w:b/>
          <w:u w:val="single"/>
          <w:shd w:val="clear" w:fill="FFFF00"/>
        </w:rPr>
      </w:pPr>
      <w:r>
        <w:rPr>
          <w:b/>
          <w:u w:val="single"/>
          <w:shd w:val="clear" w:fill="FFFF00"/>
        </w:rPr>
        <w:t xml:space="preserve">Asiakirjan numero 21163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Maximillian ``Max'' Zorin on fiktiivinen hahmo ja päävastustaja James Bond -elokuvassa A View to a Kill vuodelta 1985. Häntä esittää </w:t>
      </w:r>
      <w:r>
        <w:rPr>
          <w:color w:val="A9A9A9"/>
        </w:rPr>
        <w:t xml:space="preserve">Christopher Walken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Zorinia Tappotarkoituksessa -elokuvassa...</w:t>
      </w:r>
    </w:p>
    <w:p>
      <w:pPr>
        <w:pStyle w:val="TextBody"/>
        <w:bidi w:val="0"/>
        <w:jc w:val="left"/>
        <w:rPr>
          <w:b/>
          <w:u w:val="single"/>
          <w:shd w:val="clear" w:fill="FFFF00"/>
        </w:rPr>
      </w:pPr>
      <w:r>
        <w:rPr>
          <w:b/>
          <w:u w:val="single"/>
          <w:shd w:val="clear" w:fill="FFFF00"/>
        </w:rPr>
        <w:t xml:space="preserve">Asiakirjan numero 21164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Wedge Antilles on </w:t>
      </w:r>
      <w:r>
        <w:rPr/>
        <w:t xml:space="preserve">fiktiivinen hahmo Star Wars -sarjassa. Hän on Denis Lawsonin esittämä sivuhahmo alkuperäisessä Star Wars -trilogiassa. Antilles on Kapinallisliiton tähtihävittäjälentäjä, ja hän perusti Rogue Squadronin ystävänsä Luke Skywalkerin kanssa. Wedge on tunnettu siitä, että hän on ainoa kapinallispilotti, joka on selvinnyt hengissä molemmista hyökkäyksistä Kuolemantähteä vastaan Yavinin ja Endorin taisteluissa. Hän esiintyy myös Tähtien sodan laajennetussa universumissa, erityisesti useimpien X-Wing-romaanien päähenkilönä.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alkuperäisessä Star Wars -trilogiassa, joka on ainoa kapinallislentäjä, joka selviytyy kaikista kolmesta elokuvasta?</w:t>
      </w:r>
    </w:p>
    <w:p>
      <w:pPr>
        <w:pStyle w:val="TextBody"/>
        <w:bidi w:val="0"/>
        <w:jc w:val="left"/>
        <w:rPr>
          <w:b/>
          <w:u w:val="single"/>
          <w:shd w:val="clear" w:fill="FFFF00"/>
        </w:rPr>
      </w:pPr>
      <w:r>
        <w:rPr>
          <w:b/>
          <w:u w:val="single"/>
          <w:shd w:val="clear" w:fill="FFFF00"/>
        </w:rPr>
        <w:t xml:space="preserve">Asiakirjan numero 21165</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Sheff: Olet eri mieltä </w:t>
      </w:r>
      <w:r>
        <w:rPr>
          <w:color w:val="A9A9A9"/>
        </w:rPr>
        <w:t xml:space="preserve">Neil </w:t>
      </w:r>
      <w:r>
        <w:rPr/>
        <w:t xml:space="preserve">Youngin sanoituksesta Rust Never Sleeps -kappaleessa: ``On parempi palaa loppuun kuin hiipua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on parempi palaa loppuun kuin hiipua...</w:t>
      </w:r>
    </w:p>
    <w:p>
      <w:pPr>
        <w:pStyle w:val="TextBody"/>
        <w:bidi w:val="0"/>
        <w:jc w:val="left"/>
        <w:rPr>
          <w:b/>
          <w:u w:val="single"/>
          <w:shd w:val="clear" w:fill="FFFF00"/>
        </w:rPr>
      </w:pPr>
      <w:r>
        <w:rPr>
          <w:b/>
          <w:u w:val="single"/>
          <w:shd w:val="clear" w:fill="FFFF00"/>
        </w:rPr>
        <w:t xml:space="preserve">Asiakirjan numero 21166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jazzalbumi, jolla johtaja soitti pelkästään bassoklarinettia, oli </w:t>
      </w:r>
      <w:r>
        <w:rPr/>
        <w:t xml:space="preserve">huilistina paremmin tunnetun </w:t>
      </w:r>
      <w:r>
        <w:rPr>
          <w:color w:val="A9A9A9"/>
        </w:rPr>
        <w:t xml:space="preserve">Herbie Mannin </w:t>
      </w:r>
      <w:r>
        <w:rPr/>
        <w:t xml:space="preserve">Great Ideas of Western Mann (1957).</w:t>
      </w:r>
      <w:r>
        <w:rPr/>
        <w:t xml:space="preserve"> Avantgarde-muusikko Eric Dolphy (1928-1964) oli kuitenkin ensimmäinen merkittävä jazz-solisti soittimella, ja hän loi suuren osan myöhempien esiintyjien käyttämästä sanastosta ja tekniikasta. Hän käytti sooloissaan soittimen koko äänialaa. Bennie Maupin nousi 1960-luvun lopulla soittimen tärkeimmäksi soittajaksi, ja hän soitti Miles Davisin uraauurtavalla Bitches Brew -levyllä sekä useilla levyillä Herbie Hancockin Mwandishi-yhtyeen kanssa. Hänen tyylinsä muistuttaa Dolphyn tyyliä kehittyneiden harmonioiden käytössä.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esitteli bassoklarinetin soolosoittimena jazzissa.</w:t>
      </w:r>
    </w:p>
    <w:p>
      <w:pPr>
        <w:pStyle w:val="TextBody"/>
        <w:bidi w:val="0"/>
        <w:jc w:val="left"/>
        <w:rPr>
          <w:b/>
          <w:u w:val="single"/>
          <w:shd w:val="clear" w:fill="FFFF00"/>
        </w:rPr>
      </w:pPr>
      <w:r>
        <w:rPr>
          <w:b/>
          <w:u w:val="single"/>
          <w:shd w:val="clear" w:fill="FFFF00"/>
        </w:rPr>
        <w:t xml:space="preserve">Asiakirjan numero 21167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Andy Bernard (Ed Helms) saa tietää, että hänen isänsä vei kaikki perheen rahat ja pakeni rakastajattarensa kanssa Argentiinaan. Andy joutuu keräämään palaset, ja hän myy perheen perintöesineitä ja on järkyttynyt siitä, että hänen on myytävä perheen vene, koska hänen äidillään ei ole muita keinoja elättää itseään. Erin Hannon (Ellie Kemper) vakuuttaa Andylle, että ennen kuin hän myy veneen, heidän pitäisi lähteä sillä viimeiselle auringonlaskuristeilylle, ja he ajavat Connecticutin Stamfordiin, jossa vene on telakalla. Andy alkaa nostaa pääpurjeen, mutta välittäjä pysäyttää hänet, koska hänen on määrä purjehtia veneen </w:t>
      </w:r>
      <w:r>
        <w:rPr/>
        <w:t xml:space="preserve">ostajalle </w:t>
      </w:r>
      <w:r>
        <w:rPr>
          <w:color w:val="A9A9A9"/>
        </w:rPr>
        <w:t xml:space="preserve">Karibialle.</w:t>
      </w:r>
      <w:r>
        <w:rPr/>
        <w:t xml:space="preserve"> Erinin rohkaisemana Andy päättää viedä veneen itse Karibialle. Sitten hän löytää humalaisen veljensä Walterin (Josh Groban) sammuneena viinakomerosta. Walter tulee tajuihinsa ja kertoo Andylle, että hän halusi saada ensimmäisen relapsin pois tieltä ennen kuin ilmoittautuu vieroitukseen. Andy kutsuu hänet mukaan matkalle sanoen, että he molemmat tarvitsevat yhteistä perheaikaa, ja lähtee kiittäen Eriniä kannustuksesta. Erin sanoo kameralle, että olisi mielellään lähtenyt mukaan, jos Andy olisi pyytänyt. Takaisin toimistossa samana iltana Pete Miller (Jake Lacy) pyytää Eriniä mukaansa drinkille, ja Erin suostuu.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Andy purjehti toimistollaan</w:t>
      </w:r>
    </w:p>
    <w:p>
      <w:pPr>
        <w:pStyle w:val="TextBody"/>
        <w:bidi w:val="0"/>
        <w:jc w:val="left"/>
        <w:rPr>
          <w:b/>
          <w:u w:val="single"/>
          <w:shd w:val="clear" w:fill="FFFF00"/>
        </w:rPr>
      </w:pPr>
      <w:r>
        <w:rPr>
          <w:b/>
          <w:u w:val="single"/>
          <w:shd w:val="clear" w:fill="FFFF00"/>
        </w:rPr>
        <w:t xml:space="preserve">Asiakirjan numero 21168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Macao </w:t>
      </w:r>
      <w:r>
        <w:rPr/>
        <w:t xml:space="preserve">oli aiemmin Portugalin valtakunnan siirtomaa, kun Ming-Kiina vuokrasi alueen kauppapaikaksi vuonna 1557. Alun perin Kiinan alaisuudessa ja suvereniteetin alaisuudessa hallinnoiva Portugali sai Macaon pysyvän miehitysoikeuden vuonna 1887. Macao pysyi Portugalin hallinnassa vuoteen 1999 asti, jolloin se palautettiin Kiinalle. Erityishallintoalueena Macao ylläpitää erillistä poliittista ja taloudellista järjestelmää erillään Manner-Kiinasta.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entinen Portugalin siirtomaa, joka on nykyään Kiinan erityishallintoalue, on seuraava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Macao oli Portugalin imperiumin ja sen perintövaltioiden hallinnassa 1500-luvun puolivälistä vuoden 1999 lopulle asti, jolloin se oli viimeinen jäljellä oleva eurooppalainen siirtomaa Aasiassa. Portugalilaiset kauppiaat asettuivat Macaoon ensimmäisen kerran 1550-luvulla. Vuonna 1557 Macao vuokrattiin </w:t>
      </w:r>
      <w:r>
        <w:rPr>
          <w:color w:val="A9A9A9"/>
        </w:rPr>
        <w:t xml:space="preserve">Portugalille </w:t>
      </w:r>
      <w:r>
        <w:rPr/>
        <w:t xml:space="preserve">Ming-Kiinalta kauppasatamaksi. Portugalin valtakunta hallinnoi kaupunkia Kiinan alaisuudessa ja suvereniteetin alaisena vuoteen 1887 asti, jolloin Macaosta tuli siirtomaa maiden keskinäisellä sopimuksella. Macaon suvereniteetti siirrettiin takaisin Kiinalle 20. joulukuuta 1999. Macaon kysymystä koskevassa yhteisessä julistuksessa ja Macaon perustuslaissa määrätään, että Macao toimii pitkälle itsehallinnollisesti ainakin vuoteen 2049 asti, eli 50 vuotta siirtämisen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macao oli minkä eurooppalaisen maan siirtomaa.</w:t>
      </w:r>
    </w:p>
    <w:p>
      <w:pPr>
        <w:pStyle w:val="TextBody"/>
        <w:bidi w:val="0"/>
        <w:jc w:val="left"/>
        <w:rPr>
          <w:b/>
          <w:u w:val="single"/>
          <w:shd w:val="clear" w:fill="FFFF00"/>
        </w:rPr>
      </w:pPr>
      <w:r>
        <w:rPr>
          <w:b/>
          <w:u w:val="single"/>
          <w:shd w:val="clear" w:fill="FFFF00"/>
        </w:rPr>
        <w:t xml:space="preserve">Asiakirjan numero 21169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165 10 ``Graduation Blues'' Isaac Florentine Mark Litton 4. toukokuuta </w:t>
      </w:r>
      <w:r>
        <w:rPr>
          <w:color w:val="A9A9A9"/>
        </w:rPr>
        <w:t xml:space="preserve">1996 (1996-05-04</w:t>
      </w:r>
      <w:r>
        <w:rPr/>
        <w:t xml:space="preserve">) 353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kausi 4 jakso 10 ilmaan power</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00"/>
        <w:gridCol w:w="990"/>
        <w:gridCol w:w="1967"/>
        <w:gridCol w:w="1177"/>
        <w:gridCol w:w="1946"/>
        <w:gridCol w:w="1771"/>
        <w:gridCol w:w="1454"/>
      </w:tblGrid>
      <w:tr>
        <w:trPr/>
        <w:tc>
          <w:tcPr>
            <w:tcW w:w="900" w:type="dxa"/>
            <w:tcBorders/>
            <w:vAlign w:val="center"/>
          </w:tcPr>
          <w:p>
            <w:pPr>
              <w:pStyle w:val="TableHeading"/>
              <w:suppressLineNumbers/>
              <w:bidi w:val="0"/>
              <w:spacing w:before="0" w:after="283"/>
              <w:jc w:val="center"/>
              <w:rPr/>
            </w:pPr>
            <w:r>
              <w:rPr/>
              <w:t xml:space="preserve">Nro sarjassa </w:t>
            </w:r>
          </w:p>
        </w:tc>
        <w:tc>
          <w:tcPr>
            <w:tcW w:w="990" w:type="dxa"/>
            <w:tcBorders/>
            <w:vAlign w:val="center"/>
          </w:tcPr>
          <w:p>
            <w:pPr>
              <w:pStyle w:val="TableHeading"/>
              <w:suppressLineNumbers/>
              <w:bidi w:val="0"/>
              <w:spacing w:before="0" w:after="283"/>
              <w:jc w:val="center"/>
              <w:rPr/>
            </w:pPr>
            <w:r>
              <w:rPr/>
              <w:t xml:space="preserve">Nro kauden aikana </w:t>
            </w:r>
          </w:p>
        </w:tc>
        <w:tc>
          <w:tcPr>
            <w:tcW w:w="1967" w:type="dxa"/>
            <w:tcBorders/>
            <w:vAlign w:val="center"/>
          </w:tcPr>
          <w:p>
            <w:pPr>
              <w:pStyle w:val="TableHeading"/>
              <w:suppressLineNumbers/>
              <w:bidi w:val="0"/>
              <w:spacing w:before="0" w:after="283"/>
              <w:jc w:val="center"/>
              <w:rPr/>
            </w:pPr>
            <w:r>
              <w:rPr/>
              <w:t xml:space="preserve">Otsikko </w:t>
            </w:r>
          </w:p>
        </w:tc>
        <w:tc>
          <w:tcPr>
            <w:tcW w:w="1177" w:type="dxa"/>
            <w:tcBorders/>
            <w:vAlign w:val="center"/>
          </w:tcPr>
          <w:p>
            <w:pPr>
              <w:pStyle w:val="TableHeading"/>
              <w:suppressLineNumbers/>
              <w:bidi w:val="0"/>
              <w:spacing w:before="0" w:after="283"/>
              <w:jc w:val="center"/>
              <w:rPr/>
            </w:pPr>
            <w:r>
              <w:rPr/>
              <w:t xml:space="preserve">Ohjaaja </w:t>
            </w:r>
          </w:p>
        </w:tc>
        <w:tc>
          <w:tcPr>
            <w:tcW w:w="1946" w:type="dxa"/>
            <w:tcBorders/>
            <w:vAlign w:val="center"/>
          </w:tcPr>
          <w:p>
            <w:pPr>
              <w:pStyle w:val="TableHeading"/>
              <w:suppressLineNumbers/>
              <w:bidi w:val="0"/>
              <w:spacing w:before="0" w:after="283"/>
              <w:jc w:val="center"/>
              <w:rPr/>
            </w:pPr>
            <w:r>
              <w:rPr/>
              <w:t xml:space="preserve">Kirjoittanut </w:t>
            </w:r>
          </w:p>
        </w:tc>
        <w:tc>
          <w:tcPr>
            <w:tcW w:w="1771" w:type="dxa"/>
            <w:tcBorders/>
            <w:vAlign w:val="center"/>
          </w:tcPr>
          <w:p>
            <w:pPr>
              <w:pStyle w:val="TableHeading"/>
              <w:suppressLineNumbers/>
              <w:bidi w:val="0"/>
              <w:spacing w:before="0" w:after="283"/>
              <w:jc w:val="center"/>
              <w:rPr/>
            </w:pPr>
            <w:r>
              <w:rPr/>
              <w:t xml:space="preserve">Alkuperäinen lähetyspäivä </w:t>
            </w:r>
          </w:p>
        </w:tc>
        <w:tc>
          <w:tcPr>
            <w:tcW w:w="1454" w:type="dxa"/>
            <w:tcBorders/>
            <w:vAlign w:val="center"/>
          </w:tcPr>
          <w:p>
            <w:pPr>
              <w:pStyle w:val="TableHeading"/>
              <w:suppressLineNumbers/>
              <w:bidi w:val="0"/>
              <w:spacing w:before="0" w:after="283"/>
              <w:jc w:val="center"/>
              <w:rPr/>
            </w:pPr>
            <w:r>
              <w:rPr/>
              <w:t xml:space="preserve">Yhdysvaltalaiset katsojat (miljoonaa) </w:t>
            </w:r>
          </w:p>
        </w:tc>
      </w:tr>
      <w:tr>
        <w:trPr/>
        <w:tc>
          <w:tcPr>
            <w:tcW w:w="900" w:type="dxa"/>
            <w:tcBorders/>
            <w:vAlign w:val="center"/>
          </w:tcPr>
          <w:p>
            <w:pPr>
              <w:pStyle w:val="TableHeading"/>
              <w:suppressLineNumbers/>
              <w:bidi w:val="0"/>
              <w:spacing w:before="0" w:after="283"/>
              <w:jc w:val="center"/>
              <w:rPr/>
            </w:pPr>
            <w:r>
              <w:rPr/>
              <w:t xml:space="preserve">854 </w:t>
            </w:r>
          </w:p>
        </w:tc>
        <w:tc>
          <w:tcPr>
            <w:tcW w:w="990"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"Pahuuden kaikuja </w:t>
            </w:r>
          </w:p>
        </w:tc>
        <w:tc>
          <w:tcPr>
            <w:tcW w:w="1177" w:type="dxa"/>
            <w:tcBorders/>
            <w:vAlign w:val="center"/>
          </w:tcPr>
          <w:p>
            <w:pPr>
              <w:pStyle w:val="TableContents"/>
              <w:bidi w:val="0"/>
              <w:spacing w:before="0" w:after="283"/>
              <w:jc w:val="left"/>
              <w:rPr/>
            </w:pPr>
            <w:r>
              <w:rPr/>
              <w:t xml:space="preserve">Charlie Haskell </w:t>
            </w:r>
          </w:p>
        </w:tc>
        <w:tc>
          <w:tcPr>
            <w:tcW w:w="1946" w:type="dxa"/>
            <w:tcBorders/>
            <w:vAlign w:val="center"/>
          </w:tcPr>
          <w:p>
            <w:pPr>
              <w:pStyle w:val="TableContents"/>
              <w:bidi w:val="0"/>
              <w:spacing w:before="0" w:after="283"/>
              <w:jc w:val="left"/>
              <w:rPr/>
            </w:pPr>
            <w:r>
              <w:rPr/>
              <w:t xml:space="preserve">Chip Lynn, Becca Barnes ja Alwyn Dale. </w:t>
            </w:r>
          </w:p>
        </w:tc>
        <w:tc>
          <w:tcPr>
            <w:tcW w:w="1771" w:type="dxa"/>
            <w:tcBorders/>
            <w:vAlign w:val="center"/>
          </w:tcPr>
          <w:p>
            <w:pPr>
              <w:pStyle w:val="TableContents"/>
              <w:bidi w:val="0"/>
              <w:spacing w:before="0" w:after="283"/>
              <w:jc w:val="left"/>
              <w:rPr/>
            </w:pPr>
            <w:r>
              <w:rPr/>
              <w:t xml:space="preserve">27. tammikuuta 2018 (2018-01-27) </w:t>
            </w:r>
          </w:p>
        </w:tc>
        <w:tc>
          <w:tcPr>
            <w:tcW w:w="1454" w:type="dxa"/>
            <w:tcBorders/>
            <w:vAlign w:val="center"/>
          </w:tcPr>
          <w:p>
            <w:pPr>
              <w:pStyle w:val="TableContents"/>
              <w:bidi w:val="0"/>
              <w:spacing w:before="0" w:after="283"/>
              <w:jc w:val="left"/>
              <w:rPr/>
            </w:pPr>
            <w:r>
              <w:rPr/>
              <w:t xml:space="preserve">1.01 </w:t>
            </w:r>
          </w:p>
        </w:tc>
      </w:tr>
      <w:tr>
        <w:trPr/>
        <w:tc>
          <w:tcPr>
            <w:tcW w:w="900" w:type="dxa"/>
            <w:tcBorders/>
            <w:vAlign w:val="center"/>
          </w:tcPr>
          <w:p>
            <w:pPr>
              <w:pStyle w:val="TableHeading"/>
              <w:suppressLineNumbers/>
              <w:bidi w:val="0"/>
              <w:spacing w:before="0" w:after="283"/>
              <w:jc w:val="center"/>
              <w:rPr/>
            </w:pPr>
            <w:r>
              <w:rPr/>
              <w:t xml:space="preserve">855 </w:t>
            </w:r>
          </w:p>
        </w:tc>
        <w:tc>
          <w:tcPr>
            <w:tcW w:w="990"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``Totuuden hetki'' </w:t>
            </w:r>
          </w:p>
        </w:tc>
        <w:tc>
          <w:tcPr>
            <w:tcW w:w="1177" w:type="dxa"/>
            <w:tcBorders/>
            <w:vAlign w:val="center"/>
          </w:tcPr>
          <w:p>
            <w:pPr>
              <w:pStyle w:val="TableContents"/>
              <w:bidi w:val="0"/>
              <w:spacing w:before="0" w:after="283"/>
              <w:jc w:val="left"/>
              <w:rPr/>
            </w:pPr>
            <w:r>
              <w:rPr/>
              <w:t xml:space="preserve">Charlie Haskell </w:t>
            </w:r>
          </w:p>
        </w:tc>
        <w:tc>
          <w:tcPr>
            <w:tcW w:w="1946" w:type="dxa"/>
            <w:tcBorders/>
            <w:vAlign w:val="center"/>
          </w:tcPr>
          <w:p>
            <w:pPr>
              <w:pStyle w:val="TableContents"/>
              <w:bidi w:val="0"/>
              <w:spacing w:before="0" w:after="283"/>
              <w:jc w:val="left"/>
              <w:rPr/>
            </w:pPr>
            <w:r>
              <w:rPr/>
              <w:t xml:space="preserve">Becca Barnes, Alwyn Dale ja Chip Lynn. </w:t>
            </w:r>
          </w:p>
        </w:tc>
        <w:tc>
          <w:tcPr>
            <w:tcW w:w="1771" w:type="dxa"/>
            <w:tcBorders/>
            <w:vAlign w:val="center"/>
          </w:tcPr>
          <w:p>
            <w:pPr>
              <w:pStyle w:val="TableContents"/>
              <w:bidi w:val="0"/>
              <w:spacing w:before="0" w:after="283"/>
              <w:jc w:val="left"/>
              <w:rPr/>
            </w:pPr>
            <w:r>
              <w:rPr/>
              <w:t xml:space="preserve">3. helmikuuta 2018 (2018-02-03) </w:t>
            </w:r>
          </w:p>
        </w:tc>
        <w:tc>
          <w:tcPr>
            <w:tcW w:w="1454" w:type="dxa"/>
            <w:tcBorders/>
            <w:vAlign w:val="center"/>
          </w:tcPr>
          <w:p>
            <w:pPr>
              <w:pStyle w:val="TableContents"/>
              <w:bidi w:val="0"/>
              <w:spacing w:before="0" w:after="283"/>
              <w:jc w:val="left"/>
              <w:rPr/>
            </w:pPr>
            <w:r>
              <w:rPr/>
              <w:t xml:space="preserve">1.14 </w:t>
            </w:r>
          </w:p>
        </w:tc>
      </w:tr>
      <w:tr>
        <w:trPr/>
        <w:tc>
          <w:tcPr>
            <w:tcW w:w="900" w:type="dxa"/>
            <w:tcBorders/>
            <w:vAlign w:val="center"/>
          </w:tcPr>
          <w:p>
            <w:pPr>
              <w:pStyle w:val="TableHeading"/>
              <w:suppressLineNumbers/>
              <w:bidi w:val="0"/>
              <w:spacing w:before="0" w:after="283"/>
              <w:jc w:val="center"/>
              <w:rPr/>
            </w:pPr>
            <w:r>
              <w:rPr/>
              <w:t xml:space="preserve">856 </w:t>
            </w:r>
          </w:p>
        </w:tc>
        <w:tc>
          <w:tcPr>
            <w:tcW w:w="990"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"Kova rakkaus </w:t>
            </w:r>
          </w:p>
        </w:tc>
        <w:tc>
          <w:tcPr>
            <w:tcW w:w="1177" w:type="dxa"/>
            <w:tcBorders/>
            <w:vAlign w:val="center"/>
          </w:tcPr>
          <w:p>
            <w:pPr>
              <w:pStyle w:val="TableContents"/>
              <w:bidi w:val="0"/>
              <w:spacing w:before="0" w:after="283"/>
              <w:jc w:val="left"/>
              <w:rPr/>
            </w:pPr>
            <w:r>
              <w:rPr/>
              <w:t xml:space="preserve">Charlie Haskell </w:t>
            </w:r>
          </w:p>
        </w:tc>
        <w:tc>
          <w:tcPr>
            <w:tcW w:w="1946" w:type="dxa"/>
            <w:tcBorders/>
            <w:vAlign w:val="center"/>
          </w:tcPr>
          <w:p>
            <w:pPr>
              <w:pStyle w:val="TableContents"/>
              <w:bidi w:val="0"/>
              <w:spacing w:before="0" w:after="283"/>
              <w:jc w:val="left"/>
              <w:rPr/>
            </w:pPr>
            <w:r>
              <w:rPr/>
              <w:t xml:space="preserve">Alwyn Dale, Chip Lynn ja Becca Barnes </w:t>
            </w:r>
          </w:p>
        </w:tc>
        <w:tc>
          <w:tcPr>
            <w:tcW w:w="1771" w:type="dxa"/>
            <w:tcBorders/>
            <w:vAlign w:val="center"/>
          </w:tcPr>
          <w:p>
            <w:pPr>
              <w:pStyle w:val="TableContents"/>
              <w:bidi w:val="0"/>
              <w:spacing w:before="0" w:after="283"/>
              <w:jc w:val="left"/>
              <w:rPr/>
            </w:pPr>
            <w:r>
              <w:rPr/>
              <w:t xml:space="preserve">10. helmikuuta 2018 (2018-02-10) </w:t>
            </w:r>
          </w:p>
        </w:tc>
        <w:tc>
          <w:tcPr>
            <w:tcW w:w="1454" w:type="dxa"/>
            <w:tcBorders/>
            <w:vAlign w:val="center"/>
          </w:tcPr>
          <w:p>
            <w:pPr>
              <w:pStyle w:val="TableContents"/>
              <w:bidi w:val="0"/>
              <w:spacing w:before="0" w:after="283"/>
              <w:jc w:val="left"/>
              <w:rPr/>
            </w:pPr>
            <w:r>
              <w:rPr/>
              <w:t xml:space="preserve">0.98 </w:t>
            </w:r>
          </w:p>
        </w:tc>
      </w:tr>
      <w:tr>
        <w:trPr/>
        <w:tc>
          <w:tcPr>
            <w:tcW w:w="900" w:type="dxa"/>
            <w:tcBorders/>
            <w:vAlign w:val="center"/>
          </w:tcPr>
          <w:p>
            <w:pPr>
              <w:pStyle w:val="TableHeading"/>
              <w:suppressLineNumbers/>
              <w:bidi w:val="0"/>
              <w:spacing w:before="0" w:after="283"/>
              <w:jc w:val="center"/>
              <w:rPr/>
            </w:pPr>
            <w:r>
              <w:rPr/>
              <w:t xml:space="preserve">857 </w:t>
            </w:r>
          </w:p>
        </w:tc>
        <w:tc>
          <w:tcPr>
            <w:tcW w:w="990"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"Aaltojen teko </w:t>
            </w:r>
          </w:p>
        </w:tc>
        <w:tc>
          <w:tcPr>
            <w:tcW w:w="1177" w:type="dxa"/>
            <w:tcBorders/>
            <w:vAlign w:val="center"/>
          </w:tcPr>
          <w:p>
            <w:pPr>
              <w:pStyle w:val="TableContents"/>
              <w:bidi w:val="0"/>
              <w:spacing w:before="0" w:after="283"/>
              <w:jc w:val="left"/>
              <w:rPr/>
            </w:pPr>
            <w:r>
              <w:rPr/>
              <w:t xml:space="preserve">Oliver Driver </w:t>
            </w:r>
          </w:p>
        </w:tc>
        <w:tc>
          <w:tcPr>
            <w:tcW w:w="1946" w:type="dxa"/>
            <w:tcBorders/>
            <w:vAlign w:val="center"/>
          </w:tcPr>
          <w:p>
            <w:pPr>
              <w:pStyle w:val="TableContents"/>
              <w:bidi w:val="0"/>
              <w:spacing w:before="0" w:after="283"/>
              <w:jc w:val="left"/>
              <w:rPr/>
            </w:pPr>
            <w:r>
              <w:rPr/>
              <w:t xml:space="preserve">Chip Lynn, Becca Barnes ja Alwyn Dale. </w:t>
            </w:r>
          </w:p>
        </w:tc>
        <w:tc>
          <w:tcPr>
            <w:tcW w:w="1771" w:type="dxa"/>
            <w:tcBorders/>
            <w:vAlign w:val="center"/>
          </w:tcPr>
          <w:p>
            <w:pPr>
              <w:pStyle w:val="TableContents"/>
              <w:bidi w:val="0"/>
              <w:spacing w:before="0" w:after="283"/>
              <w:jc w:val="left"/>
              <w:rPr/>
            </w:pPr>
            <w:r>
              <w:rPr/>
              <w:t xml:space="preserve">17. helmikuuta 2018 (2018-02-17) </w:t>
            </w:r>
          </w:p>
        </w:tc>
        <w:tc>
          <w:tcPr>
            <w:tcW w:w="1454" w:type="dxa"/>
            <w:tcBorders/>
            <w:vAlign w:val="center"/>
          </w:tcPr>
          <w:p>
            <w:pPr>
              <w:pStyle w:val="TableContents"/>
              <w:bidi w:val="0"/>
              <w:spacing w:before="0" w:after="283"/>
              <w:jc w:val="left"/>
              <w:rPr/>
            </w:pPr>
            <w:r>
              <w:rPr/>
              <w:t xml:space="preserve">0.97 </w:t>
            </w:r>
          </w:p>
        </w:tc>
      </w:tr>
      <w:tr>
        <w:trPr/>
        <w:tc>
          <w:tcPr>
            <w:tcW w:w="900" w:type="dxa"/>
            <w:tcBorders/>
            <w:vAlign w:val="center"/>
          </w:tcPr>
          <w:p>
            <w:pPr>
              <w:pStyle w:val="TableHeading"/>
              <w:suppressLineNumbers/>
              <w:bidi w:val="0"/>
              <w:spacing w:before="0" w:after="283"/>
              <w:jc w:val="center"/>
              <w:rPr/>
            </w:pPr>
            <w:r>
              <w:rPr/>
              <w:t xml:space="preserve">858 </w:t>
            </w:r>
          </w:p>
        </w:tc>
        <w:tc>
          <w:tcPr>
            <w:tcW w:w="990" w:type="dxa"/>
            <w:tcBorders/>
            <w:vAlign w:val="center"/>
          </w:tcPr>
          <w:p>
            <w:pPr>
              <w:pStyle w:val="TableContents"/>
              <w:bidi w:val="0"/>
              <w:spacing w:before="0" w:after="283"/>
              <w:jc w:val="left"/>
              <w:rPr/>
            </w:pPr>
            <w:r>
              <w:rPr/>
              <w:t xml:space="preserve">5 </w:t>
            </w:r>
          </w:p>
        </w:tc>
        <w:tc>
          <w:tcPr>
            <w:tcW w:w="1967" w:type="dxa"/>
            <w:tcBorders/>
            <w:vAlign w:val="center"/>
          </w:tcPr>
          <w:p>
            <w:pPr>
              <w:pStyle w:val="TableContents"/>
              <w:bidi w:val="0"/>
              <w:spacing w:before="0" w:after="283"/>
              <w:jc w:val="left"/>
              <w:rPr/>
            </w:pPr>
            <w:r>
              <w:rPr/>
              <w:t xml:space="preserve">"Pelisuunnitelma </w:t>
            </w:r>
          </w:p>
        </w:tc>
        <w:tc>
          <w:tcPr>
            <w:tcW w:w="1177" w:type="dxa"/>
            <w:tcBorders/>
            <w:vAlign w:val="center"/>
          </w:tcPr>
          <w:p>
            <w:pPr>
              <w:pStyle w:val="TableContents"/>
              <w:bidi w:val="0"/>
              <w:spacing w:before="0" w:after="283"/>
              <w:jc w:val="left"/>
              <w:rPr/>
            </w:pPr>
            <w:r>
              <w:rPr/>
              <w:t xml:space="preserve">Oliver Driver </w:t>
            </w:r>
          </w:p>
        </w:tc>
        <w:tc>
          <w:tcPr>
            <w:tcW w:w="1946" w:type="dxa"/>
            <w:tcBorders/>
            <w:vAlign w:val="center"/>
          </w:tcPr>
          <w:p>
            <w:pPr>
              <w:pStyle w:val="TableContents"/>
              <w:bidi w:val="0"/>
              <w:spacing w:before="0" w:after="283"/>
              <w:jc w:val="left"/>
              <w:rPr/>
            </w:pPr>
            <w:r>
              <w:rPr/>
              <w:t xml:space="preserve">Becca Barnes, Alwyn Dale ja Chip Lynn. </w:t>
            </w:r>
          </w:p>
        </w:tc>
        <w:tc>
          <w:tcPr>
            <w:tcW w:w="1771" w:type="dxa"/>
            <w:tcBorders/>
            <w:vAlign w:val="center"/>
          </w:tcPr>
          <w:p>
            <w:pPr>
              <w:pStyle w:val="TableContents"/>
              <w:bidi w:val="0"/>
              <w:spacing w:before="0" w:after="283"/>
              <w:jc w:val="left"/>
              <w:rPr/>
            </w:pPr>
            <w:r>
              <w:rPr/>
              <w:t xml:space="preserve">24. helmikuuta 2018 (2018-02-24) </w:t>
            </w:r>
          </w:p>
        </w:tc>
        <w:tc>
          <w:tcPr>
            <w:tcW w:w="1454" w:type="dxa"/>
            <w:tcBorders/>
            <w:vAlign w:val="center"/>
          </w:tcPr>
          <w:p>
            <w:pPr>
              <w:pStyle w:val="TableContents"/>
              <w:bidi w:val="0"/>
              <w:spacing w:before="0" w:after="283"/>
              <w:jc w:val="left"/>
              <w:rPr/>
            </w:pPr>
            <w:r>
              <w:rPr/>
              <w:t xml:space="preserve">1.00 </w:t>
            </w:r>
          </w:p>
        </w:tc>
      </w:tr>
      <w:tr>
        <w:trPr/>
        <w:tc>
          <w:tcPr>
            <w:tcW w:w="900" w:type="dxa"/>
            <w:tcBorders/>
            <w:vAlign w:val="center"/>
          </w:tcPr>
          <w:p>
            <w:pPr>
              <w:pStyle w:val="TableHeading"/>
              <w:suppressLineNumbers/>
              <w:bidi w:val="0"/>
              <w:spacing w:before="0" w:after="283"/>
              <w:jc w:val="center"/>
              <w:rPr/>
            </w:pPr>
            <w:r>
              <w:rPr/>
              <w:t xml:space="preserve">859 </w:t>
            </w:r>
          </w:p>
        </w:tc>
        <w:tc>
          <w:tcPr>
            <w:tcW w:w="990" w:type="dxa"/>
            <w:tcBorders/>
            <w:vAlign w:val="center"/>
          </w:tcPr>
          <w:p>
            <w:pPr>
              <w:pStyle w:val="TableContents"/>
              <w:bidi w:val="0"/>
              <w:spacing w:before="0" w:after="283"/>
              <w:jc w:val="left"/>
              <w:rPr/>
            </w:pPr>
            <w:r>
              <w:rPr/>
              <w:t xml:space="preserve">6 </w:t>
            </w:r>
          </w:p>
        </w:tc>
        <w:tc>
          <w:tcPr>
            <w:tcW w:w="1967" w:type="dxa"/>
            <w:tcBorders/>
            <w:vAlign w:val="center"/>
          </w:tcPr>
          <w:p>
            <w:pPr>
              <w:pStyle w:val="TableContents"/>
              <w:bidi w:val="0"/>
              <w:spacing w:before="0" w:after="283"/>
              <w:jc w:val="left"/>
              <w:rPr/>
            </w:pPr>
            <w:r>
              <w:rPr/>
              <w:t xml:space="preserve">"Galaktisten ninjojen hyökkäys. </w:t>
            </w:r>
          </w:p>
        </w:tc>
        <w:tc>
          <w:tcPr>
            <w:tcW w:w="1177" w:type="dxa"/>
            <w:tcBorders/>
            <w:vAlign w:val="center"/>
          </w:tcPr>
          <w:p>
            <w:pPr>
              <w:pStyle w:val="TableContents"/>
              <w:bidi w:val="0"/>
              <w:spacing w:before="0" w:after="283"/>
              <w:jc w:val="left"/>
              <w:rPr/>
            </w:pPr>
            <w:r>
              <w:rPr/>
              <w:t xml:space="preserve">Oliver Driver </w:t>
            </w:r>
          </w:p>
        </w:tc>
        <w:tc>
          <w:tcPr>
            <w:tcW w:w="1946" w:type="dxa"/>
            <w:tcBorders/>
            <w:vAlign w:val="center"/>
          </w:tcPr>
          <w:p>
            <w:pPr>
              <w:pStyle w:val="TableContents"/>
              <w:bidi w:val="0"/>
              <w:spacing w:before="0" w:after="283"/>
              <w:jc w:val="left"/>
              <w:rPr/>
            </w:pPr>
            <w:r>
              <w:rPr/>
              <w:t xml:space="preserve">Alwyn Dale, Chip Lynn ja Becca Barnes </w:t>
            </w:r>
          </w:p>
        </w:tc>
        <w:tc>
          <w:tcPr>
            <w:tcW w:w="1771" w:type="dxa"/>
            <w:tcBorders/>
            <w:vAlign w:val="center"/>
          </w:tcPr>
          <w:p>
            <w:pPr>
              <w:pStyle w:val="TableContents"/>
              <w:bidi w:val="0"/>
              <w:spacing w:before="0" w:after="283"/>
              <w:jc w:val="left"/>
              <w:rPr/>
            </w:pPr>
            <w:r>
              <w:rPr/>
              <w:t xml:space="preserve">3. maaliskuuta 2018 (2018-03-03) </w:t>
            </w:r>
          </w:p>
        </w:tc>
        <w:tc>
          <w:tcPr>
            <w:tcW w:w="1454" w:type="dxa"/>
            <w:tcBorders/>
            <w:vAlign w:val="center"/>
          </w:tcPr>
          <w:p>
            <w:pPr>
              <w:pStyle w:val="TableContents"/>
              <w:bidi w:val="0"/>
              <w:spacing w:before="0" w:after="283"/>
              <w:jc w:val="left"/>
              <w:rPr/>
            </w:pPr>
            <w:r>
              <w:rPr/>
              <w:t xml:space="preserve">1.15 </w:t>
            </w:r>
          </w:p>
        </w:tc>
      </w:tr>
      <w:tr>
        <w:trPr/>
        <w:tc>
          <w:tcPr>
            <w:tcW w:w="900" w:type="dxa"/>
            <w:tcBorders/>
            <w:vAlign w:val="center"/>
          </w:tcPr>
          <w:p>
            <w:pPr>
              <w:pStyle w:val="TableHeading"/>
              <w:suppressLineNumbers/>
              <w:bidi w:val="0"/>
              <w:spacing w:before="0" w:after="283"/>
              <w:jc w:val="center"/>
              <w:rPr/>
            </w:pPr>
            <w:r>
              <w:rPr/>
              <w:t xml:space="preserve">860 </w:t>
            </w:r>
          </w:p>
        </w:tc>
        <w:tc>
          <w:tcPr>
            <w:tcW w:w="990" w:type="dxa"/>
            <w:tcBorders/>
            <w:vAlign w:val="center"/>
          </w:tcPr>
          <w:p>
            <w:pPr>
              <w:pStyle w:val="TableContents"/>
              <w:bidi w:val="0"/>
              <w:spacing w:before="0" w:after="283"/>
              <w:jc w:val="left"/>
              <w:rPr/>
            </w:pPr>
            <w:r>
              <w:rPr/>
              <w:t xml:space="preserve">7 </w:t>
            </w:r>
          </w:p>
        </w:tc>
        <w:tc>
          <w:tcPr>
            <w:tcW w:w="1967" w:type="dxa"/>
            <w:tcBorders/>
            <w:vAlign w:val="center"/>
          </w:tcPr>
          <w:p>
            <w:pPr>
              <w:pStyle w:val="TableContents"/>
              <w:bidi w:val="0"/>
              <w:spacing w:before="0" w:after="283"/>
              <w:jc w:val="left"/>
              <w:rPr/>
            </w:pPr>
            <w:r>
              <w:rPr/>
              <w:t xml:space="preserve">"Need For Speed </w:t>
            </w:r>
          </w:p>
        </w:tc>
        <w:tc>
          <w:tcPr>
            <w:tcW w:w="1177" w:type="dxa"/>
            <w:tcBorders/>
            <w:vAlign w:val="center"/>
          </w:tcPr>
          <w:p>
            <w:pPr>
              <w:pStyle w:val="TableContents"/>
              <w:bidi w:val="0"/>
              <w:spacing w:before="0" w:after="283"/>
              <w:jc w:val="left"/>
              <w:rPr/>
            </w:pPr>
            <w:r>
              <w:rPr/>
              <w:t xml:space="preserve">Murray Keane </w:t>
            </w:r>
          </w:p>
        </w:tc>
        <w:tc>
          <w:tcPr>
            <w:tcW w:w="1946" w:type="dxa"/>
            <w:tcBorders/>
            <w:vAlign w:val="center"/>
          </w:tcPr>
          <w:p>
            <w:pPr>
              <w:pStyle w:val="TableContents"/>
              <w:bidi w:val="0"/>
              <w:spacing w:before="0" w:after="283"/>
              <w:jc w:val="left"/>
              <w:rPr/>
            </w:pPr>
            <w:r>
              <w:rPr/>
              <w:t xml:space="preserve">Chip Lynn, Becca Barnes ja Alwyn Dale. </w:t>
            </w:r>
          </w:p>
        </w:tc>
        <w:tc>
          <w:tcPr>
            <w:tcW w:w="1771" w:type="dxa"/>
            <w:tcBorders/>
            <w:vAlign w:val="center"/>
          </w:tcPr>
          <w:p>
            <w:pPr>
              <w:pStyle w:val="TableContents"/>
              <w:bidi w:val="0"/>
              <w:spacing w:before="0" w:after="283"/>
              <w:jc w:val="left"/>
              <w:rPr/>
            </w:pPr>
            <w:r>
              <w:rPr/>
              <w:t xml:space="preserve">maaliskuu 10, 2018 (2018-03-10) </w:t>
            </w:r>
          </w:p>
        </w:tc>
        <w:tc>
          <w:tcPr>
            <w:tcW w:w="1454" w:type="dxa"/>
            <w:tcBorders/>
            <w:vAlign w:val="center"/>
          </w:tcPr>
          <w:p>
            <w:pPr>
              <w:pStyle w:val="TableContents"/>
              <w:bidi w:val="0"/>
              <w:spacing w:before="0" w:after="283"/>
              <w:jc w:val="left"/>
              <w:rPr/>
            </w:pPr>
            <w:r>
              <w:rPr/>
              <w:t xml:space="preserve">1.23 </w:t>
            </w:r>
          </w:p>
        </w:tc>
      </w:tr>
      <w:tr>
        <w:trPr/>
        <w:tc>
          <w:tcPr>
            <w:tcW w:w="900" w:type="dxa"/>
            <w:tcBorders/>
            <w:vAlign w:val="center"/>
          </w:tcPr>
          <w:p>
            <w:pPr>
              <w:pStyle w:val="TableHeading"/>
              <w:suppressLineNumbers/>
              <w:bidi w:val="0"/>
              <w:spacing w:before="0" w:after="283"/>
              <w:jc w:val="center"/>
              <w:rPr/>
            </w:pPr>
            <w:r>
              <w:rPr/>
              <w:t xml:space="preserve">861 </w:t>
            </w:r>
          </w:p>
        </w:tc>
        <w:tc>
          <w:tcPr>
            <w:tcW w:w="990" w:type="dxa"/>
            <w:tcBorders/>
            <w:vAlign w:val="center"/>
          </w:tcPr>
          <w:p>
            <w:pPr>
              <w:pStyle w:val="TableContents"/>
              <w:bidi w:val="0"/>
              <w:spacing w:before="0" w:after="283"/>
              <w:jc w:val="left"/>
              <w:rPr/>
            </w:pPr>
            <w:r>
              <w:rPr/>
              <w:t xml:space="preserve">8 </w:t>
            </w:r>
          </w:p>
        </w:tc>
        <w:tc>
          <w:tcPr>
            <w:tcW w:w="1967" w:type="dxa"/>
            <w:tcBorders/>
            <w:vAlign w:val="center"/>
          </w:tcPr>
          <w:p>
            <w:pPr>
              <w:pStyle w:val="TableContents"/>
              <w:bidi w:val="0"/>
              <w:spacing w:before="0" w:after="283"/>
              <w:jc w:val="left"/>
              <w:rPr/>
            </w:pPr>
            <w:r>
              <w:rPr/>
              <w:t xml:space="preserve">``Caught Red Handed'' (kiinni punaisella kädellä) </w:t>
            </w:r>
          </w:p>
        </w:tc>
        <w:tc>
          <w:tcPr>
            <w:tcW w:w="1177" w:type="dxa"/>
            <w:tcBorders/>
            <w:vAlign w:val="center"/>
          </w:tcPr>
          <w:p>
            <w:pPr>
              <w:pStyle w:val="TableContents"/>
              <w:bidi w:val="0"/>
              <w:spacing w:before="0" w:after="283"/>
              <w:jc w:val="left"/>
              <w:rPr/>
            </w:pPr>
            <w:r>
              <w:rPr/>
              <w:t xml:space="preserve">Murray Keane </w:t>
            </w:r>
          </w:p>
        </w:tc>
        <w:tc>
          <w:tcPr>
            <w:tcW w:w="1946" w:type="dxa"/>
            <w:tcBorders/>
            <w:vAlign w:val="center"/>
          </w:tcPr>
          <w:p>
            <w:pPr>
              <w:pStyle w:val="TableContents"/>
              <w:bidi w:val="0"/>
              <w:spacing w:before="0" w:after="283"/>
              <w:jc w:val="left"/>
              <w:rPr/>
            </w:pPr>
            <w:r>
              <w:rPr/>
              <w:t xml:space="preserve">Becca Barnes, Alwyn Dale, ja Chip Lynn </w:t>
            </w:r>
          </w:p>
        </w:tc>
        <w:tc>
          <w:tcPr>
            <w:tcW w:w="1771" w:type="dxa"/>
            <w:tcBorders/>
            <w:vAlign w:val="center"/>
          </w:tcPr>
          <w:p>
            <w:pPr>
              <w:pStyle w:val="TableContents"/>
              <w:bidi w:val="0"/>
              <w:spacing w:before="0" w:after="283"/>
              <w:jc w:val="left"/>
              <w:rPr/>
            </w:pPr>
            <w:r>
              <w:rPr/>
              <w:t xml:space="preserve">17. maaliskuuta 2018 (2018-03-17) </w:t>
            </w:r>
          </w:p>
        </w:tc>
        <w:tc>
          <w:tcPr>
            <w:tcW w:w="1454" w:type="dxa"/>
            <w:tcBorders/>
            <w:vAlign w:val="center"/>
          </w:tcPr>
          <w:p>
            <w:pPr>
              <w:pStyle w:val="TableContents"/>
              <w:bidi w:val="0"/>
              <w:spacing w:before="0" w:after="283"/>
              <w:jc w:val="left"/>
              <w:rPr/>
            </w:pPr>
            <w:r>
              <w:rPr/>
              <w:t xml:space="preserve">1.08 </w:t>
            </w:r>
          </w:p>
        </w:tc>
      </w:tr>
      <w:tr>
        <w:trPr/>
        <w:tc>
          <w:tcPr>
            <w:tcW w:w="900" w:type="dxa"/>
            <w:tcBorders/>
            <w:vAlign w:val="center"/>
          </w:tcPr>
          <w:p>
            <w:pPr>
              <w:pStyle w:val="TableHeading"/>
              <w:suppressLineNumbers/>
              <w:bidi w:val="0"/>
              <w:spacing w:before="0" w:after="283"/>
              <w:jc w:val="center"/>
              <w:rPr/>
            </w:pPr>
            <w:r>
              <w:rPr/>
              <w:t xml:space="preserve">862 </w:t>
            </w:r>
          </w:p>
        </w:tc>
        <w:tc>
          <w:tcPr>
            <w:tcW w:w="990" w:type="dxa"/>
            <w:tcBorders/>
            <w:vAlign w:val="center"/>
          </w:tcPr>
          <w:p>
            <w:pPr>
              <w:pStyle w:val="TableContents"/>
              <w:bidi w:val="0"/>
              <w:spacing w:before="0" w:after="283"/>
              <w:jc w:val="left"/>
              <w:rPr/>
            </w:pPr>
            <w:r>
              <w:rPr/>
              <w:t xml:space="preserve">9 </w:t>
            </w:r>
          </w:p>
        </w:tc>
        <w:tc>
          <w:tcPr>
            <w:tcW w:w="1967" w:type="dxa"/>
            <w:tcBorders/>
            <w:vAlign w:val="center"/>
          </w:tcPr>
          <w:p>
            <w:pPr>
              <w:pStyle w:val="TableContents"/>
              <w:bidi w:val="0"/>
              <w:spacing w:before="0" w:after="283"/>
              <w:jc w:val="left"/>
              <w:rPr/>
            </w:pPr>
            <w:r>
              <w:rPr/>
              <w:t xml:space="preserve">``Outfoxed'' </w:t>
            </w:r>
          </w:p>
        </w:tc>
        <w:tc>
          <w:tcPr>
            <w:tcW w:w="1177" w:type="dxa"/>
            <w:tcBorders/>
            <w:vAlign w:val="center"/>
          </w:tcPr>
          <w:p>
            <w:pPr>
              <w:pStyle w:val="TableContents"/>
              <w:bidi w:val="0"/>
              <w:spacing w:before="0" w:after="283"/>
              <w:jc w:val="left"/>
              <w:rPr/>
            </w:pPr>
            <w:r>
              <w:rPr/>
              <w:t xml:space="preserve">TBA </w:t>
            </w:r>
          </w:p>
        </w:tc>
        <w:tc>
          <w:tcPr>
            <w:tcW w:w="1946" w:type="dxa"/>
            <w:tcBorders/>
            <w:vAlign w:val="center"/>
          </w:tcPr>
          <w:p>
            <w:pPr>
              <w:pStyle w:val="TableContents"/>
              <w:bidi w:val="0"/>
              <w:spacing w:before="0" w:after="283"/>
              <w:jc w:val="left"/>
              <w:rPr/>
            </w:pPr>
            <w:r>
              <w:rPr/>
              <w:t xml:space="preserve">TBA </w:t>
            </w:r>
          </w:p>
        </w:tc>
        <w:tc>
          <w:tcPr>
            <w:tcW w:w="1771" w:type="dxa"/>
            <w:tcBorders/>
            <w:vAlign w:val="center"/>
          </w:tcPr>
          <w:p>
            <w:pPr>
              <w:pStyle w:val="TableContents"/>
              <w:bidi w:val="0"/>
              <w:spacing w:before="0" w:after="283"/>
              <w:jc w:val="left"/>
              <w:rPr/>
            </w:pPr>
            <w:r>
              <w:rPr/>
              <w:t xml:space="preserve">25. elokuuta 2018 (2018-08-25) </w:t>
            </w:r>
          </w:p>
        </w:tc>
        <w:tc>
          <w:tcPr>
            <w:tcW w:w="1454" w:type="dxa"/>
            <w:tcBorders/>
            <w:vAlign w:val="center"/>
          </w:tcPr>
          <w:p>
            <w:pPr>
              <w:pStyle w:val="TableContents"/>
              <w:bidi w:val="0"/>
              <w:spacing w:before="0" w:after="283"/>
              <w:jc w:val="left"/>
              <w:rPr/>
            </w:pPr>
            <w:r>
              <w:rPr/>
              <w:t xml:space="preserve">TBD </w:t>
            </w:r>
          </w:p>
        </w:tc>
      </w:tr>
      <w:tr>
        <w:trPr/>
        <w:tc>
          <w:tcPr>
            <w:tcW w:w="900" w:type="dxa"/>
            <w:tcBorders/>
            <w:vAlign w:val="center"/>
          </w:tcPr>
          <w:p>
            <w:pPr>
              <w:pStyle w:val="TableHeading"/>
              <w:suppressLineNumbers/>
              <w:bidi w:val="0"/>
              <w:spacing w:before="0" w:after="283"/>
              <w:jc w:val="center"/>
              <w:rPr/>
            </w:pPr>
            <w:r>
              <w:rPr/>
              <w:t xml:space="preserve">863 </w:t>
            </w:r>
          </w:p>
        </w:tc>
        <w:tc>
          <w:tcPr>
            <w:tcW w:w="990" w:type="dxa"/>
            <w:tcBorders/>
            <w:vAlign w:val="center"/>
          </w:tcPr>
          <w:p>
            <w:pPr>
              <w:pStyle w:val="TableContents"/>
              <w:bidi w:val="0"/>
              <w:spacing w:before="0" w:after="283"/>
              <w:jc w:val="left"/>
              <w:rPr/>
            </w:pPr>
            <w:r>
              <w:rPr/>
              <w:t xml:space="preserve">10 </w:t>
            </w:r>
          </w:p>
        </w:tc>
        <w:tc>
          <w:tcPr>
            <w:tcW w:w="1967" w:type="dxa"/>
            <w:tcBorders/>
            <w:vAlign w:val="center"/>
          </w:tcPr>
          <w:p>
            <w:pPr>
              <w:pStyle w:val="TableContents"/>
              <w:bidi w:val="0"/>
              <w:spacing w:before="0" w:after="283"/>
              <w:jc w:val="left"/>
              <w:rPr/>
            </w:pPr>
            <w:r>
              <w:rPr/>
              <w:t xml:space="preserve">``Dimensions in Danger'' (vaaran ulottuvuudet) </w:t>
            </w:r>
          </w:p>
        </w:tc>
        <w:tc>
          <w:tcPr>
            <w:tcW w:w="1177" w:type="dxa"/>
            <w:tcBorders/>
            <w:vAlign w:val="center"/>
          </w:tcPr>
          <w:p>
            <w:pPr>
              <w:pStyle w:val="TableContents"/>
              <w:bidi w:val="0"/>
              <w:spacing w:before="0" w:after="283"/>
              <w:jc w:val="left"/>
              <w:rPr/>
            </w:pPr>
            <w:r>
              <w:rPr/>
              <w:t xml:space="preserve">TBA </w:t>
            </w:r>
          </w:p>
        </w:tc>
        <w:tc>
          <w:tcPr>
            <w:tcW w:w="1946" w:type="dxa"/>
            <w:tcBorders/>
            <w:vAlign w:val="center"/>
          </w:tcPr>
          <w:p>
            <w:pPr>
              <w:pStyle w:val="TableContents"/>
              <w:bidi w:val="0"/>
              <w:spacing w:before="0" w:after="283"/>
              <w:jc w:val="left"/>
              <w:rPr/>
            </w:pPr>
            <w:r>
              <w:rPr/>
              <w:t xml:space="preserve">TBA </w:t>
            </w:r>
          </w:p>
        </w:tc>
        <w:tc>
          <w:tcPr>
            <w:tcW w:w="1771" w:type="dxa"/>
            <w:tcBorders/>
            <w:vAlign w:val="center"/>
          </w:tcPr>
          <w:p>
            <w:pPr>
              <w:pStyle w:val="TableContents"/>
              <w:bidi w:val="0"/>
              <w:spacing w:before="0" w:after="283"/>
              <w:jc w:val="left"/>
              <w:rPr/>
            </w:pPr>
            <w:r>
              <w:rPr/>
              <w:t xml:space="preserve">28. elokuuta 2018 (2018-08-28) </w:t>
            </w:r>
          </w:p>
        </w:tc>
        <w:tc>
          <w:tcPr>
            <w:tcW w:w="1454" w:type="dxa"/>
            <w:tcBorders/>
            <w:vAlign w:val="center"/>
          </w:tcPr>
          <w:p>
            <w:pPr>
              <w:pStyle w:val="TableContents"/>
              <w:bidi w:val="0"/>
              <w:spacing w:before="0" w:after="283"/>
              <w:jc w:val="left"/>
              <w:rPr/>
            </w:pPr>
            <w:r>
              <w:rPr/>
              <w:t xml:space="preserve">TBD </w:t>
            </w:r>
          </w:p>
        </w:tc>
      </w:tr>
      <w:tr>
        <w:trPr/>
        <w:tc>
          <w:tcPr>
            <w:tcW w:w="900" w:type="dxa"/>
            <w:tcBorders/>
            <w:vAlign w:val="center"/>
          </w:tcPr>
          <w:p>
            <w:pPr>
              <w:pStyle w:val="TableHeading"/>
              <w:suppressLineNumbers/>
              <w:bidi w:val="0"/>
              <w:spacing w:before="0" w:after="283"/>
              <w:jc w:val="center"/>
              <w:rPr/>
            </w:pPr>
            <w:r>
              <w:rPr>
                <w:color w:val="A9A9A9"/>
              </w:rPr>
              <w:t xml:space="preserve">864 </w:t>
            </w:r>
          </w:p>
        </w:tc>
        <w:tc>
          <w:tcPr>
            <w:tcW w:w="990" w:type="dxa"/>
            <w:tcBorders/>
            <w:vAlign w:val="center"/>
          </w:tcPr>
          <w:p>
            <w:pPr>
              <w:pStyle w:val="TableContents"/>
              <w:bidi w:val="0"/>
              <w:spacing w:before="0" w:after="283"/>
              <w:jc w:val="left"/>
              <w:rPr/>
            </w:pPr>
            <w:r>
              <w:rPr/>
              <w:t xml:space="preserve">11 </w:t>
            </w:r>
          </w:p>
        </w:tc>
        <w:tc>
          <w:tcPr>
            <w:tcW w:w="1967" w:type="dxa"/>
            <w:tcBorders/>
            <w:vAlign w:val="center"/>
          </w:tcPr>
          <w:p>
            <w:pPr>
              <w:pStyle w:val="TableContents"/>
              <w:bidi w:val="0"/>
              <w:spacing w:before="0" w:after="283"/>
              <w:jc w:val="left"/>
              <w:rPr/>
            </w:pPr>
            <w:r>
              <w:rPr/>
              <w:t xml:space="preserve">"Rakkaus pistää </w:t>
            </w:r>
          </w:p>
        </w:tc>
        <w:tc>
          <w:tcPr>
            <w:tcW w:w="1177" w:type="dxa"/>
            <w:tcBorders/>
            <w:vAlign w:val="center"/>
          </w:tcPr>
          <w:p>
            <w:pPr>
              <w:pStyle w:val="TableContents"/>
              <w:bidi w:val="0"/>
              <w:spacing w:before="0" w:after="283"/>
              <w:jc w:val="left"/>
              <w:rPr/>
            </w:pPr>
            <w:r>
              <w:rPr/>
              <w:t xml:space="preserve">TBA </w:t>
            </w:r>
          </w:p>
        </w:tc>
        <w:tc>
          <w:tcPr>
            <w:tcW w:w="1946" w:type="dxa"/>
            <w:tcBorders/>
            <w:vAlign w:val="center"/>
          </w:tcPr>
          <w:p>
            <w:pPr>
              <w:pStyle w:val="TableContents"/>
              <w:bidi w:val="0"/>
              <w:spacing w:before="0" w:after="283"/>
              <w:jc w:val="left"/>
              <w:rPr/>
            </w:pPr>
            <w:r>
              <w:rPr/>
              <w:t xml:space="preserve">TBA </w:t>
            </w:r>
          </w:p>
        </w:tc>
        <w:tc>
          <w:tcPr>
            <w:tcW w:w="1771" w:type="dxa"/>
            <w:tcBorders/>
            <w:vAlign w:val="center"/>
          </w:tcPr>
          <w:p>
            <w:pPr>
              <w:pStyle w:val="TableContents"/>
              <w:bidi w:val="0"/>
              <w:spacing w:before="0" w:after="283"/>
              <w:jc w:val="left"/>
              <w:rPr/>
            </w:pPr>
            <w:r>
              <w:rPr/>
              <w:t xml:space="preserve">1. syyskuuta 2018 (2018-09-01) </w:t>
            </w:r>
          </w:p>
        </w:tc>
        <w:tc>
          <w:tcPr>
            <w:tcW w:w="1454"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Power Rangersissa on?</w:t>
      </w:r>
    </w:p>
    <w:p>
      <w:pPr>
        <w:pStyle w:val="TextBody"/>
        <w:bidi w:val="0"/>
        <w:jc w:val="left"/>
        <w:rPr>
          <w:b/>
          <w:u w:val="single"/>
          <w:shd w:val="clear" w:fill="FFFF00"/>
        </w:rPr>
      </w:pPr>
      <w:r>
        <w:rPr>
          <w:b/>
          <w:u w:val="single"/>
          <w:shd w:val="clear" w:fill="FFFF00"/>
        </w:rPr>
        <w:t xml:space="preserve">Asiakirjan numero 21170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 tu, Brute? (lausutaan (ɛt ˈtuː ˈbruːtɛ)) on latinankielinen fraasi, joka tarkoittaa </w:t>
      </w:r>
      <w:r>
        <w:rPr>
          <w:color w:val="A9A9A9"/>
        </w:rPr>
        <w:t xml:space="preserve">``jopa sinä, Brutus?''.</w:t>
      </w:r>
      <w:r>
        <w:rPr/>
        <w:t xml:space="preserve"> Se esiintyy William Shakespearen näytelmässä Julius Caesar, jossa roomalainen diktaattori Julius Caesar puhuu sen ystävälleen Marcus Junius Brutukselle Caesarin murhan hetkellä. Lauseen ensimmäisten tunnettujen esiintymien sanotaan olevan kahdessa varhaisemmassa Elisabetin ajan näytelmässä: Shakespearen näytelmässä Henrik VI, osa 3 ja Richard Eedesin vielä varhaisemmassa näytelmässä Caesar Interfectus. Ilmaisua käytetään usein myös näytelmien ulkopuolella merkitsemään ystävän odottamatonta petosta.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et tu brute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Et tu, Brute? (lausutaan (ɛt ˈtuː ˈbruːtɛ)) on latinankielinen sanonta, joka tarkoittaa ``ja sinä, Brutus?'' ja joka on tullut tunnetuksi siitä, että se esiintyy William Shakespearen näytelmässä Julius Caesar, jossa roomalainen diktaattori </w:t>
      </w:r>
      <w:r>
        <w:rPr>
          <w:color w:val="A9A9A9"/>
        </w:rPr>
        <w:t xml:space="preserve">Julius Caesar </w:t>
      </w:r>
      <w:r>
        <w:rPr/>
        <w:t xml:space="preserve">lausuu sen </w:t>
      </w:r>
      <w:r>
        <w:rPr/>
        <w:t xml:space="preserve">ystävälleen Marcus Brutukselle tämän murhan hetkellä.</w:t>
      </w:r>
      <w:r>
        <w:rPr/>
        <w:t xml:space="preserve"> Latinankielinen ilmaus esiintyy ensimmäisen kerran Elisabetin ajan kirjallisissa teksteissä. Englanninkielisessä maailmassa sitaattia käytetään laajalti merkitsemään jonkun henkilön, esimerkiksi ystävän, odottamatonta pettämistä.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Caesaria puukotetaan, joka sanoo et tu brute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 tu brute then fall caesar</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Et tu, Brute? (lausutaan (ɛt ˈtuː ˈbruːtɛ)) on latinankielinen sanonta, joka tarkoittaa ``jopa sinä, Brutus?'' ja joka on tullut tunnetuksi siitä, että se esiintyy William Shakespearen näytelmässä Julius Caesar, jossa roomalainen diktaattori </w:t>
      </w:r>
      <w:r>
        <w:rPr>
          <w:color w:val="A9A9A9"/>
        </w:rPr>
        <w:t xml:space="preserve">Julius Caesar </w:t>
      </w:r>
      <w:r>
        <w:rPr/>
        <w:t xml:space="preserve">lausuu sen </w:t>
      </w:r>
      <w:r>
        <w:rPr/>
        <w:t xml:space="preserve">ystävälleen Marcus Brutukselle tämän murhan hetkellä.</w:t>
      </w:r>
      <w:r>
        <w:rPr/>
        <w:t xml:space="preserve"> Latinankielinen ilmaus esiintyy ensimmäisen kerran Elisabetin ajan kirjallisissa teksteissä. Englanninkielisessä maailmassa sitaattia käytetään laajalti merkitsemään jonkun henkilön, esimerkiksi ystävän, odottamatonta pettämistä.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 tu brute julius caesarissa et tu brute.</w:t>
      </w:r>
    </w:p>
    <w:p>
      <w:pPr>
        <w:pStyle w:val="TextBody"/>
        <w:bidi w:val="0"/>
        <w:jc w:val="left"/>
        <w:rPr>
          <w:b/>
          <w:u w:val="single"/>
          <w:shd w:val="clear" w:fill="FFFF00"/>
        </w:rPr>
      </w:pPr>
      <w:r>
        <w:rPr>
          <w:b/>
          <w:u w:val="single"/>
          <w:shd w:val="clear" w:fill="FFFF00"/>
        </w:rPr>
        <w:t xml:space="preserve">Asiakirjan numero 21171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Henry Herbert Goddard </w:t>
      </w:r>
      <w:r>
        <w:rPr/>
        <w:t xml:space="preserve">(14. elokuuta 1866 - 18. kesäkuuta 1957) oli merkittävä yhdysvaltalainen psykologi ja eugeniikan tutkija 1900-luvun alussa. Hänet tunnetaan erityisesti vuonna 1912 ilmestyneestä teoksestaan The Kallikak Family: A Study in the Heredity of Feeble-Mindedness, jota hän itse piti virheellisenä, ja siitä, että hän käänsi Binet'n älykkyystestin ensimmäisenä englanniksi vuonna 1908 ja jakoi käännettyä testiä arviolta 22 000 kappaletta eri puolilla Yhdysvaltoja. Hän otti myös käyttöön termin "moron" kliiniseen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tuoneen älykkyystestit Yhdysvaltoihin...</w:t>
      </w:r>
    </w:p>
    <w:p>
      <w:pPr>
        <w:pStyle w:val="TextBody"/>
        <w:bidi w:val="0"/>
        <w:jc w:val="left"/>
        <w:rPr>
          <w:b/>
          <w:u w:val="single"/>
          <w:shd w:val="clear" w:fill="FFFF00"/>
        </w:rPr>
      </w:pPr>
      <w:r>
        <w:rPr>
          <w:b/>
          <w:u w:val="single"/>
          <w:shd w:val="clear" w:fill="FFFF00"/>
        </w:rPr>
        <w:t xml:space="preserve">Asiakirjan numero 21172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Ristiluunivel tai SI-nivel (SIJ) on lantion ristiluun ja suoliluun välinen nivel, joka on yhdistetty toisiinsa vahvoilla nivelsiteillä. Ihmisellä ristiluu tukee selkärankaa, ja sitä tukee vuorostaan suoliluu kummallakin puolella. Nivel on vahva, sillä se kantaa koko ylävartalon painon. Se on </w:t>
      </w:r>
      <w:r>
        <w:rPr>
          <w:color w:val="A9A9A9"/>
        </w:rPr>
        <w:t xml:space="preserve">niveltasoinen nivel, </w:t>
      </w:r>
      <w:r>
        <w:rPr/>
        <w:t xml:space="preserve">jossa on epäsäännöllisiä kohoumia ja painaumia, jotka saavat aikaan kahden luun lukkiutumisen toisiinsa. Ihmiskehossa on kaksi ristisuoliluuniveltä, toinen vasemmalla ja toinen oikealla, jotka usein vastaavat toisiaan, mutta vaihtelevat suuresti ihmisestä toiseen.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liitos on si-liitos</w:t>
      </w:r>
    </w:p>
    <w:p>
      <w:pPr>
        <w:pStyle w:val="TextBody"/>
        <w:bidi w:val="0"/>
        <w:jc w:val="left"/>
        <w:rPr>
          <w:b/>
          <w:u w:val="single"/>
          <w:shd w:val="clear" w:fill="FFFF00"/>
        </w:rPr>
      </w:pPr>
      <w:r>
        <w:rPr>
          <w:b/>
          <w:u w:val="single"/>
          <w:shd w:val="clear" w:fill="FFFF00"/>
        </w:rPr>
        <w:t xml:space="preserve">Asiakirjan numero 21173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Paikallisbussin/junaliikenteen liikenneasema on </w:t>
      </w:r>
      <w:r>
        <w:rPr>
          <w:color w:val="A9A9A9"/>
        </w:rPr>
        <w:t xml:space="preserve">itäisen pysäköintirampin alemmalla tasolla</w:t>
      </w:r>
      <w:r>
        <w:rPr/>
        <w:t xml:space="preserve">. Asema rakennettiin 1990-luvun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juna-asema Mall of Americassa?</w:t>
      </w:r>
    </w:p>
    <w:p>
      <w:pPr>
        <w:pStyle w:val="TextBody"/>
        <w:bidi w:val="0"/>
        <w:jc w:val="left"/>
        <w:rPr>
          <w:b/>
          <w:u w:val="single"/>
          <w:shd w:val="clear" w:fill="FFFF00"/>
        </w:rPr>
      </w:pPr>
      <w:r>
        <w:rPr>
          <w:b/>
          <w:u w:val="single"/>
          <w:shd w:val="clear" w:fill="FFFF00"/>
        </w:rPr>
        <w:t xml:space="preserve">Asiakirjan numero 21174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Ajoneuvon kääntösäde tai kääntöympyrä on </w:t>
      </w:r>
      <w:r>
        <w:rPr>
          <w:color w:val="A9A9A9"/>
        </w:rPr>
        <w:t xml:space="preserve">pienimmän ympyränmuotoisen käännöksen (eli U-käännöksen) säde, jonka ajoneuvo pystyy tekemään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tarkoitetaan auton kääntösäteellä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Ajoneuvon kääntösäde tai kääntöympyrä on </w:t>
      </w:r>
      <w:r>
        <w:rPr>
          <w:color w:val="A9A9A9"/>
        </w:rPr>
        <w:t xml:space="preserve">pienimmän ympyränmuotoisen käännöksen (eli U-käännöksen) säde (tai käyttötarkoituksesta riippuen halkaisija), jonka ajoneuvo pystyy tekemään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kuorma-auton kääntösäde</w:t>
      </w:r>
    </w:p>
    <w:p>
      <w:pPr>
        <w:pStyle w:val="TextBody"/>
        <w:bidi w:val="0"/>
        <w:jc w:val="left"/>
        <w:rPr>
          <w:b/>
          <w:u w:val="single"/>
          <w:shd w:val="clear" w:fill="FFFF00"/>
        </w:rPr>
      </w:pPr>
      <w:r>
        <w:rPr>
          <w:b/>
          <w:u w:val="single"/>
          <w:shd w:val="clear" w:fill="FFFF00"/>
        </w:rPr>
        <w:t xml:space="preserve">Asiakirjan numero 21175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w:t>
      </w:r>
      <w:r>
        <w:rPr>
          <w:color w:val="A9A9A9"/>
        </w:rPr>
        <w:t xml:space="preserve">Pangasinan </w:t>
      </w:r>
      <w:r>
        <w:rPr/>
        <w:t xml:space="preserve">lausutaan ``Pang-ASINan'' Se tarkoittaa ``paikka suola'' tai ``paikka suolan valmistus''; se on johdettu etuliite pang, joka tarkoittaa ``for'', juurisana asin, joka tarkoittaa ``suola'', ja suffiksi an, joka tarkoittaa ``sijainti''. Tällä hetkellä se lausutaan Paŋgasinan espanjalaiseen ääntämiseen perustuen, koska he eivät osaa lausua tai ääntää nasaalista äännettä &lt; nga &gt; / ŋ /. Maakunta on merkittävä suolan tuottaja Filippiineillä. Sen tärkeimpiä tuotteita ovat ``bagoong'' (suolattu grilli) ja ``alamang'' (katkaraputahna).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Filippiinien suolapääkaupunki?</w:t>
      </w:r>
    </w:p>
    <w:p>
      <w:pPr>
        <w:pStyle w:val="TextBody"/>
        <w:bidi w:val="0"/>
        <w:jc w:val="left"/>
        <w:rPr>
          <w:b/>
          <w:u w:val="single"/>
          <w:shd w:val="clear" w:fill="FFFF00"/>
        </w:rPr>
      </w:pPr>
      <w:r>
        <w:rPr>
          <w:b/>
          <w:u w:val="single"/>
          <w:shd w:val="clear" w:fill="FFFF00"/>
        </w:rPr>
        <w:t xml:space="preserve">Asiakirjan numero 21176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2F4F4F"/>
        </w:rPr>
        <w:t xml:space="preserve">Yhdysvaltain perustuslain </w:t>
      </w:r>
      <w:r>
        <w:rPr>
          <w:color w:val="556B2F"/>
        </w:rPr>
        <w:t xml:space="preserve">IV artiklan 3 jakson 1 kohdassa oleva </w:t>
      </w:r>
      <w:r>
        <w:rPr>
          <w:color w:val="DCDCDC"/>
        </w:rPr>
        <w:t xml:space="preserve">liittymislauseke</w:t>
      </w:r>
      <w:r>
        <w:rPr>
          <w:color w:val="A9A9A9"/>
        </w:rPr>
        <w:t xml:space="preserve">, jota </w:t>
      </w:r>
      <w:r>
        <w:rPr>
          <w:color w:val="DCDCDC"/>
        </w:rPr>
        <w:t xml:space="preserve">kutsutaan usein uusien osavaltioiden lausekkeeksi</w:t>
      </w:r>
      <w:r>
        <w:rPr/>
        <w:t xml:space="preserve">, valtuuttaa </w:t>
      </w:r>
      <w:r>
        <w:rPr>
          <w:color w:val="6B8E23"/>
        </w:rPr>
        <w:t xml:space="preserve">kongressin </w:t>
      </w:r>
      <w:r>
        <w:rPr/>
        <w:t xml:space="preserve">ottamaan Yhdysvaltoihin uusia osavaltioita niiden kolmentoista osavaltion lisäksi, jotka olivat olemassa perustuslain voimaantulohetkellä.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vahvistettiin menettely, jolla Yhdysvallat laajentaisi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artikla antaa kongressille valtuudet ottaa uusia osavaltioita liittoon?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valta hyväksyä uusia valtioita unioniin...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päättää, tuleeko Puerto Ricosta valtio?</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osa Yhdysvaltojen perustuslaista sallii uusien osavaltioiden liittymisen unioniin?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antaa uusien osavaltioiden liittyä Yhdysvaltoihin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jolle annetaan valta hyväksyä uusia valtioita.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kenellä on oikeus hyväksyä uusia valtioita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jossa vahvistettiin suuntaviivat, joiden mukaan uusia osavaltioita lisättäisiin Yhdysvaltoihin.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uusia valtioita voidaan ottaa Yhdysvaltoihin vain, jos ne on hyväksynyt</w:t>
      </w:r>
    </w:p>
    <w:p>
      <w:pPr>
        <w:pStyle w:val="TextBody"/>
        <w:bidi w:val="0"/>
        <w:jc w:val="left"/>
        <w:rPr>
          <w:b/>
          <w:u w:val="single"/>
          <w:shd w:val="clear" w:fill="FFFF00"/>
        </w:rPr>
      </w:pPr>
      <w:r>
        <w:rPr>
          <w:b/>
          <w:u w:val="single"/>
          <w:shd w:val="clear" w:fill="FFFF00"/>
        </w:rPr>
        <w:t xml:space="preserve">Asiakirjan numero 21177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Ideogrammi tai ideografi (kreikan sanoista ἰδέα idéa ``idea'' ja γράφω gráphō ``kirjoittaa'') on graafinen symboli, joka edustaa ideaa tai käsitettä, joka ei ole riippuvainen mistään tietystä kielestä eikä tietyistä sanoista tai lauseista. Jotkin ideogrammit ovat ymmärrettävissä vain, jos ne ovat tuttuja aiemmista konventioista; toiset taas välittävät merkityksensä fyysisen esineen kuvallisen samankaltaisuuden kautta, ja siksi niitä voidaan kutsua myös </w:t>
      </w:r>
      <w:r>
        <w:rPr>
          <w:color w:val="A9A9A9"/>
        </w:rPr>
        <w:t xml:space="preserve">piktogrammeiksi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kieli, jossa käytettiin symboleja esineiden esittämiseen</w:t>
      </w:r>
    </w:p>
    <w:p>
      <w:pPr>
        <w:pStyle w:val="TextBody"/>
        <w:bidi w:val="0"/>
        <w:jc w:val="left"/>
        <w:rPr>
          <w:b/>
          <w:u w:val="single"/>
          <w:shd w:val="clear" w:fill="FFFF00"/>
        </w:rPr>
      </w:pPr>
      <w:r>
        <w:rPr>
          <w:b/>
          <w:u w:val="single"/>
          <w:shd w:val="clear" w:fill="FFFF00"/>
        </w:rPr>
        <w:t xml:space="preserve">Asiakirjan numero 21178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Pyhän Hengen seitsemän lahjaa on luettelo seitsemästä hengellisestä lahjasta, jotka ovat peräisin patristisilta kirjoittajilta ja joihin on myöhemmin lisätty viisi älyllistä hyvettä ja neljä muuta eettisten ominaisuuksien ryhmää. Ne ovat: </w:t>
      </w:r>
      <w:r>
        <w:rPr>
          <w:color w:val="A9A9A9"/>
        </w:rPr>
        <w:t xml:space="preserve">viisaus</w:t>
      </w:r>
      <w:r>
        <w:rPr/>
        <w:t xml:space="preserve">, </w:t>
      </w:r>
      <w:r>
        <w:rPr>
          <w:color w:val="DCDCDC"/>
        </w:rPr>
        <w:t xml:space="preserve">ymmärrys</w:t>
      </w:r>
      <w:r>
        <w:rPr/>
        <w:t xml:space="preserve">, </w:t>
      </w:r>
      <w:r>
        <w:rPr>
          <w:color w:val="2F4F4F"/>
        </w:rPr>
        <w:t xml:space="preserve">neuvo</w:t>
      </w:r>
      <w:r>
        <w:rPr/>
        <w:t xml:space="preserve">, </w:t>
      </w:r>
      <w:r>
        <w:rPr>
          <w:color w:val="556B2F"/>
        </w:rPr>
        <w:t xml:space="preserve">lujuus</w:t>
      </w:r>
      <w:r>
        <w:rPr/>
        <w:t xml:space="preserve">, </w:t>
      </w:r>
      <w:r>
        <w:rPr>
          <w:color w:val="6B8E23"/>
        </w:rPr>
        <w:t xml:space="preserve">tieto</w:t>
      </w:r>
      <w:r>
        <w:rPr/>
        <w:t xml:space="preserve">, </w:t>
      </w:r>
      <w:r>
        <w:rPr>
          <w:color w:val="A0522D"/>
        </w:rPr>
        <w:t xml:space="preserve">hurskaus </w:t>
      </w:r>
      <w:r>
        <w:rPr/>
        <w:t xml:space="preserve">ja </w:t>
      </w:r>
      <w:r>
        <w:rPr>
          <w:color w:val="228B22"/>
        </w:rPr>
        <w:t xml:space="preserve">Herran pelko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Pyhän Hengen seitsemän lahjaa konfirmaatiossa?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Pyhän Hengen seitsemän lahjaa on </w:t>
      </w:r>
      <w:r>
        <w:rPr>
          <w:color w:val="A9A9A9"/>
        </w:rPr>
        <w:t xml:space="preserve">luettelo seitsemästä hengellisestä lahjasta, jotka ovat </w:t>
      </w:r>
      <w:r>
        <w:rPr/>
        <w:t xml:space="preserve">peräisin patristisilta kirjoittajilta ja joita on myöhemmin täydennetty viidellä älyllisellä hyveellä ja neljällä muulla eettisten ominaisuuksien ryhmällä. Ne ovat: viisaus, ymmärrys, neuvo, lujuus, tieto, hurskaus ja Herran pelko (ihmetys).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pyhän hengen lahjan määritelmä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Pyhän Hengen </w:t>
      </w:r>
      <w:r>
        <w:rPr>
          <w:color w:val="A9A9A9"/>
        </w:rPr>
        <w:t xml:space="preserve">seitsemän </w:t>
      </w:r>
      <w:r>
        <w:rPr/>
        <w:t xml:space="preserve">lahjaa on luettelo seitsemästä hengellisestä lahjasta, jotka ovat peräisin patristisilta kirjoittajilta ja joita on myöhemmin täydennetty viidellä </w:t>
      </w:r>
      <w:r>
        <w:rPr>
          <w:color w:val="DCDCDC"/>
        </w:rPr>
        <w:t xml:space="preserve">älyllisellä hyveellä </w:t>
      </w:r>
      <w:r>
        <w:rPr/>
        <w:t xml:space="preserve">ja neljällä muulla </w:t>
      </w:r>
      <w:r>
        <w:rPr>
          <w:color w:val="2F4F4F"/>
        </w:rPr>
        <w:t xml:space="preserve">eettisten ominaisuuksien </w:t>
      </w:r>
      <w:r>
        <w:rPr/>
        <w:t xml:space="preserve">ryhmällä</w:t>
      </w:r>
      <w:r>
        <w:rPr/>
        <w:t xml:space="preserve">. </w:t>
      </w:r>
      <w:r>
        <w:rPr/>
        <w:t xml:space="preserve">Ne ovat: </w:t>
      </w:r>
      <w:r>
        <w:rPr>
          <w:color w:val="556B2F"/>
        </w:rPr>
        <w:t xml:space="preserve">viisaus</w:t>
      </w:r>
      <w:r>
        <w:rPr/>
        <w:t xml:space="preserve">, </w:t>
      </w:r>
      <w:r>
        <w:rPr>
          <w:color w:val="6B8E23"/>
        </w:rPr>
        <w:t xml:space="preserve">ymmärrys</w:t>
      </w:r>
      <w:r>
        <w:rPr/>
        <w:t xml:space="preserve">, </w:t>
      </w:r>
      <w:r>
        <w:rPr>
          <w:color w:val="A0522D"/>
        </w:rPr>
        <w:t xml:space="preserve">neuvo</w:t>
      </w:r>
      <w:r>
        <w:rPr/>
        <w:t xml:space="preserve">, </w:t>
      </w:r>
      <w:r>
        <w:rPr>
          <w:color w:val="228B22"/>
        </w:rPr>
        <w:t xml:space="preserve">lujuus</w:t>
      </w:r>
      <w:r>
        <w:rPr/>
        <w:t xml:space="preserve">, </w:t>
      </w:r>
      <w:r>
        <w:rPr>
          <w:color w:val="191970"/>
        </w:rPr>
        <w:t xml:space="preserve">tieto</w:t>
      </w:r>
      <w:r>
        <w:rPr/>
        <w:t xml:space="preserve">, </w:t>
      </w:r>
      <w:r>
        <w:rPr>
          <w:color w:val="8B0000"/>
        </w:rPr>
        <w:t xml:space="preserve">hurskaus </w:t>
      </w:r>
      <w:r>
        <w:rPr/>
        <w:t xml:space="preserve">ja </w:t>
      </w:r>
      <w:r>
        <w:rPr>
          <w:color w:val="483D8B"/>
        </w:rPr>
        <w:t xml:space="preserve">Herran pelko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Hengen seitsenkertaiset lahjat?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pyhän hengen lahjat tarkoittavat?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Pyhän Hengen lahja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Pyhän Hengen lahjaa on olemassa?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Pyhän Hengen 7 lahjaa on patrististen kirjoittajien kirjoittama luettelo seitsemästä hengellisestä lahjasta, joita on myöhemmin täydennetty viidellä älyllisellä hyveellä ja neljällä muulla eettisten ominaisuuksien ryhmällä. Ne ovat: </w:t>
      </w:r>
      <w:r>
        <w:rPr>
          <w:color w:val="A9A9A9"/>
        </w:rPr>
        <w:t xml:space="preserve">viisaus</w:t>
      </w:r>
      <w:r>
        <w:rPr/>
        <w:t xml:space="preserve">, </w:t>
      </w:r>
      <w:r>
        <w:rPr>
          <w:color w:val="DCDCDC"/>
        </w:rPr>
        <w:t xml:space="preserve">älykkyys</w:t>
      </w:r>
      <w:r>
        <w:rPr/>
        <w:t xml:space="preserve">, </w:t>
      </w:r>
      <w:r>
        <w:rPr>
          <w:color w:val="2F4F4F"/>
        </w:rPr>
        <w:t xml:space="preserve">neuvokkuus</w:t>
      </w:r>
      <w:r>
        <w:rPr/>
        <w:t xml:space="preserve">, </w:t>
      </w:r>
      <w:r>
        <w:rPr>
          <w:color w:val="556B2F"/>
        </w:rPr>
        <w:t xml:space="preserve">lujuus</w:t>
      </w:r>
      <w:r>
        <w:rPr/>
        <w:t xml:space="preserve">, </w:t>
      </w:r>
      <w:r>
        <w:rPr>
          <w:color w:val="6B8E23"/>
        </w:rPr>
        <w:t xml:space="preserve">tiede</w:t>
      </w:r>
      <w:r>
        <w:rPr/>
        <w:t xml:space="preserve">, </w:t>
      </w:r>
      <w:r>
        <w:rPr>
          <w:color w:val="A0522D"/>
        </w:rPr>
        <w:t xml:space="preserve">hurskaus </w:t>
      </w:r>
      <w:r>
        <w:rPr/>
        <w:t xml:space="preserve">ja </w:t>
      </w:r>
      <w:r>
        <w:rPr>
          <w:color w:val="228B22"/>
        </w:rPr>
        <w:t xml:space="preserve">Herran pelko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mainitaan seitsemän Pyhän Hengen lahjaa?</w:t>
      </w:r>
    </w:p>
    <w:p>
      <w:pPr>
        <w:pStyle w:val="TextBody"/>
        <w:bidi w:val="0"/>
        <w:jc w:val="left"/>
        <w:rPr>
          <w:b/>
          <w:u w:val="single"/>
          <w:shd w:val="clear" w:fill="FFFF00"/>
        </w:rPr>
      </w:pPr>
      <w:r>
        <w:rPr>
          <w:b/>
          <w:u w:val="single"/>
          <w:shd w:val="clear" w:fill="FFFF00"/>
        </w:rPr>
        <w:t xml:space="preserve">Asiakirjan numero 21179</w:t>
      </w:r>
    </w:p>
    <w:p>
      <w:pPr>
        <w:pStyle w:val="TextBody"/>
        <w:bidi w:val="0"/>
        <w:jc w:val="left"/>
        <w:rPr>
          <w:b/>
          <w:shd w:val="clear" w:fill="FFFF00"/>
        </w:rPr>
      </w:pPr>
      <w:r>
        <w:rPr>
          <w:b/>
          <w:shd w:val="clear" w:fill="FFFF00"/>
        </w:rPr>
        <w:t xml:space="preserve">Tekstin numero 0</w:t>
      </w:r>
    </w:p>
    <w:p>
      <w:pPr>
        <w:pStyle w:val="TextBody"/>
        <w:numPr>
          <w:ilvl w:val="0"/>
          <w:numId w:val="98"/>
        </w:numPr>
        <w:tabs>
          <w:tab w:val="clear" w:pos="1134"/>
          <w:tab w:val="left" w:leader="none" w:pos="707"/>
        </w:tabs>
        <w:bidi w:val="0"/>
        <w:spacing w:before="0" w:after="0"/>
        <w:ind w:start="707" w:hanging="283"/>
        <w:jc w:val="left"/>
        <w:rPr/>
      </w:pPr>
      <w:r>
        <w:rPr/>
        <w:t xml:space="preserve">Hugh Masekela sisällytti kappaleen vuonna 1968 julkaistulle The Promise of a Future -albumilleen. </w:t>
      </w:r>
    </w:p>
    <w:p>
      <w:pPr>
        <w:pStyle w:val="TextBody"/>
        <w:numPr>
          <w:ilvl w:val="0"/>
          <w:numId w:val="98"/>
        </w:numPr>
        <w:tabs>
          <w:tab w:val="clear" w:pos="1134"/>
          <w:tab w:val="left" w:leader="none" w:pos="707"/>
        </w:tabs>
        <w:bidi w:val="0"/>
        <w:spacing w:before="0" w:after="0"/>
        <w:ind w:start="707" w:hanging="283"/>
        <w:jc w:val="left"/>
        <w:rPr/>
      </w:pPr>
      <w:r>
        <w:rPr/>
        <w:t xml:space="preserve">Vuonna 1981 yhdysvaltalainen diskobändi Inner Life Salsoul Recordsilta julkaisi oman versionsa, joka nousi Yhdysvaltain tanssilistalla sijalle 20. </w:t>
      </w:r>
    </w:p>
    <w:p>
      <w:pPr>
        <w:pStyle w:val="TextBody"/>
        <w:numPr>
          <w:ilvl w:val="0"/>
          <w:numId w:val="98"/>
        </w:numPr>
        <w:tabs>
          <w:tab w:val="clear" w:pos="1134"/>
          <w:tab w:val="left" w:leader="none" w:pos="707"/>
        </w:tabs>
        <w:bidi w:val="0"/>
        <w:spacing w:before="0" w:after="0"/>
        <w:ind w:start="707" w:hanging="283"/>
        <w:jc w:val="left"/>
        <w:rPr/>
      </w:pPr>
      <w:r>
        <w:rPr/>
        <w:t xml:space="preserve">Boys Town Gang muodosti vuonna 1981 medleyn kahdesta kappaleesta ``Remember Me'' ja ``Ain't No Mountain High Enough''. Single oli klubihitti. </w:t>
      </w:r>
    </w:p>
    <w:p>
      <w:pPr>
        <w:pStyle w:val="TextBody"/>
        <w:numPr>
          <w:ilvl w:val="0"/>
          <w:numId w:val="98"/>
        </w:numPr>
        <w:tabs>
          <w:tab w:val="clear" w:pos="1134"/>
          <w:tab w:val="left" w:leader="none" w:pos="707"/>
        </w:tabs>
        <w:bidi w:val="0"/>
        <w:spacing w:before="0" w:after="0"/>
        <w:ind w:start="707" w:hanging="283"/>
        <w:jc w:val="left"/>
        <w:rPr/>
      </w:pPr>
      <w:r>
        <w:rPr/>
        <w:t xml:space="preserve">Australialainen laulaja Jimmy Barnes julkaisi vuonna 1991 Soul Deep -nimisen albumin soul-remakeista, johon kuului myös hänen rock-versionsa kappaleesta ``Ain't No Mountain High Enough''. Hänen versionsa saavutti sijan 28 Australiassa vuonna 1992. </w:t>
      </w:r>
    </w:p>
    <w:p>
      <w:pPr>
        <w:pStyle w:val="TextBody"/>
        <w:numPr>
          <w:ilvl w:val="0"/>
          <w:numId w:val="98"/>
        </w:numPr>
        <w:tabs>
          <w:tab w:val="clear" w:pos="1134"/>
          <w:tab w:val="left" w:leader="none" w:pos="707"/>
        </w:tabs>
        <w:bidi w:val="0"/>
        <w:spacing w:before="0" w:after="0"/>
        <w:ind w:start="707" w:hanging="283"/>
        <w:jc w:val="left"/>
        <w:rPr/>
      </w:pPr>
      <w:r>
        <w:rPr/>
        <w:t xml:space="preserve">Vuonna 1993 julkaistussa elokuvassa </w:t>
      </w:r>
      <w:r>
        <w:rPr>
          <w:color w:val="A9A9A9"/>
        </w:rPr>
        <w:t xml:space="preserve">Sister Act 2: Back in the Habit (Sister Act 2: Back in the Habit) </w:t>
      </w:r>
      <w:r>
        <w:rPr/>
        <w:t xml:space="preserve">on ainutlaatuinen mashup-cover-versio, jossa kappaleen säkeistöt ja kertosäe sisältävät alkuperäisen Marvin Gayen ja Tammi Terrellin version, kun taas Diana Rossin version siltaa ja loppua on käytetty. Sen esittävät Whoopi Goldberg ja muut näyttelijät. </w:t>
      </w:r>
    </w:p>
    <w:p>
      <w:pPr>
        <w:pStyle w:val="TextBody"/>
        <w:numPr>
          <w:ilvl w:val="0"/>
          <w:numId w:val="98"/>
        </w:numPr>
        <w:tabs>
          <w:tab w:val="clear" w:pos="1134"/>
          <w:tab w:val="left" w:leader="none" w:pos="707"/>
        </w:tabs>
        <w:bidi w:val="0"/>
        <w:spacing w:before="0" w:after="0"/>
        <w:ind w:start="707" w:hanging="283"/>
        <w:jc w:val="left"/>
        <w:rPr/>
      </w:pPr>
      <w:r>
        <w:rPr/>
        <w:t xml:space="preserve">Alkuperäistä Marvin Gayen ja Tammi Terrellin versiota käytettiin vuonna 1998 elokuvassa </w:t>
      </w:r>
      <w:r>
        <w:rPr>
          <w:color w:val="DCDCDC"/>
        </w:rPr>
        <w:t xml:space="preserve">Stepmom </w:t>
      </w:r>
      <w:r>
        <w:rPr/>
        <w:t xml:space="preserve">(elokuva), kun Jackie päättää tanssia lastensa Annan ja Benin kanssa. </w:t>
      </w:r>
    </w:p>
    <w:p>
      <w:pPr>
        <w:pStyle w:val="TextBody"/>
        <w:numPr>
          <w:ilvl w:val="0"/>
          <w:numId w:val="98"/>
        </w:numPr>
        <w:tabs>
          <w:tab w:val="clear" w:pos="1134"/>
          <w:tab w:val="left" w:leader="none" w:pos="707"/>
        </w:tabs>
        <w:bidi w:val="0"/>
        <w:spacing w:before="0" w:after="0"/>
        <w:ind w:start="707" w:hanging="283"/>
        <w:jc w:val="left"/>
        <w:rPr/>
      </w:pPr>
      <w:r>
        <w:rPr/>
        <w:t xml:space="preserve">Kappaletta käytettiin vuonna 1999 elokuvassa </w:t>
      </w:r>
      <w:r>
        <w:rPr>
          <w:color w:val="2F4F4F"/>
        </w:rPr>
        <w:t xml:space="preserve">Ystävämme Martin</w:t>
      </w:r>
      <w:r>
        <w:rPr/>
        <w:t xml:space="preserve">. Esittäjä: Debelah Morgan </w:t>
      </w:r>
    </w:p>
    <w:p>
      <w:pPr>
        <w:pStyle w:val="TextBody"/>
        <w:numPr>
          <w:ilvl w:val="0"/>
          <w:numId w:val="98"/>
        </w:numPr>
        <w:tabs>
          <w:tab w:val="clear" w:pos="1134"/>
          <w:tab w:val="left" w:leader="none" w:pos="707"/>
        </w:tabs>
        <w:bidi w:val="0"/>
        <w:spacing w:before="0" w:after="0"/>
        <w:ind w:start="707" w:hanging="283"/>
        <w:jc w:val="left"/>
        <w:rPr/>
      </w:pPr>
      <w:r>
        <w:rPr/>
        <w:t xml:space="preserve">Vuonna 2000 hollantilainen lentoyhtiö KLM käytti Supremes/Temptations-versiota mainoksessa. </w:t>
      </w:r>
    </w:p>
    <w:p>
      <w:pPr>
        <w:pStyle w:val="TextBody"/>
        <w:numPr>
          <w:ilvl w:val="0"/>
          <w:numId w:val="98"/>
        </w:numPr>
        <w:tabs>
          <w:tab w:val="clear" w:pos="1134"/>
          <w:tab w:val="left" w:leader="none" w:pos="707"/>
        </w:tabs>
        <w:bidi w:val="0"/>
        <w:spacing w:before="0" w:after="0"/>
        <w:ind w:start="707" w:hanging="283"/>
        <w:jc w:val="left"/>
        <w:rPr/>
      </w:pPr>
      <w:r>
        <w:rPr/>
        <w:t xml:space="preserve">Vuonna 2000 Disney esitti kappaleen myös urheiludraamaelokuvassa </w:t>
      </w:r>
      <w:r>
        <w:rPr>
          <w:color w:val="556B2F"/>
        </w:rPr>
        <w:t xml:space="preserve">Remember the Titans</w:t>
      </w:r>
      <w:r>
        <w:rPr/>
        <w:t xml:space="preserve">. </w:t>
      </w:r>
    </w:p>
    <w:p>
      <w:pPr>
        <w:pStyle w:val="TextBody"/>
        <w:numPr>
          <w:ilvl w:val="0"/>
          <w:numId w:val="98"/>
        </w:numPr>
        <w:tabs>
          <w:tab w:val="clear" w:pos="1134"/>
          <w:tab w:val="left" w:leader="none" w:pos="707"/>
        </w:tabs>
        <w:bidi w:val="0"/>
        <w:spacing w:before="0" w:after="0"/>
        <w:ind w:start="707" w:hanging="283"/>
        <w:jc w:val="left"/>
        <w:rPr/>
      </w:pPr>
      <w:r>
        <w:rPr/>
        <w:t xml:space="preserve">Ruotsalainen tyttöryhmä Play coveroi kappaleen vuosina 2003 ja 2004 albumeillaan Replay ja Don't Stop the Music, joiden molemmat jäsenet olivat Janet Leon ja Fanny Hamlin. </w:t>
      </w:r>
    </w:p>
    <w:p>
      <w:pPr>
        <w:pStyle w:val="TextBody"/>
        <w:numPr>
          <w:ilvl w:val="0"/>
          <w:numId w:val="98"/>
        </w:numPr>
        <w:tabs>
          <w:tab w:val="clear" w:pos="1134"/>
          <w:tab w:val="left" w:leader="none" w:pos="707"/>
        </w:tabs>
        <w:bidi w:val="0"/>
        <w:spacing w:before="0" w:after="0"/>
        <w:ind w:start="707" w:hanging="283"/>
        <w:jc w:val="left"/>
        <w:rPr/>
      </w:pPr>
      <w:r>
        <w:rPr/>
        <w:t xml:space="preserve">Vuonna 2004 skotlantilainen laulaja Jimmy Somerville coveroi kappaleen albumillaan ``Home Again''. </w:t>
      </w:r>
    </w:p>
    <w:p>
      <w:pPr>
        <w:pStyle w:val="TextBody"/>
        <w:numPr>
          <w:ilvl w:val="0"/>
          <w:numId w:val="98"/>
        </w:numPr>
        <w:tabs>
          <w:tab w:val="clear" w:pos="1134"/>
          <w:tab w:val="left" w:leader="none" w:pos="707"/>
        </w:tabs>
        <w:bidi w:val="0"/>
        <w:spacing w:before="0" w:after="0"/>
        <w:ind w:start="707" w:hanging="283"/>
        <w:jc w:val="left"/>
        <w:rPr/>
      </w:pPr>
      <w:r>
        <w:rPr/>
        <w:t xml:space="preserve">Vuonna 2005 Diana Rossin versio esitettiin </w:t>
      </w:r>
      <w:r>
        <w:rPr>
          <w:color w:val="6B8E23"/>
        </w:rPr>
        <w:t xml:space="preserve">Chicken Little </w:t>
      </w:r>
      <w:r>
        <w:rPr/>
        <w:t xml:space="preserve">-animaatioelokuvan lopussa</w:t>
      </w:r>
      <w:r>
        <w:rPr/>
        <w:t xml:space="preserve">. </w:t>
      </w:r>
    </w:p>
    <w:p>
      <w:pPr>
        <w:pStyle w:val="TextBody"/>
        <w:numPr>
          <w:ilvl w:val="0"/>
          <w:numId w:val="98"/>
        </w:numPr>
        <w:tabs>
          <w:tab w:val="clear" w:pos="1134"/>
          <w:tab w:val="left" w:leader="none" w:pos="707"/>
        </w:tabs>
        <w:bidi w:val="0"/>
        <w:spacing w:before="0" w:after="0"/>
        <w:ind w:start="707" w:hanging="283"/>
        <w:jc w:val="left"/>
        <w:rPr/>
      </w:pPr>
      <w:r>
        <w:rPr/>
        <w:t xml:space="preserve">Vuonna 2006 australialainen lauluyhtye Human Nature sisällytti remakeen Motown-trilogiansa toiselle albumille Dancing in the Street: The Songs of Motown II. Albumi debytoi ARIA-listan sijalla 1. </w:t>
      </w:r>
    </w:p>
    <w:p>
      <w:pPr>
        <w:pStyle w:val="TextBody"/>
        <w:numPr>
          <w:ilvl w:val="0"/>
          <w:numId w:val="98"/>
        </w:numPr>
        <w:tabs>
          <w:tab w:val="clear" w:pos="1134"/>
          <w:tab w:val="left" w:leader="none" w:pos="707"/>
        </w:tabs>
        <w:bidi w:val="0"/>
        <w:spacing w:before="0" w:after="0"/>
        <w:ind w:start="707" w:hanging="283"/>
        <w:jc w:val="left"/>
        <w:rPr/>
      </w:pPr>
      <w:r>
        <w:rPr/>
        <w:t xml:space="preserve">Vuonna 2003 Michael McDonald sisällytti kappaleen Motown-trilogiansa ensimmäiseen osaan Motown. </w:t>
      </w:r>
    </w:p>
    <w:p>
      <w:pPr>
        <w:pStyle w:val="TextBody"/>
        <w:numPr>
          <w:ilvl w:val="0"/>
          <w:numId w:val="98"/>
        </w:numPr>
        <w:tabs>
          <w:tab w:val="clear" w:pos="1134"/>
          <w:tab w:val="left" w:leader="none" w:pos="707"/>
        </w:tabs>
        <w:bidi w:val="0"/>
        <w:spacing w:before="0" w:after="0"/>
        <w:ind w:start="707" w:hanging="283"/>
        <w:jc w:val="left"/>
        <w:rPr/>
      </w:pPr>
      <w:r>
        <w:rPr/>
        <w:t xml:space="preserve">Vuonna 2009 Lucy Hale ja Courtney Thorne-Smith esittivät kappaleen coverin televisioelokuvasta </w:t>
      </w:r>
      <w:r>
        <w:rPr>
          <w:color w:val="A0522D"/>
        </w:rPr>
        <w:t xml:space="preserve">Sorority Wars</w:t>
      </w:r>
      <w:r>
        <w:rPr/>
        <w:t xml:space="preserve">. </w:t>
      </w:r>
    </w:p>
    <w:p>
      <w:pPr>
        <w:pStyle w:val="TextBody"/>
        <w:numPr>
          <w:ilvl w:val="0"/>
          <w:numId w:val="98"/>
        </w:numPr>
        <w:tabs>
          <w:tab w:val="clear" w:pos="1134"/>
          <w:tab w:val="left" w:leader="none" w:pos="707"/>
        </w:tabs>
        <w:bidi w:val="0"/>
        <w:spacing w:before="0" w:after="0"/>
        <w:ind w:start="707" w:hanging="283"/>
        <w:jc w:val="left"/>
        <w:rPr/>
      </w:pPr>
      <w:r>
        <w:rPr/>
        <w:t xml:space="preserve">Vuonna 2011 Paul Epworth äänitti kappaleen uudelleen ja sitä käytettiin DHL:n mainoksessa. </w:t>
      </w:r>
    </w:p>
    <w:p>
      <w:pPr>
        <w:pStyle w:val="TextBody"/>
        <w:numPr>
          <w:ilvl w:val="0"/>
          <w:numId w:val="98"/>
        </w:numPr>
        <w:tabs>
          <w:tab w:val="clear" w:pos="1134"/>
          <w:tab w:val="left" w:leader="none" w:pos="707"/>
        </w:tabs>
        <w:bidi w:val="0"/>
        <w:spacing w:before="0" w:after="0"/>
        <w:ind w:start="707" w:hanging="283"/>
        <w:jc w:val="left"/>
        <w:rPr/>
      </w:pPr>
      <w:r>
        <w:rPr/>
        <w:t xml:space="preserve">Vuonna 2011 ranskalainen laulaja Chimène Badi levytti version laulajan Billy Paulin kanssa. </w:t>
      </w:r>
    </w:p>
    <w:p>
      <w:pPr>
        <w:pStyle w:val="TextBody"/>
        <w:numPr>
          <w:ilvl w:val="0"/>
          <w:numId w:val="98"/>
        </w:numPr>
        <w:tabs>
          <w:tab w:val="clear" w:pos="1134"/>
          <w:tab w:val="left" w:leader="none" w:pos="707"/>
        </w:tabs>
        <w:bidi w:val="0"/>
        <w:spacing w:before="0" w:after="0"/>
        <w:ind w:start="707" w:hanging="283"/>
        <w:jc w:val="left"/>
        <w:rPr/>
      </w:pPr>
      <w:r>
        <w:rPr/>
        <w:t xml:space="preserve">Vuonna 2013 Michael Bolton levytti kappaleen Kelly Rowlandin kanssa vuoden 2013 albumilleen Ain't No Mountain High Enough -- Tribute to Hitsville. </w:t>
      </w:r>
    </w:p>
    <w:p>
      <w:pPr>
        <w:pStyle w:val="TextBody"/>
        <w:numPr>
          <w:ilvl w:val="0"/>
          <w:numId w:val="98"/>
        </w:numPr>
        <w:tabs>
          <w:tab w:val="clear" w:pos="1134"/>
          <w:tab w:val="left" w:leader="none" w:pos="707"/>
        </w:tabs>
        <w:bidi w:val="0"/>
        <w:spacing w:before="0" w:after="0"/>
        <w:ind w:start="707" w:hanging="283"/>
        <w:jc w:val="left"/>
        <w:rPr/>
      </w:pPr>
      <w:r>
        <w:rPr/>
        <w:t xml:space="preserve">Amy Winehouse käytti kappaleen taustamusiikkia kappaleessa ``Tears Dry on Their Own'' toisella ja viimeisellä albumillaan Back to Black. </w:t>
      </w:r>
    </w:p>
    <w:p>
      <w:pPr>
        <w:pStyle w:val="TextBody"/>
        <w:numPr>
          <w:ilvl w:val="0"/>
          <w:numId w:val="98"/>
        </w:numPr>
        <w:tabs>
          <w:tab w:val="clear" w:pos="1134"/>
          <w:tab w:val="left" w:leader="none" w:pos="707"/>
        </w:tabs>
        <w:bidi w:val="0"/>
        <w:spacing w:before="0" w:after="0"/>
        <w:ind w:start="707" w:hanging="283"/>
        <w:jc w:val="left"/>
        <w:rPr/>
      </w:pPr>
      <w:r>
        <w:rPr/>
        <w:t xml:space="preserve">Kappaleen orkesteriversio esitettiin TD Canada Trustin mainoksessa, joka esiteltiin vuonna 2017. </w:t>
      </w:r>
    </w:p>
    <w:p>
      <w:pPr>
        <w:pStyle w:val="TextBody"/>
        <w:numPr>
          <w:ilvl w:val="0"/>
          <w:numId w:val="98"/>
        </w:numPr>
        <w:tabs>
          <w:tab w:val="clear" w:pos="1134"/>
          <w:tab w:val="left" w:leader="none" w:pos="707"/>
        </w:tabs>
        <w:bidi w:val="0"/>
        <w:ind w:start="707" w:hanging="283"/>
        <w:jc w:val="left"/>
        <w:rPr/>
      </w:pPr>
      <w:r>
        <w:rPr/>
        <w:t xml:space="preserve">Vuonna 2018 Diana Rossin version remix nousi Yhdysvaltain Dance Club Songs -listan sijalle 1. Diana Ross esiintyi Abbey Night Clubissa Länsi-Hollywoodissa mainostaakseen uutta remixiä.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jossa on kappale ain't no mountain high enough (Ei mikään vuori ole tarpeeksi korkea)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``Ain't No Mountain High Enough'' on </w:t>
      </w:r>
      <w:r>
        <w:rPr>
          <w:color w:val="A9A9A9"/>
        </w:rPr>
        <w:t xml:space="preserve">Nickolas Ashfordin </w:t>
      </w:r>
      <w:r>
        <w:rPr>
          <w:color w:val="DCDCDC"/>
        </w:rPr>
        <w:t xml:space="preserve">ja </w:t>
      </w:r>
      <w:r>
        <w:rPr>
          <w:color w:val="2F4F4F"/>
        </w:rPr>
        <w:t xml:space="preserve">Valerie Simpsonin </w:t>
      </w:r>
      <w:r>
        <w:rPr/>
        <w:t xml:space="preserve">vuonna 1966 Motownin Tamla-levy-yhtiölle </w:t>
      </w:r>
      <w:r>
        <w:rPr/>
        <w:t xml:space="preserve">kirjoittama R&amp;B/soul-kappale. </w:t>
      </w:r>
      <w:r>
        <w:rPr/>
        <w:t xml:space="preserve">Sävellys menestyi ensimmäisen kerran </w:t>
      </w:r>
      <w:r>
        <w:rPr>
          <w:color w:val="556B2F"/>
        </w:rPr>
        <w:t xml:space="preserve">Marvin Gayen </w:t>
      </w:r>
      <w:r>
        <w:rPr>
          <w:color w:val="6B8E23"/>
        </w:rPr>
        <w:t xml:space="preserve">ja </w:t>
      </w:r>
      <w:r>
        <w:rPr>
          <w:color w:val="A0522D"/>
        </w:rPr>
        <w:t xml:space="preserve">Tammi Terrellin</w:t>
      </w:r>
      <w:r>
        <w:rPr/>
        <w:t xml:space="preserve"> levyttämänä vuoden 1967 hittisinkkuna</w:t>
      </w:r>
      <w:r>
        <w:rPr/>
        <w:t xml:space="preserve">, ja siitä tuli jälleen hitti vuonna 1970, kun sen levytti entinen Supremesin keulahahmo Diana Ross. Kappaleesta tuli Rossin ensimmäinen soolohitti Billboard Hot 100 -listalla, ja se oli ehdolla Grammy-palkinnon saajaksi.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ain't no mountain high enough</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ensimmäisenä "Ei mikään vuori ole tarpeeksi korkea"...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teki ei ole mikään vuori tarpeeksi korkea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alkuperäisen ain't no mountain high enough -laulun.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kirjasi, ettei mikään vuori ole tarpeeksi korkea</w:t>
      </w:r>
    </w:p>
    <w:p>
      <w:pPr>
        <w:pStyle w:val="TextBody"/>
        <w:bidi w:val="0"/>
        <w:jc w:val="left"/>
        <w:rPr>
          <w:b/>
          <w:u w:val="single"/>
          <w:shd w:val="clear" w:fill="FFFF00"/>
        </w:rPr>
      </w:pPr>
      <w:r>
        <w:rPr>
          <w:b/>
          <w:u w:val="single"/>
          <w:shd w:val="clear" w:fill="FFFF00"/>
        </w:rPr>
        <w:t xml:space="preserve">Asiakirjan numero 21180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Lämpökuolema-aika on se, kuinka kauan kestää tappaa tietty bakteeri tietyssä lämpötilassa. Se kehitettiin alun perin elintarvikkeiden säilöntää varten, ja sitä on sovellettu kosmetiikassa, </w:t>
      </w:r>
      <w:r>
        <w:rPr>
          <w:color w:val="A9A9A9"/>
        </w:rPr>
        <w:t xml:space="preserve">salmonellavapaiden rehujen tuottamisessa eläimille </w:t>
      </w:r>
      <w:r>
        <w:rPr/>
        <w:t xml:space="preserve">(esim. siipikarjalle) ja lääkkeissä.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antaa esimerkki lämpökuolema-ajan käyttösovelluksesta</w:t>
      </w:r>
    </w:p>
    <w:p>
      <w:pPr>
        <w:pStyle w:val="TextBody"/>
        <w:bidi w:val="0"/>
        <w:jc w:val="left"/>
        <w:rPr>
          <w:b/>
          <w:u w:val="single"/>
          <w:shd w:val="clear" w:fill="FFFF00"/>
        </w:rPr>
      </w:pPr>
      <w:r>
        <w:rPr>
          <w:b/>
          <w:u w:val="single"/>
          <w:shd w:val="clear" w:fill="FFFF00"/>
        </w:rPr>
        <w:t xml:space="preserve">Asiakirjan numero 21181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Google Cloud Messaging (yleisesti GCM) on Googlen kehittämä mobiili-ilmoituspalvelu, jonka </w:t>
      </w:r>
      <w:r>
        <w:rPr>
          <w:color w:val="A9A9A9"/>
        </w:rPr>
        <w:t xml:space="preserve">avulla kolmannen osapuolen sovelluskehittäjät voivat lähettää ilmoitustietoja tai -tietoja kehittäjien ylläpitämiltä palvelimilta sovelluksiin, jotka on suunnattu Googlen Android-käyttöjärjestelmään, sekä sovelluksiin tai laajennuksiin, jotka on kehitetty Google Chrome -internetselaimelle</w:t>
      </w:r>
      <w:r>
        <w:rPr/>
        <w:t xml:space="preserve">. Se on kehittäjien käytettävissä maksutta. GCM-palvelusta ilmoitettiin ensimmäisen kerran kesäkuussa 2012 Googlen nykyisin lakkautetun Android Cloud to Device Messaging (C2DM) -palvelun seuraajana. Palvelun yhteydessä mainittiin parannuksia todennukseen ja toimitukseen, uusia API-päätepisteitä ja viestiparametreja sekä API-lähetysnopeuksia ja viestikokoja koskevien rajoitusten poistaminen. Sen on korvannut Googlen Firebase Cloud Messaging (FCM).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gcm:n käyttö androidissa?</w:t>
      </w:r>
    </w:p>
    <w:p>
      <w:pPr>
        <w:pStyle w:val="TextBody"/>
        <w:bidi w:val="0"/>
        <w:jc w:val="left"/>
        <w:rPr>
          <w:b/>
          <w:u w:val="single"/>
          <w:shd w:val="clear" w:fill="FFFF00"/>
        </w:rPr>
      </w:pPr>
      <w:r>
        <w:rPr>
          <w:b/>
          <w:u w:val="single"/>
          <w:shd w:val="clear" w:fill="FFFF00"/>
        </w:rPr>
        <w:t xml:space="preserve">Asiakirjan numero 21182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Portugalilainen podengo on vanha </w:t>
      </w:r>
      <w:r>
        <w:rPr/>
        <w:t xml:space="preserve">portugalilainen </w:t>
      </w:r>
      <w:r>
        <w:rPr>
          <w:color w:val="A9A9A9"/>
        </w:rPr>
        <w:t xml:space="preserve">moniulotteinen </w:t>
      </w:r>
      <w:r>
        <w:rPr/>
        <w:t xml:space="preserve">(näkö- ja haju) koirarotu. Rotuna Podengo jaetaan kolmeen kokoluokkaan, joita ei risteytetä keskenään: pieni (Pequeno), keskikokoinen (Médio) ja suuri (Grande). Niiden turkki on joko lyhyt ja "sileä" tai pidempi ja "lankamainen". Sileäkarvainen lajike on perinteinen, ja se on peräisin 5. vuosisadalta, kun taas lankakarvainen lajike on syntynyt useiden muiden rotujen yhdistämisen tuloksena 1900-luvulla. Yleisesti ottaen rotu on terve; Pequeno (pieni) -lajikkeen keskimääräinen elinikä on noin 15-17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koira on Zeus elokuvassa Zeus ja Roxanne?</w:t>
      </w:r>
    </w:p>
    <w:p>
      <w:pPr>
        <w:pStyle w:val="TextBody"/>
        <w:bidi w:val="0"/>
        <w:jc w:val="left"/>
        <w:rPr>
          <w:b/>
          <w:u w:val="single"/>
          <w:shd w:val="clear" w:fill="FFFF00"/>
        </w:rPr>
      </w:pPr>
      <w:r>
        <w:rPr>
          <w:b/>
          <w:u w:val="single"/>
          <w:shd w:val="clear" w:fill="FFFF00"/>
        </w:rPr>
        <w:t xml:space="preserve">Asiakirjan numero 21183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Voimansiirron ohjausmoduuli</w:t>
      </w:r>
      <w:r>
        <w:rPr/>
        <w:t xml:space="preserve">, lyhennettynä PCM, on moottoriajoneuvoissa käytettävä auton osa, ohjausyksikkö. Se on yleensä yhdistetty ohjausyksikkö, joka koostuu moottorin ohjausyksiköstä (ECU) ja vaihteiston ohjausyksiköstä (TCU). Joissakin autoissa, kuten monissa Chrysler-autoissa, on useita tietokoneita: PCM, vaihteiston ohjausyksikkö ja korinohjausyksikkö, eli yhteensä kolme erillistä tietokonetta, esimerkkinä. Nämä autojen tietokoneet ovat yleensä erittäin luotettavia. PCM ohjaa yleisesti yli 100 tekijää autossa tai kuorma-autossa. On olemassa monia satoja virhekoodeja, jotka voivat ilmetä, mikä osoittaa, että jossain auton osa-alueessa on ongelma. Kun jokin näistä virheistä ilmenee, se sytyttää yleensä kojelaudassa olevan ``check engine''-valon. PCM on yksi mahdollisesti useista ajoneuvon sisäisistä tietokoneista eli moottorinohjausjärjestelmän "aivot".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ajoneuvon pcm</w:t>
      </w:r>
    </w:p>
    <w:p>
      <w:pPr>
        <w:pStyle w:val="TextBody"/>
        <w:bidi w:val="0"/>
        <w:jc w:val="left"/>
        <w:rPr>
          <w:b/>
          <w:u w:val="single"/>
          <w:shd w:val="clear" w:fill="FFFF00"/>
        </w:rPr>
      </w:pPr>
      <w:r>
        <w:rPr>
          <w:b/>
          <w:u w:val="single"/>
          <w:shd w:val="clear" w:fill="FFFF00"/>
        </w:rPr>
        <w:t xml:space="preserve">Asiakirjan numero 21184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York (1770 -- ennen vuotta 1832) oli afroamerikkalainen tutkimusmatkailija, joka tunnetaan parhaiten osallistumisestaan Lewisin ja Clarkin retkikuntaan. William Clarkin isän orjuuttamana ja testamentin kautta William Clarkille siirtyneenä hän teki kovaa ruumiillista työtä ilman palkkaa, mutta osallistui retkikuntaan täysivaltaisena jäsenenä. Kuten monien muidenkin retkikunnan jäsenten, myös hänen lopullinen kohtalonsa on epäselvä. On todisteita siitä, että retkikunnan paluun jälkeen Clarkilla oli vaikeuksia pakottaa Yorkia palaamaan entiseen asemaansa, ja </w:t>
      </w:r>
      <w:r>
        <w:rPr>
          <w:color w:val="A9A9A9"/>
        </w:rPr>
        <w:t xml:space="preserve">York </w:t>
      </w:r>
      <w:r>
        <w:rPr/>
        <w:t xml:space="preserve">saattoi myöhemmin paeta tai vapautua, mutta mikään ei ole täysin selvää.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Clarksin afroamerikkalaisen avustajan nimi?</w:t>
      </w:r>
    </w:p>
    <w:p>
      <w:pPr>
        <w:pStyle w:val="TextBody"/>
        <w:bidi w:val="0"/>
        <w:jc w:val="left"/>
        <w:rPr>
          <w:b/>
          <w:u w:val="single"/>
          <w:shd w:val="clear" w:fill="FFFF00"/>
        </w:rPr>
      </w:pPr>
      <w:r>
        <w:rPr>
          <w:b/>
          <w:u w:val="single"/>
          <w:shd w:val="clear" w:fill="FFFF00"/>
        </w:rPr>
        <w:t xml:space="preserve">Asiakirjan numero 21185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Sonarika Bhadoria </w:t>
      </w:r>
      <w:r>
        <w:rPr/>
        <w:t xml:space="preserve">(s. 3. joulukuuta 1992) on intialainen elokuvanäyttelijä ja malli, joka tunnetaan televisiossa ja telugu-elokuvissa tekemästään työstä.</w:t>
      </w:r>
      <w:r>
        <w:rPr/>
        <w:t xml:space="preserve"> Hänet tunnetaan roolistaan jumalattarena Parvati ja Adi Shaktina elokuvassa Devon Ke Dev ... Mahadev. Hänet nähtiin viimeksi Mrinalin roolissa Sony TV:n Prithvi Vallabh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Parvatin roolia Mahadevin sarjassa?</w:t>
      </w:r>
    </w:p>
    <w:p>
      <w:pPr>
        <w:pStyle w:val="TextBody"/>
        <w:bidi w:val="0"/>
        <w:jc w:val="left"/>
        <w:rPr>
          <w:b/>
          <w:u w:val="single"/>
          <w:shd w:val="clear" w:fill="FFFF00"/>
        </w:rPr>
      </w:pPr>
      <w:r>
        <w:rPr>
          <w:b/>
          <w:u w:val="single"/>
          <w:shd w:val="clear" w:fill="FFFF00"/>
        </w:rPr>
        <w:t xml:space="preserve">Asiakirjan numero 21186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Etelä-Afrikassa tsongat asuivat vuoden 2011 väestönlaskennan aikana seuraavilla kunta-alueilla: Greater Giyani Local Municipality (248 000 asukasta), Bushbuckridge Local Municipality (320 000 asukasta), Greater Tzaneen Local Municipality (195 000 asukasta), Ba-Phalaborwa Local Municipality (80 000 asukasta), Makhado Local Municipality (170 000 asukasta), Thulamela Local Municipality (220 000 asukasta), Tshwanen kaupunki (280 000 asukasta), Johannesburgin kaupunki (290 000 asukasta) ja Ekurhuleni (260 000 asukasta). Seuraavissa kunnissa on tsonga-kansaa, mutta se ei ole riittävän suuri tai merkittävä muodostaakseen hallitsevan yhteisön vaikutuspiirissään, useimmiten alle 50 000 asukasta kussakin kunnassa. Samaan aikaan he eivät ole niin pieniä, että heidät voitaisiin jättää huomiotta, koska he muodostavat suurimman vähemmistökieliryhmän. Ne ovat seuraavat: Greater Letaba Local Municipality (28 00 ihmistä), Mbombela Local Municipality (26 000) ihmistä, Nkomazi Local Municipality (28 500) ihmistä, Mogalakwena Local Municipality (31 400) ihmistä, Madibeng Local Municipality (51 000), Moretele Local Municipality (34 000) ja Rustenburg Local Municipality (30 000). Vuoden 2011 väestönlaskennan mukaan tsonga-kielisten jakautuminen maakunnittain on seuraava: </w:t>
      </w:r>
      <w:r>
        <w:rPr>
          <w:color w:val="A9A9A9"/>
        </w:rPr>
        <w:t xml:space="preserve">Limpopon maakunta </w:t>
      </w:r>
      <w:r>
        <w:rPr/>
        <w:t xml:space="preserve">(1 006 000 ihmistä), Mpumalangan maakunta (415 000 ihmistä), Gautengin maakunta (800 000 ihmistä) ja North West Province (110 000 ihmistä).</w:t>
      </w:r>
      <w:r>
        <w:rPr/>
        <w:t xml:space="preserve"> Kaiken kaikkiaan tsonga-kielisten osuus Etelä-Afrikan kokonaisväestöstä on 4,4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maakunnassa suurin osa tsonga-kulttuurista asuu?</w:t>
      </w:r>
    </w:p>
    <w:p>
      <w:pPr>
        <w:pStyle w:val="TextBody"/>
        <w:bidi w:val="0"/>
        <w:jc w:val="left"/>
        <w:rPr>
          <w:b/>
          <w:u w:val="single"/>
          <w:shd w:val="clear" w:fill="FFFF00"/>
        </w:rPr>
      </w:pPr>
      <w:r>
        <w:rPr>
          <w:b/>
          <w:u w:val="single"/>
          <w:shd w:val="clear" w:fill="FFFF00"/>
        </w:rPr>
        <w:t xml:space="preserve">Asiakirjan numero 21187</w:t>
      </w:r>
    </w:p>
    <w:p>
      <w:pPr>
        <w:pStyle w:val="TextBody"/>
        <w:bidi w:val="0"/>
        <w:jc w:val="left"/>
        <w:rPr>
          <w:b/>
          <w:shd w:val="clear" w:fill="FFFF00"/>
        </w:rPr>
      </w:pPr>
      <w:r>
        <w:rPr>
          <w:b/>
          <w:shd w:val="clear" w:fill="FFFF00"/>
        </w:rPr>
        <w:t xml:space="preserve">Tekstin numero 0</w:t>
      </w:r>
    </w:p>
    <w:p>
      <w:pPr>
        <w:pStyle w:val="TextBody"/>
        <w:numPr>
          <w:ilvl w:val="0"/>
          <w:numId w:val="99"/>
        </w:numPr>
        <w:tabs>
          <w:tab w:val="clear" w:pos="1134"/>
          <w:tab w:val="left" w:leader="none" w:pos="720"/>
        </w:tabs>
        <w:bidi w:val="0"/>
        <w:ind w:start="720" w:hanging="283"/>
        <w:jc w:val="left"/>
        <w:rPr/>
      </w:pPr>
      <w:r>
        <w:rPr/>
        <w:t xml:space="preserve">Jacksonville Jaguars (</w:t>
      </w:r>
      <w:r>
        <w:rPr>
          <w:color w:val="A9A9A9"/>
        </w:rPr>
        <w:t xml:space="preserve">1995 -- 2002</w:t>
      </w:r>
      <w:r>
        <w:rPr/>
        <w:t xml:space="preserve">) Päävalmentaja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Tom Coughlin valmensi Jacksonville Jaguaareja?</w:t>
      </w:r>
    </w:p>
    <w:p>
      <w:pPr>
        <w:pStyle w:val="TextBody"/>
        <w:bidi w:val="0"/>
        <w:jc w:val="left"/>
        <w:rPr>
          <w:b/>
          <w:u w:val="single"/>
          <w:shd w:val="clear" w:fill="FFFF00"/>
        </w:rPr>
      </w:pPr>
      <w:r>
        <w:rPr>
          <w:b/>
          <w:u w:val="single"/>
          <w:shd w:val="clear" w:fill="FFFF00"/>
        </w:rPr>
        <w:t xml:space="preserve">Asiakirjan numero 21188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MLB oli viimeinen neljästä suuresta pohjoisamerikkalaisesta ammattilaisurheiluliigasta, joka otti käyttöön välittömän uusintajärjestelmän. Pikakatselujärjestelmä otettiin käyttöön ensimmäisen kerran </w:t>
      </w:r>
      <w:r>
        <w:rPr>
          <w:color w:val="A9A9A9"/>
        </w:rPr>
        <w:t xml:space="preserve">kaudella 2008</w:t>
      </w:r>
      <w:r>
        <w:rPr/>
        <w:t xml:space="preserve">. Järjestelmässä vain tuomariryhmän päällikkö saattoi käynnistää tarkistuksen, ja yksi tai useampi tuomariryhmän jäsen tarkisti videon stadionilla ja teki päätöksen päätöksen, joka vahvisti tai kumosi päätöksen. Ainoastaan rajalliset kunnaripallosoitot voitiin tarkistaa, joko jos alkuperäinen päätös oli kunnari, mutta ei olisi voinut olla (esim. katsojien häirintä tai pallon lyöminen foulipylvään lähelle), tai jos alkuperäinen päätös ei ollut kunnari, mutta olisi voinut olla (esim. pallo osui esineeseen, kuten kaiteeseen ulkokentän muurin ulkopuolella, ja kimposi sitten takaisin kentälle).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välitöntä toistoa käytettiin ensimmäisen kerran mlb:ssä?</w:t>
      </w:r>
    </w:p>
    <w:p>
      <w:pPr>
        <w:pStyle w:val="TextBody"/>
        <w:bidi w:val="0"/>
        <w:jc w:val="left"/>
        <w:rPr>
          <w:b/>
          <w:u w:val="single"/>
          <w:shd w:val="clear" w:fill="FFFF00"/>
        </w:rPr>
      </w:pPr>
      <w:r>
        <w:rPr>
          <w:b/>
          <w:u w:val="single"/>
          <w:shd w:val="clear" w:fill="FFFF00"/>
        </w:rPr>
        <w:t xml:space="preserve">Asiakirjan numero 21189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Step Forward'' on Chris Hillmanin ja Bill Wildesin kirjoittama kappale, jonka on levyttänyt yhdysvaltalainen country rock -yhtye </w:t>
      </w:r>
      <w:r>
        <w:rPr>
          <w:color w:val="A9A9A9"/>
        </w:rPr>
        <w:t xml:space="preserve">The Desert Rose Band</w:t>
      </w:r>
      <w:r>
        <w:rPr/>
        <w:t xml:space="preserve">. Se julkaistiin lokakuussa 1987 kolmantena singlenä The Desert Rose Band -albumilta. Kappale nousi Billboard Hot Country Singles &amp; Tracks -listan sijalle 2. Kappale kuullaan myös videopelissä Grand Theft Auto: San Andreas kuvitteellisella radioasemalla K-Rose.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yksi askel eteenpäin kaksi askelta taaksepäin</w:t>
      </w:r>
    </w:p>
    <w:p>
      <w:pPr>
        <w:pStyle w:val="TextBody"/>
        <w:bidi w:val="0"/>
        <w:jc w:val="left"/>
        <w:rPr>
          <w:b/>
          <w:u w:val="single"/>
          <w:shd w:val="clear" w:fill="FFFF00"/>
        </w:rPr>
      </w:pPr>
      <w:r>
        <w:rPr>
          <w:b/>
          <w:u w:val="single"/>
          <w:shd w:val="clear" w:fill="FFFF00"/>
        </w:rPr>
        <w:t xml:space="preserve">Asiakirjan numero 21190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toiminta teollisen vallankumouksen alusta lähtien (joka ajoittuu vuosien 1740 ja 1754 välille) on lisännyt </w:t>
      </w:r>
      <w:r>
        <w:rPr>
          <w:color w:val="A9A9A9"/>
        </w:rPr>
        <w:t xml:space="preserve">hiilidioksidipitoisuutta</w:t>
      </w:r>
      <w:r>
        <w:rPr/>
        <w:t xml:space="preserve"> ilmakehässä 40 prosenttia</w:t>
      </w:r>
      <w:r>
        <w:rPr/>
        <w:t xml:space="preserve">, 280 ppm:stä vuonna 1750 406 ppm:ään vuoden 2017 alussa.</w:t>
      </w:r>
      <w:r>
        <w:rPr/>
        <w:t xml:space="preserve"> Tämä nousu on tapahtunut siitä huolimatta, että suuri osa päästöistä on otettu talteen hiilenkiertoon osallistuvissa luonnollisissa "nieluissa". Valtaosa ihmisen toiminnasta aiheutuvista hiilidioksidipäästöistä (eli ihmisen toiminnan tuottamista päästöistä) on peräisin fossiilisten polttoaineiden, pääasiassa hiilen, öljyn ja maakaasun, poltosta, ja suhteellisen vaatimaton lisäosuus on peräisin metsäkadosta, maankäytön muutoksista, maaperän eroosiosta ja maataloudesta (mukaan lukien kotieläintuotanto), vaikka osa tämän sektorin päästöistä kompensoituu hiilen sidonnalla.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tärkein kaasu kasvihuoneilmiössä?</w:t>
      </w:r>
    </w:p>
    <w:p>
      <w:pPr>
        <w:pStyle w:val="TextBody"/>
        <w:bidi w:val="0"/>
        <w:jc w:val="left"/>
        <w:rPr>
          <w:b/>
          <w:shd w:val="clear" w:fill="FFFF00"/>
        </w:rPr>
      </w:pPr>
      <w:r>
        <w:rPr>
          <w:b/>
          <w:shd w:val="clear" w:fill="FFFF00"/>
        </w:rPr>
        <w:t xml:space="preserve">Teksti numero 1</w:t>
      </w:r>
    </w:p>
    <w:tbl>
      <w:tblPr>
        <w:tblW w:w="9347" w:type="dxa"/>
        <w:jc w:val="left"/>
        <w:tblInd w:w="0" w:type="dxa"/>
        <w:tblLayout w:type="fixed"/>
        <w:tblCellMar>
          <w:top w:w="28" w:type="dxa"/>
          <w:left w:w="28" w:type="dxa"/>
          <w:bottom w:w="28" w:type="dxa"/>
          <w:right w:w="28" w:type="dxa"/>
        </w:tblCellMar>
      </w:tblPr>
      <w:tblGrid>
        <w:gridCol w:w="7351"/>
        <w:gridCol w:w="1996"/>
      </w:tblGrid>
      <w:tr>
        <w:trPr/>
        <w:tc>
          <w:tcPr>
            <w:tcW w:w="7351" w:type="dxa"/>
            <w:tcBorders/>
            <w:vAlign w:val="center"/>
          </w:tcPr>
          <w:p>
            <w:pPr>
              <w:pStyle w:val="TableHeading"/>
              <w:suppressLineNumbers/>
              <w:bidi w:val="0"/>
              <w:spacing w:before="0" w:after="283"/>
              <w:jc w:val="center"/>
              <w:rPr/>
            </w:pPr>
            <w:r>
              <w:rPr/>
              <w:t xml:space="preserve">Seitsemän tärkeintä fossiilisten polttoaineiden polttolähdettä </w:t>
            </w:r>
          </w:p>
        </w:tc>
        <w:tc>
          <w:tcPr>
            <w:tcW w:w="1996" w:type="dxa"/>
            <w:tcBorders/>
            <w:vAlign w:val="center"/>
          </w:tcPr>
          <w:p>
            <w:pPr>
              <w:pStyle w:val="TableHeading"/>
              <w:suppressLineNumbers/>
              <w:bidi w:val="0"/>
              <w:spacing w:before="0" w:after="283"/>
              <w:jc w:val="center"/>
              <w:rPr/>
            </w:pPr>
            <w:r>
              <w:rPr/>
              <w:t xml:space="preserve">Osuus (%) </w:t>
            </w:r>
          </w:p>
        </w:tc>
      </w:tr>
      <w:tr>
        <w:trPr/>
        <w:tc>
          <w:tcPr>
            <w:tcW w:w="7351" w:type="dxa"/>
            <w:tcBorders/>
            <w:vAlign w:val="center"/>
          </w:tcPr>
          <w:p>
            <w:pPr>
              <w:pStyle w:val="TableContents"/>
              <w:bidi w:val="0"/>
              <w:spacing w:before="0" w:after="283"/>
              <w:jc w:val="left"/>
              <w:rPr/>
            </w:pPr>
            <w:r>
              <w:rPr>
                <w:color w:val="A9A9A9"/>
              </w:rPr>
              <w:t xml:space="preserve">Nestemäiset polttoaineet (esim. bensiini, polttoöljy</w:t>
            </w:r>
            <w:r>
              <w:rPr/>
              <w:t xml:space="preserve">). </w:t>
            </w:r>
          </w:p>
        </w:tc>
        <w:tc>
          <w:tcPr>
            <w:tcW w:w="1996" w:type="dxa"/>
            <w:tcBorders/>
            <w:vAlign w:val="center"/>
          </w:tcPr>
          <w:p>
            <w:pPr>
              <w:pStyle w:val="TableContents"/>
              <w:bidi w:val="0"/>
              <w:spacing w:before="0" w:after="283"/>
              <w:jc w:val="left"/>
              <w:rPr/>
            </w:pPr>
            <w:r>
              <w:rPr/>
              <w:t xml:space="preserve">36% </w:t>
            </w:r>
          </w:p>
        </w:tc>
      </w:tr>
      <w:tr>
        <w:trPr/>
        <w:tc>
          <w:tcPr>
            <w:tcW w:w="7351" w:type="dxa"/>
            <w:tcBorders/>
            <w:vAlign w:val="center"/>
          </w:tcPr>
          <w:p>
            <w:pPr>
              <w:pStyle w:val="TableContents"/>
              <w:bidi w:val="0"/>
              <w:spacing w:before="0" w:after="283"/>
              <w:jc w:val="left"/>
              <w:rPr/>
            </w:pPr>
            <w:r>
              <w:rPr/>
              <w:t xml:space="preserve">Kiinteät polttoaineet (esim. hiili) </w:t>
            </w:r>
          </w:p>
        </w:tc>
        <w:tc>
          <w:tcPr>
            <w:tcW w:w="1996" w:type="dxa"/>
            <w:tcBorders/>
            <w:vAlign w:val="center"/>
          </w:tcPr>
          <w:p>
            <w:pPr>
              <w:pStyle w:val="TableContents"/>
              <w:bidi w:val="0"/>
              <w:spacing w:before="0" w:after="283"/>
              <w:jc w:val="left"/>
              <w:rPr/>
            </w:pPr>
            <w:r>
              <w:rPr/>
              <w:t xml:space="preserve">35% </w:t>
            </w:r>
          </w:p>
        </w:tc>
      </w:tr>
      <w:tr>
        <w:trPr/>
        <w:tc>
          <w:tcPr>
            <w:tcW w:w="7351" w:type="dxa"/>
            <w:tcBorders/>
            <w:vAlign w:val="center"/>
          </w:tcPr>
          <w:p>
            <w:pPr>
              <w:pStyle w:val="TableContents"/>
              <w:bidi w:val="0"/>
              <w:spacing w:before="0" w:after="283"/>
              <w:jc w:val="left"/>
              <w:rPr/>
            </w:pPr>
            <w:r>
              <w:rPr/>
              <w:t xml:space="preserve">Kaasumaiset polttoaineet (esim. maakaasu) </w:t>
            </w:r>
          </w:p>
        </w:tc>
        <w:tc>
          <w:tcPr>
            <w:tcW w:w="1996" w:type="dxa"/>
            <w:tcBorders/>
            <w:vAlign w:val="center"/>
          </w:tcPr>
          <w:p>
            <w:pPr>
              <w:pStyle w:val="TableContents"/>
              <w:bidi w:val="0"/>
              <w:spacing w:before="0" w:after="283"/>
              <w:jc w:val="left"/>
              <w:rPr/>
            </w:pPr>
            <w:r>
              <w:rPr/>
              <w:t xml:space="preserve">20% </w:t>
            </w:r>
          </w:p>
        </w:tc>
      </w:tr>
      <w:tr>
        <w:trPr/>
        <w:tc>
          <w:tcPr>
            <w:tcW w:w="7351" w:type="dxa"/>
            <w:tcBorders/>
            <w:vAlign w:val="center"/>
          </w:tcPr>
          <w:p>
            <w:pPr>
              <w:pStyle w:val="TableContents"/>
              <w:bidi w:val="0"/>
              <w:spacing w:before="0" w:after="283"/>
              <w:jc w:val="left"/>
              <w:rPr/>
            </w:pPr>
            <w:r>
              <w:rPr/>
              <w:t xml:space="preserve">Sementin tuotanto </w:t>
            </w:r>
          </w:p>
        </w:tc>
        <w:tc>
          <w:tcPr>
            <w:tcW w:w="1996" w:type="dxa"/>
            <w:tcBorders/>
            <w:vAlign w:val="center"/>
          </w:tcPr>
          <w:p>
            <w:pPr>
              <w:pStyle w:val="TableContents"/>
              <w:bidi w:val="0"/>
              <w:spacing w:before="0" w:after="283"/>
              <w:jc w:val="left"/>
              <w:rPr/>
            </w:pPr>
            <w:r>
              <w:rPr/>
              <w:t xml:space="preserve">3% </w:t>
            </w:r>
          </w:p>
        </w:tc>
      </w:tr>
      <w:tr>
        <w:trPr/>
        <w:tc>
          <w:tcPr>
            <w:tcW w:w="7351" w:type="dxa"/>
            <w:tcBorders/>
            <w:vAlign w:val="center"/>
          </w:tcPr>
          <w:p>
            <w:pPr>
              <w:pStyle w:val="TableContents"/>
              <w:bidi w:val="0"/>
              <w:spacing w:before="0" w:after="283"/>
              <w:jc w:val="left"/>
              <w:rPr/>
            </w:pPr>
            <w:r>
              <w:rPr/>
              <w:t xml:space="preserve">Kaasun polttaminen teollisesti ja kaivoissa </w:t>
            </w:r>
          </w:p>
        </w:tc>
        <w:tc>
          <w:tcPr>
            <w:tcW w:w="1996" w:type="dxa"/>
            <w:tcBorders/>
            <w:vAlign w:val="center"/>
          </w:tcPr>
          <w:p>
            <w:pPr>
              <w:pStyle w:val="TableContents"/>
              <w:bidi w:val="0"/>
              <w:spacing w:before="0" w:after="283"/>
              <w:jc w:val="left"/>
              <w:rPr/>
            </w:pPr>
            <w:r>
              <w:rPr/>
              <w:t xml:space="preserve">&lt; 1% </w:t>
            </w:r>
          </w:p>
        </w:tc>
      </w:tr>
      <w:tr>
        <w:trPr/>
        <w:tc>
          <w:tcPr>
            <w:tcW w:w="7351" w:type="dxa"/>
            <w:tcBorders/>
            <w:vAlign w:val="center"/>
          </w:tcPr>
          <w:p>
            <w:pPr>
              <w:pStyle w:val="TableContents"/>
              <w:bidi w:val="0"/>
              <w:spacing w:before="0" w:after="283"/>
              <w:jc w:val="left"/>
              <w:rPr/>
            </w:pPr>
            <w:r>
              <w:rPr/>
              <w:t xml:space="preserve">Muut kuin polttoaineena käytettävät hiilivedyt </w:t>
            </w:r>
          </w:p>
        </w:tc>
        <w:tc>
          <w:tcPr>
            <w:tcW w:w="1996" w:type="dxa"/>
            <w:tcBorders/>
            <w:vAlign w:val="center"/>
          </w:tcPr>
          <w:p>
            <w:pPr>
              <w:pStyle w:val="TableContents"/>
              <w:bidi w:val="0"/>
              <w:spacing w:before="0" w:after="283"/>
              <w:jc w:val="left"/>
              <w:rPr/>
            </w:pPr>
            <w:r>
              <w:rPr/>
              <w:t xml:space="preserve">&lt; 1% </w:t>
            </w:r>
          </w:p>
        </w:tc>
      </w:tr>
      <w:tr>
        <w:trPr/>
        <w:tc>
          <w:tcPr>
            <w:tcW w:w="7351" w:type="dxa"/>
            <w:tcBorders/>
            <w:vAlign w:val="center"/>
          </w:tcPr>
          <w:p>
            <w:pPr>
              <w:pStyle w:val="TableContents"/>
              <w:bidi w:val="0"/>
              <w:spacing w:before="0" w:after="283"/>
              <w:jc w:val="left"/>
              <w:rPr/>
            </w:pPr>
            <w:r>
              <w:rPr/>
              <w:t xml:space="preserve">Kansallisiin inventaarioihin sisältymättömät "kansainväliset bunkkeripolttoaineet". </w:t>
            </w:r>
          </w:p>
        </w:tc>
        <w:tc>
          <w:tcPr>
            <w:tcW w:w="1996" w:type="dxa"/>
            <w:tcBorders/>
            <w:vAlign w:val="center"/>
          </w:tcPr>
          <w:p>
            <w:pPr>
              <w:pStyle w:val="TableContents"/>
              <w:bidi w:val="0"/>
              <w:spacing w:before="0" w:after="283"/>
              <w:jc w:val="left"/>
              <w:rPr/>
            </w:pPr>
            <w:r>
              <w:rPr/>
              <w:t xml:space="preserve">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osa kasvihuonekaasupäästöistä (44 ) on peräisin minkä tyyppisistä fossiilisista polttoaineista.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623"/>
        <w:gridCol w:w="1009"/>
        <w:gridCol w:w="2248"/>
        <w:gridCol w:w="5325"/>
      </w:tblGrid>
      <w:tr>
        <w:trPr/>
        <w:tc>
          <w:tcPr>
            <w:tcW w:w="1623" w:type="dxa"/>
            <w:tcBorders/>
            <w:vAlign w:val="center"/>
          </w:tcPr>
          <w:p>
            <w:pPr>
              <w:pStyle w:val="TableHeading"/>
              <w:suppressLineNumbers/>
              <w:bidi w:val="0"/>
              <w:spacing w:before="0" w:after="283"/>
              <w:jc w:val="center"/>
              <w:rPr/>
            </w:pPr>
            <w:r>
              <w:rPr/>
              <w:t xml:space="preserve">Yhdiste </w:t>
            </w:r>
          </w:p>
        </w:tc>
        <w:tc>
          <w:tcPr>
            <w:tcW w:w="1009" w:type="dxa"/>
            <w:tcBorders/>
            <w:vAlign w:val="center"/>
          </w:tcPr>
          <w:p>
            <w:pPr>
              <w:pStyle w:val="TableHeading"/>
              <w:suppressLineNumbers/>
              <w:bidi w:val="0"/>
              <w:spacing w:before="0" w:after="283"/>
              <w:jc w:val="center"/>
              <w:rPr/>
            </w:pPr>
            <w:r>
              <w:rPr/>
              <w:t xml:space="preserve">Kaava </w:t>
            </w:r>
          </w:p>
        </w:tc>
        <w:tc>
          <w:tcPr>
            <w:tcW w:w="2248" w:type="dxa"/>
            <w:tcBorders/>
            <w:vAlign w:val="center"/>
          </w:tcPr>
          <w:p>
            <w:pPr>
              <w:pStyle w:val="TableHeading"/>
              <w:suppressLineNumbers/>
              <w:bidi w:val="0"/>
              <w:spacing w:before="0" w:after="283"/>
              <w:jc w:val="center"/>
              <w:rPr/>
            </w:pPr>
            <w:r>
              <w:rPr/>
              <w:t xml:space="preserve">Pitoisuus ilmakehässä (ppm) </w:t>
            </w:r>
          </w:p>
        </w:tc>
        <w:tc>
          <w:tcPr>
            <w:tcW w:w="5325" w:type="dxa"/>
            <w:tcBorders/>
            <w:vAlign w:val="center"/>
          </w:tcPr>
          <w:p>
            <w:pPr>
              <w:pStyle w:val="TableHeading"/>
              <w:suppressLineNumbers/>
              <w:bidi w:val="0"/>
              <w:spacing w:before="0" w:after="283"/>
              <w:jc w:val="center"/>
              <w:rPr/>
            </w:pPr>
            <w:r>
              <w:rPr/>
              <w:t xml:space="preserve">Osuus (%) </w:t>
            </w:r>
          </w:p>
        </w:tc>
      </w:tr>
      <w:tr>
        <w:trPr/>
        <w:tc>
          <w:tcPr>
            <w:tcW w:w="1623" w:type="dxa"/>
            <w:tcBorders/>
            <w:vAlign w:val="center"/>
          </w:tcPr>
          <w:p>
            <w:pPr>
              <w:pStyle w:val="TableContents"/>
              <w:bidi w:val="0"/>
              <w:spacing w:before="0" w:after="283"/>
              <w:jc w:val="left"/>
              <w:rPr/>
            </w:pPr>
            <w:r>
              <w:rPr>
                <w:color w:val="A9A9A9"/>
              </w:rPr>
              <w:t xml:space="preserve">Vesihöyry ja pilvet </w:t>
            </w:r>
          </w:p>
        </w:tc>
        <w:tc>
          <w:tcPr>
            <w:tcW w:w="1009" w:type="dxa"/>
            <w:tcBorders/>
            <w:vAlign w:val="center"/>
          </w:tcPr>
          <w:p>
            <w:pPr>
              <w:pStyle w:val="TableContents"/>
              <w:bidi w:val="0"/>
              <w:spacing w:before="0" w:after="283"/>
              <w:jc w:val="left"/>
              <w:rPr/>
            </w:pPr>
            <w:r>
              <w:rPr/>
              <w:t xml:space="preserve">2O </w:t>
            </w:r>
          </w:p>
        </w:tc>
        <w:tc>
          <w:tcPr>
            <w:tcW w:w="2248" w:type="dxa"/>
            <w:tcBorders/>
            <w:vAlign w:val="center"/>
          </w:tcPr>
          <w:p>
            <w:pPr>
              <w:pStyle w:val="TableContents"/>
              <w:bidi w:val="0"/>
              <w:spacing w:before="0" w:after="283"/>
              <w:jc w:val="left"/>
              <w:rPr/>
            </w:pPr>
            <w:r>
              <w:rPr/>
              <w:t xml:space="preserve">10 -- 50,000 </w:t>
            </w:r>
          </w:p>
        </w:tc>
        <w:tc>
          <w:tcPr>
            <w:tcW w:w="5325" w:type="dxa"/>
            <w:tcBorders/>
            <w:vAlign w:val="center"/>
          </w:tcPr>
          <w:p>
            <w:pPr>
              <w:pStyle w:val="TableContents"/>
              <w:bidi w:val="0"/>
              <w:spacing w:before="0" w:after="283"/>
              <w:jc w:val="left"/>
              <w:rPr/>
            </w:pPr>
            <w:r>
              <w:rPr/>
              <w:t xml:space="preserve">36 -- 72% </w:t>
            </w:r>
          </w:p>
        </w:tc>
      </w:tr>
      <w:tr>
        <w:trPr/>
        <w:tc>
          <w:tcPr>
            <w:tcW w:w="1623" w:type="dxa"/>
            <w:tcBorders/>
            <w:vAlign w:val="center"/>
          </w:tcPr>
          <w:p>
            <w:pPr>
              <w:pStyle w:val="TableContents"/>
              <w:bidi w:val="0"/>
              <w:spacing w:before="0" w:after="283"/>
              <w:jc w:val="left"/>
              <w:rPr/>
            </w:pPr>
            <w:r>
              <w:rPr/>
              <w:t xml:space="preserve">Hiilidioksidi </w:t>
            </w:r>
          </w:p>
        </w:tc>
        <w:tc>
          <w:tcPr>
            <w:tcW w:w="1009" w:type="dxa"/>
            <w:tcBorders/>
            <w:vAlign w:val="center"/>
          </w:tcPr>
          <w:p>
            <w:pPr>
              <w:pStyle w:val="TableContents"/>
              <w:bidi w:val="0"/>
              <w:spacing w:before="0" w:after="283"/>
              <w:jc w:val="left"/>
              <w:rPr/>
            </w:pPr>
            <w:r>
              <w:rPr/>
              <w:t xml:space="preserve">CO </w:t>
            </w:r>
          </w:p>
        </w:tc>
        <w:tc>
          <w:tcPr>
            <w:tcW w:w="2248" w:type="dxa"/>
            <w:tcBorders/>
            <w:vAlign w:val="center"/>
          </w:tcPr>
          <w:p>
            <w:pPr>
              <w:pStyle w:val="TableContents"/>
              <w:bidi w:val="0"/>
              <w:spacing w:before="0" w:after="283"/>
              <w:jc w:val="left"/>
              <w:rPr/>
            </w:pPr>
            <w:r>
              <w:rPr/>
              <w:t xml:space="preserve">~ 400 </w:t>
            </w:r>
          </w:p>
        </w:tc>
        <w:tc>
          <w:tcPr>
            <w:tcW w:w="5325" w:type="dxa"/>
            <w:tcBorders/>
            <w:vAlign w:val="center"/>
          </w:tcPr>
          <w:p>
            <w:pPr>
              <w:pStyle w:val="TableContents"/>
              <w:bidi w:val="0"/>
              <w:spacing w:before="0" w:after="283"/>
              <w:jc w:val="left"/>
              <w:rPr/>
            </w:pPr>
            <w:r>
              <w:rPr/>
              <w:t xml:space="preserve">9 -- 26% </w:t>
            </w:r>
          </w:p>
        </w:tc>
      </w:tr>
      <w:tr>
        <w:trPr/>
        <w:tc>
          <w:tcPr>
            <w:tcW w:w="1623" w:type="dxa"/>
            <w:tcBorders/>
            <w:vAlign w:val="center"/>
          </w:tcPr>
          <w:p>
            <w:pPr>
              <w:pStyle w:val="TableContents"/>
              <w:bidi w:val="0"/>
              <w:spacing w:before="0" w:after="283"/>
              <w:jc w:val="left"/>
              <w:rPr/>
            </w:pPr>
            <w:r>
              <w:rPr/>
              <w:t xml:space="preserve">Metaani </w:t>
            </w:r>
          </w:p>
        </w:tc>
        <w:tc>
          <w:tcPr>
            <w:tcW w:w="1009" w:type="dxa"/>
            <w:tcBorders/>
            <w:vAlign w:val="center"/>
          </w:tcPr>
          <w:p>
            <w:pPr>
              <w:pStyle w:val="TableContents"/>
              <w:bidi w:val="0"/>
              <w:spacing w:before="0" w:after="283"/>
              <w:jc w:val="left"/>
              <w:rPr/>
            </w:pPr>
            <w:r>
              <w:rPr/>
              <w:t xml:space="preserve">CH </w:t>
            </w:r>
          </w:p>
        </w:tc>
        <w:tc>
          <w:tcPr>
            <w:tcW w:w="2248" w:type="dxa"/>
            <w:tcBorders/>
            <w:vAlign w:val="center"/>
          </w:tcPr>
          <w:p>
            <w:pPr>
              <w:pStyle w:val="TableContents"/>
              <w:bidi w:val="0"/>
              <w:spacing w:before="0" w:after="283"/>
              <w:jc w:val="left"/>
              <w:rPr/>
            </w:pPr>
            <w:r>
              <w:rPr/>
              <w:t xml:space="preserve">~ 1.8 </w:t>
            </w:r>
          </w:p>
        </w:tc>
        <w:tc>
          <w:tcPr>
            <w:tcW w:w="5325" w:type="dxa"/>
            <w:tcBorders/>
            <w:vAlign w:val="center"/>
          </w:tcPr>
          <w:p>
            <w:pPr>
              <w:pStyle w:val="TableContents"/>
              <w:bidi w:val="0"/>
              <w:spacing w:before="0" w:after="283"/>
              <w:jc w:val="left"/>
              <w:rPr/>
            </w:pPr>
            <w:r>
              <w:rPr/>
              <w:t xml:space="preserve">4 -- 9% </w:t>
            </w:r>
          </w:p>
        </w:tc>
      </w:tr>
      <w:tr>
        <w:trPr/>
        <w:tc>
          <w:tcPr>
            <w:tcW w:w="1623" w:type="dxa"/>
            <w:tcBorders/>
            <w:vAlign w:val="center"/>
          </w:tcPr>
          <w:p>
            <w:pPr>
              <w:pStyle w:val="TableContents"/>
              <w:bidi w:val="0"/>
              <w:spacing w:before="0" w:after="283"/>
              <w:jc w:val="left"/>
              <w:rPr/>
            </w:pPr>
            <w:r>
              <w:rPr/>
              <w:t xml:space="preserve">Otsoni </w:t>
            </w:r>
          </w:p>
        </w:tc>
        <w:tc>
          <w:tcPr>
            <w:tcW w:w="1009" w:type="dxa"/>
            <w:tcBorders/>
            <w:vAlign w:val="center"/>
          </w:tcPr>
          <w:p>
            <w:pPr>
              <w:pStyle w:val="TableContents"/>
              <w:bidi w:val="0"/>
              <w:spacing w:before="0" w:after="283"/>
              <w:jc w:val="left"/>
              <w:rPr/>
            </w:pPr>
            <w:r>
              <w:rPr/>
              <w:t xml:space="preserve">O </w:t>
            </w:r>
          </w:p>
        </w:tc>
        <w:tc>
          <w:tcPr>
            <w:tcW w:w="2248" w:type="dxa"/>
            <w:tcBorders/>
            <w:vAlign w:val="center"/>
          </w:tcPr>
          <w:p>
            <w:pPr>
              <w:pStyle w:val="TableContents"/>
              <w:bidi w:val="0"/>
              <w:spacing w:before="0" w:after="283"/>
              <w:jc w:val="left"/>
              <w:rPr/>
            </w:pPr>
            <w:r>
              <w:rPr/>
              <w:t xml:space="preserve">2 -- 8 </w:t>
            </w:r>
          </w:p>
        </w:tc>
        <w:tc>
          <w:tcPr>
            <w:tcW w:w="5325" w:type="dxa"/>
            <w:tcBorders/>
            <w:vAlign w:val="center"/>
          </w:tcPr>
          <w:p>
            <w:pPr>
              <w:pStyle w:val="TableContents"/>
              <w:bidi w:val="0"/>
              <w:jc w:val="left"/>
              <w:rPr/>
            </w:pPr>
            <w:r>
              <w:rPr/>
              <w:t xml:space="preserve">3 -- 7 % muistiinpanoja: </w:t>
            </w:r>
          </w:p>
          <w:p>
            <w:pPr>
              <w:pStyle w:val="TextBody"/>
              <w:bidi w:val="0"/>
              <w:spacing w:before="0" w:after="283"/>
              <w:jc w:val="left"/>
              <w:rPr/>
            </w:pPr>
            <w:r>
              <w:rPr/>
              <w:t xml:space="preserve">Vesihöyry vaihtelee voimakkaasti paikallisesti Stratosfäärin pitoisuus. Noin 90 % maapallon ilmakehän otsonista on stratosfäärissä.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ilmakehän kaasu, joka on pääasiallisesti vastuussa kasvihuoneilmiöstä.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Kasvihuonekaasu (lyhenne GHG) on ilmakehässä oleva kaasu, joka absorboi ja emittoi lämpöinfrapuna-alueen säteilyä. Tämä prosessi on kasvihuoneilmiön perussyy. </w:t>
      </w:r>
      <w:r>
        <w:rPr>
          <w:color w:val="A9A9A9"/>
        </w:rPr>
        <w:t xml:space="preserve">Maapallon ilmakehän </w:t>
      </w:r>
      <w:r>
        <w:rPr/>
        <w:t xml:space="preserve">tärkeimmät kasvihuonekaasut </w:t>
      </w:r>
      <w:r>
        <w:rPr/>
        <w:t xml:space="preserve">ovat </w:t>
      </w:r>
      <w:r>
        <w:rPr>
          <w:color w:val="DCDCDC"/>
        </w:rPr>
        <w:t xml:space="preserve">vesihöyry, hiilidioksidi</w:t>
      </w:r>
      <w:r>
        <w:rPr/>
        <w:t xml:space="preserve">, metaani, dityppioksidi ja otsoni. Ilman kasvihuonekaasuja maapallon pinnan keskilämpötila olisi noin - 18 °C (0 ° F) nykyisen 15 °C:n (59 ° F) sijaan. Aurinkokunnassa myös Venuksen, Marsin ja Titanin ilmakehät sisältävät kasvihuoneilmiötä aiheuttavia kaasuja.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maapallon ilmakehän kaksi runsainta kasvihuonekaasua?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syntyy kasvihuonekaasuja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Kasvihuonekaasu on kaasu, joka absorboi ja emittoi säteilyenergiaa lämpöinfrapuna-alueella. Kasvihuonekaasupäästöjen lisääntyminen aiheuttaa kasvihuoneilmiön. Maapallon ilmakehän tärkeimmät kasvihuonekaasut ovat </w:t>
      </w:r>
      <w:r>
        <w:rPr>
          <w:color w:val="A9A9A9"/>
        </w:rPr>
        <w:t xml:space="preserve">vesihöyry</w:t>
      </w:r>
      <w:r>
        <w:rPr/>
        <w:t xml:space="preserve">, </w:t>
      </w:r>
      <w:r>
        <w:rPr>
          <w:color w:val="DCDCDC"/>
        </w:rPr>
        <w:t xml:space="preserve">hiilidioksidi</w:t>
      </w:r>
      <w:r>
        <w:rPr/>
        <w:t xml:space="preserve">, </w:t>
      </w:r>
      <w:r>
        <w:rPr>
          <w:color w:val="2F4F4F"/>
        </w:rPr>
        <w:t xml:space="preserve">metaani</w:t>
      </w:r>
      <w:r>
        <w:rPr/>
        <w:t xml:space="preserve">, </w:t>
      </w:r>
      <w:r>
        <w:rPr>
          <w:color w:val="556B2F"/>
        </w:rPr>
        <w:t xml:space="preserve">dityppioksidi </w:t>
      </w:r>
      <w:r>
        <w:rPr/>
        <w:t xml:space="preserve">ja </w:t>
      </w:r>
      <w:r>
        <w:rPr>
          <w:color w:val="6B8E23"/>
        </w:rPr>
        <w:t xml:space="preserve">otsoni</w:t>
      </w:r>
      <w:r>
        <w:rPr/>
        <w:t xml:space="preserve">. Ilman kasvihuonekaasuja maapallon pinnan keskilämpötila olisi noin - 18 °C (0 ° F) nykyisen 15 °C:n (59 ° F) sijaan. Myös Venuksen, Marsin ja Titanin ilmakehät sisältävät kasvihuonekaasuja.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ilmakehän 2 runsainta kaasua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623"/>
        <w:gridCol w:w="1009"/>
        <w:gridCol w:w="2248"/>
        <w:gridCol w:w="5325"/>
      </w:tblGrid>
      <w:tr>
        <w:trPr/>
        <w:tc>
          <w:tcPr>
            <w:tcW w:w="1623" w:type="dxa"/>
            <w:tcBorders/>
            <w:vAlign w:val="center"/>
          </w:tcPr>
          <w:p>
            <w:pPr>
              <w:pStyle w:val="TableHeading"/>
              <w:suppressLineNumbers/>
              <w:bidi w:val="0"/>
              <w:spacing w:before="0" w:after="283"/>
              <w:jc w:val="center"/>
              <w:rPr/>
            </w:pPr>
            <w:r>
              <w:rPr/>
              <w:t xml:space="preserve">Yhdiste </w:t>
            </w:r>
          </w:p>
        </w:tc>
        <w:tc>
          <w:tcPr>
            <w:tcW w:w="1009" w:type="dxa"/>
            <w:tcBorders/>
            <w:vAlign w:val="center"/>
          </w:tcPr>
          <w:p>
            <w:pPr>
              <w:pStyle w:val="TableHeading"/>
              <w:suppressLineNumbers/>
              <w:bidi w:val="0"/>
              <w:spacing w:before="0" w:after="283"/>
              <w:jc w:val="center"/>
              <w:rPr/>
            </w:pPr>
            <w:r>
              <w:rPr/>
              <w:t xml:space="preserve">Kaava </w:t>
            </w:r>
          </w:p>
        </w:tc>
        <w:tc>
          <w:tcPr>
            <w:tcW w:w="2248" w:type="dxa"/>
            <w:tcBorders/>
            <w:vAlign w:val="center"/>
          </w:tcPr>
          <w:p>
            <w:pPr>
              <w:pStyle w:val="TableHeading"/>
              <w:suppressLineNumbers/>
              <w:bidi w:val="0"/>
              <w:spacing w:before="0" w:after="283"/>
              <w:jc w:val="center"/>
              <w:rPr/>
            </w:pPr>
            <w:r>
              <w:rPr/>
              <w:t xml:space="preserve">Pitoisuus ilmakehässä (ppm) </w:t>
            </w:r>
          </w:p>
        </w:tc>
        <w:tc>
          <w:tcPr>
            <w:tcW w:w="5325" w:type="dxa"/>
            <w:tcBorders/>
            <w:vAlign w:val="center"/>
          </w:tcPr>
          <w:p>
            <w:pPr>
              <w:pStyle w:val="TableHeading"/>
              <w:suppressLineNumbers/>
              <w:bidi w:val="0"/>
              <w:spacing w:before="0" w:after="283"/>
              <w:jc w:val="center"/>
              <w:rPr/>
            </w:pPr>
            <w:r>
              <w:rPr/>
              <w:t xml:space="preserve">Osuus (%) </w:t>
            </w:r>
          </w:p>
        </w:tc>
      </w:tr>
      <w:tr>
        <w:trPr/>
        <w:tc>
          <w:tcPr>
            <w:tcW w:w="1623" w:type="dxa"/>
            <w:tcBorders/>
            <w:vAlign w:val="center"/>
          </w:tcPr>
          <w:p>
            <w:pPr>
              <w:pStyle w:val="TableContents"/>
              <w:bidi w:val="0"/>
              <w:spacing w:before="0" w:after="283"/>
              <w:jc w:val="left"/>
              <w:rPr/>
            </w:pPr>
            <w:r>
              <w:rPr>
                <w:color w:val="A9A9A9"/>
              </w:rPr>
              <w:t xml:space="preserve">Vesihöyry </w:t>
            </w:r>
            <w:r>
              <w:rPr/>
              <w:t xml:space="preserve">ja pilvet </w:t>
            </w:r>
          </w:p>
        </w:tc>
        <w:tc>
          <w:tcPr>
            <w:tcW w:w="1009" w:type="dxa"/>
            <w:tcBorders/>
            <w:vAlign w:val="center"/>
          </w:tcPr>
          <w:p>
            <w:pPr>
              <w:pStyle w:val="TableContents"/>
              <w:bidi w:val="0"/>
              <w:spacing w:before="0" w:after="283"/>
              <w:jc w:val="left"/>
              <w:rPr/>
            </w:pPr>
            <w:r>
              <w:rPr/>
              <w:t xml:space="preserve">O </w:t>
            </w:r>
          </w:p>
        </w:tc>
        <w:tc>
          <w:tcPr>
            <w:tcW w:w="2248" w:type="dxa"/>
            <w:tcBorders/>
            <w:vAlign w:val="center"/>
          </w:tcPr>
          <w:p>
            <w:pPr>
              <w:pStyle w:val="TableContents"/>
              <w:bidi w:val="0"/>
              <w:spacing w:before="0" w:after="283"/>
              <w:jc w:val="left"/>
              <w:rPr/>
            </w:pPr>
            <w:r>
              <w:rPr/>
              <w:t xml:space="preserve">10 -- 50,000 </w:t>
            </w:r>
          </w:p>
        </w:tc>
        <w:tc>
          <w:tcPr>
            <w:tcW w:w="5325" w:type="dxa"/>
            <w:tcBorders/>
            <w:vAlign w:val="center"/>
          </w:tcPr>
          <w:p>
            <w:pPr>
              <w:pStyle w:val="TableContents"/>
              <w:bidi w:val="0"/>
              <w:spacing w:before="0" w:after="283"/>
              <w:jc w:val="left"/>
              <w:rPr/>
            </w:pPr>
            <w:r>
              <w:rPr/>
              <w:t xml:space="preserve">36 -- 72% </w:t>
            </w:r>
          </w:p>
        </w:tc>
      </w:tr>
      <w:tr>
        <w:trPr/>
        <w:tc>
          <w:tcPr>
            <w:tcW w:w="1623" w:type="dxa"/>
            <w:tcBorders/>
            <w:vAlign w:val="center"/>
          </w:tcPr>
          <w:p>
            <w:pPr>
              <w:pStyle w:val="TableContents"/>
              <w:bidi w:val="0"/>
              <w:spacing w:before="0" w:after="283"/>
              <w:jc w:val="left"/>
              <w:rPr/>
            </w:pPr>
            <w:r>
              <w:rPr/>
              <w:t xml:space="preserve">Hiilidioksidi </w:t>
            </w:r>
          </w:p>
        </w:tc>
        <w:tc>
          <w:tcPr>
            <w:tcW w:w="1009" w:type="dxa"/>
            <w:tcBorders/>
            <w:vAlign w:val="center"/>
          </w:tcPr>
          <w:p>
            <w:pPr>
              <w:pStyle w:val="TableContents"/>
              <w:bidi w:val="0"/>
              <w:spacing w:before="0" w:after="283"/>
              <w:jc w:val="left"/>
              <w:rPr/>
            </w:pPr>
            <w:r>
              <w:rPr/>
              <w:t xml:space="preserve">CO </w:t>
            </w:r>
          </w:p>
        </w:tc>
        <w:tc>
          <w:tcPr>
            <w:tcW w:w="2248" w:type="dxa"/>
            <w:tcBorders/>
            <w:vAlign w:val="center"/>
          </w:tcPr>
          <w:p>
            <w:pPr>
              <w:pStyle w:val="TableContents"/>
              <w:bidi w:val="0"/>
              <w:spacing w:before="0" w:after="283"/>
              <w:jc w:val="left"/>
              <w:rPr/>
            </w:pPr>
            <w:r>
              <w:rPr/>
              <w:t xml:space="preserve">~ 400 </w:t>
            </w:r>
          </w:p>
        </w:tc>
        <w:tc>
          <w:tcPr>
            <w:tcW w:w="5325" w:type="dxa"/>
            <w:tcBorders/>
            <w:vAlign w:val="center"/>
          </w:tcPr>
          <w:p>
            <w:pPr>
              <w:pStyle w:val="TableContents"/>
              <w:bidi w:val="0"/>
              <w:spacing w:before="0" w:after="283"/>
              <w:jc w:val="left"/>
              <w:rPr/>
            </w:pPr>
            <w:r>
              <w:rPr/>
              <w:t xml:space="preserve">9 -- 26% </w:t>
            </w:r>
          </w:p>
        </w:tc>
      </w:tr>
      <w:tr>
        <w:trPr/>
        <w:tc>
          <w:tcPr>
            <w:tcW w:w="1623" w:type="dxa"/>
            <w:tcBorders/>
            <w:vAlign w:val="center"/>
          </w:tcPr>
          <w:p>
            <w:pPr>
              <w:pStyle w:val="TableContents"/>
              <w:bidi w:val="0"/>
              <w:spacing w:before="0" w:after="283"/>
              <w:jc w:val="left"/>
              <w:rPr/>
            </w:pPr>
            <w:r>
              <w:rPr/>
              <w:t xml:space="preserve">Metaani </w:t>
            </w:r>
          </w:p>
        </w:tc>
        <w:tc>
          <w:tcPr>
            <w:tcW w:w="1009" w:type="dxa"/>
            <w:tcBorders/>
            <w:vAlign w:val="center"/>
          </w:tcPr>
          <w:p>
            <w:pPr>
              <w:pStyle w:val="TableContents"/>
              <w:bidi w:val="0"/>
              <w:spacing w:before="0" w:after="283"/>
              <w:jc w:val="left"/>
              <w:rPr/>
            </w:pPr>
            <w:r>
              <w:rPr/>
              <w:t xml:space="preserve">CH </w:t>
            </w:r>
          </w:p>
        </w:tc>
        <w:tc>
          <w:tcPr>
            <w:tcW w:w="2248" w:type="dxa"/>
            <w:tcBorders/>
            <w:vAlign w:val="center"/>
          </w:tcPr>
          <w:p>
            <w:pPr>
              <w:pStyle w:val="TableContents"/>
              <w:bidi w:val="0"/>
              <w:spacing w:before="0" w:after="283"/>
              <w:jc w:val="left"/>
              <w:rPr/>
            </w:pPr>
            <w:r>
              <w:rPr/>
              <w:t xml:space="preserve">~ 1.8 </w:t>
            </w:r>
          </w:p>
        </w:tc>
        <w:tc>
          <w:tcPr>
            <w:tcW w:w="5325" w:type="dxa"/>
            <w:tcBorders/>
            <w:vAlign w:val="center"/>
          </w:tcPr>
          <w:p>
            <w:pPr>
              <w:pStyle w:val="TableContents"/>
              <w:bidi w:val="0"/>
              <w:spacing w:before="0" w:after="283"/>
              <w:jc w:val="left"/>
              <w:rPr/>
            </w:pPr>
            <w:r>
              <w:rPr/>
              <w:t xml:space="preserve">4 -- 9% </w:t>
            </w:r>
          </w:p>
        </w:tc>
      </w:tr>
      <w:tr>
        <w:trPr/>
        <w:tc>
          <w:tcPr>
            <w:tcW w:w="1623" w:type="dxa"/>
            <w:tcBorders/>
            <w:vAlign w:val="center"/>
          </w:tcPr>
          <w:p>
            <w:pPr>
              <w:pStyle w:val="TableContents"/>
              <w:bidi w:val="0"/>
              <w:spacing w:before="0" w:after="283"/>
              <w:jc w:val="left"/>
              <w:rPr/>
            </w:pPr>
            <w:r>
              <w:rPr/>
              <w:t xml:space="preserve">Otsoni </w:t>
            </w:r>
          </w:p>
        </w:tc>
        <w:tc>
          <w:tcPr>
            <w:tcW w:w="1009" w:type="dxa"/>
            <w:tcBorders/>
            <w:vAlign w:val="center"/>
          </w:tcPr>
          <w:p>
            <w:pPr>
              <w:pStyle w:val="TableContents"/>
              <w:bidi w:val="0"/>
              <w:spacing w:before="0" w:after="283"/>
              <w:jc w:val="left"/>
              <w:rPr/>
            </w:pPr>
            <w:r>
              <w:rPr/>
              <w:t xml:space="preserve">O </w:t>
            </w:r>
          </w:p>
        </w:tc>
        <w:tc>
          <w:tcPr>
            <w:tcW w:w="2248" w:type="dxa"/>
            <w:tcBorders/>
            <w:vAlign w:val="center"/>
          </w:tcPr>
          <w:p>
            <w:pPr>
              <w:pStyle w:val="TableContents"/>
              <w:bidi w:val="0"/>
              <w:spacing w:before="0" w:after="283"/>
              <w:jc w:val="left"/>
              <w:rPr/>
            </w:pPr>
            <w:r>
              <w:rPr/>
              <w:t xml:space="preserve">2 -- 8 </w:t>
            </w:r>
          </w:p>
        </w:tc>
        <w:tc>
          <w:tcPr>
            <w:tcW w:w="5325" w:type="dxa"/>
            <w:tcBorders/>
            <w:vAlign w:val="center"/>
          </w:tcPr>
          <w:p>
            <w:pPr>
              <w:pStyle w:val="TableContents"/>
              <w:bidi w:val="0"/>
              <w:jc w:val="left"/>
              <w:rPr/>
            </w:pPr>
            <w:r>
              <w:rPr/>
              <w:t xml:space="preserve">3 -- 7 % muistiinpanoja: </w:t>
            </w:r>
          </w:p>
          <w:p>
            <w:pPr>
              <w:pStyle w:val="TextBody"/>
              <w:bidi w:val="0"/>
              <w:spacing w:before="0" w:after="283"/>
              <w:jc w:val="left"/>
              <w:rPr/>
            </w:pPr>
            <w:r>
              <w:rPr/>
              <w:t xml:space="preserve">Vesihöyry vaihtelee voimakkaasti paikallisesti Stratosfäärin pitoisuus. Noin 90 % maapallon ilmakehän otsonista on stratosfäärissä.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kasvihuonekaasuja, joita esiintyy erittäin paljon, on</w:t>
      </w:r>
    </w:p>
    <w:p>
      <w:pPr>
        <w:pStyle w:val="TextBody"/>
        <w:bidi w:val="0"/>
        <w:jc w:val="left"/>
        <w:rPr>
          <w:b/>
          <w:u w:val="single"/>
          <w:shd w:val="clear" w:fill="FFFF00"/>
        </w:rPr>
      </w:pPr>
      <w:r>
        <w:rPr>
          <w:b/>
          <w:u w:val="single"/>
          <w:shd w:val="clear" w:fill="FFFF00"/>
        </w:rPr>
        <w:t xml:space="preserve">Asiakirjan numero 21191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Sporangiat voivat olla varsien terminaalisia (kärjissä) tai sivusuunnassa (sivuilla) tai lehtien yhteydessä. Saniaisissa sporangioita </w:t>
      </w:r>
      <w:r>
        <w:rPr>
          <w:color w:val="A9A9A9"/>
        </w:rPr>
        <w:t xml:space="preserve">on tyypillisesti lehden abaksiaalipinnalla (alapuolella), </w:t>
      </w:r>
      <w:r>
        <w:rPr/>
        <w:t xml:space="preserve">ja ne ovat tiheästi klustereita, joita kutsutaan soreiksi. Sori voi olla indusium-nimisen rakenteen peitossa. Joidenkin saniaisten sporangiat ovat hajallaan pitkin pienentyneitä lehden lohkoja tai pitkin lehden reunaa (tai juuri siitä sisäänpäin).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saniaisen itiöt?</w:t>
      </w:r>
    </w:p>
    <w:p>
      <w:pPr>
        <w:pStyle w:val="TextBody"/>
        <w:bidi w:val="0"/>
        <w:jc w:val="left"/>
        <w:rPr>
          <w:b/>
          <w:u w:val="single"/>
          <w:shd w:val="clear" w:fill="FFFF00"/>
        </w:rPr>
      </w:pPr>
      <w:r>
        <w:rPr>
          <w:b/>
          <w:u w:val="single"/>
          <w:shd w:val="clear" w:fill="FFFF00"/>
        </w:rPr>
        <w:t xml:space="preserve">Asiakirjan numero 21192</w:t>
      </w:r>
    </w:p>
    <w:p>
      <w:pPr>
        <w:pStyle w:val="TextBody"/>
        <w:bidi w:val="0"/>
        <w:jc w:val="left"/>
        <w:rPr>
          <w:b/>
          <w:shd w:val="clear" w:fill="FFFF00"/>
        </w:rPr>
      </w:pPr>
      <w:r>
        <w:rPr>
          <w:b/>
          <w:shd w:val="clear" w:fill="FFFF00"/>
        </w:rPr>
        <w:t xml:space="preserve">Tekstin numero 0</w:t>
      </w:r>
    </w:p>
    <w:p>
      <w:pPr>
        <w:pStyle w:val="TextBody"/>
        <w:numPr>
          <w:ilvl w:val="0"/>
          <w:numId w:val="100"/>
        </w:numPr>
        <w:tabs>
          <w:tab w:val="clear" w:pos="1134"/>
          <w:tab w:val="left" w:leader="none" w:pos="707"/>
        </w:tabs>
        <w:bidi w:val="0"/>
        <w:spacing w:before="0" w:after="0"/>
        <w:ind w:start="707" w:hanging="283"/>
        <w:jc w:val="left"/>
        <w:rPr/>
      </w:pPr>
      <w:r>
        <w:rPr>
          <w:color w:val="A9A9A9"/>
        </w:rPr>
        <w:t xml:space="preserve">Earl Holliman</w:t>
      </w:r>
      <w:r>
        <w:rPr/>
        <w:t xml:space="preserve">: Mike Ferris </w:t>
      </w:r>
    </w:p>
    <w:p>
      <w:pPr>
        <w:pStyle w:val="TextBody"/>
        <w:numPr>
          <w:ilvl w:val="0"/>
          <w:numId w:val="100"/>
        </w:numPr>
        <w:tabs>
          <w:tab w:val="clear" w:pos="1134"/>
          <w:tab w:val="left" w:leader="none" w:pos="707"/>
        </w:tabs>
        <w:bidi w:val="0"/>
        <w:spacing w:before="0" w:after="0"/>
        <w:ind w:start="707" w:hanging="283"/>
        <w:jc w:val="left"/>
        <w:rPr/>
      </w:pPr>
      <w:r>
        <w:rPr>
          <w:color w:val="DCDCDC"/>
        </w:rPr>
        <w:t xml:space="preserve">James Gregory </w:t>
      </w:r>
      <w:r>
        <w:rPr/>
        <w:t xml:space="preserve">kenraalina </w:t>
      </w:r>
    </w:p>
    <w:p>
      <w:pPr>
        <w:pStyle w:val="TextBody"/>
        <w:numPr>
          <w:ilvl w:val="0"/>
          <w:numId w:val="100"/>
        </w:numPr>
        <w:tabs>
          <w:tab w:val="clear" w:pos="1134"/>
          <w:tab w:val="left" w:leader="none" w:pos="707"/>
        </w:tabs>
        <w:bidi w:val="0"/>
        <w:ind w:start="707" w:hanging="283"/>
        <w:jc w:val="left"/>
        <w:rPr/>
      </w:pPr>
      <w:r>
        <w:rPr>
          <w:color w:val="2F4F4F"/>
        </w:rPr>
        <w:t xml:space="preserve">Garry Walberg </w:t>
      </w:r>
      <w:r>
        <w:rPr/>
        <w:t xml:space="preserve">(eversti)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Hämärän vyöhykkeen ensimmäisessä jaksossa...</w:t>
      </w:r>
    </w:p>
    <w:p>
      <w:pPr>
        <w:pStyle w:val="TextBody"/>
        <w:bidi w:val="0"/>
        <w:jc w:val="left"/>
        <w:rPr>
          <w:b/>
          <w:u w:val="single"/>
          <w:shd w:val="clear" w:fill="FFFF00"/>
        </w:rPr>
      </w:pPr>
      <w:r>
        <w:rPr>
          <w:b/>
          <w:u w:val="single"/>
          <w:shd w:val="clear" w:fill="FFFF00"/>
        </w:rPr>
        <w:t xml:space="preserve">Asiakirjan numero 21193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Belsassarin juhlissa eli kertomuksessa seinään kirjoitetusta kirjoituksesta (</w:t>
      </w:r>
      <w:r>
        <w:rPr>
          <w:color w:val="A9A9A9"/>
        </w:rPr>
        <w:t xml:space="preserve">Danielin kirjan 5. luku) </w:t>
      </w:r>
      <w:r>
        <w:rPr/>
        <w:t xml:space="preserve">kerrotaan, kuinka Belsassar pitää suuret juhlat ja juo ensimmäisen temppelin tuhoutuessa ryöstetyistä astioista. Käsi ilmestyy ja kirjoittaa seinään. Kauhistunut Belsassar kutsuu paikalle viisaat miehensä, mutta he eivät pysty lukemaan kirjoitusta. Kuningatar neuvoo häntä kutsumaan Danielin, joka on tunnettu viisaudestaan. Daniel muistuttaa Belsassarille, että hänen isänsä Nebukadnessar kaatui, kun hänestä tuli ylimielinen, kunnes hän oppi, että Jumala hallitsee ihmisten valtakuntaa. Belsassar oli niin ikään pilkannut Jumalaa, ja siksi Jumala lähetti tämän käden. Daniel lukee sitten viestin ja tulkitsee sen: Jumala on laskenut Belsassarin päivät, hänet on punnittu ja todettu vajaaksi, ja hänen valtakuntansa annetaan meedialaisille ja persialaisille.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"the writing is on the wall" (kirjoitus on seinällä)?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seinällä oleva kirjoitus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Kuningas </w:t>
      </w:r>
      <w:r>
        <w:rPr>
          <w:color w:val="A9A9A9"/>
        </w:rPr>
        <w:t xml:space="preserve">Belsazar </w:t>
      </w:r>
      <w:r>
        <w:rPr/>
        <w:t xml:space="preserve">pitää suuret juhlat tuhannelle herralleen ja käskee tuoda Jerusalemista temppeliastiat, jotta he voivat juoda niistä, mutta babylonialaisten juodessa käsi ilmestyy ja kirjoittaa seinään. Belsazar kutsuu taikureitaan ja ennustajiaan tulkitsemaan kirjoitusta, mutta he eivät pysty edes lukemaan sitä. Kuningatar neuvoo Belsassaria kutsumaan Danielin, joka on tunnettu viisaudestaan. Daniel tuodaan paikalle, ja kuningas tarjoutuu nostamaan hänet valtakunnan kolmanneksi, jos hän pystyy tulkitsemaan kirjoituksen. Daniel kieltäytyy kunniasta, mutta suostuu pyyntöön. Hän muistuttaa Belsassarille, että Nebukadnessarin suuruus oli Jumalan lahja ja että kun hänestä tuli ylimielinen, Jumala heitti hänet maahan, kunnes hän oppi nöyryyttä: ``Korkein Jumala hallitsee kuolevaisten valtakuntaa ja asettaa sen johtoon kenet tahtoo." Hän muistuttaa, että Nebukadnessar oli Jumalan lahja. Belsassar on juonut Jumalan temppelin astioista ja ylistänyt epäjumaliaan, mutta hän ei ole antanut kunniaa Jumalalle, ja siksi Jumala lähetti tämän käden ja kirjoitti nämä sanat: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kuningas näki kirjoituksen seinällä</w:t>
      </w:r>
    </w:p>
    <w:p>
      <w:pPr>
        <w:pStyle w:val="TextBody"/>
        <w:bidi w:val="0"/>
        <w:jc w:val="left"/>
        <w:rPr>
          <w:b/>
          <w:u w:val="single"/>
          <w:shd w:val="clear" w:fill="FFFF00"/>
        </w:rPr>
      </w:pPr>
      <w:r>
        <w:rPr>
          <w:b/>
          <w:u w:val="single"/>
          <w:shd w:val="clear" w:fill="FFFF00"/>
        </w:rPr>
        <w:t xml:space="preserve">Asiakirjan numero 21194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4. helmikuuta </w:t>
      </w:r>
      <w:r>
        <w:rPr/>
        <w:t xml:space="preserve">2004 </w:t>
      </w:r>
      <w:r>
        <w:rPr/>
        <w:t xml:space="preserve">Chicagon autonäyttelyssä Toyota esitteli suuremman ja tehokkaamman Tacoman. Uutta Tacomaa oli saatavana kahdeksantoista eri kokoonpanoa, joihin kuului kolme ohjaamokokoonpanoa, neljä vaihteistoa, kaksi moottoria ja kaksi sängynpituutta. Kolme ohjaamomallia ovat tavallinen ohjaamo, avo-ohjaamo ja kaksoisohjaamo. Vaihteistoja on saatavana 4-vaihteisena automaattivaihteistona, 5-vaihteisena automaattivaihteistona, 5-vaihteisena manuaalivaihteistona ja 6-vaihteisena manuaalivaihteistona. Vuodepituuksia ovat: 6 ft (1,8 m) pitkä sänky ja 5 ft (1,5 m) lyhyt sänky. Tacoman 4,0-litrainen 1GR-FE V6 korvaa alkuperäisen 3,4-litraisen 5VZ-FE V6:n. Uudessa V6-moottorissa oli monia parannuksia, kuten 2 948 kg:n vetokyky ja 748 kg:n hyötykuorma. Se tuottaa 236 hevosvoimaa (176 kW) ja 361 Nm vääntöä. Pienemmän, mutta täysin uuden 2,7-litraisen 2TR-FE-nelisylinterisen vaihtoehdon teho edullisemmissa malleissa on 159 hv (119 kW) ja vääntömomentti 180 lb ft (244 N 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toyota tacoma vaihtoi korimuotoa?</w:t>
      </w:r>
    </w:p>
    <w:p>
      <w:pPr>
        <w:pStyle w:val="TextBody"/>
        <w:bidi w:val="0"/>
        <w:jc w:val="left"/>
        <w:rPr>
          <w:b/>
          <w:u w:val="single"/>
          <w:shd w:val="clear" w:fill="FFFF00"/>
        </w:rPr>
      </w:pPr>
      <w:r>
        <w:rPr>
          <w:b/>
          <w:u w:val="single"/>
          <w:shd w:val="clear" w:fill="FFFF00"/>
        </w:rPr>
        <w:t xml:space="preserve">Asiakirjan numero 21195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Special Angel'' on </w:t>
      </w:r>
      <w:r>
        <w:rPr>
          <w:color w:val="A9A9A9"/>
        </w:rPr>
        <w:t xml:space="preserve">Jimmy Duncanin vuonna 1957 </w:t>
      </w:r>
      <w:r>
        <w:rPr/>
        <w:t xml:space="preserve">julkaisema </w:t>
      </w:r>
      <w:r>
        <w:rPr/>
        <w:t xml:space="preserve">suosittu 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olet minun erityinen enkelini...</w:t>
      </w:r>
    </w:p>
    <w:p>
      <w:pPr>
        <w:pStyle w:val="TextBody"/>
        <w:bidi w:val="0"/>
        <w:jc w:val="left"/>
        <w:rPr>
          <w:b/>
          <w:u w:val="single"/>
          <w:shd w:val="clear" w:fill="FFFF00"/>
        </w:rPr>
      </w:pPr>
      <w:r>
        <w:rPr>
          <w:b/>
          <w:u w:val="single"/>
          <w:shd w:val="clear" w:fill="FFFF00"/>
        </w:rPr>
        <w:t xml:space="preserve">Asiakirjan numero 21196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Vapaa happo, </w:t>
      </w:r>
      <w:r>
        <w:rPr>
          <w:color w:val="A9A9A9"/>
        </w:rPr>
        <w:t xml:space="preserve">kloorihappo </w:t>
      </w:r>
      <w:r>
        <w:rPr/>
        <w:t xml:space="preserve">HClO, on kloorin vähiten stabiili oksohappo, ja sitä on havaittu vain vesiliuoksena pieninä pitoisuuksina. Koska sitä ei voida tiivistää, se ei ole kaupallinen tuote. Alkali- ja maa-alkalimetalliyhdisteet ovat kaikki värittömiä tai vaaleankeltaisia, ja natriumkloriitti (NaClO) on ainoa kaupallisesti merkittävä kloriitti. Raskasmetallikloriitit (Ag, Hg, Tl, Pb ja myös Cu ja NH + 4) ovat epävakaita ja hajoavat räjähdysmäisesti lämmön tai iskun vaikutuksesta.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antakaa seuraavasta anionista peräisin olevan hapon nimi ja kaava: kloriitti.</w:t>
      </w:r>
    </w:p>
    <w:p>
      <w:pPr>
        <w:pStyle w:val="TextBody"/>
        <w:bidi w:val="0"/>
        <w:jc w:val="left"/>
        <w:rPr>
          <w:b/>
          <w:u w:val="single"/>
          <w:shd w:val="clear" w:fill="FFFF00"/>
        </w:rPr>
      </w:pPr>
      <w:r>
        <w:rPr>
          <w:b/>
          <w:u w:val="single"/>
          <w:shd w:val="clear" w:fill="FFFF00"/>
        </w:rPr>
        <w:t xml:space="preserve">Asiakirjan numero 21197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edetessä romanttisista suhteista tuli juonenkäänteitä, ja sarjaan liittyi uusia näyttelijöitä, kuten Jennifer Love Hewitt Baileyn tyttöystävänä Sarahina, Jeremy London Julian pahana poikaystävänä ja myöhemmin aviomiehenä Griffininä sekä Paula Devicq Owenin lastenhoitajana </w:t>
      </w:r>
      <w:r>
        <w:rPr>
          <w:color w:val="A9A9A9"/>
        </w:rPr>
        <w:t xml:space="preserve">Kirsteninä, </w:t>
      </w:r>
      <w:r>
        <w:rPr/>
        <w:t xml:space="preserve">joka kehitti koko sarjan ajan suhteen Charlien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Charlie päätyy viiden hengen seurueeseen?</w:t>
      </w:r>
    </w:p>
    <w:p>
      <w:pPr>
        <w:pStyle w:val="TextBody"/>
        <w:bidi w:val="0"/>
        <w:jc w:val="left"/>
        <w:rPr>
          <w:b/>
          <w:u w:val="single"/>
          <w:shd w:val="clear" w:fill="FFFF00"/>
        </w:rPr>
      </w:pPr>
      <w:r>
        <w:rPr>
          <w:b/>
          <w:u w:val="single"/>
          <w:shd w:val="clear" w:fill="FFFF00"/>
        </w:rPr>
        <w:t xml:space="preserve">Asiakirjan numero 21198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Pohjois-Amerikan puhelinnumerot 715 ja 534 ovat </w:t>
      </w:r>
      <w:r>
        <w:rPr>
          <w:color w:val="A9A9A9"/>
        </w:rPr>
        <w:t xml:space="preserve">Wisconsinin</w:t>
      </w:r>
      <w:r>
        <w:rPr/>
        <w:t xml:space="preserve"> osavaltion </w:t>
      </w:r>
      <w:r>
        <w:rPr/>
        <w:t xml:space="preserve">suuntanumeroita, jotka kattavat suurimman osan osavaltion pohjoisosasta.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715 sijaitsee Yhdysvalloissa</w:t>
      </w:r>
    </w:p>
    <w:p>
      <w:pPr>
        <w:pStyle w:val="TextBody"/>
        <w:bidi w:val="0"/>
        <w:jc w:val="left"/>
        <w:rPr>
          <w:b/>
          <w:u w:val="single"/>
          <w:shd w:val="clear" w:fill="FFFF00"/>
        </w:rPr>
      </w:pPr>
      <w:r>
        <w:rPr>
          <w:b/>
          <w:u w:val="single"/>
          <w:shd w:val="clear" w:fill="FFFF00"/>
        </w:rPr>
        <w:t xml:space="preserve">Asiakirjan numero 21199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``Just When I Needed You Most'' on yhdysvaltalaisen laulaja-lauluntekijä </w:t>
      </w:r>
      <w:r>
        <w:rPr>
          <w:color w:val="A9A9A9"/>
        </w:rPr>
        <w:t xml:space="preserve">Randy VanWarmerin</w:t>
      </w:r>
      <w:r>
        <w:rPr/>
        <w:t xml:space="preserve"> vuonna 1979 julkaistun hittisinglen nimi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jätit minut juuri kun tarvitsin sinua eniten.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jonka jätit minulle juuri kun tarvitsin sinua eniten.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``Just When I Needed You Most'' Single Randy VanWarmer albumilta Warmer </w:t>
      </w:r>
    </w:p>
    <w:tbl>
      <w:tblPr>
        <w:tblW w:w="5057" w:type="dxa"/>
        <w:jc w:val="left"/>
        <w:tblInd w:w="0" w:type="dxa"/>
        <w:tblLayout w:type="fixed"/>
        <w:tblCellMar>
          <w:top w:w="28" w:type="dxa"/>
          <w:left w:w="28" w:type="dxa"/>
          <w:bottom w:w="28" w:type="dxa"/>
          <w:right w:w="28" w:type="dxa"/>
        </w:tblCellMar>
      </w:tblPr>
      <w:tblGrid>
        <w:gridCol w:w="1621"/>
        <w:gridCol w:w="3436"/>
      </w:tblGrid>
      <w:tr>
        <w:trPr/>
        <w:tc>
          <w:tcPr>
            <w:tcW w:w="1621" w:type="dxa"/>
            <w:tcBorders/>
            <w:vAlign w:val="center"/>
          </w:tcPr>
          <w:p>
            <w:pPr>
              <w:pStyle w:val="TableHeading"/>
              <w:suppressLineNumbers/>
              <w:bidi w:val="0"/>
              <w:spacing w:before="0" w:after="283"/>
              <w:jc w:val="center"/>
              <w:rPr/>
            </w:pPr>
            <w:r>
              <w:rPr/>
              <w:t xml:space="preserve">B-puoli </w:t>
            </w:r>
          </w:p>
        </w:tc>
        <w:tc>
          <w:tcPr>
            <w:tcW w:w="3436" w:type="dxa"/>
            <w:tcBorders/>
            <w:vAlign w:val="center"/>
          </w:tcPr>
          <w:p>
            <w:pPr>
              <w:pStyle w:val="TableContents"/>
              <w:bidi w:val="0"/>
              <w:spacing w:before="0" w:after="283"/>
              <w:jc w:val="left"/>
              <w:rPr/>
            </w:pPr>
            <w:r>
              <w:rPr/>
              <w:t xml:space="preserve">"Sinun valosi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3436" w:type="dxa"/>
            <w:tcBorders/>
            <w:vAlign w:val="center"/>
          </w:tcPr>
          <w:p>
            <w:pPr>
              <w:pStyle w:val="TableContents"/>
              <w:bidi w:val="0"/>
              <w:spacing w:before="0" w:after="283"/>
              <w:jc w:val="left"/>
              <w:rPr/>
            </w:pPr>
            <w:r>
              <w:rPr/>
              <w:t xml:space="preserve">Helmikuu 1979 </w:t>
            </w:r>
          </w:p>
        </w:tc>
      </w:tr>
      <w:tr>
        <w:trPr/>
        <w:tc>
          <w:tcPr>
            <w:tcW w:w="1621" w:type="dxa"/>
            <w:tcBorders/>
            <w:vAlign w:val="center"/>
          </w:tcPr>
          <w:p>
            <w:pPr>
              <w:pStyle w:val="TableHeading"/>
              <w:suppressLineNumbers/>
              <w:bidi w:val="0"/>
              <w:spacing w:before="0" w:after="283"/>
              <w:jc w:val="center"/>
              <w:rPr/>
            </w:pPr>
            <w:r>
              <w:rPr/>
              <w:t xml:space="preserve">Muotoilu </w:t>
            </w:r>
          </w:p>
        </w:tc>
        <w:tc>
          <w:tcPr>
            <w:tcW w:w="3436" w:type="dxa"/>
            <w:tcBorders/>
            <w:vAlign w:val="center"/>
          </w:tcPr>
          <w:p>
            <w:pPr>
              <w:pStyle w:val="TableContents"/>
              <w:bidi w:val="0"/>
              <w:spacing w:before="0" w:after="283"/>
              <w:jc w:val="left"/>
              <w:rPr/>
            </w:pPr>
            <w:r>
              <w:rPr/>
              <w:t xml:space="preserve">7'' (45 rpm) </w:t>
            </w:r>
          </w:p>
        </w:tc>
      </w:tr>
      <w:tr>
        <w:trPr/>
        <w:tc>
          <w:tcPr>
            <w:tcW w:w="1621" w:type="dxa"/>
            <w:tcBorders/>
            <w:vAlign w:val="center"/>
          </w:tcPr>
          <w:p>
            <w:pPr>
              <w:pStyle w:val="TableHeading"/>
              <w:suppressLineNumbers/>
              <w:bidi w:val="0"/>
              <w:spacing w:before="0" w:after="283"/>
              <w:jc w:val="center"/>
              <w:rPr/>
            </w:pPr>
            <w:r>
              <w:rPr/>
              <w:t xml:space="preserve">Genre </w:t>
            </w:r>
          </w:p>
        </w:tc>
        <w:tc>
          <w:tcPr>
            <w:tcW w:w="3436" w:type="dxa"/>
            <w:tcBorders/>
            <w:vAlign w:val="center"/>
          </w:tcPr>
          <w:p>
            <w:pPr>
              <w:pStyle w:val="TableContents"/>
              <w:bidi w:val="0"/>
              <w:spacing w:before="0" w:after="283"/>
              <w:jc w:val="left"/>
              <w:rPr/>
            </w:pPr>
            <w:r>
              <w:rPr/>
              <w:t xml:space="preserve">Pop rock, country rock, soft rock </w:t>
            </w:r>
          </w:p>
        </w:tc>
      </w:tr>
      <w:tr>
        <w:trPr/>
        <w:tc>
          <w:tcPr>
            <w:tcW w:w="1621" w:type="dxa"/>
            <w:tcBorders/>
            <w:vAlign w:val="center"/>
          </w:tcPr>
          <w:p>
            <w:pPr>
              <w:pStyle w:val="TableHeading"/>
              <w:suppressLineNumbers/>
              <w:bidi w:val="0"/>
              <w:spacing w:before="0" w:after="283"/>
              <w:jc w:val="center"/>
              <w:rPr/>
            </w:pPr>
            <w:r>
              <w:rPr/>
              <w:t xml:space="preserve">Pituus </w:t>
            </w:r>
          </w:p>
        </w:tc>
        <w:tc>
          <w:tcPr>
            <w:tcW w:w="3436" w:type="dxa"/>
            <w:tcBorders/>
            <w:vAlign w:val="center"/>
          </w:tcPr>
          <w:p>
            <w:pPr>
              <w:pStyle w:val="TableContents"/>
              <w:bidi w:val="0"/>
              <w:spacing w:before="0" w:after="283"/>
              <w:jc w:val="left"/>
              <w:rPr/>
            </w:pPr>
            <w:r>
              <w:rPr/>
              <w:t xml:space="preserve">3: 58 </w:t>
            </w:r>
          </w:p>
        </w:tc>
      </w:tr>
      <w:tr>
        <w:trPr/>
        <w:tc>
          <w:tcPr>
            <w:tcW w:w="1621" w:type="dxa"/>
            <w:tcBorders/>
            <w:vAlign w:val="center"/>
          </w:tcPr>
          <w:p>
            <w:pPr>
              <w:pStyle w:val="TableHeading"/>
              <w:suppressLineNumbers/>
              <w:bidi w:val="0"/>
              <w:spacing w:before="0" w:after="283"/>
              <w:jc w:val="center"/>
              <w:rPr/>
            </w:pPr>
            <w:r>
              <w:rPr/>
              <w:t xml:space="preserve">Tarra </w:t>
            </w:r>
          </w:p>
        </w:tc>
        <w:tc>
          <w:tcPr>
            <w:tcW w:w="3436" w:type="dxa"/>
            <w:tcBorders/>
            <w:vAlign w:val="center"/>
          </w:tcPr>
          <w:p>
            <w:pPr>
              <w:pStyle w:val="TableContents"/>
              <w:bidi w:val="0"/>
              <w:spacing w:before="0" w:after="283"/>
              <w:jc w:val="left"/>
              <w:rPr/>
            </w:pPr>
            <w:r>
              <w:rPr/>
              <w:t xml:space="preserve">Bearsville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3436" w:type="dxa"/>
            <w:tcBorders/>
            <w:vAlign w:val="center"/>
          </w:tcPr>
          <w:p>
            <w:pPr>
              <w:pStyle w:val="TableContents"/>
              <w:bidi w:val="0"/>
              <w:spacing w:before="0" w:after="283"/>
              <w:jc w:val="left"/>
              <w:rPr/>
            </w:pPr>
            <w:r>
              <w:rPr>
                <w:color w:val="A9A9A9"/>
              </w:rPr>
              <w:t xml:space="preserve">Randy VanWarmer</w:t>
            </w:r>
            <w:r>
              <w:rPr/>
              <w:t xml:space="preserve">, </w:t>
            </w:r>
            <w:r>
              <w:rPr>
                <w:color w:val="DCDCDC"/>
              </w:rPr>
              <w:t xml:space="preserve">Tony </w:t>
            </w:r>
            <w:r>
              <w:rPr/>
              <w:t xml:space="preserve">Wilson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3436" w:type="dxa"/>
            <w:tcBorders/>
            <w:vAlign w:val="center"/>
          </w:tcPr>
          <w:p>
            <w:pPr>
              <w:pStyle w:val="TableContents"/>
              <w:bidi w:val="0"/>
              <w:spacing w:before="0" w:after="283"/>
              <w:jc w:val="left"/>
              <w:rPr/>
            </w:pPr>
            <w:r>
              <w:rPr/>
              <w:t xml:space="preserve">Del Newman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juuri silloin kun tarvitsin sinua eniten</w:t>
      </w:r>
    </w:p>
    <w:p>
      <w:pPr>
        <w:pStyle w:val="TextBody"/>
        <w:bidi w:val="0"/>
        <w:jc w:val="left"/>
        <w:rPr>
          <w:b/>
          <w:u w:val="single"/>
          <w:shd w:val="clear" w:fill="FFFF00"/>
        </w:rPr>
      </w:pPr>
      <w:r>
        <w:rPr>
          <w:b/>
          <w:u w:val="single"/>
          <w:shd w:val="clear" w:fill="FFFF00"/>
        </w:rPr>
        <w:t xml:space="preserve">Asiakirjan numero 21200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Algeria (arabia: الجزائر </w:t>
      </w:r>
      <w:r>
        <w:rPr/>
        <w:t xml:space="preserve">al-Jazā'ir; berberi: </w:t>
      </w:r>
      <w:r>
        <w:rPr/>
        <w:t xml:space="preserve">ⴷⵣⴰⵢⴻⵔ, Dzayer; ranska: Algérie), virallisesti Algerian demokraattinen kansantasavalta, on suvereeni valtio Pohjois-Afrikassa Välimeren rannikolla. Sen pääkaupunki ja väkirikkain kaupunki on </w:t>
      </w:r>
      <w:r>
        <w:rPr>
          <w:color w:val="A9A9A9"/>
        </w:rPr>
        <w:t xml:space="preserve">Alger, joka </w:t>
      </w:r>
      <w:r>
        <w:rPr/>
        <w:t xml:space="preserve">sijaitsee maan pohjoisosassa.</w:t>
      </w:r>
      <w:r>
        <w:rPr/>
        <w:t xml:space="preserve"> Algeria on 2 381 741 neliökilometrin pinta-alallaan maailman kymmenenneksi suurin maa ja Afrikan suurin. Algeria rajoittuu koillisessa Tunisiaan, idässä Libyaan, lännessä Marokkoon, lounaassa Länsi-Saharan alueeseen, Mauritaniaan ja Maliin, kaakossa Nigeriin ja pohjoisessa Välimereen. Maa on puolipresidentillinen tasavalta, joka koostuu 48 maakunnasta ja 1 541 kunnasta (läänistä). Abdelaziz Bouteflika on ollut presidentti vuodesta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Algerian pääkaupungin nimi?</w:t>
      </w:r>
    </w:p>
    <w:p>
      <w:pPr>
        <w:pStyle w:val="TextBody"/>
        <w:bidi w:val="0"/>
        <w:jc w:val="left"/>
        <w:rPr>
          <w:b/>
          <w:u w:val="single"/>
          <w:shd w:val="clear" w:fill="FFFF00"/>
        </w:rPr>
      </w:pPr>
      <w:r>
        <w:rPr>
          <w:b/>
          <w:u w:val="single"/>
          <w:shd w:val="clear" w:fill="FFFF00"/>
        </w:rPr>
        <w:t xml:space="preserve">Asiakirjan numero 21201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Missouri kuitenkin rajoittaa alkoholin vähittäismyynnin aukioloajat maanantaista lauantaihin kello 6:00 ja 1:30 väliseksi ajaksi ja - lisälupamaksua vastaan - </w:t>
      </w:r>
      <w:r>
        <w:rPr/>
        <w:t xml:space="preserve">sunnuntaisin </w:t>
      </w:r>
      <w:r>
        <w:rPr>
          <w:color w:val="A9A9A9"/>
        </w:rPr>
        <w:t xml:space="preserve">kello 9:00 ja 12:00 väliseksi ajaksi (keskiyö).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voit ostaa viinaa Missourissa sunnuntaina?</w:t>
      </w:r>
    </w:p>
    <w:p>
      <w:pPr>
        <w:pStyle w:val="TextBody"/>
        <w:bidi w:val="0"/>
        <w:jc w:val="left"/>
        <w:rPr>
          <w:b/>
          <w:u w:val="single"/>
          <w:shd w:val="clear" w:fill="FFFF00"/>
        </w:rPr>
      </w:pPr>
      <w:r>
        <w:rPr>
          <w:b/>
          <w:u w:val="single"/>
          <w:shd w:val="clear" w:fill="FFFF00"/>
        </w:rPr>
        <w:t xml:space="preserve">Asiakirjan numero 21202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``Shake You Down'' on yhdysvaltalaisen R&amp;B-artistin, käsikirjoittajan ja tuottajan </w:t>
      </w:r>
      <w:r>
        <w:rPr>
          <w:color w:val="A9A9A9"/>
        </w:rPr>
        <w:t xml:space="preserve">Gregory Abbottin</w:t>
      </w:r>
      <w:r>
        <w:rPr/>
        <w:t xml:space="preserve"> kappale</w:t>
      </w:r>
      <w:r>
        <w:rPr/>
        <w:t xml:space="preserve">. Se julkaistiin syyskuussa 1986 hänen debyyttialbuminsa singlenä. Siitä tuli Abbottin suurin hitti, ja RIAA sertifioi sen platinaksi. Abbott nousi listoille myös useilla muilla kappaleilla. Kappale on mukana myös vuoden 2007 elokuvassa Are We Done Yet?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want to shake you down</w:t>
      </w:r>
    </w:p>
    <w:p>
      <w:pPr>
        <w:pStyle w:val="TextBody"/>
        <w:bidi w:val="0"/>
        <w:jc w:val="left"/>
        <w:rPr>
          <w:b/>
          <w:u w:val="single"/>
          <w:shd w:val="clear" w:fill="FFFF00"/>
        </w:rPr>
      </w:pPr>
      <w:r>
        <w:rPr>
          <w:b/>
          <w:u w:val="single"/>
          <w:shd w:val="clear" w:fill="FFFF00"/>
        </w:rPr>
        <w:t xml:space="preserve">Asiakirjan numero 21203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Kreikkalaisissa historiallisissa kirjoituksissa Damon ja Pythias (tai Phintias; kreik. Δάμων (gen.: Δάμωνος), Πυθίας, Φιντίας) on pythagoralaisen ystävyyden ihanteeseen liittyvä legenda. Pythiasta syytetään ja häntä syytetään salaliiton laatimisesta tyrannimaisen Syrakusan Dionysios I:tä vastaan. Pythias esittää Dionysiokselle pyynnön, että hän saisi hoitaa asiansa sillä ehdolla, että hän jättää ystävänsä Damonin </w:t>
      </w:r>
      <w:r>
        <w:rPr>
          <w:color w:val="A9A9A9"/>
        </w:rPr>
        <w:t xml:space="preserve">panttivangiksi</w:t>
      </w:r>
      <w:r>
        <w:rPr/>
        <w:t xml:space="preserve">, joten jos Pythias ei palaa, Damon teloitetaan. Lopulta Pythias palaa ja joutuu teloitettavaksi Dionysioksen hämmästykseksi, mutta Dionysios päästää sekä Damonin että Pythiaan vapaaksi, koska he olivat ystävystyneet vilpittömän luottamuksen ja rakkauden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Damon tarjoutuu ottamaan Pythian paikan vankilassa Damonin ja Pythian välillä?</w:t>
      </w:r>
    </w:p>
    <w:p>
      <w:pPr>
        <w:pStyle w:val="TextBody"/>
        <w:bidi w:val="0"/>
        <w:jc w:val="left"/>
        <w:rPr>
          <w:b/>
          <w:u w:val="single"/>
          <w:shd w:val="clear" w:fill="FFFF00"/>
        </w:rPr>
      </w:pPr>
      <w:r>
        <w:rPr>
          <w:b/>
          <w:u w:val="single"/>
          <w:shd w:val="clear" w:fill="FFFF00"/>
        </w:rPr>
        <w:t xml:space="preserve">Asiakirjan numero 21204</w:t>
      </w:r>
    </w:p>
    <w:p>
      <w:pPr>
        <w:pStyle w:val="TextBody"/>
        <w:bidi w:val="0"/>
        <w:jc w:val="left"/>
        <w:rPr>
          <w:b/>
          <w:shd w:val="clear" w:fill="FFFF00"/>
        </w:rPr>
      </w:pPr>
      <w:r>
        <w:rPr>
          <w:b/>
          <w:shd w:val="clear" w:fill="FFFF00"/>
        </w:rPr>
        <w:t xml:space="preserve">Tekstin numero 0</w:t>
      </w:r>
    </w:p>
    <w:tbl>
      <w:tblPr>
        <w:tblW w:w="10159" w:type="dxa"/>
        <w:jc w:val="left"/>
        <w:tblInd w:w="0" w:type="dxa"/>
        <w:tblLayout w:type="fixed"/>
        <w:tblCellMar>
          <w:top w:w="28" w:type="dxa"/>
          <w:left w:w="28" w:type="dxa"/>
          <w:bottom w:w="28" w:type="dxa"/>
          <w:right w:w="28" w:type="dxa"/>
        </w:tblCellMar>
      </w:tblPr>
      <w:tblGrid>
        <w:gridCol w:w="1486"/>
        <w:gridCol w:w="3691"/>
        <w:gridCol w:w="3751"/>
        <w:gridCol w:w="1231"/>
      </w:tblGrid>
      <w:tr>
        <w:trPr/>
        <w:tc>
          <w:tcPr>
            <w:tcW w:w="1486" w:type="dxa"/>
            <w:tcBorders/>
            <w:vAlign w:val="center"/>
          </w:tcPr>
          <w:p>
            <w:pPr>
              <w:pStyle w:val="TableHeading"/>
              <w:suppressLineNumbers/>
              <w:bidi w:val="0"/>
              <w:spacing w:before="0" w:after="283"/>
              <w:jc w:val="center"/>
              <w:rPr/>
            </w:pPr>
            <w:r>
              <w:rPr/>
              <w:t xml:space="preserve">Julkaisupäivä </w:t>
            </w:r>
          </w:p>
        </w:tc>
        <w:tc>
          <w:tcPr>
            <w:tcW w:w="3691" w:type="dxa"/>
            <w:tcBorders/>
            <w:vAlign w:val="center"/>
          </w:tcPr>
          <w:p>
            <w:pPr>
              <w:pStyle w:val="TableHeading"/>
              <w:suppressLineNumbers/>
              <w:bidi w:val="0"/>
              <w:spacing w:before="0" w:after="283"/>
              <w:jc w:val="center"/>
              <w:rPr/>
            </w:pPr>
            <w:r>
              <w:rPr/>
              <w:t xml:space="preserve">Laulu </w:t>
            </w:r>
          </w:p>
        </w:tc>
        <w:tc>
          <w:tcPr>
            <w:tcW w:w="3751" w:type="dxa"/>
            <w:tcBorders/>
            <w:vAlign w:val="center"/>
          </w:tcPr>
          <w:p>
            <w:pPr>
              <w:pStyle w:val="TableHeading"/>
              <w:suppressLineNumbers/>
              <w:bidi w:val="0"/>
              <w:spacing w:before="0" w:after="283"/>
              <w:jc w:val="center"/>
              <w:rPr/>
            </w:pPr>
            <w:r>
              <w:rPr/>
              <w:t xml:space="preserve">Taiteilija (t) </w:t>
            </w:r>
          </w:p>
        </w:tc>
        <w:tc>
          <w:tcPr>
            <w:tcW w:w="1231" w:type="dxa"/>
            <w:tcBorders/>
            <w:vAlign w:val="center"/>
          </w:tcPr>
          <w:p>
            <w:pPr>
              <w:pStyle w:val="TableHeading"/>
              <w:suppressLineNumbers/>
              <w:bidi w:val="0"/>
              <w:spacing w:before="0" w:after="283"/>
              <w:jc w:val="center"/>
              <w:rPr/>
            </w:pPr>
            <w:r>
              <w:rPr/>
              <w:t xml:space="preserve">Viite </w:t>
            </w:r>
          </w:p>
        </w:tc>
      </w:tr>
      <w:tr>
        <w:trPr/>
        <w:tc>
          <w:tcPr>
            <w:tcW w:w="1486" w:type="dxa"/>
            <w:tcBorders/>
            <w:vAlign w:val="center"/>
          </w:tcPr>
          <w:p>
            <w:pPr>
              <w:pStyle w:val="TableContents"/>
              <w:bidi w:val="0"/>
              <w:spacing w:before="0" w:after="283"/>
              <w:jc w:val="left"/>
              <w:rPr/>
            </w:pPr>
            <w:r>
              <w:rPr/>
              <w:t xml:space="preserve">1. tammikuuta </w:t>
            </w:r>
          </w:p>
        </w:tc>
        <w:tc>
          <w:tcPr>
            <w:tcW w:w="3691" w:type="dxa"/>
            <w:tcBorders/>
            <w:vAlign w:val="center"/>
          </w:tcPr>
          <w:p>
            <w:pPr>
              <w:pStyle w:val="TableContents"/>
              <w:bidi w:val="0"/>
              <w:spacing w:before="0" w:after="283"/>
              <w:jc w:val="left"/>
              <w:rPr/>
            </w:pPr>
            <w:r>
              <w:rPr/>
              <w:t xml:space="preserve">``Maneater'' </w:t>
            </w:r>
          </w:p>
        </w:tc>
        <w:tc>
          <w:tcPr>
            <w:tcW w:w="3751" w:type="dxa"/>
            <w:tcBorders/>
            <w:vAlign w:val="center"/>
          </w:tcPr>
          <w:p>
            <w:pPr>
              <w:pStyle w:val="TableContents"/>
              <w:bidi w:val="0"/>
              <w:spacing w:before="0" w:after="283"/>
              <w:jc w:val="left"/>
              <w:rPr/>
            </w:pPr>
            <w:r>
              <w:rPr/>
              <w:t xml:space="preserve">Hall &amp; Oates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tammikuuta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tammikuu 15 </w:t>
            </w:r>
          </w:p>
        </w:tc>
        <w:tc>
          <w:tcPr>
            <w:tcW w:w="3691" w:type="dxa"/>
            <w:tcBorders/>
            <w:vAlign w:val="center"/>
          </w:tcPr>
          <w:p>
            <w:pPr>
              <w:pStyle w:val="TableContents"/>
              <w:bidi w:val="0"/>
              <w:spacing w:before="0" w:after="283"/>
              <w:jc w:val="left"/>
              <w:rPr/>
            </w:pPr>
            <w:r>
              <w:rPr/>
              <w:t xml:space="preserve">"Down Under </w:t>
            </w:r>
          </w:p>
        </w:tc>
        <w:tc>
          <w:tcPr>
            <w:tcW w:w="3751" w:type="dxa"/>
            <w:tcBorders/>
            <w:vAlign w:val="center"/>
          </w:tcPr>
          <w:p>
            <w:pPr>
              <w:pStyle w:val="TableContents"/>
              <w:bidi w:val="0"/>
              <w:spacing w:before="0" w:after="283"/>
              <w:jc w:val="left"/>
              <w:rPr/>
            </w:pPr>
            <w:r>
              <w:rPr/>
              <w:t xml:space="preserve">Miehet työssä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tammikuuta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tammikuu 29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helmikuuta </w:t>
            </w:r>
          </w:p>
        </w:tc>
        <w:tc>
          <w:tcPr>
            <w:tcW w:w="3691" w:type="dxa"/>
            <w:tcBorders/>
            <w:vAlign w:val="center"/>
          </w:tcPr>
          <w:p>
            <w:pPr>
              <w:pStyle w:val="TableContents"/>
              <w:bidi w:val="0"/>
              <w:spacing w:before="0" w:after="283"/>
              <w:jc w:val="left"/>
              <w:rPr/>
            </w:pPr>
            <w:r>
              <w:rPr/>
              <w:t xml:space="preserve">"Afrikka </w:t>
            </w:r>
          </w:p>
        </w:tc>
        <w:tc>
          <w:tcPr>
            <w:tcW w:w="3751" w:type="dxa"/>
            <w:tcBorders/>
            <w:vAlign w:val="center"/>
          </w:tcPr>
          <w:p>
            <w:pPr>
              <w:pStyle w:val="TableContents"/>
              <w:bidi w:val="0"/>
              <w:spacing w:before="0" w:after="283"/>
              <w:jc w:val="left"/>
              <w:rPr/>
            </w:pPr>
            <w:r>
              <w:rPr/>
              <w:t xml:space="preserve">Toto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helmikuuta </w:t>
            </w:r>
          </w:p>
        </w:tc>
        <w:tc>
          <w:tcPr>
            <w:tcW w:w="3691" w:type="dxa"/>
            <w:tcBorders/>
            <w:vAlign w:val="center"/>
          </w:tcPr>
          <w:p>
            <w:pPr>
              <w:pStyle w:val="TableContents"/>
              <w:bidi w:val="0"/>
              <w:spacing w:before="0" w:after="283"/>
              <w:jc w:val="left"/>
              <w:rPr/>
            </w:pPr>
            <w:r>
              <w:rPr/>
              <w:t xml:space="preserve">"Down Under </w:t>
            </w:r>
          </w:p>
        </w:tc>
        <w:tc>
          <w:tcPr>
            <w:tcW w:w="3751" w:type="dxa"/>
            <w:tcBorders/>
            <w:vAlign w:val="center"/>
          </w:tcPr>
          <w:p>
            <w:pPr>
              <w:pStyle w:val="TableContents"/>
              <w:bidi w:val="0"/>
              <w:spacing w:before="0" w:after="283"/>
              <w:jc w:val="left"/>
              <w:rPr/>
            </w:pPr>
            <w:r>
              <w:rPr/>
              <w:t xml:space="preserve">Miehet työssä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helmikuuta </w:t>
            </w:r>
          </w:p>
        </w:tc>
        <w:tc>
          <w:tcPr>
            <w:tcW w:w="3691" w:type="dxa"/>
            <w:tcBorders/>
            <w:vAlign w:val="center"/>
          </w:tcPr>
          <w:p>
            <w:pPr>
              <w:pStyle w:val="TableContents"/>
              <w:bidi w:val="0"/>
              <w:spacing w:before="0" w:after="283"/>
              <w:jc w:val="left"/>
              <w:rPr/>
            </w:pPr>
            <w:r>
              <w:rPr/>
              <w:t xml:space="preserve">``Baby, Come to Me'' </w:t>
            </w:r>
          </w:p>
        </w:tc>
        <w:tc>
          <w:tcPr>
            <w:tcW w:w="3751" w:type="dxa"/>
            <w:tcBorders/>
            <w:vAlign w:val="center"/>
          </w:tcPr>
          <w:p>
            <w:pPr>
              <w:pStyle w:val="TableContents"/>
              <w:bidi w:val="0"/>
              <w:spacing w:before="0" w:after="283"/>
              <w:jc w:val="left"/>
              <w:rPr/>
            </w:pPr>
            <w:r>
              <w:rPr/>
              <w:t xml:space="preserve">Patti Austin ja James Ingram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helmikuuta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maaliskuuta </w:t>
            </w:r>
          </w:p>
        </w:tc>
        <w:tc>
          <w:tcPr>
            <w:tcW w:w="3691" w:type="dxa"/>
            <w:tcBorders/>
            <w:vAlign w:val="center"/>
          </w:tcPr>
          <w:p>
            <w:pPr>
              <w:pStyle w:val="TableContents"/>
              <w:bidi w:val="0"/>
              <w:spacing w:before="0" w:after="283"/>
              <w:jc w:val="left"/>
              <w:rPr/>
            </w:pPr>
            <w:r>
              <w:rPr>
                <w:color w:val="A9A9A9"/>
              </w:rPr>
              <w:t xml:space="preserve">"Billie Jea</w:t>
            </w:r>
            <w:r>
              <w:rPr/>
              <w:t xml:space="preserve">n </w:t>
            </w:r>
          </w:p>
        </w:tc>
        <w:tc>
          <w:tcPr>
            <w:tcW w:w="3751" w:type="dxa"/>
            <w:tcBorders/>
            <w:vAlign w:val="center"/>
          </w:tcPr>
          <w:p>
            <w:pPr>
              <w:pStyle w:val="TableContents"/>
              <w:bidi w:val="0"/>
              <w:spacing w:before="0" w:after="283"/>
              <w:jc w:val="left"/>
              <w:rPr/>
            </w:pPr>
            <w:r>
              <w:rPr/>
              <w:t xml:space="preserve">Michael Jackson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maaliskuuta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maaliskuuta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maaliskuuta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huhtikuuta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huhtikuuta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16. huhtikuuta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huhtikuuta </w:t>
            </w:r>
          </w:p>
        </w:tc>
        <w:tc>
          <w:tcPr>
            <w:tcW w:w="3691" w:type="dxa"/>
            <w:tcBorders/>
            <w:vAlign w:val="center"/>
          </w:tcPr>
          <w:p>
            <w:pPr>
              <w:pStyle w:val="TableContents"/>
              <w:bidi w:val="0"/>
              <w:spacing w:before="0" w:after="283"/>
              <w:jc w:val="left"/>
              <w:rPr/>
            </w:pPr>
            <w:r>
              <w:rPr/>
              <w:t xml:space="preserve">"Come On Eileen"... </w:t>
            </w:r>
          </w:p>
        </w:tc>
        <w:tc>
          <w:tcPr>
            <w:tcW w:w="3751" w:type="dxa"/>
            <w:tcBorders/>
            <w:vAlign w:val="center"/>
          </w:tcPr>
          <w:p>
            <w:pPr>
              <w:pStyle w:val="TableContents"/>
              <w:bidi w:val="0"/>
              <w:spacing w:before="0" w:after="283"/>
              <w:jc w:val="left"/>
              <w:rPr/>
            </w:pPr>
            <w:r>
              <w:rPr/>
              <w:t xml:space="preserve">Dexys Midnight Runners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30. huhtikuuta </w:t>
            </w:r>
          </w:p>
        </w:tc>
        <w:tc>
          <w:tcPr>
            <w:tcW w:w="3691" w:type="dxa"/>
            <w:tcBorders/>
            <w:vAlign w:val="center"/>
          </w:tcPr>
          <w:p>
            <w:pPr>
              <w:pStyle w:val="TableContents"/>
              <w:bidi w:val="0"/>
              <w:spacing w:before="0" w:after="283"/>
              <w:jc w:val="left"/>
              <w:rPr/>
            </w:pPr>
            <w:r>
              <w:rPr/>
              <w:t xml:space="preserve">``Beat It'' </w:t>
            </w:r>
          </w:p>
        </w:tc>
        <w:tc>
          <w:tcPr>
            <w:tcW w:w="3751" w:type="dxa"/>
            <w:tcBorders/>
            <w:vAlign w:val="center"/>
          </w:tcPr>
          <w:p>
            <w:pPr>
              <w:pStyle w:val="TableContents"/>
              <w:bidi w:val="0"/>
              <w:spacing w:before="0" w:after="283"/>
              <w:jc w:val="left"/>
              <w:rPr/>
            </w:pPr>
            <w:r>
              <w:rPr/>
              <w:t xml:space="preserve">Michael Jackson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7. toukokuuta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14. toukokuuta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21. toukokuuta </w:t>
            </w:r>
          </w:p>
        </w:tc>
        <w:tc>
          <w:tcPr>
            <w:tcW w:w="3691" w:type="dxa"/>
            <w:tcBorders/>
            <w:vAlign w:val="center"/>
          </w:tcPr>
          <w:p>
            <w:pPr>
              <w:pStyle w:val="TableContents"/>
              <w:bidi w:val="0"/>
              <w:spacing w:before="0" w:after="283"/>
              <w:jc w:val="left"/>
              <w:rPr/>
            </w:pPr>
            <w:r>
              <w:rPr/>
              <w:t xml:space="preserve">"Tanssitaan </w:t>
            </w:r>
          </w:p>
        </w:tc>
        <w:tc>
          <w:tcPr>
            <w:tcW w:w="3751" w:type="dxa"/>
            <w:tcBorders/>
            <w:vAlign w:val="center"/>
          </w:tcPr>
          <w:p>
            <w:pPr>
              <w:pStyle w:val="TableContents"/>
              <w:bidi w:val="0"/>
              <w:spacing w:before="0" w:after="283"/>
              <w:jc w:val="left"/>
              <w:rPr/>
            </w:pPr>
            <w:r>
              <w:rPr/>
              <w:t xml:space="preserve">David Bowie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28. toukokuuta </w:t>
            </w:r>
          </w:p>
        </w:tc>
        <w:tc>
          <w:tcPr>
            <w:tcW w:w="3691" w:type="dxa"/>
            <w:tcBorders/>
            <w:vAlign w:val="center"/>
          </w:tcPr>
          <w:p>
            <w:pPr>
              <w:pStyle w:val="TableContents"/>
              <w:bidi w:val="0"/>
              <w:spacing w:before="0" w:after="283"/>
              <w:jc w:val="left"/>
              <w:rPr/>
            </w:pPr>
            <w:r>
              <w:rPr/>
              <w:t xml:space="preserve">``Flashdance ... What a Feeling'' </w:t>
            </w:r>
          </w:p>
        </w:tc>
        <w:tc>
          <w:tcPr>
            <w:tcW w:w="3751" w:type="dxa"/>
            <w:tcBorders/>
            <w:vAlign w:val="center"/>
          </w:tcPr>
          <w:p>
            <w:pPr>
              <w:pStyle w:val="TableContents"/>
              <w:bidi w:val="0"/>
              <w:spacing w:before="0" w:after="283"/>
              <w:jc w:val="left"/>
              <w:rPr/>
            </w:pPr>
            <w:r>
              <w:rPr/>
              <w:t xml:space="preserve">Irene Cara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kesäkuuta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kesäkuuta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kesäkuuta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kesäkuuta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heinäkuuta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heinäkuuta </w:t>
            </w:r>
          </w:p>
        </w:tc>
        <w:tc>
          <w:tcPr>
            <w:tcW w:w="3691" w:type="dxa"/>
            <w:tcBorders/>
            <w:vAlign w:val="center"/>
          </w:tcPr>
          <w:p>
            <w:pPr>
              <w:pStyle w:val="TableContents"/>
              <w:bidi w:val="0"/>
              <w:spacing w:before="0" w:after="283"/>
              <w:jc w:val="left"/>
              <w:rPr/>
            </w:pPr>
            <w:r>
              <w:rPr/>
              <w:t xml:space="preserve">``Every Breath You Take'' </w:t>
            </w:r>
          </w:p>
        </w:tc>
        <w:tc>
          <w:tcPr>
            <w:tcW w:w="3751" w:type="dxa"/>
            <w:tcBorders/>
            <w:vAlign w:val="center"/>
          </w:tcPr>
          <w:p>
            <w:pPr>
              <w:pStyle w:val="TableContents"/>
              <w:bidi w:val="0"/>
              <w:spacing w:before="0" w:after="283"/>
              <w:jc w:val="left"/>
              <w:rPr/>
            </w:pPr>
            <w:r>
              <w:rPr/>
              <w:t xml:space="preserve">Poliisi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16. heinäkuuta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heinäkuuta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30. heinäkuuta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6. elokuuta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13. elokuuta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elokuun 20. päivä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elokuun 27. päivä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 syyskuuta </w:t>
            </w:r>
          </w:p>
        </w:tc>
        <w:tc>
          <w:tcPr>
            <w:tcW w:w="3691" w:type="dxa"/>
            <w:tcBorders/>
            <w:vAlign w:val="center"/>
          </w:tcPr>
          <w:p>
            <w:pPr>
              <w:pStyle w:val="TableContents"/>
              <w:bidi w:val="0"/>
              <w:spacing w:before="0" w:after="283"/>
              <w:jc w:val="left"/>
              <w:rPr/>
            </w:pPr>
            <w:r>
              <w:rPr/>
              <w:t xml:space="preserve">``Sweet Dreams (Are Made of This)'' </w:t>
            </w:r>
          </w:p>
        </w:tc>
        <w:tc>
          <w:tcPr>
            <w:tcW w:w="3751" w:type="dxa"/>
            <w:tcBorders/>
            <w:vAlign w:val="center"/>
          </w:tcPr>
          <w:p>
            <w:pPr>
              <w:pStyle w:val="TableContents"/>
              <w:bidi w:val="0"/>
              <w:spacing w:before="0" w:after="283"/>
              <w:jc w:val="left"/>
              <w:rPr/>
            </w:pPr>
            <w:r>
              <w:rPr/>
              <w:t xml:space="preserve">Eurythmics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10. syyskuuta </w:t>
            </w:r>
          </w:p>
        </w:tc>
        <w:tc>
          <w:tcPr>
            <w:tcW w:w="3691" w:type="dxa"/>
            <w:tcBorders/>
            <w:vAlign w:val="center"/>
          </w:tcPr>
          <w:p>
            <w:pPr>
              <w:pStyle w:val="TableContents"/>
              <w:bidi w:val="0"/>
              <w:spacing w:before="0" w:after="283"/>
              <w:jc w:val="left"/>
              <w:rPr/>
            </w:pPr>
            <w:r>
              <w:rPr/>
              <w:t xml:space="preserve">``Maniac'' </w:t>
            </w:r>
          </w:p>
        </w:tc>
        <w:tc>
          <w:tcPr>
            <w:tcW w:w="3751" w:type="dxa"/>
            <w:tcBorders/>
            <w:vAlign w:val="center"/>
          </w:tcPr>
          <w:p>
            <w:pPr>
              <w:pStyle w:val="TableContents"/>
              <w:bidi w:val="0"/>
              <w:spacing w:before="0" w:after="283"/>
              <w:jc w:val="left"/>
              <w:rPr/>
            </w:pPr>
            <w:r>
              <w:rPr/>
              <w:t xml:space="preserve">Michael Sembello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17. syyskuuta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24. syyskuuta </w:t>
            </w:r>
          </w:p>
        </w:tc>
        <w:tc>
          <w:tcPr>
            <w:tcW w:w="3691" w:type="dxa"/>
            <w:tcBorders/>
            <w:vAlign w:val="center"/>
          </w:tcPr>
          <w:p>
            <w:pPr>
              <w:pStyle w:val="TableContents"/>
              <w:bidi w:val="0"/>
              <w:spacing w:before="0" w:after="283"/>
              <w:jc w:val="left"/>
              <w:rPr/>
            </w:pPr>
            <w:r>
              <w:rPr/>
              <w:t xml:space="preserve">``Kerro hänelle siitä'' </w:t>
            </w:r>
          </w:p>
        </w:tc>
        <w:tc>
          <w:tcPr>
            <w:tcW w:w="3751" w:type="dxa"/>
            <w:tcBorders/>
            <w:vAlign w:val="center"/>
          </w:tcPr>
          <w:p>
            <w:pPr>
              <w:pStyle w:val="TableContents"/>
              <w:bidi w:val="0"/>
              <w:spacing w:before="0" w:after="283"/>
              <w:jc w:val="left"/>
              <w:rPr/>
            </w:pPr>
            <w:r>
              <w:rPr/>
              <w:t xml:space="preserve">Billy Joel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 lokakuuta </w:t>
            </w:r>
          </w:p>
        </w:tc>
        <w:tc>
          <w:tcPr>
            <w:tcW w:w="3691" w:type="dxa"/>
            <w:tcBorders/>
            <w:vAlign w:val="center"/>
          </w:tcPr>
          <w:p>
            <w:pPr>
              <w:pStyle w:val="TableContents"/>
              <w:bidi w:val="0"/>
              <w:spacing w:before="0" w:after="283"/>
              <w:jc w:val="left"/>
              <w:rPr/>
            </w:pPr>
            <w:r>
              <w:rPr/>
              <w:t xml:space="preserve">``Total Eclipse of the Heart'' (Sydämen täydellinen pimennys) </w:t>
            </w:r>
          </w:p>
        </w:tc>
        <w:tc>
          <w:tcPr>
            <w:tcW w:w="3751" w:type="dxa"/>
            <w:tcBorders/>
            <w:vAlign w:val="center"/>
          </w:tcPr>
          <w:p>
            <w:pPr>
              <w:pStyle w:val="TableContents"/>
              <w:bidi w:val="0"/>
              <w:spacing w:before="0" w:after="283"/>
              <w:jc w:val="left"/>
              <w:rPr/>
            </w:pPr>
            <w:r>
              <w:rPr/>
              <w:t xml:space="preserve">Bonnie Tyler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lokakuuta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15. lokakuuta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lokakuuta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29. lokakuuta </w:t>
            </w:r>
          </w:p>
        </w:tc>
        <w:tc>
          <w:tcPr>
            <w:tcW w:w="3691" w:type="dxa"/>
            <w:tcBorders/>
            <w:vAlign w:val="center"/>
          </w:tcPr>
          <w:p>
            <w:pPr>
              <w:pStyle w:val="TableContents"/>
              <w:bidi w:val="0"/>
              <w:spacing w:before="0" w:after="283"/>
              <w:jc w:val="left"/>
              <w:rPr/>
            </w:pPr>
            <w:r>
              <w:rPr/>
              <w:t xml:space="preserve">``Islands in the Stream'' </w:t>
            </w:r>
          </w:p>
        </w:tc>
        <w:tc>
          <w:tcPr>
            <w:tcW w:w="3751" w:type="dxa"/>
            <w:tcBorders/>
            <w:vAlign w:val="center"/>
          </w:tcPr>
          <w:p>
            <w:pPr>
              <w:pStyle w:val="TableContents"/>
              <w:bidi w:val="0"/>
              <w:spacing w:before="0" w:after="283"/>
              <w:jc w:val="left"/>
              <w:rPr/>
            </w:pPr>
            <w:r>
              <w:rPr/>
              <w:t xml:space="preserve">Kenny Rogers ja Dolly Parton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marraskuuta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marraskuuta </w:t>
            </w:r>
          </w:p>
        </w:tc>
        <w:tc>
          <w:tcPr>
            <w:tcW w:w="3691" w:type="dxa"/>
            <w:tcBorders/>
            <w:vAlign w:val="center"/>
          </w:tcPr>
          <w:p>
            <w:pPr>
              <w:pStyle w:val="TableContents"/>
              <w:bidi w:val="0"/>
              <w:spacing w:before="0" w:after="283"/>
              <w:jc w:val="left"/>
              <w:rPr/>
            </w:pPr>
            <w:r>
              <w:rPr/>
              <w:t xml:space="preserve">``All Night Long (All Night)'' </w:t>
            </w:r>
          </w:p>
        </w:tc>
        <w:tc>
          <w:tcPr>
            <w:tcW w:w="3751" w:type="dxa"/>
            <w:tcBorders/>
            <w:vAlign w:val="center"/>
          </w:tcPr>
          <w:p>
            <w:pPr>
              <w:pStyle w:val="TableContents"/>
              <w:bidi w:val="0"/>
              <w:spacing w:before="0" w:after="283"/>
              <w:jc w:val="left"/>
              <w:rPr/>
            </w:pPr>
            <w:r>
              <w:rPr/>
              <w:t xml:space="preserve">Lionel Richie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marraskuuta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marraskuuta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 joulukuuta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10. joulukuuta </w:t>
            </w:r>
          </w:p>
        </w:tc>
        <w:tc>
          <w:tcPr>
            <w:tcW w:w="3691" w:type="dxa"/>
            <w:tcBorders/>
            <w:vAlign w:val="center"/>
          </w:tcPr>
          <w:p>
            <w:pPr>
              <w:pStyle w:val="TableContents"/>
              <w:bidi w:val="0"/>
              <w:spacing w:before="0" w:after="283"/>
              <w:jc w:val="left"/>
              <w:rPr/>
            </w:pPr>
            <w:r>
              <w:rPr/>
              <w:t xml:space="preserve">``Say Say Say Say'' </w:t>
            </w:r>
          </w:p>
        </w:tc>
        <w:tc>
          <w:tcPr>
            <w:tcW w:w="3751" w:type="dxa"/>
            <w:tcBorders/>
            <w:vAlign w:val="center"/>
          </w:tcPr>
          <w:p>
            <w:pPr>
              <w:pStyle w:val="TableContents"/>
              <w:bidi w:val="0"/>
              <w:spacing w:before="0" w:after="283"/>
              <w:jc w:val="left"/>
              <w:rPr/>
            </w:pPr>
            <w:r>
              <w:rPr/>
              <w:t xml:space="preserve">Paul McCartney ja Michael Jackson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17. joulukuuta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24. joulukuuta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31. joulukuuta </w:t>
            </w:r>
          </w:p>
        </w:tc>
        <w:tc>
          <w:tcPr>
            <w:tcW w:w="3691" w:type="dxa"/>
            <w:tcBorders/>
            <w:vAlign w:val="center"/>
          </w:tcPr>
          <w:p>
            <w:pPr>
              <w:pStyle w:val="TableContents"/>
              <w:bidi w:val="0"/>
              <w:spacing w:before="0" w:after="283"/>
              <w:jc w:val="left"/>
              <w:rPr>
                <w:sz w:val="4"/>
                <w:szCs w:val="4"/>
              </w:rPr>
            </w:pPr>
            <w:r>
              <w:rPr>
                <w:sz w:val="4"/>
                <w:szCs w:val="4"/>
              </w:rPr>
            </w:r>
          </w:p>
        </w:tc>
        <w:tc>
          <w:tcPr>
            <w:tcW w:w="498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kappale oli ykkönen 6. huhtikuuta 1983?</w:t>
      </w:r>
    </w:p>
    <w:p>
      <w:pPr>
        <w:pStyle w:val="TextBody"/>
        <w:bidi w:val="0"/>
        <w:jc w:val="left"/>
        <w:rPr>
          <w:b/>
          <w:u w:val="single"/>
          <w:shd w:val="clear" w:fill="FFFF00"/>
        </w:rPr>
      </w:pPr>
      <w:r>
        <w:rPr>
          <w:b/>
          <w:u w:val="single"/>
          <w:shd w:val="clear" w:fill="FFFF00"/>
        </w:rPr>
        <w:t xml:space="preserve">Asiakirjan numero 21205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mailto on URI (Uniform Resource Identifier) -kaavio sähköpostiosoitteille. Sitä </w:t>
      </w:r>
      <w:r>
        <w:rPr/>
        <w:t xml:space="preserve">käytetään </w:t>
      </w:r>
      <w:r>
        <w:rPr>
          <w:color w:val="A9A9A9"/>
        </w:rPr>
        <w:t xml:space="preserve">tuottamaan verkkosivuille hyperlinkkejä, joiden avulla käyttäjät voivat lähettää sähköpostia tiettyyn osoitteeseen ilman, että heidän tarvitsee ensin kopioida se ja syöttää se sähköpostiohjelmaan</w:t>
      </w:r>
      <w:r>
        <w:rPr/>
        <w:t xml:space="preserve">. Se määriteltiin alun perin heinäkuussa 1998 julkaistussa Request for Comments (RFC) 2368:ssa, ja sitä parannettiin lokakuussa 2010 julkaistussa RFC 6068:ssa.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mailto-sanan käyttö html:ssä</w:t>
      </w:r>
    </w:p>
    <w:p>
      <w:pPr>
        <w:pStyle w:val="TextBody"/>
        <w:bidi w:val="0"/>
        <w:jc w:val="left"/>
        <w:rPr>
          <w:b/>
          <w:u w:val="single"/>
          <w:shd w:val="clear" w:fill="FFFF00"/>
        </w:rPr>
      </w:pPr>
      <w:r>
        <w:rPr>
          <w:b/>
          <w:u w:val="single"/>
          <w:shd w:val="clear" w:fill="FFFF00"/>
        </w:rPr>
        <w:t xml:space="preserve">Asiakirjan numero 21206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CDC antoi vuonna 1996 suositukset IAP:stä synnytyksen aikaisen GBS-taudin ehkäisemiseksi. Näissä ohjeissa suositeltiin jompaakumpaa kahdesta ennaltaehkäisymenetelmästä, joko riskiperusteista lähestymistapaa tai viljelyyn perustuvaa seulontamenetelmää. CDC antoi päivitetyt ohjeet vuonna </w:t>
      </w:r>
      <w:r>
        <w:rPr>
          <w:color w:val="A9A9A9"/>
        </w:rPr>
        <w:t xml:space="preserve">2002</w:t>
      </w:r>
      <w:r>
        <w:rPr/>
        <w:t xml:space="preserve">; näissä ohjeissa suositeltiin kaikkien raskaana olevien naisten yleistä viljelyyn perustuvaa seulontaa 35. ja 37. raskausviikolla niiden naisten tunnistamiseksi, joiden on saatava IAP:tä. CDC suositteli myös, että naisia, joiden GBS-kolonisaatiotilanne ei ole tiedossa synnytyshetkellä, hoidetaan synnytyksen aikaisten riskitekijöiden mukaan. Tämän strategian ansiosta GBS-EOD:n esiintyvyys on vähentynyt Yhdysvalloissa huomattavasti.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streptokokki b:n testaaminen aloitettiin?</w:t>
      </w:r>
    </w:p>
    <w:p>
      <w:pPr>
        <w:pStyle w:val="TextBody"/>
        <w:bidi w:val="0"/>
        <w:jc w:val="left"/>
        <w:rPr>
          <w:b/>
          <w:u w:val="single"/>
          <w:shd w:val="clear" w:fill="FFFF00"/>
        </w:rPr>
      </w:pPr>
      <w:r>
        <w:rPr>
          <w:b/>
          <w:u w:val="single"/>
          <w:shd w:val="clear" w:fill="FFFF00"/>
        </w:rPr>
        <w:t xml:space="preserve">Asiakirjan numero 21207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WPCH-TV, virtuaalikanava 17 (UHF-digitaalikanava 20), on riippumaton televisioasema, jolla on toimilupa Atlantassa, Georgiassa, Yhdysvalloissa. Aseman omistaa </w:t>
      </w:r>
      <w:r>
        <w:rPr>
          <w:color w:val="A9A9A9"/>
        </w:rPr>
        <w:t xml:space="preserve">Meredith Corporation osana duopolia CBS:n tytäryhtiön WGCL-TV:n </w:t>
      </w:r>
      <w:r>
        <w:rPr/>
        <w:t xml:space="preserve">(kanava 46) </w:t>
      </w:r>
      <w:r>
        <w:rPr>
          <w:color w:val="A9A9A9"/>
        </w:rPr>
        <w:t xml:space="preserve">kanssa.</w:t>
      </w:r>
      <w:r>
        <w:rPr/>
        <w:t xml:space="preserve"> Molemmat asemat jakavat studiot 14th Street Northwestillä (Laurent- ja Mecaslin-katujen vieressä) Atlantan Atlantic Stationin alueella; WPCH-TV:n lähetin sijaitsee lähellä Shepherds Lanea ja Arnold Avenueta Woodland Hillsin alueella Atlantan koillisosassa (lähellä North Druid Hillsia). Kaapeliverkossa WPCH on saatavilla Comcast Xfinityn ja Charter Spectrumin kanavalla 7 Atlantan markkinoilla.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laittoi kanavan 17 Atlantassa kaapeli- ja satelliittiverkkoon?</w:t>
      </w:r>
    </w:p>
    <w:p>
      <w:pPr>
        <w:pStyle w:val="TextBody"/>
        <w:bidi w:val="0"/>
        <w:jc w:val="left"/>
        <w:rPr>
          <w:b/>
          <w:u w:val="single"/>
          <w:shd w:val="clear" w:fill="FFFF00"/>
        </w:rPr>
      </w:pPr>
      <w:r>
        <w:rPr>
          <w:b/>
          <w:u w:val="single"/>
          <w:shd w:val="clear" w:fill="FFFF00"/>
        </w:rPr>
        <w:t xml:space="preserve">Asiakirjan numero 21208</w:t>
      </w:r>
    </w:p>
    <w:p>
      <w:pPr>
        <w:pStyle w:val="TextBody"/>
        <w:bidi w:val="0"/>
        <w:jc w:val="left"/>
        <w:rPr>
          <w:b/>
          <w:shd w:val="clear" w:fill="FFFF00"/>
        </w:rPr>
      </w:pPr>
      <w:r>
        <w:rPr>
          <w:b/>
          <w:shd w:val="clear" w:fill="FFFF00"/>
        </w:rPr>
        <w:t xml:space="preserve">Tekstin numero 0</w:t>
      </w:r>
    </w:p>
    <w:p>
      <w:pPr>
        <w:pStyle w:val="TextBody"/>
        <w:numPr>
          <w:ilvl w:val="0"/>
          <w:numId w:val="101"/>
        </w:numPr>
        <w:tabs>
          <w:tab w:val="clear" w:pos="1134"/>
          <w:tab w:val="left" w:leader="none" w:pos="720"/>
        </w:tabs>
        <w:bidi w:val="0"/>
        <w:ind w:start="720" w:hanging="283"/>
        <w:jc w:val="left"/>
        <w:rPr/>
      </w:pPr>
      <w:r>
        <w:rPr/>
        <w:t xml:space="preserve">Teknisessä asiakirjassa esitetään myös </w:t>
      </w:r>
      <w:r>
        <w:rPr>
          <w:color w:val="A9A9A9"/>
        </w:rPr>
        <w:t xml:space="preserve">kolmen </w:t>
      </w:r>
      <w:r>
        <w:rPr/>
        <w:t xml:space="preserve">irlantilaisen viskilajikkeen, ``ingle pot still'', ``ingle malt'', ``ingle grain'' ja ``blended'' viskin (näiden kahden tai useamman lajikkeen sekoitus) </w:t>
      </w:r>
      <w:r>
        <w:rPr/>
        <w:t xml:space="preserve">tekniset eritelmät.</w:t>
      </w:r>
      <w:r>
        <w:rPr/>
        <w:t xml:space="preserve"> Ilmaisun ``single'' käyttö edellä mainituissa lajikkeissa on sallittua vain, jos viski on tislattu kokonaan yhden tislaamon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erilaista irlantilaista viskiä on olemassa?</w:t>
      </w:r>
    </w:p>
    <w:p>
      <w:pPr>
        <w:pStyle w:val="TextBody"/>
        <w:bidi w:val="0"/>
        <w:jc w:val="left"/>
        <w:rPr>
          <w:b/>
          <w:u w:val="single"/>
          <w:shd w:val="clear" w:fill="FFFF00"/>
        </w:rPr>
      </w:pPr>
      <w:r>
        <w:rPr>
          <w:b/>
          <w:u w:val="single"/>
          <w:shd w:val="clear" w:fill="FFFF00"/>
        </w:rPr>
        <w:t xml:space="preserve">Asiakirjan numero 21209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``Sweet Home Alabama'' on Southern rock -yhtye </w:t>
      </w:r>
      <w:r>
        <w:rPr>
          <w:color w:val="A9A9A9"/>
        </w:rPr>
        <w:t xml:space="preserve">Lynyrd Skynyrdin</w:t>
      </w:r>
      <w:r>
        <w:rPr/>
        <w:t xml:space="preserve"> kappale, </w:t>
      </w:r>
      <w:r>
        <w:rPr/>
        <w:t xml:space="preserve">joka ilmestyi ensimmäisen kerran vuonna 1974 heidän toisella albumillaan Second Helping.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Sweet Home Alabaman alkuperäinen laulaja...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laulun Sweet Home Alabama...</w:t>
      </w:r>
    </w:p>
    <w:p>
      <w:pPr>
        <w:pStyle w:val="TextBody"/>
        <w:bidi w:val="0"/>
        <w:jc w:val="left"/>
        <w:rPr>
          <w:b/>
          <w:shd w:val="clear" w:fill="FFFF00"/>
        </w:rPr>
      </w:pPr>
      <w:r>
        <w:rPr>
          <w:b/>
          <w:shd w:val="clear" w:fill="FFFF00"/>
        </w:rPr>
        <w:t xml:space="preserve">Teksti numero 1</w:t>
      </w:r>
    </w:p>
    <w:p>
      <w:pPr>
        <w:pStyle w:val="TextBody"/>
        <w:numPr>
          <w:ilvl w:val="0"/>
          <w:numId w:val="102"/>
        </w:numPr>
        <w:tabs>
          <w:tab w:val="clear" w:pos="1134"/>
          <w:tab w:val="left" w:leader="none" w:pos="707"/>
        </w:tabs>
        <w:bidi w:val="0"/>
        <w:spacing w:before="0" w:after="0"/>
        <w:ind w:start="707" w:hanging="283"/>
        <w:jc w:val="left"/>
        <w:rPr/>
      </w:pPr>
      <w:r>
        <w:rPr/>
        <w:t xml:space="preserve">Toukokuussa 2006 National Review sijoittui kappaleen sijalle 4 listallaan "50 parasta konservatiivista rock-kappaletta". </w:t>
      </w:r>
    </w:p>
    <w:p>
      <w:pPr>
        <w:pStyle w:val="TextBody"/>
        <w:numPr>
          <w:ilvl w:val="0"/>
          <w:numId w:val="102"/>
        </w:numPr>
        <w:tabs>
          <w:tab w:val="clear" w:pos="1134"/>
          <w:tab w:val="left" w:leader="none" w:pos="707"/>
        </w:tabs>
        <w:bidi w:val="0"/>
        <w:spacing w:before="0" w:after="0"/>
        <w:ind w:start="707" w:hanging="283"/>
        <w:jc w:val="left"/>
        <w:rPr/>
      </w:pPr>
      <w:r>
        <w:rPr/>
        <w:t xml:space="preserve">Heinäkuussa 2006 CMT sijoittui sen sijalle 1 ``20 Greatest Southern Rock songs'' -listalla. </w:t>
      </w:r>
    </w:p>
    <w:p>
      <w:pPr>
        <w:pStyle w:val="TextBody"/>
        <w:numPr>
          <w:ilvl w:val="0"/>
          <w:numId w:val="102"/>
        </w:numPr>
        <w:tabs>
          <w:tab w:val="clear" w:pos="1134"/>
          <w:tab w:val="left" w:leader="none" w:pos="707"/>
        </w:tabs>
        <w:bidi w:val="0"/>
        <w:spacing w:before="0" w:after="0"/>
        <w:ind w:start="707" w:hanging="283"/>
        <w:jc w:val="left"/>
        <w:rPr/>
      </w:pPr>
      <w:r>
        <w:rPr/>
        <w:t xml:space="preserve">Vuonna 2004 kappale sijoittui Rolling Stonen listalla "kaikkien aikojen 500 hienointa laulua" sijalle 398. </w:t>
      </w:r>
    </w:p>
    <w:p>
      <w:pPr>
        <w:pStyle w:val="TextBody"/>
        <w:numPr>
          <w:ilvl w:val="0"/>
          <w:numId w:val="102"/>
        </w:numPr>
        <w:tabs>
          <w:tab w:val="clear" w:pos="1134"/>
          <w:tab w:val="left" w:leader="none" w:pos="707"/>
        </w:tabs>
        <w:bidi w:val="0"/>
        <w:spacing w:before="0" w:after="0"/>
        <w:ind w:start="707" w:hanging="283"/>
        <w:jc w:val="left"/>
        <w:rPr/>
      </w:pPr>
      <w:r>
        <w:rPr/>
        <w:t xml:space="preserve">Vuonna 2007 kappaletta käytettiin Top Gear Greatest Driving Songs -albumilla. </w:t>
      </w:r>
    </w:p>
    <w:p>
      <w:pPr>
        <w:pStyle w:val="TextBody"/>
        <w:numPr>
          <w:ilvl w:val="0"/>
          <w:numId w:val="102"/>
        </w:numPr>
        <w:tabs>
          <w:tab w:val="clear" w:pos="1134"/>
          <w:tab w:val="left" w:leader="none" w:pos="707"/>
        </w:tabs>
        <w:bidi w:val="0"/>
        <w:ind w:start="707" w:hanging="283"/>
        <w:jc w:val="left"/>
        <w:rPr/>
      </w:pPr>
      <w:r>
        <w:rPr/>
        <w:t xml:space="preserve">Vuonna 1997 laulua käytettiin elokuvassa </w:t>
      </w:r>
      <w:r>
        <w:rPr>
          <w:color w:val="A9A9A9"/>
        </w:rPr>
        <w:t xml:space="preserve">Con Air</w:t>
      </w:r>
      <w:r>
        <w:rPr/>
        <w:t xml:space="preserve">. Kappaleen soidessa taustalla Garland Greene (Steve Buscemi) sanoo Poelle ja Baby-O:lle: "Määrittele ironia. Joukko idiootteja tanssii lentokoneessa kappaleen tahtiin, jonka teki tunnetuksi lento-onnettomuudessa kuollut bändi", viitaten bändin lento-onnettomuuteen vuonna 1977. Kappaletta käytetään lyhyesti myös lopputeksteissä, jotka alkavat Buscemin hahmon uhkapelistä pääosan esittäjien lopputeksteihin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elokuvissa Sweet Home Alabama -kappale on ollut mukana?</w:t>
      </w:r>
    </w:p>
    <w:p>
      <w:pPr>
        <w:pStyle w:val="TextBody"/>
        <w:bidi w:val="0"/>
        <w:jc w:val="left"/>
        <w:rPr>
          <w:b/>
          <w:shd w:val="clear" w:fill="FFFF00"/>
        </w:rPr>
      </w:pPr>
      <w:r>
        <w:rPr>
          <w:b/>
          <w:shd w:val="clear" w:fill="FFFF00"/>
        </w:rPr>
        <w:t xml:space="preserve">Teksti numero 2</w:t>
      </w:r>
    </w:p>
    <w:p>
      <w:pPr>
        <w:pStyle w:val="TextBody"/>
        <w:numPr>
          <w:ilvl w:val="0"/>
          <w:numId w:val="103"/>
        </w:numPr>
        <w:tabs>
          <w:tab w:val="clear" w:pos="1134"/>
          <w:tab w:val="left" w:leader="none" w:pos="707"/>
        </w:tabs>
        <w:bidi w:val="0"/>
        <w:spacing w:before="0" w:after="0"/>
        <w:ind w:start="707" w:hanging="283"/>
        <w:jc w:val="left"/>
        <w:rPr/>
      </w:pPr>
      <w:r>
        <w:rPr/>
        <w:t xml:space="preserve">Ronnie Van Zant -- lauluääni </w:t>
      </w:r>
    </w:p>
    <w:p>
      <w:pPr>
        <w:pStyle w:val="TextBody"/>
        <w:numPr>
          <w:ilvl w:val="0"/>
          <w:numId w:val="103"/>
        </w:numPr>
        <w:tabs>
          <w:tab w:val="clear" w:pos="1134"/>
          <w:tab w:val="left" w:leader="none" w:pos="707"/>
        </w:tabs>
        <w:bidi w:val="0"/>
        <w:spacing w:before="0" w:after="0"/>
        <w:ind w:start="707" w:hanging="283"/>
        <w:jc w:val="left"/>
        <w:rPr/>
      </w:pPr>
      <w:r>
        <w:rPr>
          <w:color w:val="A9A9A9"/>
        </w:rPr>
        <w:t xml:space="preserve">Ed King </w:t>
      </w:r>
      <w:r>
        <w:rPr/>
        <w:t xml:space="preserve">-- kitara, taustalaulu (ensimmäinen ``woo'' viimeisen kertosäkeen lopussa). </w:t>
      </w:r>
    </w:p>
    <w:p>
      <w:pPr>
        <w:pStyle w:val="TextBody"/>
        <w:numPr>
          <w:ilvl w:val="0"/>
          <w:numId w:val="103"/>
        </w:numPr>
        <w:tabs>
          <w:tab w:val="clear" w:pos="1134"/>
          <w:tab w:val="left" w:leader="none" w:pos="707"/>
        </w:tabs>
        <w:bidi w:val="0"/>
        <w:spacing w:before="0" w:after="0"/>
        <w:ind w:start="707" w:hanging="283"/>
        <w:jc w:val="left"/>
        <w:rPr/>
      </w:pPr>
      <w:r>
        <w:rPr/>
        <w:t xml:space="preserve">Leon Wilkeson -- bassokitara, taustalaulu (toinen ``woo'' viimeisen kertosäkeen lopussa). </w:t>
      </w:r>
    </w:p>
    <w:p>
      <w:pPr>
        <w:pStyle w:val="TextBody"/>
        <w:numPr>
          <w:ilvl w:val="0"/>
          <w:numId w:val="103"/>
        </w:numPr>
        <w:tabs>
          <w:tab w:val="clear" w:pos="1134"/>
          <w:tab w:val="left" w:leader="none" w:pos="707"/>
        </w:tabs>
        <w:bidi w:val="0"/>
        <w:spacing w:before="0" w:after="0"/>
        <w:ind w:start="707" w:hanging="283"/>
        <w:jc w:val="left"/>
        <w:rPr/>
      </w:pPr>
      <w:r>
        <w:rPr/>
        <w:t xml:space="preserve">Bob Burns -- rummut </w:t>
      </w:r>
    </w:p>
    <w:p>
      <w:pPr>
        <w:pStyle w:val="TextBody"/>
        <w:numPr>
          <w:ilvl w:val="0"/>
          <w:numId w:val="103"/>
        </w:numPr>
        <w:tabs>
          <w:tab w:val="clear" w:pos="1134"/>
          <w:tab w:val="left" w:leader="none" w:pos="707"/>
        </w:tabs>
        <w:bidi w:val="0"/>
        <w:spacing w:before="0" w:after="0"/>
        <w:ind w:start="707" w:hanging="283"/>
        <w:jc w:val="left"/>
        <w:rPr/>
      </w:pPr>
      <w:r>
        <w:rPr/>
        <w:t xml:space="preserve">Billy Powell -- piano </w:t>
      </w:r>
    </w:p>
    <w:p>
      <w:pPr>
        <w:pStyle w:val="TextBody"/>
        <w:numPr>
          <w:ilvl w:val="0"/>
          <w:numId w:val="103"/>
        </w:numPr>
        <w:tabs>
          <w:tab w:val="clear" w:pos="1134"/>
          <w:tab w:val="left" w:leader="none" w:pos="707"/>
        </w:tabs>
        <w:bidi w:val="0"/>
        <w:spacing w:before="0" w:after="0"/>
        <w:ind w:start="707" w:hanging="283"/>
        <w:jc w:val="left"/>
        <w:rPr/>
      </w:pPr>
      <w:r>
        <w:rPr/>
        <w:t xml:space="preserve">Allen Collins -- rytmikitara (vasen kanava) </w:t>
      </w:r>
    </w:p>
    <w:p>
      <w:pPr>
        <w:pStyle w:val="TextBody"/>
        <w:numPr>
          <w:ilvl w:val="0"/>
          <w:numId w:val="103"/>
        </w:numPr>
        <w:tabs>
          <w:tab w:val="clear" w:pos="1134"/>
          <w:tab w:val="left" w:leader="none" w:pos="707"/>
        </w:tabs>
        <w:bidi w:val="0"/>
        <w:ind w:start="707" w:hanging="283"/>
        <w:jc w:val="left"/>
        <w:rPr/>
      </w:pPr>
      <w:r>
        <w:rPr/>
        <w:t xml:space="preserve">Gary Rossington -- rytmikitara (oikea kanava), akustinen kitara (vasen kanava).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kitarasoolon Sweet Home Alabama -kappaleessa...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soitti kitaraa Sweet Home Alabamassa...</w:t>
      </w:r>
    </w:p>
    <w:p>
      <w:pPr>
        <w:pStyle w:val="TextBody"/>
        <w:bidi w:val="0"/>
        <w:jc w:val="left"/>
        <w:rPr>
          <w:b/>
          <w:u w:val="single"/>
          <w:shd w:val="clear" w:fill="FFFF00"/>
        </w:rPr>
      </w:pPr>
      <w:r>
        <w:rPr>
          <w:b/>
          <w:u w:val="single"/>
          <w:shd w:val="clear" w:fill="FFFF00"/>
        </w:rPr>
        <w:t xml:space="preserve">Asiakirjan numero 21210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Football League (NFL) myöntää vuosittain Walter Payton NFL Man of the Year -palkinnon, jolla palkitaan pelaajan vapaaehtois- ja hyväntekeväisyystyötä sekä huippuosaamista kentällä. Ennen vuotta 1999 sitä kutsuttiin yksinkertaisesti NFL:n vuoden mies -palkinnoksi. Pian sen jälkeen, kun Chicago Bearsin juoksija Walter Payton kuoli (hän oli itse vuoden 1977 palkinnon saaja), palkinto nimettiin uudelleen hänen humanitaarisen perintönsä kunniaksi. Joka vuosi voittaja valitaan 32 eri joukkueen 32 ehdokkaan joukosta. Palkinnon </w:t>
      </w:r>
      <w:r>
        <w:rPr/>
        <w:t xml:space="preserve">voittajan valitsee </w:t>
      </w:r>
      <w:r>
        <w:rPr>
          <w:color w:val="A9A9A9"/>
        </w:rPr>
        <w:t xml:space="preserve">tuomaristo, johon kuuluvat NFL:n komissaari, Connie Payton (Walter Paytonin leski), edellisen vuoden voittaja ja joukko entisiä pelaajia.</w:t>
      </w:r>
      <w:r>
        <w:rPr/>
        <w:t xml:space="preserve"> Vuoden mies -palkinnon voittaja saa nimissään 50 000 dollarin lahjoituksen valitsemalleen hyväntekeväisyysjärjestölle. Muut 31 finalistia saavat myös kukin 5 000 dollarin lahjoitukset valitsemilleen hyväntekeväisyyskohteille. Chicago Bears ja Kansas City Chiefs ovat saaneet palkinnon useammin kuin mikään muu joukkue, kumpikin viisi voittajaa.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äänestää vuoden nfl-miestä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äänestää vuoden nfl-miestä?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Jokaisella voittajalla, joka on tällä hetkellä aktiivinen liigassa kauden 2017 viikosta 14 alkaen, on laastari peliasussaan. Tällä hetkellä aktiivisia voittajia ovat mm: </w:t>
      </w:r>
      <w:r>
        <w:rPr>
          <w:color w:val="A9A9A9"/>
        </w:rPr>
        <w:t xml:space="preserve">Drew Brees, Thomas Davis, Larry Fitzgerald, Eli Manning, J.J. Watt ja Jason Witten</w:t>
      </w:r>
      <w:r>
        <w:rPr/>
        <w:t xml:space="preserve">. Kunkin joukkueen ehdokkaat saavat kypäräpelimerkin, jota he voivat käyttää loppukauden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Walter Peyton -palkinnon vuoden miehenä</w:t>
      </w:r>
    </w:p>
    <w:p>
      <w:pPr>
        <w:pStyle w:val="TextBody"/>
        <w:bidi w:val="0"/>
        <w:jc w:val="left"/>
        <w:rPr>
          <w:b/>
          <w:u w:val="single"/>
          <w:shd w:val="clear" w:fill="FFFF00"/>
        </w:rPr>
      </w:pPr>
      <w:r>
        <w:rPr>
          <w:b/>
          <w:u w:val="single"/>
          <w:shd w:val="clear" w:fill="FFFF00"/>
        </w:rPr>
        <w:t xml:space="preserve">Asiakirjan numero 21211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Titanic on </w:t>
      </w:r>
      <w:r>
        <w:rPr/>
        <w:t xml:space="preserve">Jean Negulescon ohjaama yhdysvaltalainen draamaelokuva </w:t>
      </w:r>
      <w:r>
        <w:rPr>
          <w:color w:val="A9A9A9"/>
        </w:rPr>
        <w:t xml:space="preserve">vuodelta 1953.</w:t>
      </w:r>
      <w:r>
        <w:rPr/>
        <w:t xml:space="preserve"> Sen juoni keskittyy vieraantuneeseen pariskuntaan, joka purjehtii RMS Titanicin epäonnisella neitsytmatkalla huhtikuussa 1912.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Titanic-elokuva ilmestyi?</w:t>
      </w:r>
    </w:p>
    <w:p>
      <w:pPr>
        <w:pStyle w:val="TextBody"/>
        <w:bidi w:val="0"/>
        <w:jc w:val="left"/>
        <w:rPr>
          <w:b/>
          <w:u w:val="single"/>
          <w:shd w:val="clear" w:fill="FFFF00"/>
        </w:rPr>
      </w:pPr>
      <w:r>
        <w:rPr>
          <w:b/>
          <w:u w:val="single"/>
          <w:shd w:val="clear" w:fill="FFFF00"/>
        </w:rPr>
        <w:t xml:space="preserve">Asiakirjan numero 21212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Majestic Theatre on Broadway-teatteri, joka sijaitsee osoitteessa </w:t>
      </w:r>
      <w:r>
        <w:rPr>
          <w:color w:val="A9A9A9"/>
        </w:rPr>
        <w:t xml:space="preserve">245 West 44th Street Manhattanin keskustassa</w:t>
      </w:r>
      <w:r>
        <w:rPr/>
        <w:t xml:space="preserve">. Se on yksi suurimmista Broadway-teattereista, jossa on 1 645 paikkaa, ja sitä on perinteisesti käytetty suurten musiikkiteatteriesitysten näyttämönä. Majesticissa ensi-iltansa saaneisiin merkittäviin esityksiin kuuluvat muun muassa Carousel (1945), South Pacific (1949), The Music Man (1957), Camelot (1960), A Little Night Music (1973) ja The Wiz (1975). Se oli myös 42nd Streetin toinen koti ja 1776:n kolmas koti. Teatterissa on esitetty The Phantom of the Opera (Oopperan kummitus) siitä lähtien, kun se avattiin 26. tammikuuta 1988. Se on tällä hetkellä Broadwayn historian pisimpään jatkunut tuotanto, sillä se on tähän mennessä antanut ennätykselliset 12 139 esitystä.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majestic-teatteri new yorkissa?</w:t>
      </w:r>
    </w:p>
    <w:p>
      <w:pPr>
        <w:pStyle w:val="TextBody"/>
        <w:bidi w:val="0"/>
        <w:jc w:val="left"/>
        <w:rPr>
          <w:b/>
          <w:u w:val="single"/>
          <w:shd w:val="clear" w:fill="FFFF00"/>
        </w:rPr>
      </w:pPr>
      <w:r>
        <w:rPr>
          <w:b/>
          <w:u w:val="single"/>
          <w:shd w:val="clear" w:fill="FFFF00"/>
        </w:rPr>
        <w:t xml:space="preserve">Asiakirjan numero 21213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kongressi hyväksyi vuoden 2018 alussa Gateway Arch National Park Designation Act -lain, jolla Jefferson National Expansion Memorial -muistomerkki nimetään uudelleen Gateway Arch National Parkiksi. Yhdysvaltain presidentti Donald Trump allekirjoitti lain </w:t>
      </w:r>
      <w:r>
        <w:rPr>
          <w:color w:val="A9A9A9"/>
        </w:rPr>
        <w:t xml:space="preserve">22. helmikuuta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Gateway Archista tuli kansallispuisto?</w:t>
      </w:r>
    </w:p>
    <w:p>
      <w:pPr>
        <w:pStyle w:val="TextBody"/>
        <w:bidi w:val="0"/>
        <w:jc w:val="left"/>
        <w:rPr>
          <w:b/>
          <w:u w:val="single"/>
          <w:shd w:val="clear" w:fill="FFFF00"/>
        </w:rPr>
      </w:pPr>
      <w:r>
        <w:rPr>
          <w:b/>
          <w:u w:val="single"/>
          <w:shd w:val="clear" w:fill="FFFF00"/>
        </w:rPr>
        <w:t xml:space="preserve">Asiakirjan numero 21214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2006 tohtori Kate Forrester (Sandra Bullock) on jättämässä </w:t>
      </w:r>
      <w:r>
        <w:rPr>
          <w:color w:val="A9A9A9"/>
        </w:rPr>
        <w:t xml:space="preserve">Madisonissa, Wisconsinissa </w:t>
      </w:r>
      <w:r>
        <w:rPr/>
        <w:t xml:space="preserve">vuokrattua järvitaloa </w:t>
      </w:r>
      <w:r>
        <w:rPr/>
        <w:t xml:space="preserve">ja muuttamassa Chicagoon. Kate jättää postilaatikkoon viestin, jossa hän pyytää seuraavaa vuokralaista välittämään hänen postinsa eteenpäin ja lisää, että talolle johtavan polun maaleihin upotetut tassunjäljet olivat siellä jo hänen saapuessaan.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järvitalo elokuvassa Järvitalo?</w:t>
      </w:r>
    </w:p>
    <w:p>
      <w:pPr>
        <w:pStyle w:val="TextBody"/>
        <w:bidi w:val="0"/>
        <w:jc w:val="left"/>
        <w:rPr>
          <w:b/>
          <w:u w:val="single"/>
          <w:shd w:val="clear" w:fill="FFFF00"/>
        </w:rPr>
      </w:pPr>
      <w:r>
        <w:rPr>
          <w:b/>
          <w:u w:val="single"/>
          <w:shd w:val="clear" w:fill="FFFF00"/>
        </w:rPr>
        <w:t xml:space="preserve">Asiakirjan numero 21215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Rafael Nadal </w:t>
      </w:r>
      <w:r>
        <w:rPr/>
        <w:t xml:space="preserve">ja </w:t>
      </w:r>
      <w:r>
        <w:rPr>
          <w:color w:val="DCDCDC"/>
        </w:rPr>
        <w:t xml:space="preserve">Novak Djokovic </w:t>
      </w:r>
      <w:r>
        <w:rPr/>
        <w:t xml:space="preserve">pitävät hallussaan ennätystä, sillä heillä on 30 mestaruutta siitä lähtien, kun Masters-sarja alkoi vuonna 1990. Nadal ja Djokovic pitivät hallussaan kaikki yhdeksän Masters 1000 -kruunua alkaen vuoden 2013 Monte Carlon tittelistä aina vuoden 2014 Miamin titteliin asti, mikä oli ensimmäinen kerta, kun kahdella pelaajalla oli hallussaan kaikki yhdeksän titteliä. </w:t>
      </w:r>
      <w:r>
        <w:rPr>
          <w:color w:val="2F4F4F"/>
        </w:rPr>
        <w:t xml:space="preserve">Bryanin veljekset </w:t>
      </w:r>
      <w:r>
        <w:rPr/>
        <w:t xml:space="preserve">ovat voittaneet ennätykselliset 36 kaksinpelimestaruutta, kaikki joukkueena. Yksikään pelaaja ei ole koskaan voittanut kaikkia yhdeksää kaksinpelin titteliä urallaan, sillä Novak Djokovic on voittanut kahdeksan ja Andre Agassi, Roger Federer, Rafael Nadal ja Andy Murray kukin seitsemän. Kaksinpelissä Daniel Nestor ja Bryanin veljekset (Bob ja Mike) ovat kuitenkin kumpikin voittaneet kaikki yhdeksän titteliä uransa aikana. Djokovic pitää hallussaan ennätystä 6 kaksinpelin tittelistä vuodessa (2015). Kaksinpelissä Bryanit ovat voittaneet 6 titteliä samana vuonna kerran (2014) ja 5 titteliä samana vuonna kahdesti (2007 ja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atp masters 1000 -mestaruuksia?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voittanut eniten mestaruuksia tenniksessä...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Rafael </w:t>
      </w:r>
      <w:r>
        <w:rPr/>
        <w:t xml:space="preserve">Nadalilla on </w:t>
      </w:r>
      <w:r>
        <w:rPr/>
        <w:t xml:space="preserve">ennätys, sillä hän on voittanut eniten kaksinpelimestaruuksia 32 kertaa sen jälkeen, kun Masters-sarja alkoi vuonna 1990. Nadal ja Djokovic pitivät yhdessä hallussaan kaikki yhdeksän Masters 1000 -kruunua alkaen vuoden 2013 Monte Carlon tittelistä aina vuoden 2014 Miamin titteliin asti, mikä oli ensimmäinen kerta, kun kahdella pelaajalla oli hallussaan kaikki yhdeksän titteliä. Bryanin veljekset ovat voittaneet ennätykselliset 38 kaksinpelimestaruutta, kaikki joukkueena. Yksikään pelaaja ei ole koskaan voittanut kaikkia yhdeksää kaksinpelin titteliä urallaan, sillä Novak Djokovic voitti kahdeksan ja Rafael Nadal, Andre Agassi, Roger Federer ja Andy Murray kukin seitsemän. Kaksinpelissä Daniel Nestor ja Bryanin veljekset (Bob ja Mike) ovat kuitenkin voittaneet kaikki 9 mestaruutta uransa aikana. Djokovic pitää hallussaan ennätystä 6 kaksinpelin tittelistä vuodessa (2015). Lisäksi Djokovic ja Nadal ovat ainoat pelaajat, jotka ovat voittaneet neljä kaksinpelin mestaruutta peräkkäin, ja Nadal on ainoa, joka on onnistunut tässä tehtävässä saman kalenterivuoden aikana, kun hän voitti Madridin, Rooman, Kanadan ja Cincinnatin vuonna 2013. Kaksinpelissä Bryanit ovat voittaneet 6 mestaruutta samana vuonna kerran (2014) ja 5 mestaruutta samana vuonna kahdesti (2007 ja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atp masters 1000 mestaruuksia</w:t>
      </w:r>
    </w:p>
    <w:p>
      <w:pPr>
        <w:pStyle w:val="TextBody"/>
        <w:bidi w:val="0"/>
        <w:jc w:val="left"/>
        <w:rPr>
          <w:b/>
          <w:u w:val="single"/>
          <w:shd w:val="clear" w:fill="FFFF00"/>
        </w:rPr>
      </w:pPr>
      <w:r>
        <w:rPr>
          <w:b/>
          <w:u w:val="single"/>
          <w:shd w:val="clear" w:fill="FFFF00"/>
        </w:rPr>
        <w:t xml:space="preserve">Asiakirjan numero 21216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Menorcan lentoasema </w:t>
      </w:r>
      <w:r>
        <w:rPr/>
        <w:t xml:space="preserve">(IATA: MAH, ICAO: LEMH; katalaani: Aeroport de Menorca, espanj: Aeropuerto de Menorca) on lentoasema, joka palvelee Menorcan Baleaarien saarta Välimerellä, lähellä Espanjan rannikkoa. Lentoasema sijaitsee 4,5 km lounaaseen Mahónista, jonka mukaan se on joskus epävirallisesti myös nimetty.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menorcan lentokentän nimi?</w:t>
      </w:r>
    </w:p>
    <w:p>
      <w:pPr>
        <w:pStyle w:val="TextBody"/>
        <w:bidi w:val="0"/>
        <w:jc w:val="left"/>
        <w:rPr>
          <w:b/>
          <w:u w:val="single"/>
          <w:shd w:val="clear" w:fill="FFFF00"/>
        </w:rPr>
      </w:pPr>
      <w:r>
        <w:rPr>
          <w:b/>
          <w:u w:val="single"/>
          <w:shd w:val="clear" w:fill="FFFF00"/>
        </w:rPr>
        <w:t xml:space="preserve">Asiakirjan numero 21217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Pohjois-Euroopan tasanko (saksaksi: Norddeutsches Tiefland tai saksaksi: Norddeutsche Tiefebene) tai Keski-Euroopan tasanko (puolaksi: Nizina Środkowoeuropejska) on geomorfologinen alue Euroopassa, joka sijaitsee </w:t>
      </w:r>
      <w:r>
        <w:rPr>
          <w:color w:val="A9A9A9"/>
        </w:rPr>
        <w:t xml:space="preserve">pääasiassa Puolassa, Tanskassa, Saksassa, Belgiassa, Alankomaissa (Alankomaissa) ja pienessä osassa Pohjois-Ranskaa ja Tšekkiä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Pohjois-Euroopan tasanko sijaitsee kartalla?</w:t>
      </w:r>
    </w:p>
    <w:p>
      <w:pPr>
        <w:pStyle w:val="TextBody"/>
        <w:bidi w:val="0"/>
        <w:jc w:val="left"/>
        <w:rPr>
          <w:b/>
          <w:u w:val="single"/>
          <w:shd w:val="clear" w:fill="FFFF00"/>
        </w:rPr>
      </w:pPr>
      <w:r>
        <w:rPr>
          <w:b/>
          <w:u w:val="single"/>
          <w:shd w:val="clear" w:fill="FFFF00"/>
        </w:rPr>
        <w:t xml:space="preserve">Asiakirjan numero 21218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Boy'' on brittiläisen räppärin ja laulajan </w:t>
      </w:r>
      <w:r>
        <w:rPr>
          <w:color w:val="A9A9A9"/>
        </w:rPr>
        <w:t xml:space="preserve">Estellen </w:t>
      </w:r>
      <w:r>
        <w:rPr/>
        <w:t xml:space="preserve">kappale, </w:t>
      </w:r>
      <w:r>
        <w:rPr/>
        <w:t xml:space="preserve">joka on julkaistu hänen toisella studioalbumillaan Shine (2008). Siinä laulaa amerikkalainen räppäri Kanye West. Kappaleen ovat kirjoittaneet Estelle, West, will.i.am, John Legend, Josh Lopez, Caleb Speir, Armand ja Keith Harris. Sen tuotti will.i.am, joka tuotti myös albumin edellisen singlen ``Wait a Minute (Just a Touch)'', ja käyttää biittiä kappaleesta ``Impatient'' hänen omalta kolmannelta studioalbumiltaan Songs About Girls (2007). ``American Boy'' on ilmava disco-funk-kappale, joka kuvaa sanoituksellisesti romanssia amerikkalaisen kosijan kanssa. Kappaleen idea syntyi sen jälkeen, kun Estellen mentori Legend ehdotti Estelleä kirjoittamaan kappaleen amerikkalaisen miehen tapaamisesta.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brittiläinen laulaja, joka teki yhteistyötä Kanye Westin kanssa american boy -elokuvassa.</w:t>
      </w:r>
    </w:p>
    <w:p>
      <w:pPr>
        <w:pStyle w:val="TextBody"/>
        <w:bidi w:val="0"/>
        <w:jc w:val="left"/>
        <w:rPr>
          <w:b/>
          <w:u w:val="single"/>
          <w:shd w:val="clear" w:fill="FFFF00"/>
        </w:rPr>
      </w:pPr>
      <w:r>
        <w:rPr>
          <w:b/>
          <w:u w:val="single"/>
          <w:shd w:val="clear" w:fill="FFFF00"/>
        </w:rPr>
        <w:t xml:space="preserve">Asiakirjan numero 21219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Oikeus tulla unohdetuksi on käsite, josta on keskusteltu ja jota on sovellettu käytännössä sekä Euroopan unionissa (EU) että Argentiinassa vuodesta </w:t>
      </w:r>
      <w:r>
        <w:rPr>
          <w:color w:val="A9A9A9"/>
        </w:rPr>
        <w:t xml:space="preserve">2006 </w:t>
      </w:r>
      <w:r>
        <w:rPr/>
        <w:t xml:space="preserve">lähtien</w:t>
      </w:r>
      <w:r>
        <w:rPr/>
        <w:t xml:space="preserve">. Kysymys on noussut esiin yksilöiden toiveesta "päättää elämänsä kehityksestä itsenäisesti ilman, että heitä leimataan jatkuvasti tai ajoittain tietyn menneisyyden teon seurauksena".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oikeus tulla unohdetuksi alkoi</w:t>
      </w:r>
    </w:p>
    <w:p>
      <w:pPr>
        <w:pStyle w:val="TextBody"/>
        <w:bidi w:val="0"/>
        <w:jc w:val="left"/>
        <w:rPr>
          <w:b/>
          <w:u w:val="single"/>
          <w:shd w:val="clear" w:fill="FFFF00"/>
        </w:rPr>
      </w:pPr>
      <w:r>
        <w:rPr>
          <w:b/>
          <w:u w:val="single"/>
          <w:shd w:val="clear" w:fill="FFFF00"/>
        </w:rPr>
        <w:t xml:space="preserve">Asiakirjan numero 21220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Kaarihitsausprosesseissa tarvittavan sähköenergian syöttämiseen voidaan käyttää useita erilaisia virtalähteitä. Yleisin luokittelu on vakiovirtalähteet ja vakiojännitevirtalähteet. Kaarihitsauksessa jännite on suoraan yhteydessä valokaaren pituuteen ja virta on yhteydessä </w:t>
      </w:r>
      <w:r>
        <w:rPr>
          <w:color w:val="A9A9A9"/>
        </w:rPr>
        <w:t xml:space="preserve">syötettävän lämmön määrään</w:t>
      </w:r>
      <w:r>
        <w:rPr/>
        <w:t xml:space="preserve">. Vakiovirtavirtalähteitä käytetään useimmiten manuaalisissa hitsausprosesseissa, kuten kaasuvolframikaarihitsauksessa ja suojametallikaarihitsauksessa, koska ne pitävät virran suhteellisen vakiona, vaikka jännite vaihtelee. Tämä on tärkeää, koska käsikäyttöisessä hitsauksessa voi olla vaikeaa pitää elektrodia täysin vakaana, minkä vuoksi valokaaren pituus ja siten myös jännite vaihtelevat. Vakiovirtalähteet pitävät jännitteen vakiona ja vaihtelevat virtaa, minkä vuoksi niitä käytetään useimmiten automaattisissa hitsausprosesseissa, kuten kaasumetallikaarihitsauksessa, täytekaarihitsauksessa ja uppokaarihitsauksessa. Näissä prosesseissa valokaaren pituus pidetään vakiona, koska kaikki langan ja perusmateriaalin välisen etäisyyden vaihtelut korjataan nopeasti suurella virran muutoksella. Jos esimerkiksi lanka ja perusaine tulevat liian lähelle toisiaan, virta kasvaa nopeasti, mikä puolestaan aiheuttaa lämmön lisääntymisen ja langan kärjen sulamisen, jolloin lanka palaa alkuperäiselle etäisyydelle.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valokaarihitsauksen virta-arvo määräytyy seuraavasti</w:t>
      </w:r>
    </w:p>
    <w:p>
      <w:pPr>
        <w:pStyle w:val="TextBody"/>
        <w:bidi w:val="0"/>
        <w:jc w:val="left"/>
        <w:rPr>
          <w:b/>
          <w:u w:val="single"/>
          <w:shd w:val="clear" w:fill="FFFF00"/>
        </w:rPr>
      </w:pPr>
      <w:r>
        <w:rPr>
          <w:b/>
          <w:u w:val="single"/>
          <w:shd w:val="clear" w:fill="FFFF00"/>
        </w:rPr>
        <w:t xml:space="preserve">Asiakirjan numero 21221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sai alkunsa Yhdysvalloissa </w:t>
      </w:r>
      <w:r>
        <w:rPr>
          <w:color w:val="A9A9A9"/>
        </w:rPr>
        <w:t xml:space="preserve">vuosina 1987-1988 Kalifornian Los Angelesissa sijaitsevan televisioaseman KTLA:n juontajilta, kun Los Angelesin valtateillä 405, 110 ja 10 tapahtui useita moottoritieammuskeluja</w:t>
      </w:r>
      <w:r>
        <w:rPr/>
        <w:t xml:space="preserve">. Nämä ampumavälikohtaukset synnyttivät jopa AAA Motor Clubin vastauksen jäsenilleen siitä, miten reagoida kuljettajiin, jotka ovat raivoissaan tiellä tai käyttävät aggressiivisia manöövereitä ja eleitä.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"road rage" on peräisin?</w:t>
      </w:r>
    </w:p>
    <w:p>
      <w:pPr>
        <w:pStyle w:val="TextBody"/>
        <w:bidi w:val="0"/>
        <w:jc w:val="left"/>
        <w:rPr>
          <w:b/>
          <w:u w:val="single"/>
          <w:shd w:val="clear" w:fill="FFFF00"/>
        </w:rPr>
      </w:pPr>
      <w:r>
        <w:rPr>
          <w:b/>
          <w:u w:val="single"/>
          <w:shd w:val="clear" w:fill="FFFF00"/>
        </w:rPr>
        <w:t xml:space="preserve">Asiakirjan numero 21222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Chicken Ranch oli laiton mutta suvaittu bordelli Yhdysvaltain Teksasin osavaltiossa, joka toimi vuodesta 1905 vuoteen 1973. Se sijaitsi </w:t>
      </w:r>
      <w:r>
        <w:rPr>
          <w:color w:val="A9A9A9"/>
        </w:rPr>
        <w:t xml:space="preserve">Fayetten piirikunnassa noin 4,0 kilometriä La Grangen keskustasta itään</w:t>
      </w:r>
      <w:r>
        <w:rPr/>
        <w:t xml:space="preserve">. Yrityksen perusti neiti Jessie Williams, ja se oli pohjana vuonna 1973 julkaistulle ZZ Topin kappaleelle ``La Grange'', vuonna 1978 esitetylle Broadway-musikaalille The Best Little Whorehouse in Texas (Teksasin paras pikku bordelli) ja sen elokuvasovitukselle vuonna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kanatila sijaitsi Texasissa?</w:t>
      </w:r>
    </w:p>
    <w:p>
      <w:pPr>
        <w:pStyle w:val="TextBody"/>
        <w:bidi w:val="0"/>
        <w:jc w:val="left"/>
        <w:rPr>
          <w:b/>
          <w:u w:val="single"/>
          <w:shd w:val="clear" w:fill="FFFF00"/>
        </w:rPr>
      </w:pPr>
      <w:r>
        <w:rPr>
          <w:b/>
          <w:u w:val="single"/>
          <w:shd w:val="clear" w:fill="FFFF00"/>
        </w:rPr>
        <w:t xml:space="preserve">Asiakirjan numero 21223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Mormonismi on </w:t>
      </w:r>
      <w:r>
        <w:rPr>
          <w:color w:val="A9A9A9"/>
        </w:rPr>
        <w:t xml:space="preserve">Joseph Smithin </w:t>
      </w:r>
      <w:r>
        <w:rPr>
          <w:color w:val="DCDCDC"/>
        </w:rPr>
        <w:t xml:space="preserve">Länsi-New Yorkissa </w:t>
      </w:r>
      <w:r>
        <w:rPr/>
        <w:t xml:space="preserve">1820- ja 30-luvuilla </w:t>
      </w:r>
      <w:r>
        <w:rPr/>
        <w:t xml:space="preserve">aloittaman restauraationistisen kristinuskon Myöhempien Aikojen Pyhät -liikkeen vallitseva uskonnollinen perinne.</w:t>
      </w:r>
      <w:r>
        <w:rPr/>
        <w:t xml:space="preserve"> Smithin kuoltua vuonna 1844 useimmat mormonit seurasivat Brigham Youngia hänen matkallaan länteen alueelle, josta tuli Utahin territorio, ja kutsuivat itseään Myöhempien Aikojen Pyhien Jeesuksen Kristuksen Kirkoksi (LDS-kirkko). Muita lahkoja ovat mormonifundamentalismi, joka pyrkii säilyttämään moniavioisuuden kaltaiset käytännöt ja opit, sekä erilaiset muut pienet itsenäiset uskontokunnat. Toiseksi suurin Myöhempien Aikojen Pyhien kirkkokunta, Reorganisoitu Myöhempien Aikojen Pyhien Jeesuksen Kristuksen Kirkko, vuodesta 2001 lähtien nimeltään Kristuksen Yhteisö, ei kuvaile itseään ``mormoniksi'', vaan noudattaa trinitaarista kristillistä restauraationistista teologiaa ja pitää itseään restauraationistisena myös Myöhempien Aikojen Pyhien oppien kannalta.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mormoniuskonto perustettiin ja kuka sen perusti?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Mormonismi on restauraationistisen kristinuskon Myöhempien Aikojen Pyhät -liikkeen vallitseva uskonnollinen perinne. </w:t>
      </w:r>
      <w:r>
        <w:rPr>
          <w:color w:val="A9A9A9"/>
        </w:rPr>
        <w:t xml:space="preserve">Joseph Smith </w:t>
      </w:r>
      <w:r>
        <w:rPr/>
        <w:t xml:space="preserve">perusti liikkeen Länsi-New Yorkissa 1820-luvulla. Se erottautui 1830- ja 1840-luvuilla perinteisestä protestantismista. Mormonismi edustaa Smithin 1840-luvulla opettamaa uskoa. Kun Smith tapettiin vuonna 1844, useimmat mormonit seurasivat Brigham Youngia hänen matkallaan länteen alueelle, josta tuli Utahin territorio, ja kutsuivat itseään Myöhempien Aikojen Pyhien Jeesuksen Kristuksen Kirkoksi (LDS-kirkko). Muita lahkoja ovat mormonifundamentalismi, joka pyrkii säilyttämään moniavioisuuden kaltaiset käytännöt ja opit, sekä erilaiset muut pienet itsenäiset uskontokunnat. Toiseksi suurin Myöhempien Aikojen Pyhien kirkkokunta, Myöhempien Aikojen Pyhien Jeesuksen Kristuksen Uudelleenjärjestäytynyt Kirkko, vuodesta 2001 lähtien nimeltään Kristuksen Yhteisö, ei kuvaile itseään ``mormoniksi'', vaan noudattaa trinitaarista kristillistä restauraationistista teologiaa ja pitää itseään restauraationistisena myös Myöhempien Aikojen Pyhien oppien kannalta.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mormoniuskon New Yorkiin</w:t>
      </w:r>
    </w:p>
    <w:p>
      <w:pPr>
        <w:pStyle w:val="TextBody"/>
        <w:bidi w:val="0"/>
        <w:jc w:val="left"/>
        <w:rPr>
          <w:b/>
          <w:u w:val="single"/>
          <w:shd w:val="clear" w:fill="FFFF00"/>
        </w:rPr>
      </w:pPr>
      <w:r>
        <w:rPr>
          <w:b/>
          <w:u w:val="single"/>
          <w:shd w:val="clear" w:fill="FFFF00"/>
        </w:rPr>
        <w:t xml:space="preserve">Asiakirjan numero 21224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laivastossa, Yhdysvaltain rannikkovartiostossa, Yhdysvaltain kansanterveyslaitoksen upseerikunnassa ja National Oceanic and Atmospheric Administrationin upseerikunnassa </w:t>
      </w:r>
      <w:r>
        <w:rPr>
          <w:color w:val="A9A9A9"/>
        </w:rPr>
        <w:t xml:space="preserve">komentaja </w:t>
      </w:r>
      <w:r>
        <w:rPr/>
        <w:t xml:space="preserve">(lyhenne ``CDR'') on keskipalkkainen upseerin arvo, jonka palkkaluokka on O-5. Komentajan arvoasteikko on komentajakapteeniluutnantin (O-4) yläpuolella ja kapteenin (O-6) alapuolella. Komentaja vastaa everstiluutnantin arvoa muissa asevoimissa. Komentajan arvo on ensimmäinen arvoaste, jonka haltijalla on koristeellinen lippalakki, kun taas muiden joukkojen upseerit saavat koristeellisen lippalakin O-4-arvossa. Komentajaksi ylentämistä Yhdysvaltain laivastossa säännellään puolustusministeriön politiikoilla, jotka perustuvat vuoden 1980 Defense Officer Personnel Management Act (DOPMA) -lakiin tai sitä vastaavaan Reserve Officer Personnel Management Act (ROPMA) -lakiin. DOPMA:n / ROPMA:n ohjeiden mukaan 70 prosenttia komentajakapteeniluutnanteista olisi ylennettävä komentajaksi, kun he ovat palvelleet vähintään kolme vuotta nykyisessä arvossaan ja kun he ovat saavuttaneet 15-17 vuotta kumulatiivista palvelusaikaa, vaikka tämä prosenttiosuus voi vaihdella ja olla huomattavasti pienempi tiettyjen upseerien nimikkeiden (eli ensisijaisten "erikoisalojen") osalta riippuen puolustusbudjeteista, joukkojen rakenteesta ja yksikön tarpeista.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cdr merivoimissa?</w:t>
      </w:r>
    </w:p>
    <w:p>
      <w:pPr>
        <w:pStyle w:val="TextBody"/>
        <w:bidi w:val="0"/>
        <w:jc w:val="left"/>
        <w:rPr>
          <w:b/>
          <w:u w:val="single"/>
          <w:shd w:val="clear" w:fill="FFFF00"/>
        </w:rPr>
      </w:pPr>
      <w:r>
        <w:rPr>
          <w:b/>
          <w:u w:val="single"/>
          <w:shd w:val="clear" w:fill="FFFF00"/>
        </w:rPr>
        <w:t xml:space="preserve">Asiakirjan numero 21225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DELAG, Deutsche Luftschiffahrts-Aktiengesellschaft, oli maailman ensimmäinen lentoyhtiö. Se perustettiin 16. marraskuuta 1909 valtion tuella, ja se käytti Zeppelin Corporationin valmistamia ilmalaivoja. Sen pääkonttori sijaitsi Frankfurtissa. Ensimmäinen kiinteäsiipinen reittilentoliikenne aloitettiin </w:t>
      </w:r>
      <w:r>
        <w:rPr>
          <w:color w:val="A9A9A9"/>
        </w:rPr>
        <w:t xml:space="preserve">1. tammikuuta 1914 </w:t>
      </w:r>
      <w:r>
        <w:rPr/>
        <w:t xml:space="preserve">St. Petersburgista Floridan Tampaan Floridassa. Neljä vanhinta edelleen olemassa olevaa, ei-oikeutettua lentoyhtiötä ovat Alankomaiden KLM (1919), Kolumbian Avianca (1919), Australian Qantas (1921) ja Tšekin tasavallan Czech Airlines (1923).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kaupallinen lento tapahtui</w:t>
      </w:r>
    </w:p>
    <w:p>
      <w:pPr>
        <w:pStyle w:val="TextBody"/>
        <w:bidi w:val="0"/>
        <w:jc w:val="left"/>
        <w:rPr>
          <w:b/>
          <w:u w:val="single"/>
          <w:shd w:val="clear" w:fill="FFFF00"/>
        </w:rPr>
      </w:pPr>
      <w:r>
        <w:rPr>
          <w:b/>
          <w:u w:val="single"/>
          <w:shd w:val="clear" w:fill="FFFF00"/>
        </w:rPr>
        <w:t xml:space="preserve">Asiakirjan numero 21226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Nepalin talous Nepal Rastra Bank Kathmandussa </w:t>
      </w:r>
    </w:p>
    <w:tbl>
      <w:tblPr>
        <w:tblW w:w="10205" w:type="dxa"/>
        <w:jc w:val="left"/>
        <w:tblInd w:w="0" w:type="dxa"/>
        <w:tblLayout w:type="fixed"/>
        <w:tblCellMar>
          <w:top w:w="28" w:type="dxa"/>
          <w:left w:w="28" w:type="dxa"/>
          <w:bottom w:w="28" w:type="dxa"/>
          <w:right w:w="28" w:type="dxa"/>
        </w:tblCellMar>
      </w:tblPr>
      <w:tblGrid>
        <w:gridCol w:w="2716"/>
        <w:gridCol w:w="7489"/>
      </w:tblGrid>
      <w:tr>
        <w:trPr/>
        <w:tc>
          <w:tcPr>
            <w:tcW w:w="2716" w:type="dxa"/>
            <w:tcBorders/>
            <w:vAlign w:val="center"/>
          </w:tcPr>
          <w:p>
            <w:pPr>
              <w:pStyle w:val="TableHeading"/>
              <w:suppressLineNumbers/>
              <w:bidi w:val="0"/>
              <w:spacing w:before="0" w:after="283"/>
              <w:jc w:val="center"/>
              <w:rPr/>
            </w:pPr>
            <w:r>
              <w:rPr/>
              <w:t xml:space="preserve">Valuutta </w:t>
            </w:r>
          </w:p>
        </w:tc>
        <w:tc>
          <w:tcPr>
            <w:tcW w:w="7489" w:type="dxa"/>
            <w:tcBorders/>
            <w:vAlign w:val="center"/>
          </w:tcPr>
          <w:p>
            <w:pPr>
              <w:pStyle w:val="TableContents"/>
              <w:bidi w:val="0"/>
              <w:spacing w:before="0" w:after="283"/>
              <w:jc w:val="left"/>
              <w:rPr/>
            </w:pPr>
            <w:r>
              <w:rPr/>
              <w:t xml:space="preserve">1 Nepalin rupia (NPR) = 100 paisa. </w:t>
            </w:r>
          </w:p>
        </w:tc>
      </w:tr>
      <w:tr>
        <w:trPr/>
        <w:tc>
          <w:tcPr>
            <w:tcW w:w="2716" w:type="dxa"/>
            <w:tcBorders/>
            <w:vAlign w:val="center"/>
          </w:tcPr>
          <w:p>
            <w:pPr>
              <w:pStyle w:val="TableHeading"/>
              <w:suppressLineNumbers/>
              <w:bidi w:val="0"/>
              <w:spacing w:before="0" w:after="283"/>
              <w:jc w:val="center"/>
              <w:rPr/>
            </w:pPr>
            <w:r>
              <w:rPr/>
              <w:t xml:space="preserve">Verovuosi </w:t>
            </w:r>
          </w:p>
        </w:tc>
        <w:tc>
          <w:tcPr>
            <w:tcW w:w="7489" w:type="dxa"/>
            <w:tcBorders/>
            <w:vAlign w:val="center"/>
          </w:tcPr>
          <w:p>
            <w:pPr>
              <w:pStyle w:val="TableContents"/>
              <w:bidi w:val="0"/>
              <w:spacing w:before="0" w:after="283"/>
              <w:jc w:val="left"/>
              <w:rPr/>
            </w:pPr>
            <w:r>
              <w:rPr/>
              <w:t xml:space="preserve">16. heinäkuuta-15. heinäkuuta </w:t>
            </w:r>
          </w:p>
        </w:tc>
      </w:tr>
      <w:tr>
        <w:trPr/>
        <w:tc>
          <w:tcPr>
            <w:tcW w:w="2716" w:type="dxa"/>
            <w:tcBorders/>
            <w:vAlign w:val="center"/>
          </w:tcPr>
          <w:p>
            <w:pPr>
              <w:pStyle w:val="TableHeading"/>
              <w:suppressLineNumbers/>
              <w:bidi w:val="0"/>
              <w:spacing w:before="0" w:after="283"/>
              <w:jc w:val="center"/>
              <w:rPr/>
            </w:pPr>
            <w:r>
              <w:rPr/>
              <w:t xml:space="preserve">Ammattijärjestöt </w:t>
            </w:r>
          </w:p>
        </w:tc>
        <w:tc>
          <w:tcPr>
            <w:tcW w:w="7489" w:type="dxa"/>
            <w:tcBorders/>
            <w:vAlign w:val="center"/>
          </w:tcPr>
          <w:p>
            <w:pPr>
              <w:pStyle w:val="TableContents"/>
              <w:bidi w:val="0"/>
              <w:spacing w:before="0" w:after="283"/>
              <w:jc w:val="left"/>
              <w:rPr/>
            </w:pPr>
            <w:r>
              <w:rPr/>
              <w:t xml:space="preserve">WTO:n ja SAFTAn tilastot </w:t>
            </w:r>
          </w:p>
        </w:tc>
      </w:tr>
      <w:tr>
        <w:trPr/>
        <w:tc>
          <w:tcPr>
            <w:tcW w:w="2716" w:type="dxa"/>
            <w:tcBorders/>
            <w:vAlign w:val="center"/>
          </w:tcPr>
          <w:p>
            <w:pPr>
              <w:pStyle w:val="TableHeading"/>
              <w:suppressLineNumbers/>
              <w:bidi w:val="0"/>
              <w:spacing w:before="0" w:after="283"/>
              <w:jc w:val="center"/>
              <w:rPr/>
            </w:pPr>
            <w:r>
              <w:rPr/>
              <w:t xml:space="preserve">BKT </w:t>
            </w:r>
          </w:p>
        </w:tc>
        <w:tc>
          <w:tcPr>
            <w:tcW w:w="7489" w:type="dxa"/>
            <w:tcBorders/>
            <w:vAlign w:val="center"/>
          </w:tcPr>
          <w:p>
            <w:pPr>
              <w:pStyle w:val="TableContents"/>
              <w:bidi w:val="0"/>
              <w:spacing w:before="0" w:after="283"/>
              <w:jc w:val="left"/>
              <w:rPr/>
            </w:pPr>
            <w:r>
              <w:rPr/>
              <w:t xml:space="preserve">27 miljardia dollaria (nimellinen) (2018 est.) </w:t>
            </w:r>
          </w:p>
        </w:tc>
      </w:tr>
      <w:tr>
        <w:trPr/>
        <w:tc>
          <w:tcPr>
            <w:tcW w:w="2716" w:type="dxa"/>
            <w:tcBorders/>
            <w:vAlign w:val="center"/>
          </w:tcPr>
          <w:p>
            <w:pPr>
              <w:pStyle w:val="TableHeading"/>
              <w:suppressLineNumbers/>
              <w:bidi w:val="0"/>
              <w:spacing w:before="0" w:after="283"/>
              <w:jc w:val="center"/>
              <w:rPr/>
            </w:pPr>
            <w:r>
              <w:rPr/>
              <w:t xml:space="preserve">BKT:n kasvu </w:t>
            </w:r>
          </w:p>
        </w:tc>
        <w:tc>
          <w:tcPr>
            <w:tcW w:w="7489" w:type="dxa"/>
            <w:tcBorders/>
            <w:vAlign w:val="center"/>
          </w:tcPr>
          <w:p>
            <w:pPr>
              <w:pStyle w:val="TableContents"/>
              <w:bidi w:val="0"/>
              <w:spacing w:before="0" w:after="283"/>
              <w:jc w:val="left"/>
              <w:rPr/>
            </w:pPr>
            <w:r>
              <w:rPr>
                <w:color w:val="A9A9A9"/>
              </w:rPr>
              <w:t xml:space="preserve">4.96% </w:t>
            </w:r>
            <w:r>
              <w:rPr/>
              <w:t xml:space="preserve">(2018) </w:t>
            </w:r>
          </w:p>
        </w:tc>
      </w:tr>
      <w:tr>
        <w:trPr/>
        <w:tc>
          <w:tcPr>
            <w:tcW w:w="2716" w:type="dxa"/>
            <w:tcBorders/>
            <w:vAlign w:val="center"/>
          </w:tcPr>
          <w:p>
            <w:pPr>
              <w:pStyle w:val="TableHeading"/>
              <w:suppressLineNumbers/>
              <w:bidi w:val="0"/>
              <w:spacing w:before="0" w:after="283"/>
              <w:jc w:val="center"/>
              <w:rPr/>
            </w:pPr>
            <w:r>
              <w:rPr/>
              <w:t xml:space="preserve">BKT asukasta kohti </w:t>
            </w:r>
          </w:p>
        </w:tc>
        <w:tc>
          <w:tcPr>
            <w:tcW w:w="7489" w:type="dxa"/>
            <w:tcBorders/>
            <w:vAlign w:val="center"/>
          </w:tcPr>
          <w:p>
            <w:pPr>
              <w:pStyle w:val="TableContents"/>
              <w:bidi w:val="0"/>
              <w:spacing w:before="0" w:after="283"/>
              <w:jc w:val="left"/>
              <w:rPr/>
            </w:pPr>
            <w:r>
              <w:rPr/>
              <w:t xml:space="preserve">Nimellinen: USD (2018) ostovoimapariteetti: 2700 dollaria (2018 est.) </w:t>
            </w:r>
          </w:p>
        </w:tc>
      </w:tr>
      <w:tr>
        <w:trPr/>
        <w:tc>
          <w:tcPr>
            <w:tcW w:w="2716" w:type="dxa"/>
            <w:tcBorders/>
            <w:vAlign w:val="center"/>
          </w:tcPr>
          <w:p>
            <w:pPr>
              <w:pStyle w:val="TableHeading"/>
              <w:suppressLineNumbers/>
              <w:bidi w:val="0"/>
              <w:spacing w:before="0" w:after="283"/>
              <w:jc w:val="center"/>
              <w:rPr/>
            </w:pPr>
            <w:r>
              <w:rPr/>
              <w:t xml:space="preserve">BKT sektoreittain </w:t>
            </w:r>
          </w:p>
        </w:tc>
        <w:tc>
          <w:tcPr>
            <w:tcW w:w="7489" w:type="dxa"/>
            <w:tcBorders/>
            <w:vAlign w:val="center"/>
          </w:tcPr>
          <w:p>
            <w:pPr>
              <w:pStyle w:val="TableContents"/>
              <w:bidi w:val="0"/>
              <w:spacing w:before="0" w:after="283"/>
              <w:jc w:val="left"/>
              <w:rPr/>
            </w:pPr>
            <w:r>
              <w:rPr/>
              <w:t xml:space="preserve">maatalous (35 %), teollisuus (20 %), palvelut (45 %) (2010 est.) </w:t>
            </w:r>
          </w:p>
        </w:tc>
      </w:tr>
      <w:tr>
        <w:trPr/>
        <w:tc>
          <w:tcPr>
            <w:tcW w:w="2716" w:type="dxa"/>
            <w:tcBorders/>
            <w:vAlign w:val="center"/>
          </w:tcPr>
          <w:p>
            <w:pPr>
              <w:pStyle w:val="TableHeading"/>
              <w:suppressLineNumbers/>
              <w:bidi w:val="0"/>
              <w:spacing w:before="0" w:after="283"/>
              <w:jc w:val="center"/>
              <w:rPr/>
            </w:pPr>
            <w:r>
              <w:rPr/>
              <w:t xml:space="preserve">Inflaatio (CPI) </w:t>
            </w:r>
          </w:p>
        </w:tc>
        <w:tc>
          <w:tcPr>
            <w:tcW w:w="7489" w:type="dxa"/>
            <w:tcBorders/>
            <w:vAlign w:val="center"/>
          </w:tcPr>
          <w:p>
            <w:pPr>
              <w:pStyle w:val="TableContents"/>
              <w:bidi w:val="0"/>
              <w:spacing w:before="0" w:after="283"/>
              <w:jc w:val="left"/>
              <w:rPr/>
            </w:pPr>
            <w:r>
              <w:rPr/>
              <w:t xml:space="preserve">3,8 % (huhtikuu 2017.) </w:t>
            </w:r>
          </w:p>
        </w:tc>
      </w:tr>
      <w:tr>
        <w:trPr/>
        <w:tc>
          <w:tcPr>
            <w:tcW w:w="2716" w:type="dxa"/>
            <w:tcBorders/>
            <w:vAlign w:val="center"/>
          </w:tcPr>
          <w:p>
            <w:pPr>
              <w:pStyle w:val="TableHeading"/>
              <w:suppressLineNumbers/>
              <w:bidi w:val="0"/>
              <w:spacing w:before="0" w:after="283"/>
              <w:jc w:val="center"/>
              <w:rPr/>
            </w:pPr>
            <w:r>
              <w:rPr/>
              <w:t xml:space="preserve">Köyhyysrajan alapuolella oleva väestö </w:t>
            </w:r>
          </w:p>
        </w:tc>
        <w:tc>
          <w:tcPr>
            <w:tcW w:w="7489" w:type="dxa"/>
            <w:tcBorders/>
            <w:vAlign w:val="center"/>
          </w:tcPr>
          <w:p>
            <w:pPr>
              <w:pStyle w:val="TableContents"/>
              <w:bidi w:val="0"/>
              <w:spacing w:before="0" w:after="283"/>
              <w:jc w:val="left"/>
              <w:rPr/>
            </w:pPr>
            <w:r>
              <w:rPr/>
              <w:t xml:space="preserve">25.2% (2010.) </w:t>
            </w:r>
          </w:p>
        </w:tc>
      </w:tr>
      <w:tr>
        <w:trPr/>
        <w:tc>
          <w:tcPr>
            <w:tcW w:w="2716" w:type="dxa"/>
            <w:tcBorders/>
            <w:vAlign w:val="center"/>
          </w:tcPr>
          <w:p>
            <w:pPr>
              <w:pStyle w:val="TableHeading"/>
              <w:suppressLineNumbers/>
              <w:bidi w:val="0"/>
              <w:spacing w:before="0" w:after="283"/>
              <w:jc w:val="center"/>
              <w:rPr/>
            </w:pPr>
            <w:r>
              <w:rPr/>
              <w:t xml:space="preserve">Tärkeimmät toimialat </w:t>
            </w:r>
          </w:p>
        </w:tc>
        <w:tc>
          <w:tcPr>
            <w:tcW w:w="7489" w:type="dxa"/>
            <w:tcBorders/>
            <w:vAlign w:val="center"/>
          </w:tcPr>
          <w:p>
            <w:pPr>
              <w:pStyle w:val="TableContents"/>
              <w:bidi w:val="0"/>
              <w:spacing w:before="0" w:after="283"/>
              <w:jc w:val="left"/>
              <w:rPr/>
            </w:pPr>
            <w:r>
              <w:rPr/>
              <w:t xml:space="preserve">Matkailu, vaatetus, elintarvikkeet ja juomat, metalliteollisuus, yrtit. </w:t>
            </w:r>
          </w:p>
        </w:tc>
      </w:tr>
      <w:tr>
        <w:trPr/>
        <w:tc>
          <w:tcPr>
            <w:tcW w:w="2716" w:type="dxa"/>
            <w:tcBorders/>
            <w:vAlign w:val="center"/>
          </w:tcPr>
          <w:p>
            <w:pPr>
              <w:pStyle w:val="TableHeading"/>
              <w:suppressLineNumbers/>
              <w:bidi w:val="0"/>
              <w:spacing w:before="0" w:after="283"/>
              <w:jc w:val="center"/>
              <w:rPr/>
            </w:pPr>
            <w:r>
              <w:rPr/>
              <w:t xml:space="preserve">Liiketoiminnan helppous </w:t>
            </w:r>
          </w:p>
        </w:tc>
        <w:tc>
          <w:tcPr>
            <w:tcW w:w="7489" w:type="dxa"/>
            <w:tcBorders/>
            <w:vAlign w:val="center"/>
          </w:tcPr>
          <w:p>
            <w:pPr>
              <w:pStyle w:val="TableContents"/>
              <w:bidi w:val="0"/>
              <w:spacing w:before="0" w:after="283"/>
              <w:jc w:val="left"/>
              <w:rPr/>
            </w:pPr>
            <w:r>
              <w:rPr/>
              <w:t xml:space="preserve">107. (2017) Ulkoinen </w:t>
            </w:r>
          </w:p>
        </w:tc>
      </w:tr>
      <w:tr>
        <w:trPr/>
        <w:tc>
          <w:tcPr>
            <w:tcW w:w="2716" w:type="dxa"/>
            <w:tcBorders/>
            <w:vAlign w:val="center"/>
          </w:tcPr>
          <w:p>
            <w:pPr>
              <w:pStyle w:val="TableHeading"/>
              <w:suppressLineNumbers/>
              <w:bidi w:val="0"/>
              <w:spacing w:before="0" w:after="283"/>
              <w:jc w:val="center"/>
              <w:rPr/>
            </w:pPr>
            <w:r>
              <w:rPr/>
              <w:t xml:space="preserve">Vienti </w:t>
            </w:r>
          </w:p>
        </w:tc>
        <w:tc>
          <w:tcPr>
            <w:tcW w:w="7489" w:type="dxa"/>
            <w:tcBorders/>
            <w:vAlign w:val="center"/>
          </w:tcPr>
          <w:p>
            <w:pPr>
              <w:pStyle w:val="TableContents"/>
              <w:bidi w:val="0"/>
              <w:spacing w:before="0" w:after="283"/>
              <w:jc w:val="left"/>
              <w:rPr/>
            </w:pPr>
            <w:r>
              <w:rPr/>
              <w:t xml:space="preserve">1,2 miljardia dollaria (2016) f.o.b.; huom. ei sisällä kirjaamatonta rajakauppaa Intian kanssa (2013). </w:t>
            </w:r>
          </w:p>
        </w:tc>
      </w:tr>
      <w:tr>
        <w:trPr/>
        <w:tc>
          <w:tcPr>
            <w:tcW w:w="2716" w:type="dxa"/>
            <w:tcBorders/>
            <w:vAlign w:val="center"/>
          </w:tcPr>
          <w:p>
            <w:pPr>
              <w:pStyle w:val="TableHeading"/>
              <w:suppressLineNumbers/>
              <w:bidi w:val="0"/>
              <w:spacing w:before="0" w:after="283"/>
              <w:jc w:val="center"/>
              <w:rPr/>
            </w:pPr>
            <w:r>
              <w:rPr/>
              <w:t xml:space="preserve">Vientitavarat </w:t>
            </w:r>
          </w:p>
        </w:tc>
        <w:tc>
          <w:tcPr>
            <w:tcW w:w="7489" w:type="dxa"/>
            <w:tcBorders/>
            <w:vAlign w:val="center"/>
          </w:tcPr>
          <w:p>
            <w:pPr>
              <w:pStyle w:val="TableContents"/>
              <w:bidi w:val="0"/>
              <w:spacing w:before="0" w:after="283"/>
              <w:jc w:val="left"/>
              <w:rPr/>
            </w:pPr>
            <w:r>
              <w:rPr/>
              <w:t xml:space="preserve">matot, vaatteet, nahkatavarat, juutti, vilja, yrtit, tee, kahvi, teräs, sementti, liiketoiminnan ulkoistaminen, ohjelmistot, tietotekniikka, huonekalut, kardemumma, kankaat jne. </w:t>
            </w:r>
          </w:p>
        </w:tc>
      </w:tr>
      <w:tr>
        <w:trPr/>
        <w:tc>
          <w:tcPr>
            <w:tcW w:w="2716" w:type="dxa"/>
            <w:tcBorders/>
            <w:vAlign w:val="center"/>
          </w:tcPr>
          <w:p>
            <w:pPr>
              <w:pStyle w:val="TableHeading"/>
              <w:suppressLineNumbers/>
              <w:bidi w:val="0"/>
              <w:spacing w:before="0" w:after="283"/>
              <w:jc w:val="center"/>
              <w:rPr/>
            </w:pPr>
            <w:r>
              <w:rPr/>
              <w:t xml:space="preserve">Tärkeimmät vientikumppanit </w:t>
            </w:r>
          </w:p>
        </w:tc>
        <w:tc>
          <w:tcPr>
            <w:tcW w:w="7489" w:type="dxa"/>
            <w:tcBorders/>
            <w:vAlign w:val="center"/>
          </w:tcPr>
          <w:p>
            <w:pPr>
              <w:pStyle w:val="TableContents"/>
              <w:bidi w:val="0"/>
              <w:spacing w:before="0" w:after="283"/>
              <w:jc w:val="left"/>
              <w:rPr/>
            </w:pPr>
            <w:r>
              <w:rPr/>
              <w:t xml:space="preserve">Intia 61,2% Yhdysvallat 9,4% (2015) </w:t>
            </w:r>
          </w:p>
        </w:tc>
      </w:tr>
      <w:tr>
        <w:trPr/>
        <w:tc>
          <w:tcPr>
            <w:tcW w:w="2716" w:type="dxa"/>
            <w:tcBorders/>
            <w:vAlign w:val="center"/>
          </w:tcPr>
          <w:p>
            <w:pPr>
              <w:pStyle w:val="TableHeading"/>
              <w:suppressLineNumbers/>
              <w:bidi w:val="0"/>
              <w:spacing w:before="0" w:after="283"/>
              <w:jc w:val="center"/>
              <w:rPr/>
            </w:pPr>
            <w:r>
              <w:rPr/>
              <w:t xml:space="preserve">Tuonti </w:t>
            </w:r>
          </w:p>
        </w:tc>
        <w:tc>
          <w:tcPr>
            <w:tcW w:w="7489" w:type="dxa"/>
            <w:tcBorders/>
            <w:vAlign w:val="center"/>
          </w:tcPr>
          <w:p>
            <w:pPr>
              <w:pStyle w:val="TableContents"/>
              <w:bidi w:val="0"/>
              <w:spacing w:before="0" w:after="283"/>
              <w:jc w:val="left"/>
              <w:rPr/>
            </w:pPr>
            <w:r>
              <w:rPr/>
              <w:t xml:space="preserve">7,2 miljardia dollaria f.o.b. (2016) </w:t>
            </w:r>
          </w:p>
        </w:tc>
      </w:tr>
      <w:tr>
        <w:trPr/>
        <w:tc>
          <w:tcPr>
            <w:tcW w:w="2716" w:type="dxa"/>
            <w:tcBorders/>
            <w:vAlign w:val="center"/>
          </w:tcPr>
          <w:p>
            <w:pPr>
              <w:pStyle w:val="TableHeading"/>
              <w:suppressLineNumbers/>
              <w:bidi w:val="0"/>
              <w:spacing w:before="0" w:after="283"/>
              <w:jc w:val="center"/>
              <w:rPr/>
            </w:pPr>
            <w:r>
              <w:rPr/>
              <w:t xml:space="preserve">Tavaroiden tuonti </w:t>
            </w:r>
          </w:p>
        </w:tc>
        <w:tc>
          <w:tcPr>
            <w:tcW w:w="7489" w:type="dxa"/>
            <w:tcBorders/>
            <w:vAlign w:val="center"/>
          </w:tcPr>
          <w:p>
            <w:pPr>
              <w:pStyle w:val="TableContents"/>
              <w:bidi w:val="0"/>
              <w:spacing w:before="0" w:after="283"/>
              <w:jc w:val="left"/>
              <w:rPr/>
            </w:pPr>
            <w:r>
              <w:rPr/>
              <w:t xml:space="preserve">Öljytuotteet, kulta, koneet. </w:t>
            </w:r>
          </w:p>
        </w:tc>
      </w:tr>
      <w:tr>
        <w:trPr/>
        <w:tc>
          <w:tcPr>
            <w:tcW w:w="2716" w:type="dxa"/>
            <w:tcBorders/>
            <w:vAlign w:val="center"/>
          </w:tcPr>
          <w:p>
            <w:pPr>
              <w:pStyle w:val="TableHeading"/>
              <w:suppressLineNumbers/>
              <w:bidi w:val="0"/>
              <w:spacing w:before="0" w:after="283"/>
              <w:jc w:val="center"/>
              <w:rPr/>
            </w:pPr>
            <w:r>
              <w:rPr/>
              <w:t xml:space="preserve">Tärkeimmät tuontikumppanit </w:t>
            </w:r>
          </w:p>
        </w:tc>
        <w:tc>
          <w:tcPr>
            <w:tcW w:w="7489" w:type="dxa"/>
            <w:tcBorders/>
            <w:vAlign w:val="center"/>
          </w:tcPr>
          <w:p>
            <w:pPr>
              <w:pStyle w:val="TableContents"/>
              <w:bidi w:val="0"/>
              <w:spacing w:before="0" w:after="283"/>
              <w:jc w:val="left"/>
              <w:rPr/>
            </w:pPr>
            <w:r>
              <w:rPr/>
              <w:t xml:space="preserve">Intia 61,4 % Kiina 15,4 % (2015) Julkinen talous </w:t>
            </w:r>
          </w:p>
        </w:tc>
      </w:tr>
      <w:tr>
        <w:trPr/>
        <w:tc>
          <w:tcPr>
            <w:tcW w:w="2716" w:type="dxa"/>
            <w:tcBorders/>
            <w:vAlign w:val="center"/>
          </w:tcPr>
          <w:p>
            <w:pPr>
              <w:pStyle w:val="TableHeading"/>
              <w:suppressLineNumbers/>
              <w:bidi w:val="0"/>
              <w:spacing w:before="0" w:after="283"/>
              <w:jc w:val="center"/>
              <w:rPr/>
            </w:pPr>
            <w:r>
              <w:rPr/>
              <w:t xml:space="preserve">Tulot </w:t>
            </w:r>
          </w:p>
        </w:tc>
        <w:tc>
          <w:tcPr>
            <w:tcW w:w="7489" w:type="dxa"/>
            <w:tcBorders/>
            <w:vAlign w:val="center"/>
          </w:tcPr>
          <w:p>
            <w:pPr>
              <w:pStyle w:val="TableContents"/>
              <w:bidi w:val="0"/>
              <w:spacing w:before="0" w:after="283"/>
              <w:jc w:val="left"/>
              <w:rPr/>
            </w:pPr>
            <w:r>
              <w:rPr/>
              <w:t xml:space="preserve">6 miljardia dollaria (varainhoitovuosi 2013) </w:t>
            </w:r>
          </w:p>
        </w:tc>
      </w:tr>
      <w:tr>
        <w:trPr/>
        <w:tc>
          <w:tcPr>
            <w:tcW w:w="2716" w:type="dxa"/>
            <w:tcBorders/>
            <w:vAlign w:val="center"/>
          </w:tcPr>
          <w:p>
            <w:pPr>
              <w:pStyle w:val="TableHeading"/>
              <w:suppressLineNumbers/>
              <w:bidi w:val="0"/>
              <w:spacing w:before="0" w:after="283"/>
              <w:jc w:val="center"/>
              <w:rPr/>
            </w:pPr>
            <w:r>
              <w:rPr/>
              <w:t xml:space="preserve">Kulut </w:t>
            </w:r>
          </w:p>
        </w:tc>
        <w:tc>
          <w:tcPr>
            <w:tcW w:w="7489" w:type="dxa"/>
            <w:tcBorders/>
            <w:vAlign w:val="center"/>
          </w:tcPr>
          <w:p>
            <w:pPr>
              <w:pStyle w:val="TableContents"/>
              <w:bidi w:val="0"/>
              <w:spacing w:before="0" w:after="283"/>
              <w:jc w:val="left"/>
              <w:rPr/>
            </w:pPr>
            <w:r>
              <w:rPr/>
              <w:t xml:space="preserve">7 miljardia dollaria (varainhoitovuosi 2013) Tärkein tietolähde: Kaikki arvot ovat Yhdysvaltain dollareina, ellei toisin mainita.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Nepalin talouskasvun taso</w:t>
      </w:r>
    </w:p>
    <w:p>
      <w:pPr>
        <w:pStyle w:val="TextBody"/>
        <w:bidi w:val="0"/>
        <w:jc w:val="left"/>
        <w:rPr>
          <w:b/>
          <w:u w:val="single"/>
          <w:shd w:val="clear" w:fill="FFFF00"/>
        </w:rPr>
      </w:pPr>
      <w:r>
        <w:rPr>
          <w:b/>
          <w:u w:val="single"/>
          <w:shd w:val="clear" w:fill="FFFF00"/>
        </w:rPr>
        <w:t xml:space="preserve">Asiakirjan numero 21227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Professori Linda Lonegan (</w:t>
      </w:r>
      <w:r>
        <w:rPr>
          <w:color w:val="A9A9A9"/>
        </w:rPr>
        <w:t xml:space="preserve">Danielle Bisutti) </w:t>
      </w:r>
      <w:r>
        <w:rPr/>
        <w:t xml:space="preserve">oli Andyn naistutkimuksen professori. Hän esiintyi ensimmäisen kerran elokuvassa Smallest Park, jossa hän teki melkoisen vaikutuksen Andyyn, Apriliin ja erityisesti Roniin. Ron jopa totesi: ``Jos tuo nainen ei vastustaisi niin rajusti avioliittoa, minä kosisin häntä''. Kun Andy sai kurssin päätökseen, Linda meni heidän kanssaan juhlimaan illallista, jossa April yritti saada hänet yhteen Chrisin kanssa. Vaikka Lindalla näytti olevan yhteys Chrisiin, hän meni kotiin Ronin kanssa, paljastaen vetovoimansa Roniin, koko illan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Andyn opettajaa puistoissa ja vapaa-ajalla...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Justin Anderson (</w:t>
      </w:r>
      <w:r>
        <w:rPr>
          <w:color w:val="A9A9A9"/>
        </w:rPr>
        <w:t xml:space="preserve">Justin Theroux) </w:t>
      </w:r>
      <w:r>
        <w:rPr/>
        <w:t xml:space="preserve">on asianajaja ja Annin pitkäaikainen ystävä, joka seurusteli hetken aikaa Leslien kanssa.</w:t>
      </w:r>
      <w:r>
        <w:rPr/>
        <w:t xml:space="preserve"> Hän on hyvin viehättävä, matkustaa säännöllisesti ympäri maailmaa ja on tehnyt monia ekstravagantteja asioita, kuten vuorikiipeilyä. Hän rakastaa viihdyttävien tarinoiden kertomista, ja toisinaan hän vaikuttaa vähemmän kiinnostuneelta ympärillään olevista ihmisistä kuin kuuntelemisesta ja uusien tarinoiden oppimisesta. Justin ja Ann eivät ole koskaan seurustelleet, mutta Justin näyttää salaa vaalii romanttisia tunteita Annia kohtaan, mikä aiheutti vaikeuksia Annin ja Andyn välille, kun he seurustelivat. Justin esiintyy ensimmäisen kerran elokuvassa ``The Set Up'', kun hän antoi oikeudellista neuvontaa puisto- ja virkistysosastolle, ja Leslie kiinnostui hänestä romanttisesti. Hän pyytää Annia järjestämään heille tapaamisen, mutta Ann epäröi tehdä niin, mikä saa Markin syyttämään Annia siitä, että hänellä on yhä tunteita Justinia kohtaan. Ann järjestää lopulta treffit, ja he alkavat seurustella säännöllisesti. Justinin maailmankatsomuksellisuudesta vaikuttunut Leslie oli niin päättänyt tehdä vaikutuksen Justiniin kotibileillä, että Leslie's House -tapahtumassa hän käytti väärin valtaansa värväämällä kaupungin työntekijöitä tarjoamaan viihdettä. Justin esiintyi viimeisen kerran elokuvassa ``Galentine's Day'', kun Justin ja Leslie yrittivät löytää Frank Beckersonin, Leslien äidin Marlenen kauan kadoksissa olleen rakkauden, ja yhdistää heidät uudelleen. Löydettyään hänet Leslie huomasi nopeasti, että Frank on liian outo, ja yritti perua suunnitelman, mutta Justin vaati sen toteuttamista. Illan päätyttyä katastrofaalisesti Ron huomauttaa Leslielle, että Justin on itsekäs ihminen, joka välittää vain siitä, että hän saa lisää juttuja, joten Leslie jättää hänet. Tom, joka ihaili vahvasti Justinin hippeyttä ja ihannoi häntä, pettyi erosta suunnattomasti ja reagoi kuin lapsi, jonka vanhemmat eroavat.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lakimiestä puistoissa ja vapaa-ajalla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Crazy Ira (</w:t>
      </w:r>
      <w:r>
        <w:rPr>
          <w:color w:val="A9A9A9"/>
        </w:rPr>
        <w:t xml:space="preserve">Matt Besser</w:t>
      </w:r>
      <w:r>
        <w:rPr/>
        <w:t xml:space="preserve">) ja Howard ``The Douche'' Tuttleman (Nick Kroll) ovat kaksi shokkijokkaria Pawnee-radio-ohjelmassa. He parodioivat ennen kaikkea tämäntyyppisiä radio-ohjelmia, erityisesti Pawneen kaltaisella pikkukaupunkimarkkinalla. Ohjelmassa on paljon pieruvitsejä ja "sun äitisi" -loukkauksia sekä jatkuvia äänitehosteita heidän äänimieheltään "Kiina-Joe", joka vihaa työtään. Crazy Ira ja The Douche ovat Pawneessa laajalti ihailtuja, erityisesti Tom Haverfordin keskuudessa, ja heitä pidetään paljon parempina kuin heidän kilpailevaa radio-ohjelmaansa, ``Tubby Tony and The Papaya'' (joka ei koskaan näy ruudussa). He esiintyivät ensimmäisen kerran ``Media Blitz'' -ohjelmassa, kun Leslien ja Tomin haastatellessa heitä tulevasta sadonkorjuujuhlasta he paljastivat todellisen motiivinsa olevan haukkua Beniä hänen epäonnistuneesta pormestaruuskaudestaan teini-iässä. Haastattelu osoittautui katastrofaaliseksi Benille, joka oli sosiaalisesti niin kömpelö, että pystyi tuskin puhumaan, ja se johti siihen, että muut Pawneen tiedotusvälineet ottivat jutun käsittelyynsä ja melkein pilasivat sadonkorjuujuhlat. Douche ilmestyi uudelleen elokuvassa ``Tappelu'', kun hän meni Annin kanssa treffeille Snakehole Lounge -baariin. Tämä tapahtui samaan aikaan, kun Ann kävi säännöllisesti treffeillä satunnaisten, huonosti menestyvien miesten kanssa, ja treffit The Douchen kanssa johtivat suureen riitaan Annin ja Leslien välillä, koska Annin piti valmistautua työhaastatteluun, jonka Leslie oli järjestänyt hänelle. Myöhemmin The Douche torjui radio-ohjelmassaan sekä Annin että Leslien todennäköisiksi lesboiksi.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hullua Iraa puistoissa ja vapaa-ajanohjelmassa.</w:t>
      </w:r>
    </w:p>
    <w:p>
      <w:pPr>
        <w:pStyle w:val="TextBody"/>
        <w:bidi w:val="0"/>
        <w:jc w:val="left"/>
        <w:rPr>
          <w:b/>
          <w:u w:val="single"/>
          <w:shd w:val="clear" w:fill="FFFF00"/>
        </w:rPr>
      </w:pPr>
      <w:r>
        <w:rPr>
          <w:b/>
          <w:u w:val="single"/>
          <w:shd w:val="clear" w:fill="FFFF00"/>
        </w:rPr>
        <w:t xml:space="preserve">Asiakirjan numero 21228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Benazir Bhutto </w:t>
      </w:r>
      <w:r>
        <w:rPr/>
        <w:t xml:space="preserve">(Sindhi: بينظير </w:t>
      </w:r>
      <w:r>
        <w:rPr>
          <w:rtl w:val="true"/>
        </w:rPr>
        <w:t xml:space="preserve">ڀُٽو </w:t>
      </w:r>
      <w:r>
        <w:rPr/>
        <w:t xml:space="preserve">; 21. kesäkuuta 1953 - 27. joulukuuta 2007) oli pakistanilainen poliitikko, joka toimi Pakistanin pääministerinä vuosina 1988-1990 ja uudelleen vuosina 1993-1996. Hän oli ensimmäinen nainen, joka johti demokraattista hallitusta muslimienemmistöisessä maassa. Hän oli ideologisesti liberaali ja maallistunut ja toimi keskusta-vasemmistolaisen Pakistanin kansanpuolueen (Pakistan Peoples Party, PPP) puheenjohtajana tai toisena puheenjohtajana 1980-luvun alusta murhaansa saakka.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Pakistanin ensimmäinen ja ainoa naispääministeri</w:t>
      </w:r>
    </w:p>
    <w:p>
      <w:pPr>
        <w:pStyle w:val="TextBody"/>
        <w:bidi w:val="0"/>
        <w:jc w:val="left"/>
        <w:rPr>
          <w:b/>
          <w:u w:val="single"/>
          <w:shd w:val="clear" w:fill="FFFF00"/>
        </w:rPr>
      </w:pPr>
      <w:r>
        <w:rPr>
          <w:b/>
          <w:u w:val="single"/>
          <w:shd w:val="clear" w:fill="FFFF00"/>
        </w:rPr>
        <w:t xml:space="preserve">Asiakirjan numero 21229</w:t>
      </w:r>
    </w:p>
    <w:p>
      <w:pPr>
        <w:pStyle w:val="TextBody"/>
        <w:bidi w:val="0"/>
        <w:jc w:val="left"/>
        <w:rPr>
          <w:b/>
          <w:shd w:val="clear" w:fill="FFFF00"/>
        </w:rPr>
      </w:pPr>
      <w:r>
        <w:rPr>
          <w:b/>
          <w:shd w:val="clear" w:fill="FFFF00"/>
        </w:rPr>
        <w:t xml:space="preserve">Tekstin numero 0</w:t>
      </w:r>
    </w:p>
    <w:p>
      <w:pPr>
        <w:pStyle w:val="TextBody"/>
        <w:numPr>
          <w:ilvl w:val="0"/>
          <w:numId w:val="104"/>
        </w:numPr>
        <w:tabs>
          <w:tab w:val="clear" w:pos="1134"/>
          <w:tab w:val="left" w:leader="none" w:pos="720"/>
        </w:tabs>
        <w:bidi w:val="0"/>
        <w:ind w:start="720" w:hanging="283"/>
        <w:jc w:val="left"/>
        <w:rPr/>
      </w:pPr>
      <w:r>
        <w:rPr/>
        <w:t xml:space="preserve">FA Cup (7): 1886 -- 87, 1894 -- 95, 1896 -- 97, 1904 -- 05, 1912 -- 13, 1919 -- 20, </w:t>
      </w:r>
      <w:r>
        <w:rPr>
          <w:color w:val="A9A9A9"/>
        </w:rPr>
        <w:t xml:space="preserve">1956 -- </w:t>
      </w:r>
      <w:r>
        <w:rPr/>
        <w:t xml:space="preserve">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Villa on viimeksi voittanut fa-cupin?</w:t>
      </w:r>
    </w:p>
    <w:p>
      <w:pPr>
        <w:pStyle w:val="TextBody"/>
        <w:bidi w:val="0"/>
        <w:jc w:val="left"/>
        <w:rPr>
          <w:b/>
          <w:shd w:val="clear" w:fill="FFFF00"/>
        </w:rPr>
      </w:pPr>
      <w:r>
        <w:rPr>
          <w:b/>
          <w:shd w:val="clear" w:fill="FFFF00"/>
        </w:rPr>
        <w:t xml:space="preserve">Teksti numero 1</w:t>
      </w:r>
    </w:p>
    <w:p>
      <w:pPr>
        <w:pStyle w:val="TextBody"/>
        <w:numPr>
          <w:ilvl w:val="0"/>
          <w:numId w:val="105"/>
        </w:numPr>
        <w:tabs>
          <w:tab w:val="clear" w:pos="1134"/>
          <w:tab w:val="left" w:leader="none" w:pos="707"/>
        </w:tabs>
        <w:bidi w:val="0"/>
        <w:spacing w:before="0" w:after="0"/>
        <w:ind w:start="707" w:hanging="283"/>
        <w:jc w:val="left"/>
        <w:rPr/>
      </w:pPr>
      <w:r>
        <w:rPr/>
        <w:t xml:space="preserve">FA Cup (7): </w:t>
      </w:r>
      <w:r>
        <w:rPr>
          <w:color w:val="A9A9A9"/>
        </w:rPr>
        <w:t xml:space="preserve">1886 -- 87</w:t>
      </w:r>
      <w:r>
        <w:rPr/>
        <w:t xml:space="preserve">, </w:t>
      </w:r>
      <w:r>
        <w:rPr>
          <w:color w:val="DCDCDC"/>
        </w:rPr>
        <w:t xml:space="preserve">1894 -- 95</w:t>
      </w:r>
      <w:r>
        <w:rPr/>
        <w:t xml:space="preserve">, </w:t>
      </w:r>
      <w:r>
        <w:rPr>
          <w:color w:val="2F4F4F"/>
        </w:rPr>
        <w:t xml:space="preserve">1896 -- 97</w:t>
      </w:r>
      <w:r>
        <w:rPr/>
        <w:t xml:space="preserve">, </w:t>
      </w:r>
      <w:r>
        <w:rPr>
          <w:color w:val="556B2F"/>
        </w:rPr>
        <w:t xml:space="preserve">1904 -- 05</w:t>
      </w:r>
      <w:r>
        <w:rPr/>
        <w:t xml:space="preserve">, </w:t>
      </w:r>
      <w:r>
        <w:rPr>
          <w:color w:val="6B8E23"/>
        </w:rPr>
        <w:t xml:space="preserve">1912 -- 13</w:t>
      </w:r>
      <w:r>
        <w:rPr/>
        <w:t xml:space="preserve">, </w:t>
      </w:r>
      <w:r>
        <w:rPr>
          <w:color w:val="A0522D"/>
        </w:rPr>
        <w:t xml:space="preserve">1919 -- 20</w:t>
      </w:r>
      <w:r>
        <w:rPr/>
        <w:t xml:space="preserve">, </w:t>
      </w:r>
      <w:r>
        <w:rPr>
          <w:color w:val="228B22"/>
        </w:rPr>
        <w:t xml:space="preserve">1956 -- </w:t>
      </w:r>
      <w:r>
        <w:rPr/>
        <w:t xml:space="preserve">57. </w:t>
      </w:r>
    </w:p>
    <w:p>
      <w:pPr>
        <w:pStyle w:val="TextBody"/>
        <w:numPr>
          <w:ilvl w:val="0"/>
          <w:numId w:val="105"/>
        </w:numPr>
        <w:tabs>
          <w:tab w:val="clear" w:pos="1134"/>
          <w:tab w:val="left" w:leader="none" w:pos="707"/>
        </w:tabs>
        <w:bidi w:val="0"/>
        <w:spacing w:before="0" w:after="0"/>
        <w:ind w:start="707" w:hanging="283"/>
        <w:jc w:val="left"/>
        <w:rPr/>
      </w:pPr>
      <w:r>
        <w:rPr/>
        <w:t xml:space="preserve">Liigacup (5): 1960 -- 61, 1974 -- 75, 1976 -- 77, 1993 -- 94, 1995 -- 96. </w:t>
      </w:r>
    </w:p>
    <w:p>
      <w:pPr>
        <w:pStyle w:val="TextBody"/>
        <w:numPr>
          <w:ilvl w:val="0"/>
          <w:numId w:val="105"/>
        </w:numPr>
        <w:tabs>
          <w:tab w:val="clear" w:pos="1134"/>
          <w:tab w:val="left" w:leader="none" w:pos="707"/>
        </w:tabs>
        <w:bidi w:val="0"/>
        <w:spacing w:before="0" w:after="0"/>
        <w:ind w:start="707" w:hanging="283"/>
        <w:jc w:val="left"/>
        <w:rPr/>
      </w:pPr>
      <w:r>
        <w:rPr/>
        <w:t xml:space="preserve">FA Charity Shield (1): 1981 </w:t>
      </w:r>
    </w:p>
    <w:p>
      <w:pPr>
        <w:pStyle w:val="TextBody"/>
        <w:numPr>
          <w:ilvl w:val="0"/>
          <w:numId w:val="105"/>
        </w:numPr>
        <w:tabs>
          <w:tab w:val="clear" w:pos="1134"/>
          <w:tab w:val="left" w:leader="none" w:pos="707"/>
        </w:tabs>
        <w:bidi w:val="0"/>
        <w:spacing w:before="0" w:after="0"/>
        <w:ind w:start="707" w:hanging="283"/>
        <w:jc w:val="left"/>
        <w:rPr/>
      </w:pPr>
      <w:r>
        <w:rPr/>
        <w:t xml:space="preserve">Lontoon sheriffin hyväntekeväisyyskilpi (2): 1899, 1901. </w:t>
      </w:r>
    </w:p>
    <w:p>
      <w:pPr>
        <w:pStyle w:val="TextBody"/>
        <w:numPr>
          <w:ilvl w:val="0"/>
          <w:numId w:val="105"/>
        </w:numPr>
        <w:tabs>
          <w:tab w:val="clear" w:pos="1134"/>
          <w:tab w:val="left" w:leader="none" w:pos="707"/>
        </w:tabs>
        <w:bidi w:val="0"/>
        <w:ind w:start="707" w:hanging="283"/>
        <w:jc w:val="left"/>
        <w:rPr/>
      </w:pPr>
      <w:r>
        <w:rPr/>
        <w:t xml:space="preserve">Football League War Cup (1): 1944 (jaettu)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aston villa voitti fa cupin</w:t>
      </w:r>
    </w:p>
    <w:p>
      <w:pPr>
        <w:pStyle w:val="TextBody"/>
        <w:bidi w:val="0"/>
        <w:jc w:val="left"/>
        <w:rPr>
          <w:b/>
          <w:u w:val="single"/>
          <w:shd w:val="clear" w:fill="FFFF00"/>
        </w:rPr>
      </w:pPr>
      <w:r>
        <w:rPr>
          <w:b/>
          <w:u w:val="single"/>
          <w:shd w:val="clear" w:fill="FFFF00"/>
        </w:rPr>
        <w:t xml:space="preserve">Asiakirjan numero 21230</w:t>
      </w:r>
    </w:p>
    <w:p>
      <w:pPr>
        <w:pStyle w:val="TextBody"/>
        <w:bidi w:val="0"/>
        <w:jc w:val="left"/>
        <w:rPr>
          <w:b/>
          <w:shd w:val="clear" w:fill="FFFF00"/>
        </w:rPr>
      </w:pPr>
      <w:r>
        <w:rPr>
          <w:b/>
          <w:shd w:val="clear" w:fill="FFFF00"/>
        </w:rPr>
        <w:t xml:space="preserve">Tekstin numero 0</w:t>
      </w:r>
    </w:p>
    <w:p>
      <w:pPr>
        <w:pStyle w:val="TextBody"/>
        <w:numPr>
          <w:ilvl w:val="0"/>
          <w:numId w:val="106"/>
        </w:numPr>
        <w:tabs>
          <w:tab w:val="clear" w:pos="1134"/>
          <w:tab w:val="left" w:leader="none" w:pos="720"/>
        </w:tabs>
        <w:bidi w:val="0"/>
        <w:ind w:start="720" w:hanging="283"/>
        <w:jc w:val="left"/>
        <w:rPr/>
      </w:pPr>
      <w:r>
        <w:rPr>
          <w:color w:val="A9A9A9"/>
        </w:rPr>
        <w:t xml:space="preserve">Keira Knightley </w:t>
      </w:r>
      <w:r>
        <w:rPr/>
        <w:t xml:space="preserve">Georgiana Cavendishinä, Devonshiren herttuattarena.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nimiroolin vuonna 2008 valmistuneessa elokuvassa Herttuatar.</w:t>
      </w:r>
    </w:p>
    <w:p>
      <w:pPr>
        <w:pStyle w:val="TextBody"/>
        <w:bidi w:val="0"/>
        <w:jc w:val="left"/>
        <w:rPr>
          <w:b/>
          <w:u w:val="single"/>
          <w:shd w:val="clear" w:fill="FFFF00"/>
        </w:rPr>
      </w:pPr>
      <w:r>
        <w:rPr>
          <w:b/>
          <w:u w:val="single"/>
          <w:shd w:val="clear" w:fill="FFFF00"/>
        </w:rPr>
        <w:t xml:space="preserve">Asiakirjan numero 21231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Ramin Djawadi </w:t>
      </w:r>
      <w:r>
        <w:rPr/>
        <w:t xml:space="preserve">(/ rɒˈmiːn ˈdʒɑːvədi /, persia: رامین </w:t>
      </w:r>
      <w:r>
        <w:rPr>
          <w:rtl w:val="true"/>
        </w:rPr>
        <w:t xml:space="preserve">جوادی </w:t>
      </w:r>
      <w:r>
        <w:rPr/>
        <w:t xml:space="preserve">; persian ääntäminen: (rɒ: mi: n d͡ʒævɑ: di:), s. 19. heinäkuuta 1974) on saksalais-iranilainen säveltäjä. Djawadin vuoden 2008 Marvel-elokuvan Iron Man musiikki oli ehdolla Grammy-palkinnon saajaksi. Hän on myös säveltänyt elokuvia, kuten Clash of the Titans, Pacific Rim, Warcraft, A Wrinkle in Time ja Slender Man, sekä televisiosarjoja, kuten Game of Thrones, Prison Break, Person of Interest ja Westworld.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säveltänyt Game of Thronesin tunnussävelmän.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Ramin Djawadi </w:t>
      </w:r>
      <w:r>
        <w:rPr/>
        <w:t xml:space="preserve">(/ rɒˈmiːn ˈdʒɑːvədi /, persia: رامین </w:t>
      </w:r>
      <w:r>
        <w:rPr>
          <w:rtl w:val="true"/>
        </w:rPr>
        <w:t xml:space="preserve">جوادی </w:t>
      </w:r>
      <w:r>
        <w:rPr/>
        <w:t xml:space="preserve">; s. 19. heinäkuuta 1974) on iranilais-saksalainen säveltäjä. Djawadi tunnetaan parhaiten HBO:n suositun televisiosarjan Game of Thrones musiikista. Hänet tunnetaan myös töistään elokuvissa, kuten Clash of the Titans, Pacific Rim, Warcraft ja Grammy-ehdokkaana olleessa vuoden 2008 Marvel-elokuvan Iron Manin musiikissa, sekä televisiosarjoissa, kuten Prison Break, Person of Interest ja Westworld.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Game of Thronesin musiikin?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Ramin Djawadi </w:t>
      </w:r>
      <w:r>
        <w:rPr/>
        <w:t xml:space="preserve">(/ rɒˈmiːn ˈdʒɑːvədi /, persia: رامین </w:t>
      </w:r>
      <w:r>
        <w:rPr>
          <w:rtl w:val="true"/>
        </w:rPr>
        <w:t xml:space="preserve">جوادی </w:t>
      </w:r>
      <w:r>
        <w:rPr/>
        <w:t xml:space="preserve">; s. 19. heinäkuuta 1974) on saksalais-iranilainen säveltäjä. Djawadi tunnetaan parhaiten HBO:n kehutun televisiosarjan Game of Thrones musiikista. Hänet tunnetaan myös töistään elokuvissa, kuten Clash of the Titans, Pacific Rim, Warcraft ja Grammy-ehdokkuuden saanut musiikki vuoden 2008 Marvel-elokuvaan Iron Man, sekä televisiosarjoissa, kuten Prison Break, Person of Interest ja Westworld.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Game of Thronesin tunnussävelmän?</w:t>
      </w:r>
    </w:p>
    <w:p>
      <w:pPr>
        <w:pStyle w:val="TextBody"/>
        <w:bidi w:val="0"/>
        <w:jc w:val="left"/>
        <w:rPr>
          <w:b/>
          <w:u w:val="single"/>
          <w:shd w:val="clear" w:fill="FFFF00"/>
        </w:rPr>
      </w:pPr>
      <w:r>
        <w:rPr>
          <w:b/>
          <w:u w:val="single"/>
          <w:shd w:val="clear" w:fill="FFFF00"/>
        </w:rPr>
        <w:t xml:space="preserve">Asiakirjan numero 21232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Valosähköinen ilmiö on </w:t>
      </w:r>
      <w:r>
        <w:rPr>
          <w:color w:val="A9A9A9"/>
        </w:rPr>
        <w:t xml:space="preserve">elektronien tai muiden vapaiden kantajien emissio, </w:t>
      </w:r>
      <w:r>
        <w:rPr/>
        <w:t xml:space="preserve">kun valo osuu materiaaliin. Näin emittoituneita elektroneja voidaan kutsua fotoelektroneiksi. Ilmiötä tutkitaan yleisesti elektronisessa fysiikassa sekä kemian aloilla, kuten kvanttikemiassa tai sähkökemiassa.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elementti säteilee valoa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1887 Heinrich Hertz havaitsi, että ultraviolettivalolla valaistut elektrodit synnyttävät helpommin sähkökipinöitä. Vuonna 1900 saksalainen fyysikko Max Planck ehdotti mustan kappaleen säteilyä tutkiessaan, että sähkömagneettisten aaltojen kuljettama energia voi vapautua vain "energiapaketteina". Vuonna 1905 </w:t>
      </w:r>
      <w:r>
        <w:rPr>
          <w:color w:val="A9A9A9"/>
        </w:rPr>
        <w:t xml:space="preserve">Albert Einstein julkaisi </w:t>
      </w:r>
      <w:r>
        <w:rPr/>
        <w:t xml:space="preserve">artikkelin, jossa hän esitti hypoteesin, jonka mukaan valoenergia kulkee erillisinä kvantittuneina paketteina, selittääkseen valosähköisestä ilmiöstä saadut kokeelliset tiedot. Tämä malli vaikutti osaltaan kvanttimekaniikan kehittymiseen. Vuonna 1914 Robert Millikanin koe tuki Einsteinin valosähköisen ilmiön mallia. Einstein sai Nobelin palkinnon vuonna 1921 "valosähköisen ilmiön lain löytämisestä", ja Millikan sai Nobelin palkinnon vuonna 1923 "sähkön alkeisvarausta ja valosähköistä ilmiötä koskevasta työstään".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selityksen valosähköiselle vaikutukselle</w:t>
      </w:r>
    </w:p>
    <w:p>
      <w:pPr>
        <w:pStyle w:val="TextBody"/>
        <w:bidi w:val="0"/>
        <w:jc w:val="left"/>
        <w:rPr>
          <w:b/>
          <w:u w:val="single"/>
          <w:shd w:val="clear" w:fill="FFFF00"/>
        </w:rPr>
      </w:pPr>
      <w:r>
        <w:rPr>
          <w:b/>
          <w:u w:val="single"/>
          <w:shd w:val="clear" w:fill="FFFF00"/>
        </w:rPr>
        <w:t xml:space="preserve">Asiakirjan numero 21233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Alkuvaiheen keskustelut näyttelyn sijainnista keskittyivät Kalifornian Barstow'hun, sitten Kansas Cityyn, Missouriin. Lopulta päädyttiin itärannikolle ja lopulta Bostoniin. </w:t>
      </w:r>
      <w:r>
        <w:rPr>
          <w:color w:val="A9A9A9"/>
        </w:rPr>
        <w:t xml:space="preserve">Bostonin</w:t>
      </w:r>
      <w:r>
        <w:rPr/>
        <w:t xml:space="preserve"> Bull &amp; Finch Pub, </w:t>
      </w:r>
      <w:r>
        <w:rPr/>
        <w:t xml:space="preserve">joka oli Cheersin malli, valittiin puhelinluettelosta. Kun Glen Charles pyysi baarin omistajaa Tom Kershaw'ta kuvaamaan ulko- ja sisäkuvia, tämä suostui ja veloitti siitä yhden dollarin. Kershaw on sittemmin tienannut miljoonia dollareita lisensoimalla pubin kuvaa ja myymällä erilaisia Cheers-muistoesineitä. Bull &amp; Finchistä tuli vuonna 1997 Yhdysvaltain ruoka- ja juomateollisuuden 42. vilkkaimmin liikennöity paikka. Alkuperäisen castingin aikana Shelley Long, joka oli tuolloin Bostonissa kuvaamassa A Small Circle of Friends -elokuvaa, huomautti, että käsikirjoituksessa oleva baari muistutti erästä baaria, johon hän oli törmännyt kaupungissa ja joka osoittautui Bull &amp; Finchiksi.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tv-sarjan Cheers-palkki?</w:t>
      </w:r>
    </w:p>
    <w:p>
      <w:pPr>
        <w:pStyle w:val="TextBody"/>
        <w:bidi w:val="0"/>
        <w:jc w:val="left"/>
        <w:rPr>
          <w:b/>
          <w:u w:val="single"/>
          <w:shd w:val="clear" w:fill="FFFF00"/>
        </w:rPr>
      </w:pPr>
      <w:r>
        <w:rPr>
          <w:b/>
          <w:u w:val="single"/>
          <w:shd w:val="clear" w:fill="FFFF00"/>
        </w:rPr>
        <w:t xml:space="preserve">Asiakirjan numero 21234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Fagus grandifolia, amerikanpyökki tai pohjoisamerikkalainen pyökki, on pyökkilaji, joka on kotoisin </w:t>
      </w:r>
      <w:r>
        <w:rPr>
          <w:color w:val="A9A9A9"/>
        </w:rPr>
        <w:t xml:space="preserve">Yhdysvaltojen itäosista </w:t>
      </w:r>
      <w:r>
        <w:rPr/>
        <w:t xml:space="preserve">ja Kanadan kaakkoisosista.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pyökit kasvavat Yhdysvalloissa</w:t>
      </w:r>
    </w:p>
    <w:p>
      <w:pPr>
        <w:pStyle w:val="TextBody"/>
        <w:bidi w:val="0"/>
        <w:jc w:val="left"/>
        <w:rPr>
          <w:b/>
          <w:u w:val="single"/>
          <w:shd w:val="clear" w:fill="FFFF00"/>
        </w:rPr>
      </w:pPr>
      <w:r>
        <w:rPr>
          <w:b/>
          <w:u w:val="single"/>
          <w:shd w:val="clear" w:fill="FFFF00"/>
        </w:rPr>
        <w:t xml:space="preserve">Asiakirjan numero 21235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Mark Lenard </w:t>
      </w:r>
      <w:r>
        <w:rPr/>
        <w:t xml:space="preserve">(15. lokakuuta 1924 - 22. marraskuuta 1996) oli yhdysvaltalainen näyttelijä, joka työskenteli pääasiassa televisiossa. Hänen tunnetuimmat roolinsa olivat tieteisfiktio Star Trek -sarjassa, jossa hän esitti kahta eri hahmoa, joista suosituin oli Spockin isä Sarek sekä alkuperäisessä että animaatiosarjassa. Hän näytteli myös klingonia Star Trek The Motion Picture -elokuvassa ja myöhemmin Sarekia kolmessa kuudesta alkuperäistä näyttelijäkaartia sisältävästä elokuvasta ja lopulta Star Trek: The Next Generation -elokuvassa kahdessa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Spockin isää alkuperäisessä Star Trekissä...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Mark Lenard </w:t>
      </w:r>
      <w:r>
        <w:rPr/>
        <w:t xml:space="preserve">(15. lokakuuta 1924 - 22. marraskuuta 1996) oli yhdysvaltalainen näyttelijä, joka työskenteli pääasiassa televisiossa. Hänen tunnetuimmat roolinsa olivat tieteisfiktiosarja Star Trekissä, jossa hän näytteli useita hahmoja, joista suosituin oli Spockin isä Sarek.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Spockin isää Star Trekissä...</w:t>
      </w:r>
    </w:p>
    <w:p>
      <w:pPr>
        <w:pStyle w:val="TextBody"/>
        <w:bidi w:val="0"/>
        <w:jc w:val="left"/>
        <w:rPr>
          <w:b/>
          <w:u w:val="single"/>
          <w:shd w:val="clear" w:fill="FFFF00"/>
        </w:rPr>
      </w:pPr>
      <w:r>
        <w:rPr>
          <w:b/>
          <w:u w:val="single"/>
          <w:shd w:val="clear" w:fill="FFFF00"/>
        </w:rPr>
        <w:t xml:space="preserve">Asiakirjan numero 21236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Kehräämökone on monikarainen kehruukone, ja se oli yksi tärkeimmistä kehityksistä kudonnan teollistamisessa varhaisen teollisen vallankumouksen aikana. </w:t>
      </w:r>
      <w:r>
        <w:rPr>
          <w:color w:val="A9A9A9"/>
        </w:rPr>
        <w:t xml:space="preserve">James Hargreaves </w:t>
      </w:r>
      <w:r>
        <w:rPr/>
        <w:t xml:space="preserve">keksi sen vuonna 1764 </w:t>
      </w:r>
      <w:r>
        <w:rPr/>
        <w:t xml:space="preserve">Stanhillissä, Oswaldtwistlessä, Lancashiren osavaltiossa Englannissa. Laite vähensi kankaan valmistamiseen tarvittavaa työmäärää, sillä työntekijä pystyi työskentelemään kahdeksalla tai useammalla kelalla kerralla. Määrä kasvoi 120:een tekniikan kehittyessä. Kehräämöllä tuotettu lanka ei ollut kovin vahvaa, kunnes Richard Arkwright keksi vesikoneella toimivan "water frame" -laitteen, joka tuotti kovempaa ja vahvempaa lankaa kuin alkuperäinen kehräämö. Se käynnisti tehdasjärjestelmän.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kehräämön keksijä.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englantilainen kutoja ja kehräämön keksijä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Kehräämökone on monikarainen kehruukone, ja se oli yksi tärkeimmistä kehityksistä kudonnan teollistamisessa varhaisen teollisen vallankumouksen aikana. </w:t>
      </w:r>
      <w:r>
        <w:rPr>
          <w:color w:val="A9A9A9"/>
        </w:rPr>
        <w:t xml:space="preserve">James Hargreaves </w:t>
      </w:r>
      <w:r>
        <w:rPr/>
        <w:t xml:space="preserve">keksi sen vuonna 1764 </w:t>
      </w:r>
      <w:r>
        <w:rPr/>
        <w:t xml:space="preserve">Stanhillissä, Oswaldtwistlessä, Lancashiren osavaltiossa Englannissa. Laite </w:t>
      </w:r>
      <w:r>
        <w:rPr>
          <w:color w:val="DCDCDC"/>
        </w:rPr>
        <w:t xml:space="preserve">vähensi kankaan valmistamiseen tarvittavaa työmäärää</w:t>
      </w:r>
      <w:r>
        <w:rPr/>
        <w:t xml:space="preserve">, sillä työntekijä pystyi työskentelemään kahdeksalla tai useammalla kelalla kerralla. Määrä kasvoi 120:een tekniikan kehittyessä. Kehräämöllä tuotettu lanka ei ollut kovin vahvaa, kunnes Richard Arkwright keksi vesikäyttöisen "Water Frame" -laitteen, joka tuotti kovempaa ja vahvempaa lankaa kuin alkuperäinen kehräämö. Se käynnisti tehdasjärjestelmän.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kehräämön keksijä.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keksi pyörivän jennin ja mitä se teki?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keksi kehräämön teollisen vallankumouksen aikana?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kehräämön keksijä?</w:t>
      </w:r>
    </w:p>
    <w:p>
      <w:pPr>
        <w:pStyle w:val="TextBody"/>
        <w:bidi w:val="0"/>
        <w:jc w:val="left"/>
        <w:rPr>
          <w:b/>
          <w:u w:val="single"/>
          <w:shd w:val="clear" w:fill="FFFF00"/>
        </w:rPr>
      </w:pPr>
      <w:r>
        <w:rPr>
          <w:b/>
          <w:u w:val="single"/>
          <w:shd w:val="clear" w:fill="FFFF00"/>
        </w:rPr>
        <w:t xml:space="preserve">Asiakirjan numero 21237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Bowl XLVII oli amerikkalaisen jalkapallon ottelu American Football -konferenssin (AFC) mestarin </w:t>
      </w:r>
      <w:r>
        <w:rPr>
          <w:color w:val="A9A9A9"/>
        </w:rPr>
        <w:t xml:space="preserve">Baltimore Ravensin </w:t>
      </w:r>
      <w:r>
        <w:rPr/>
        <w:t xml:space="preserve">ja National Football -konferenssin (NFC) mestarin </w:t>
      </w:r>
      <w:r>
        <w:rPr>
          <w:color w:val="DCDCDC"/>
        </w:rPr>
        <w:t xml:space="preserve">San Francisco 49ersin välillä</w:t>
      </w:r>
      <w:r>
        <w:rPr/>
        <w:t xml:space="preserve">, jossa ratkaistiin National Football League (NFL) -liigan mestari kaudella 2012. </w:t>
      </w:r>
      <w:r>
        <w:rPr>
          <w:color w:val="2F4F4F"/>
        </w:rPr>
        <w:t xml:space="preserve">Ravens </w:t>
      </w:r>
      <w:r>
        <w:rPr/>
        <w:t xml:space="preserve">voitti 49ersin tuloksella 34 -- 31 ja aiheutti 49ersille historiansa ensimmäisen Super Bowl -tappion. Ottelu pelattiin 3. helmikuuta 2013 Mercedes-Benz Superdomissa New Orleansissa, Louisianassa. Tämä oli kymmenes New Orleansissa pelattu Super Bowl, mikä vastaa Miamin ennätystä, joka on kymmenen yksittäisessä kaupungissa pelattua Super Bowlia.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Super Bowlissa vuonna 2013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49ers pelasi viime Super Bowlissa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Superbowlin Ravensin ja 49ersin välillä?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kenelle San Francisco 49ers hävisi Super Bowlissa?</w:t>
      </w:r>
    </w:p>
    <w:p>
      <w:pPr>
        <w:pStyle w:val="TextBody"/>
        <w:bidi w:val="0"/>
        <w:jc w:val="left"/>
        <w:rPr>
          <w:b/>
          <w:u w:val="single"/>
          <w:shd w:val="clear" w:fill="FFFF00"/>
        </w:rPr>
      </w:pPr>
      <w:r>
        <w:rPr>
          <w:b/>
          <w:u w:val="single"/>
          <w:shd w:val="clear" w:fill="FFFF00"/>
        </w:rPr>
        <w:t xml:space="preserve">Asiakirjan numero 21238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Suihkuvirtaukset ovat nopeasti virtaavia, kapeita, kiemurtelevia ilmavirtauksia joidenkin planeettojen, myös Maan, ilmakehässä. Maassa tärkeimmät suihkuvirtaukset sijaitsevat </w:t>
      </w:r>
      <w:r>
        <w:rPr>
          <w:color w:val="A9A9A9"/>
        </w:rPr>
        <w:t xml:space="preserve">lähellä tropopaussin korkeutta, </w:t>
      </w:r>
      <w:r>
        <w:rPr/>
        <w:t xml:space="preserve">ja ne ovat länsituulet (virtaavat lännestä itään). Niiden reitit ovat tyypillisesti </w:t>
      </w:r>
      <w:r>
        <w:rPr>
          <w:color w:val="DCDCDC"/>
        </w:rPr>
        <w:t xml:space="preserve">mutkittelevia</w:t>
      </w:r>
      <w:r>
        <w:rPr/>
        <w:t xml:space="preserve">. Suihkuvirtaukset voivat alkaa, pysähtyä, jakautua kahteen tai useampaan osaan, yhdistyä yhdeksi virraksi tai virrata eri suuntiin, myös vastakkaiseen suuntaan kuin suihkun loppuosa.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suihkuhöyryn harjanteeseen liittyy tavallisesti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ilmakehän suihkuvirrat sijaitsevat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ilmakehässä suihkuvirta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Meteorologit </w:t>
      </w:r>
      <w:r>
        <w:rPr/>
        <w:t xml:space="preserve">käyttävät joidenkin suihkuvirtausten sijaintia apuna sääennusteissa. Suihkuvirtausten tärkein kaupallinen merkitys on lentoliikenteessä, sillä lentoaikaan voidaan vaikuttaa merkittävästi lentämällä joko virran mukana tai sen vastaisesti, mikä tuo </w:t>
      </w:r>
      <w:r>
        <w:rPr>
          <w:color w:val="DCDCDC"/>
        </w:rPr>
        <w:t xml:space="preserve">lentoyhtiöille</w:t>
      </w:r>
      <w:r>
        <w:rPr/>
        <w:t xml:space="preserve"> merkittäviä polttoaine- ja aikakustannussäästöjä</w:t>
      </w:r>
      <w:r>
        <w:rPr/>
        <w:t xml:space="preserve">. Tästä syystä lentoyhtiöt pyrkivät usein lentämään suihkuvirran kanssa. Pohjois-Atlantin dynaamiset reitit ovat yksi esimerkki siitä, miten lentoyhtiöt ja </w:t>
      </w:r>
      <w:r>
        <w:rPr>
          <w:color w:val="2F4F4F"/>
        </w:rPr>
        <w:t xml:space="preserve">lennonjohto </w:t>
      </w:r>
      <w:r>
        <w:rPr/>
        <w:t xml:space="preserve">työskentelevät yhdessä suihkuvirtauksen ja tuulisuuden huomioon ottamiseksi, mikä tuottaa mahdollisimman paljon hyötyä lentoyhtiöille ja muille käyttäjille. Suihkuvirtauksen läheisyydessä esiintyy usein selkeää turbulenssia, joka voi vaarantaa lentomatkustajien turvallisuuden, mutta se ei aiheuta merkittäviä muutoksia lentoaikoihin. Nämä ovat kapeita vöitä.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tarvitsee tietää suihkuvirrasta</w:t>
      </w:r>
    </w:p>
    <w:p>
      <w:pPr>
        <w:pStyle w:val="TextBody"/>
        <w:bidi w:val="0"/>
        <w:jc w:val="left"/>
        <w:rPr>
          <w:b/>
          <w:u w:val="single"/>
          <w:shd w:val="clear" w:fill="FFFF00"/>
        </w:rPr>
      </w:pPr>
      <w:r>
        <w:rPr>
          <w:b/>
          <w:u w:val="single"/>
          <w:shd w:val="clear" w:fill="FFFF00"/>
        </w:rPr>
        <w:t xml:space="preserve">Asiakirjan numero 21239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Filippiineillä on viisi ilmastotyyppiä: trooppinen sademetsä, trooppinen savanni, trooppinen monsuuni, kostea subtrooppinen ja valtameri (molemmat ovat korkeammalla sijaitsevilla alueilla), joille on ominaista suhteellisen korkea lämpötila, painostava ilmankosteus ja runsaat sateet. Maassa on kaksi vuodenaikaa, </w:t>
      </w:r>
      <w:r>
        <w:rPr>
          <w:color w:val="A9A9A9"/>
        </w:rPr>
        <w:t xml:space="preserve">märkä kausi </w:t>
      </w:r>
      <w:r>
        <w:rPr/>
        <w:t xml:space="preserve">ja </w:t>
      </w:r>
      <w:r>
        <w:rPr>
          <w:color w:val="DCDCDC"/>
        </w:rPr>
        <w:t xml:space="preserve">kuiva kausi, jotka </w:t>
      </w:r>
      <w:r>
        <w:rPr/>
        <w:t xml:space="preserve">perustuvat sademäärään. Tämä riippuu myös maan sijainnista, sillä joillakin alueilla sataa ympäri vuoden (ks. Ilmastotyypit). Lämpötilan perusteella vuoden lämpimimmät kuukaudet ovat maaliskuusta lokakuuhun; talvimonsuuni tuo viileämpää ilmaa marraskuusta helmikuuhun. Toukokuu on lämpimin kuukausi ja tammikuu viilein.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2 vuodenaikaa Filippiineillä?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kaksi vuodenaikaa Filippiineillä?</w:t>
      </w:r>
    </w:p>
    <w:p>
      <w:pPr>
        <w:pStyle w:val="TextBody"/>
        <w:bidi w:val="0"/>
        <w:jc w:val="left"/>
        <w:rPr>
          <w:b/>
          <w:u w:val="single"/>
          <w:shd w:val="clear" w:fill="FFFF00"/>
        </w:rPr>
      </w:pPr>
      <w:r>
        <w:rPr>
          <w:b/>
          <w:u w:val="single"/>
          <w:shd w:val="clear" w:fill="FFFF00"/>
        </w:rPr>
        <w:t xml:space="preserve">Asiakirjan numero 21240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Sädehoidon tai sädehoidon historia voidaan jäljittää kokeisiin, jotka tehtiin pian röntgensäteiden löytämisen jälkeen (</w:t>
      </w:r>
      <w:r>
        <w:rPr>
          <w:color w:val="A9A9A9"/>
        </w:rPr>
        <w:t xml:space="preserve">1895), </w:t>
      </w:r>
      <w:r>
        <w:rPr/>
        <w:t xml:space="preserve">jolloin osoitettiin, että säteilylle altistuminen aiheutti ihon palovammoja. Sähköterapian ja eskarotiikan - syövyttävien aineiden lääketieteellisen käytön - vaikutuksesta lääkärit alkoivat käyttää säteilyä lupuksen, tyvisolusyövän ja epiteliooman kaltaisten sairauksien aiheuttamien kasvainten ja vaurioiden hoitoon. Säteilyllä uskottiin yleisesti olevan bakteereja tuhoavia ominaisuuksia, joten kun radium löydettiin, sitä käytettiin röntgensäteilyä vastaavien hoitojen lisäksi myös lisäaineena tuberkuloosin kaltaisten sairauksien lääkehoitoihin, joissa esiintyi resistenttejä bakteereja.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sädehoitoa käytettiin ensimmäisen kerran syövän hoitoon</w:t>
      </w:r>
    </w:p>
    <w:p>
      <w:pPr>
        <w:pStyle w:val="TextBody"/>
        <w:bidi w:val="0"/>
        <w:jc w:val="left"/>
        <w:rPr>
          <w:b/>
          <w:u w:val="single"/>
          <w:shd w:val="clear" w:fill="FFFF00"/>
        </w:rPr>
      </w:pPr>
      <w:r>
        <w:rPr>
          <w:b/>
          <w:u w:val="single"/>
          <w:shd w:val="clear" w:fill="FFFF00"/>
        </w:rPr>
        <w:t xml:space="preserve">Asiakirjan numero 21241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Yhdysvaltojen ensimmäisistä leikkikentistä rakennettiin </w:t>
      </w:r>
      <w:r>
        <w:rPr>
          <w:color w:val="A9A9A9"/>
        </w:rPr>
        <w:t xml:space="preserve">San Franciscon Golden Gate Parkiin </w:t>
      </w:r>
      <w:r>
        <w:rPr/>
        <w:t xml:space="preserve">vuonna 1887. Vuonna 1906 perustettiin Amerikan leikkikenttäyhdistys (Playground Association of America), ja vuotta myöhemmin Luther Gulickista tuli sen puheenjohtaja. Myöhemmin siitä tuli National Recreation Association ja sitten National Recreation and Park Association. Entinen presidentti Theodore Roosevelt korosti leikkikenttien tarvetta ja totesi vuonna 1907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leikkikentän malli Yhdysvalloissa oli</w:t>
      </w:r>
    </w:p>
    <w:p>
      <w:pPr>
        <w:pStyle w:val="TextBody"/>
        <w:bidi w:val="0"/>
        <w:jc w:val="left"/>
        <w:rPr>
          <w:b/>
          <w:u w:val="single"/>
          <w:shd w:val="clear" w:fill="FFFF00"/>
        </w:rPr>
      </w:pPr>
      <w:r>
        <w:rPr>
          <w:b/>
          <w:u w:val="single"/>
          <w:shd w:val="clear" w:fill="FFFF00"/>
        </w:rPr>
        <w:t xml:space="preserve">Asiakirjan numero 21242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Modrić syntyi Zadarissa, ja hänen lapsuutensa ajoittui samaan aikaan Kroatian itsenäisyyssodan kanssa, jonka vuoksi hänen perheensä joutui siirtymään kotiseudultaan. Vuonna 2002 hän sai 16-vuotiaana sopimuksen Dinamo Zagrebin kanssa näytettyään lupauksia kotikaupunkinsa seuran nuorisomaajoukkueessa. Hän jatkoi kehitystään Zagrebissa ennen kuin hän siirtyi lainalle Zrinjski Mostariin ja Inter Zaprešićiin. Hän debytoi Dinamossa vuonna 2005 ja voitti kolme peräkkäistä mestaruutta ja kotimaan cupia, ja hänet valittiin Prva HNL:n vuoden pelaajaksi vuonna 2007. Vuonna 2008 hän siirtyi Valioliigaseura </w:t>
      </w:r>
      <w:r>
        <w:rPr>
          <w:color w:val="A9A9A9"/>
        </w:rPr>
        <w:t xml:space="preserve">Tottenham Hotspuriin </w:t>
      </w:r>
      <w:r>
        <w:rPr/>
        <w:t xml:space="preserve">seuran ennätyssuurella 16,5 miljoonan punnan siirtosummalla, jossa hän johti Spursin ensimmäiseen Mestarien liigan osallistumiseen lähes 50 vuoteen, ja saavutti turnauksen puolivälierät 2010 -- 11.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Modric pelasi valioliigassa?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Modrićin esitykset takasivat vakiopaikan kansainvälisessä joukkueessa; hän esiintyi menestyksekkäästi Kroatian UEFA Euro 2008 -karsintakampanjassa, johon kuului koti- ja vierasvoitto Englantia vastaan. Nuorena keskikenttäpelaajana Modrićilta odotettiin paljon; häntä kutsuttiin usein "Kroatian Cruyffiksi". Modrić teki </w:t>
      </w:r>
      <w:r>
        <w:rPr/>
        <w:t xml:space="preserve">Kroatian ensimmäisen maalin Euro 2008:ssa, kun hän teki rangaistuspotkun neljännellä minuutilla 1 -- 0-voitossa Itävaltaa vastaan 8. kesäkuuta 2008. Se oli nopein koskaan myönnetty ja tehty rangaistuspotku EM-kisojen historiassa. Hän jatkoi vakuuttavuuttaan turnauksessa, ja hänet nimettiin UEFA:n ottelun mieheksi Kroatian seuraavassa ottelussa, kun se kukisti yhden turnausta edeltäneistä suosikeista ja lopullisen finalistin Saksan. Turkkia vastaan pelatussa puolivälierässä Modrić hyödynsi turkkilaisen maalivahdin Rüştü Reçberin virheen ja syötti joukkuetoverilleen Ivan Klasnićille ottelun ensimmäisen maalin, kun lisäaikaa oli jäljellä minuutti, mutta Semih Şentürk tasoitti turkkilaisten maalin lähes välittömästi. Seuraavassa rangaistuspotkukilpailussa Modrićin potku meni ohi maalin, eikä hän saanut ensimmäistä rangaistuspotkua, ja Turkki voitti rangaistuspotkun 3 -- 1. Kilpailun päätteeksi Modrić valittiin UEFA:n turnauksen joukkueeseen, ja hänestä tuli vasta toinen kroatialainen, joka on saanut tämän kunnian Davor Šukerin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Luka Modric pelasi Englannissa?</w:t>
      </w:r>
    </w:p>
    <w:p>
      <w:pPr>
        <w:pStyle w:val="TextBody"/>
        <w:bidi w:val="0"/>
        <w:jc w:val="left"/>
        <w:rPr>
          <w:b/>
          <w:u w:val="single"/>
          <w:shd w:val="clear" w:fill="FFFF00"/>
        </w:rPr>
      </w:pPr>
      <w:r>
        <w:rPr>
          <w:b/>
          <w:u w:val="single"/>
          <w:shd w:val="clear" w:fill="FFFF00"/>
        </w:rPr>
        <w:t xml:space="preserve">Asiakirjan numero 21243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Motors esitteli innovatiivisen </w:t>
      </w:r>
      <w:r>
        <w:rPr>
          <w:color w:val="A9A9A9"/>
        </w:rPr>
        <w:t xml:space="preserve">Eaglen </w:t>
      </w:r>
      <w:r>
        <w:rPr/>
        <w:t xml:space="preserve">mallivuodeksi 1980. Nämä olivat ensimmäiset amerikkalaiset sarjatuotantoautot, joissa käytettiin täydellistä etumoottorista nelivetojärjestelmää. AMC Eaglea tarjottiin sedan-, coupe- ja farmariautona sekä pysyvästi automaattisella nelivedolla varustettuna matkustajamallina. Uudet Eaglet yhdistivät Jeep-teknologian olemassa olevaan ja hyväksi havaittuun AMC:n henkilöautojen alustaan. Ne loivat kokonaan uuden tuotekategorian, joka oli "sport-utility" tai crossover-maasturi. AMC:n Eaglesissa oli tavallisilta henkilöautomalleilta odotettu mukavuus ja korkeatasoinen varustelu, ja niissä käytettiin maastotekniikkaa, joka lisäsi turvallisuutta ja pitoa.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sarjatuotannossa valmistettu auto, joka lähti tehtaalta nelipyöräohjauksella varustettuna?</w:t>
      </w:r>
    </w:p>
    <w:p>
      <w:pPr>
        <w:pStyle w:val="TextBody"/>
        <w:bidi w:val="0"/>
        <w:jc w:val="left"/>
        <w:rPr>
          <w:b/>
          <w:u w:val="single"/>
          <w:shd w:val="clear" w:fill="FFFF00"/>
        </w:rPr>
      </w:pPr>
      <w:r>
        <w:rPr>
          <w:b/>
          <w:u w:val="single"/>
          <w:shd w:val="clear" w:fill="FFFF00"/>
        </w:rPr>
        <w:t xml:space="preserve">Asiakirjan numero 21244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Yhdysvaltain presidentti </w:t>
      </w:r>
      <w:r>
        <w:rPr/>
        <w:t xml:space="preserve">Donald Trump (R)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neitsytsaarten päämies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Yhdysvaltain Neitsytsaaret Lippu Vaakuna Motto: ``Yhdistyneet ylpeydessä ja toivossa'' Hymni: Neitsytsaarten marssi" "The Star-Spangled Banner" Yhdysvaltain Neitsytsaarien sijainti (ympyröity punaisella). </w:t>
      </w:r>
    </w:p>
    <w:tbl>
      <w:tblPr>
        <w:tblW w:w="10205" w:type="dxa"/>
        <w:jc w:val="left"/>
        <w:tblInd w:w="0" w:type="dxa"/>
        <w:tblLayout w:type="fixed"/>
        <w:tblCellMar>
          <w:top w:w="28" w:type="dxa"/>
          <w:left w:w="28" w:type="dxa"/>
          <w:bottom w:w="28" w:type="dxa"/>
          <w:right w:w="28" w:type="dxa"/>
        </w:tblCellMar>
      </w:tblPr>
      <w:tblGrid>
        <w:gridCol w:w="2994"/>
        <w:gridCol w:w="7211"/>
      </w:tblGrid>
      <w:tr>
        <w:trPr/>
        <w:tc>
          <w:tcPr>
            <w:tcW w:w="2994" w:type="dxa"/>
            <w:tcBorders/>
            <w:vAlign w:val="center"/>
          </w:tcPr>
          <w:p>
            <w:pPr>
              <w:pStyle w:val="TableHeading"/>
              <w:suppressLineNumbers/>
              <w:bidi w:val="0"/>
              <w:spacing w:before="0" w:after="283"/>
              <w:jc w:val="center"/>
              <w:rPr/>
            </w:pPr>
            <w:r>
              <w:rPr/>
              <w:t xml:space="preserve">Tila </w:t>
            </w:r>
          </w:p>
        </w:tc>
        <w:tc>
          <w:tcPr>
            <w:tcW w:w="7211" w:type="dxa"/>
            <w:tcBorders/>
            <w:vAlign w:val="center"/>
          </w:tcPr>
          <w:p>
            <w:pPr>
              <w:pStyle w:val="TableContents"/>
              <w:bidi w:val="0"/>
              <w:spacing w:before="0" w:after="283"/>
              <w:jc w:val="left"/>
              <w:rPr/>
            </w:pPr>
            <w:r>
              <w:rPr/>
              <w:t xml:space="preserve">Yhtiöittämätön ja järjestäytynyt alue </w:t>
            </w:r>
          </w:p>
        </w:tc>
      </w:tr>
      <w:tr>
        <w:trPr/>
        <w:tc>
          <w:tcPr>
            <w:tcW w:w="2994" w:type="dxa"/>
            <w:tcBorders/>
            <w:vAlign w:val="center"/>
          </w:tcPr>
          <w:p>
            <w:pPr>
              <w:pStyle w:val="TableHeading"/>
              <w:suppressLineNumbers/>
              <w:bidi w:val="0"/>
              <w:spacing w:before="0" w:after="283"/>
              <w:jc w:val="center"/>
              <w:rPr/>
            </w:pPr>
            <w:r>
              <w:rPr/>
              <w:t xml:space="preserve">Pääkaupunki ja suurin kaupunki </w:t>
            </w:r>
          </w:p>
        </w:tc>
        <w:tc>
          <w:tcPr>
            <w:tcW w:w="7211" w:type="dxa"/>
            <w:tcBorders/>
            <w:vAlign w:val="center"/>
          </w:tcPr>
          <w:p>
            <w:pPr>
              <w:pStyle w:val="TableContents"/>
              <w:bidi w:val="0"/>
              <w:spacing w:before="0" w:after="283"/>
              <w:jc w:val="left"/>
              <w:rPr/>
            </w:pPr>
            <w:r>
              <w:rPr/>
              <w:t xml:space="preserve">Charlotte Amalie 18° 21′ N 64° 56′ W </w:t>
            </w:r>
            <w:r>
              <w:rPr/>
              <w:t xml:space="preserve">/ </w:t>
            </w:r>
            <w:r>
              <w:rPr/>
              <w:t xml:space="preserve">18.350° N 64.933° W </w:t>
            </w:r>
            <w:r>
              <w:rPr/>
              <w:t xml:space="preserve">/ 18.350;-64.933 </w:t>
            </w:r>
          </w:p>
        </w:tc>
      </w:tr>
      <w:tr>
        <w:trPr/>
        <w:tc>
          <w:tcPr>
            <w:tcW w:w="2994" w:type="dxa"/>
            <w:tcBorders/>
            <w:vAlign w:val="center"/>
          </w:tcPr>
          <w:p>
            <w:pPr>
              <w:pStyle w:val="TableHeading"/>
              <w:suppressLineNumbers/>
              <w:bidi w:val="0"/>
              <w:spacing w:before="0" w:after="283"/>
              <w:jc w:val="center"/>
              <w:rPr/>
            </w:pPr>
            <w:r>
              <w:rPr/>
              <w:t xml:space="preserve">Viralliset kielet </w:t>
            </w:r>
          </w:p>
        </w:tc>
        <w:tc>
          <w:tcPr>
            <w:tcW w:w="7211" w:type="dxa"/>
            <w:tcBorders/>
            <w:vAlign w:val="center"/>
          </w:tcPr>
          <w:p>
            <w:pPr>
              <w:pStyle w:val="TableContents"/>
              <w:bidi w:val="0"/>
              <w:spacing w:before="0" w:after="283"/>
              <w:jc w:val="left"/>
              <w:rPr/>
            </w:pPr>
            <w:r>
              <w:rPr/>
              <w:t xml:space="preserve">Englanti </w:t>
            </w:r>
          </w:p>
        </w:tc>
      </w:tr>
      <w:tr>
        <w:trPr/>
        <w:tc>
          <w:tcPr>
            <w:tcW w:w="2994" w:type="dxa"/>
            <w:tcBorders/>
            <w:vAlign w:val="center"/>
          </w:tcPr>
          <w:p>
            <w:pPr>
              <w:pStyle w:val="TableHeading"/>
              <w:suppressLineNumbers/>
              <w:bidi w:val="0"/>
              <w:spacing w:before="0" w:after="283"/>
              <w:jc w:val="center"/>
              <w:rPr/>
            </w:pPr>
            <w:r>
              <w:rPr/>
              <w:t xml:space="preserve">Yleiset kielet </w:t>
            </w:r>
          </w:p>
        </w:tc>
        <w:tc>
          <w:tcPr>
            <w:tcW w:w="7211"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71,6 % englanti, englannin kreoli </w:t>
            </w:r>
          </w:p>
          <w:p>
            <w:pPr>
              <w:pStyle w:val="TableContents"/>
              <w:numPr>
                <w:ilvl w:val="0"/>
                <w:numId w:val="107"/>
              </w:numPr>
              <w:tabs>
                <w:tab w:val="clear" w:pos="1134"/>
                <w:tab w:val="left" w:leader="none" w:pos="707"/>
              </w:tabs>
              <w:bidi w:val="0"/>
              <w:spacing w:before="0" w:after="0"/>
              <w:ind w:start="707" w:hanging="283"/>
              <w:jc w:val="left"/>
              <w:rPr/>
            </w:pPr>
            <w:r>
              <w:rPr/>
              <w:t xml:space="preserve">17,2 % espanjalainen </w:t>
            </w:r>
          </w:p>
          <w:p>
            <w:pPr>
              <w:pStyle w:val="TableContents"/>
              <w:numPr>
                <w:ilvl w:val="0"/>
                <w:numId w:val="107"/>
              </w:numPr>
              <w:tabs>
                <w:tab w:val="clear" w:pos="1134"/>
                <w:tab w:val="left" w:leader="none" w:pos="707"/>
              </w:tabs>
              <w:bidi w:val="0"/>
              <w:spacing w:before="0" w:after="0"/>
              <w:ind w:start="707" w:hanging="283"/>
              <w:jc w:val="left"/>
              <w:rPr/>
            </w:pPr>
            <w:r>
              <w:rPr/>
              <w:t xml:space="preserve">8,6 % Ranska, ranskan kreoli </w:t>
            </w:r>
          </w:p>
          <w:p>
            <w:pPr>
              <w:pStyle w:val="TableContents"/>
              <w:numPr>
                <w:ilvl w:val="0"/>
                <w:numId w:val="107"/>
              </w:numPr>
              <w:tabs>
                <w:tab w:val="clear" w:pos="1134"/>
                <w:tab w:val="left" w:leader="none" w:pos="707"/>
              </w:tabs>
              <w:bidi w:val="0"/>
              <w:spacing w:before="0" w:after="283"/>
              <w:ind w:start="707" w:hanging="283"/>
              <w:jc w:val="left"/>
              <w:rPr/>
            </w:pPr>
            <w:r>
              <w:rPr/>
              <w:t xml:space="preserve">2,5 % Muut </w:t>
            </w:r>
          </w:p>
        </w:tc>
      </w:tr>
      <w:tr>
        <w:trPr/>
        <w:tc>
          <w:tcPr>
            <w:tcW w:w="2994" w:type="dxa"/>
            <w:tcBorders/>
            <w:vAlign w:val="center"/>
          </w:tcPr>
          <w:p>
            <w:pPr>
              <w:pStyle w:val="TableHeading"/>
              <w:suppressLineNumbers/>
              <w:bidi w:val="0"/>
              <w:spacing w:before="0" w:after="283"/>
              <w:jc w:val="center"/>
              <w:rPr/>
            </w:pPr>
            <w:r>
              <w:rPr/>
              <w:t xml:space="preserve">Etniset ryhmät </w:t>
            </w:r>
          </w:p>
        </w:tc>
        <w:tc>
          <w:tcPr>
            <w:tcW w:w="7211"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76,0 % Musta </w:t>
            </w:r>
          </w:p>
          <w:p>
            <w:pPr>
              <w:pStyle w:val="TableContents"/>
              <w:numPr>
                <w:ilvl w:val="0"/>
                <w:numId w:val="108"/>
              </w:numPr>
              <w:tabs>
                <w:tab w:val="clear" w:pos="1134"/>
                <w:tab w:val="left" w:leader="none" w:pos="707"/>
              </w:tabs>
              <w:bidi w:val="0"/>
              <w:spacing w:before="0" w:after="0"/>
              <w:ind w:start="707" w:hanging="283"/>
              <w:jc w:val="left"/>
              <w:rPr/>
            </w:pPr>
            <w:r>
              <w:rPr/>
              <w:t xml:space="preserve">15,7 % Valkoinen </w:t>
            </w:r>
          </w:p>
          <w:p>
            <w:pPr>
              <w:pStyle w:val="TableContents"/>
              <w:numPr>
                <w:ilvl w:val="0"/>
                <w:numId w:val="108"/>
              </w:numPr>
              <w:tabs>
                <w:tab w:val="clear" w:pos="1134"/>
                <w:tab w:val="left" w:leader="none" w:pos="707"/>
              </w:tabs>
              <w:bidi w:val="0"/>
              <w:spacing w:before="0" w:after="0"/>
              <w:ind w:start="707" w:hanging="283"/>
              <w:jc w:val="left"/>
              <w:rPr/>
            </w:pPr>
            <w:r>
              <w:rPr/>
              <w:t xml:space="preserve">4,9% Muut </w:t>
            </w:r>
          </w:p>
          <w:p>
            <w:pPr>
              <w:pStyle w:val="TableContents"/>
              <w:numPr>
                <w:ilvl w:val="0"/>
                <w:numId w:val="108"/>
              </w:numPr>
              <w:tabs>
                <w:tab w:val="clear" w:pos="1134"/>
                <w:tab w:val="left" w:leader="none" w:pos="707"/>
              </w:tabs>
              <w:bidi w:val="0"/>
              <w:spacing w:before="0" w:after="0"/>
              <w:ind w:start="707" w:hanging="283"/>
              <w:jc w:val="left"/>
              <w:rPr/>
            </w:pPr>
            <w:r>
              <w:rPr/>
              <w:t xml:space="preserve">2,1 % Monirotuiset </w:t>
            </w:r>
          </w:p>
          <w:p>
            <w:pPr>
              <w:pStyle w:val="TableContents"/>
              <w:numPr>
                <w:ilvl w:val="0"/>
                <w:numId w:val="108"/>
              </w:numPr>
              <w:tabs>
                <w:tab w:val="clear" w:pos="1134"/>
                <w:tab w:val="left" w:leader="none" w:pos="707"/>
              </w:tabs>
              <w:bidi w:val="0"/>
              <w:spacing w:before="0" w:after="283"/>
              <w:ind w:start="707" w:hanging="283"/>
              <w:jc w:val="left"/>
              <w:rPr/>
            </w:pPr>
            <w:r>
              <w:rPr/>
              <w:t xml:space="preserve">1,4 % Aasialaiset </w:t>
            </w:r>
          </w:p>
        </w:tc>
      </w:tr>
      <w:tr>
        <w:trPr/>
        <w:tc>
          <w:tcPr>
            <w:tcW w:w="2994" w:type="dxa"/>
            <w:tcBorders/>
            <w:vAlign w:val="center"/>
          </w:tcPr>
          <w:p>
            <w:pPr>
              <w:pStyle w:val="TableHeading"/>
              <w:suppressLineNumbers/>
              <w:bidi w:val="0"/>
              <w:spacing w:before="0" w:after="283"/>
              <w:jc w:val="center"/>
              <w:rPr/>
            </w:pPr>
            <w:r>
              <w:rPr/>
              <w:t xml:space="preserve">Demonyymi </w:t>
            </w:r>
          </w:p>
        </w:tc>
        <w:tc>
          <w:tcPr>
            <w:tcW w:w="7211" w:type="dxa"/>
            <w:tcBorders/>
            <w:vAlign w:val="center"/>
          </w:tcPr>
          <w:p>
            <w:pPr>
              <w:pStyle w:val="TableContents"/>
              <w:bidi w:val="0"/>
              <w:spacing w:before="0" w:after="283"/>
              <w:jc w:val="left"/>
              <w:rPr/>
            </w:pPr>
            <w:r>
              <w:rPr/>
              <w:t xml:space="preserve">Neitsytsaarelaiset </w:t>
            </w:r>
          </w:p>
        </w:tc>
      </w:tr>
      <w:tr>
        <w:trPr/>
        <w:tc>
          <w:tcPr>
            <w:tcW w:w="2994" w:type="dxa"/>
            <w:tcBorders/>
            <w:vAlign w:val="center"/>
          </w:tcPr>
          <w:p>
            <w:pPr>
              <w:pStyle w:val="TableHeading"/>
              <w:suppressLineNumbers/>
              <w:bidi w:val="0"/>
              <w:spacing w:before="0" w:after="283"/>
              <w:jc w:val="center"/>
              <w:rPr/>
            </w:pPr>
            <w:r>
              <w:rPr/>
              <w:t xml:space="preserve">Suvereeni valtio </w:t>
            </w:r>
          </w:p>
        </w:tc>
        <w:tc>
          <w:tcPr>
            <w:tcW w:w="7211" w:type="dxa"/>
            <w:tcBorders/>
            <w:vAlign w:val="center"/>
          </w:tcPr>
          <w:p>
            <w:pPr>
              <w:pStyle w:val="TableContents"/>
              <w:bidi w:val="0"/>
              <w:spacing w:before="0" w:after="283"/>
              <w:jc w:val="left"/>
              <w:rPr/>
            </w:pPr>
            <w:r>
              <w:rPr/>
              <w:t xml:space="preserve">Yhdysvallat </w:t>
            </w:r>
          </w:p>
        </w:tc>
      </w:tr>
      <w:tr>
        <w:trPr/>
        <w:tc>
          <w:tcPr>
            <w:tcW w:w="2994" w:type="dxa"/>
            <w:tcBorders/>
            <w:vAlign w:val="center"/>
          </w:tcPr>
          <w:p>
            <w:pPr>
              <w:pStyle w:val="TableHeading"/>
              <w:suppressLineNumbers/>
              <w:bidi w:val="0"/>
              <w:spacing w:before="0" w:after="283"/>
              <w:jc w:val="center"/>
              <w:rPr/>
            </w:pPr>
            <w:r>
              <w:rPr/>
              <w:t xml:space="preserve">Hallitus </w:t>
            </w:r>
          </w:p>
        </w:tc>
        <w:tc>
          <w:tcPr>
            <w:tcW w:w="7211" w:type="dxa"/>
            <w:tcBorders/>
            <w:vAlign w:val="center"/>
          </w:tcPr>
          <w:p>
            <w:pPr>
              <w:pStyle w:val="TableContents"/>
              <w:bidi w:val="0"/>
              <w:spacing w:before="0" w:after="283"/>
              <w:jc w:val="left"/>
              <w:rPr/>
            </w:pPr>
            <w:r>
              <w:rPr/>
              <w:t xml:space="preserve">Alueellinen presidentillinen perustuslaillinen tasavalta </w:t>
            </w:r>
          </w:p>
        </w:tc>
      </w:tr>
      <w:tr>
        <w:trPr/>
        <w:tc>
          <w:tcPr>
            <w:tcW w:w="2994" w:type="dxa"/>
            <w:tcBorders/>
            <w:vAlign w:val="center"/>
          </w:tcPr>
          <w:p>
            <w:pPr>
              <w:pStyle w:val="TableHeading"/>
              <w:suppressLineNumbers/>
              <w:bidi w:val="0"/>
              <w:spacing w:before="0" w:after="283"/>
              <w:jc w:val="center"/>
              <w:rPr/>
            </w:pPr>
            <w:r>
              <w:rPr/>
              <w:t xml:space="preserve">Presidentti </w:t>
            </w:r>
          </w:p>
        </w:tc>
        <w:tc>
          <w:tcPr>
            <w:tcW w:w="7211" w:type="dxa"/>
            <w:tcBorders/>
            <w:vAlign w:val="center"/>
          </w:tcPr>
          <w:p>
            <w:pPr>
              <w:pStyle w:val="TableContents"/>
              <w:bidi w:val="0"/>
              <w:spacing w:before="0" w:after="283"/>
              <w:jc w:val="left"/>
              <w:rPr/>
            </w:pPr>
            <w:r>
              <w:rPr>
                <w:color w:val="A9A9A9"/>
              </w:rPr>
              <w:t xml:space="preserve">Donald Trump </w:t>
            </w:r>
            <w:r>
              <w:rPr/>
              <w:t xml:space="preserve">(R) </w:t>
            </w:r>
          </w:p>
        </w:tc>
      </w:tr>
      <w:tr>
        <w:trPr/>
        <w:tc>
          <w:tcPr>
            <w:tcW w:w="2994" w:type="dxa"/>
            <w:tcBorders/>
            <w:vAlign w:val="center"/>
          </w:tcPr>
          <w:p>
            <w:pPr>
              <w:pStyle w:val="TableHeading"/>
              <w:suppressLineNumbers/>
              <w:bidi w:val="0"/>
              <w:spacing w:before="0" w:after="283"/>
              <w:jc w:val="center"/>
              <w:rPr/>
            </w:pPr>
            <w:r>
              <w:rPr/>
              <w:t xml:space="preserve">Kuvernööri </w:t>
            </w:r>
          </w:p>
        </w:tc>
        <w:tc>
          <w:tcPr>
            <w:tcW w:w="7211" w:type="dxa"/>
            <w:tcBorders/>
            <w:vAlign w:val="center"/>
          </w:tcPr>
          <w:p>
            <w:pPr>
              <w:pStyle w:val="TableContents"/>
              <w:bidi w:val="0"/>
              <w:spacing w:before="0" w:after="283"/>
              <w:jc w:val="left"/>
              <w:rPr/>
            </w:pPr>
            <w:r>
              <w:rPr/>
              <w:t xml:space="preserve">Kenneth Mapp (I) </w:t>
            </w:r>
          </w:p>
        </w:tc>
      </w:tr>
      <w:tr>
        <w:trPr/>
        <w:tc>
          <w:tcPr>
            <w:tcW w:w="2994" w:type="dxa"/>
            <w:tcBorders/>
            <w:vAlign w:val="center"/>
          </w:tcPr>
          <w:p>
            <w:pPr>
              <w:pStyle w:val="TableHeading"/>
              <w:suppressLineNumbers/>
              <w:bidi w:val="0"/>
              <w:spacing w:before="0" w:after="283"/>
              <w:jc w:val="center"/>
              <w:rPr/>
            </w:pPr>
            <w:r>
              <w:rPr/>
              <w:t xml:space="preserve">Kuvernööriluutnantti </w:t>
            </w:r>
          </w:p>
        </w:tc>
        <w:tc>
          <w:tcPr>
            <w:tcW w:w="7211" w:type="dxa"/>
            <w:tcBorders/>
            <w:vAlign w:val="center"/>
          </w:tcPr>
          <w:p>
            <w:pPr>
              <w:pStyle w:val="TableContents"/>
              <w:bidi w:val="0"/>
              <w:spacing w:before="0" w:after="283"/>
              <w:jc w:val="left"/>
              <w:rPr/>
            </w:pPr>
            <w:r>
              <w:rPr/>
              <w:t xml:space="preserve">Osbert Potter (I) </w:t>
            </w:r>
          </w:p>
        </w:tc>
      </w:tr>
      <w:tr>
        <w:trPr/>
        <w:tc>
          <w:tcPr>
            <w:tcW w:w="2994" w:type="dxa"/>
            <w:tcBorders/>
            <w:vAlign w:val="center"/>
          </w:tcPr>
          <w:p>
            <w:pPr>
              <w:pStyle w:val="TableHeading"/>
              <w:suppressLineNumbers/>
              <w:bidi w:val="0"/>
              <w:spacing w:before="0" w:after="283"/>
              <w:jc w:val="center"/>
              <w:rPr/>
            </w:pPr>
            <w:r>
              <w:rPr/>
              <w:t xml:space="preserve">Valtuutettu </w:t>
            </w:r>
          </w:p>
        </w:tc>
        <w:tc>
          <w:tcPr>
            <w:tcW w:w="7211" w:type="dxa"/>
            <w:tcBorders/>
            <w:vAlign w:val="center"/>
          </w:tcPr>
          <w:p>
            <w:pPr>
              <w:pStyle w:val="TableContents"/>
              <w:bidi w:val="0"/>
              <w:spacing w:before="0" w:after="283"/>
              <w:jc w:val="left"/>
              <w:rPr/>
            </w:pPr>
            <w:r>
              <w:rPr/>
              <w:t xml:space="preserve">Stacey Plaskett (D) </w:t>
            </w:r>
          </w:p>
        </w:tc>
      </w:tr>
      <w:tr>
        <w:trPr/>
        <w:tc>
          <w:tcPr>
            <w:tcW w:w="2994" w:type="dxa"/>
            <w:tcBorders/>
            <w:vAlign w:val="center"/>
          </w:tcPr>
          <w:p>
            <w:pPr>
              <w:pStyle w:val="TableHeading"/>
              <w:suppressLineNumbers/>
              <w:bidi w:val="0"/>
              <w:spacing w:before="0" w:after="283"/>
              <w:jc w:val="center"/>
              <w:rPr/>
            </w:pPr>
            <w:r>
              <w:rPr/>
              <w:t xml:space="preserve">Lainsäätäjä </w:t>
            </w:r>
          </w:p>
        </w:tc>
        <w:tc>
          <w:tcPr>
            <w:tcW w:w="7211" w:type="dxa"/>
            <w:tcBorders/>
            <w:vAlign w:val="center"/>
          </w:tcPr>
          <w:p>
            <w:pPr>
              <w:pStyle w:val="TableContents"/>
              <w:bidi w:val="0"/>
              <w:spacing w:before="0" w:after="283"/>
              <w:jc w:val="left"/>
              <w:rPr/>
            </w:pPr>
            <w:r>
              <w:rPr/>
              <w:t xml:space="preserve">Neitsytsaarien lainsäädäntöelin Yhdysvaltojen sulautumaton ja järjestäytynyt alue. </w:t>
            </w:r>
          </w:p>
        </w:tc>
      </w:tr>
      <w:tr>
        <w:trPr/>
        <w:tc>
          <w:tcPr>
            <w:tcW w:w="2994" w:type="dxa"/>
            <w:tcBorders/>
            <w:vAlign w:val="center"/>
          </w:tcPr>
          <w:p>
            <w:pPr>
              <w:pStyle w:val="TableHeading"/>
              <w:suppressLineNumbers/>
              <w:bidi w:val="0"/>
              <w:spacing w:before="0" w:after="283"/>
              <w:jc w:val="center"/>
              <w:rPr/>
            </w:pPr>
            <w:r>
              <w:rPr/>
              <w:t xml:space="preserve">Tanskan Länsi-Intian sopimus </w:t>
            </w:r>
          </w:p>
        </w:tc>
        <w:tc>
          <w:tcPr>
            <w:tcW w:w="7211" w:type="dxa"/>
            <w:tcBorders/>
            <w:vAlign w:val="center"/>
          </w:tcPr>
          <w:p>
            <w:pPr>
              <w:pStyle w:val="TableContents"/>
              <w:bidi w:val="0"/>
              <w:spacing w:before="0" w:after="283"/>
              <w:jc w:val="left"/>
              <w:rPr/>
            </w:pPr>
            <w:r>
              <w:rPr/>
              <w:t xml:space="preserve">31. maaliskuuta 1917 </w:t>
            </w:r>
          </w:p>
        </w:tc>
      </w:tr>
      <w:tr>
        <w:trPr/>
        <w:tc>
          <w:tcPr>
            <w:tcW w:w="2994" w:type="dxa"/>
            <w:tcBorders/>
            <w:vAlign w:val="center"/>
          </w:tcPr>
          <w:p>
            <w:pPr>
              <w:pStyle w:val="TableHeading"/>
              <w:suppressLineNumbers/>
              <w:bidi w:val="0"/>
              <w:spacing w:before="0" w:after="283"/>
              <w:jc w:val="center"/>
              <w:rPr/>
            </w:pPr>
            <w:r>
              <w:rPr/>
              <w:t xml:space="preserve">Tarkistettu orgaaninen laki </w:t>
            </w:r>
          </w:p>
        </w:tc>
        <w:tc>
          <w:tcPr>
            <w:tcW w:w="7211" w:type="dxa"/>
            <w:tcBorders/>
            <w:vAlign w:val="center"/>
          </w:tcPr>
          <w:p>
            <w:pPr>
              <w:pStyle w:val="TableContents"/>
              <w:bidi w:val="0"/>
              <w:spacing w:before="0" w:after="283"/>
              <w:jc w:val="left"/>
              <w:rPr/>
            </w:pPr>
            <w:r>
              <w:rPr/>
              <w:t xml:space="preserve">22. heinäkuuta 1954 Alue </w:t>
            </w:r>
          </w:p>
        </w:tc>
      </w:tr>
      <w:tr>
        <w:trPr/>
        <w:tc>
          <w:tcPr>
            <w:tcW w:w="2994" w:type="dxa"/>
            <w:tcBorders/>
            <w:vAlign w:val="center"/>
          </w:tcPr>
          <w:p>
            <w:pPr>
              <w:pStyle w:val="TableHeading"/>
              <w:suppressLineNumbers/>
              <w:bidi w:val="0"/>
              <w:spacing w:before="0" w:after="283"/>
              <w:jc w:val="center"/>
              <w:rPr/>
            </w:pPr>
            <w:r>
              <w:rPr/>
              <w:t xml:space="preserve">Yhteensä </w:t>
            </w:r>
          </w:p>
        </w:tc>
        <w:tc>
          <w:tcPr>
            <w:tcW w:w="7211" w:type="dxa"/>
            <w:tcBorders/>
            <w:vAlign w:val="center"/>
          </w:tcPr>
          <w:p>
            <w:pPr>
              <w:pStyle w:val="TableContents"/>
              <w:bidi w:val="0"/>
              <w:spacing w:before="0" w:after="283"/>
              <w:jc w:val="left"/>
              <w:rPr/>
            </w:pPr>
            <w:r>
              <w:rPr/>
              <w:t xml:space="preserve">346.36 km (133.73 sq mi) (luokittelematon) </w:t>
            </w:r>
          </w:p>
        </w:tc>
      </w:tr>
      <w:tr>
        <w:trPr/>
        <w:tc>
          <w:tcPr>
            <w:tcW w:w="2994" w:type="dxa"/>
            <w:tcBorders/>
            <w:vAlign w:val="center"/>
          </w:tcPr>
          <w:p>
            <w:pPr>
              <w:pStyle w:val="TableHeading"/>
              <w:suppressLineNumbers/>
              <w:bidi w:val="0"/>
              <w:spacing w:before="0" w:after="283"/>
              <w:jc w:val="center"/>
              <w:rPr/>
            </w:pPr>
            <w:r>
              <w:rPr/>
              <w:t xml:space="preserve">Vesi (%) </w:t>
            </w:r>
          </w:p>
        </w:tc>
        <w:tc>
          <w:tcPr>
            <w:tcW w:w="7211" w:type="dxa"/>
            <w:tcBorders/>
            <w:vAlign w:val="center"/>
          </w:tcPr>
          <w:p>
            <w:pPr>
              <w:pStyle w:val="TableContents"/>
              <w:bidi w:val="0"/>
              <w:spacing w:before="0" w:after="283"/>
              <w:jc w:val="left"/>
              <w:rPr/>
            </w:pPr>
            <w:r>
              <w:rPr/>
              <w:t xml:space="preserve">vähäinen Väestö </w:t>
            </w:r>
          </w:p>
        </w:tc>
      </w:tr>
      <w:tr>
        <w:trPr/>
        <w:tc>
          <w:tcPr>
            <w:tcW w:w="2994" w:type="dxa"/>
            <w:tcBorders/>
            <w:vAlign w:val="center"/>
          </w:tcPr>
          <w:p>
            <w:pPr>
              <w:pStyle w:val="TableHeading"/>
              <w:suppressLineNumbers/>
              <w:bidi w:val="0"/>
              <w:spacing w:before="0" w:after="283"/>
              <w:jc w:val="center"/>
              <w:rPr/>
            </w:pPr>
            <w:r>
              <w:rPr/>
              <w:t xml:space="preserve">Vuoden 2010 väestönlaskenta </w:t>
            </w:r>
          </w:p>
        </w:tc>
        <w:tc>
          <w:tcPr>
            <w:tcW w:w="7211" w:type="dxa"/>
            <w:tcBorders/>
            <w:vAlign w:val="center"/>
          </w:tcPr>
          <w:p>
            <w:pPr>
              <w:pStyle w:val="TableContents"/>
              <w:bidi w:val="0"/>
              <w:spacing w:before="0" w:after="283"/>
              <w:jc w:val="left"/>
              <w:rPr/>
            </w:pPr>
            <w:r>
              <w:rPr/>
              <w:t xml:space="preserve">106,405 </w:t>
            </w:r>
          </w:p>
        </w:tc>
      </w:tr>
      <w:tr>
        <w:trPr/>
        <w:tc>
          <w:tcPr>
            <w:tcW w:w="2994" w:type="dxa"/>
            <w:tcBorders/>
            <w:vAlign w:val="center"/>
          </w:tcPr>
          <w:p>
            <w:pPr>
              <w:pStyle w:val="TableHeading"/>
              <w:suppressLineNumbers/>
              <w:bidi w:val="0"/>
              <w:spacing w:before="0" w:after="283"/>
              <w:jc w:val="center"/>
              <w:rPr/>
            </w:pPr>
            <w:r>
              <w:rPr/>
              <w:t xml:space="preserve">Tiheys </w:t>
            </w:r>
          </w:p>
        </w:tc>
        <w:tc>
          <w:tcPr>
            <w:tcW w:w="7211" w:type="dxa"/>
            <w:tcBorders/>
            <w:vAlign w:val="center"/>
          </w:tcPr>
          <w:p>
            <w:pPr>
              <w:pStyle w:val="TableContents"/>
              <w:bidi w:val="0"/>
              <w:spacing w:before="0" w:after="283"/>
              <w:jc w:val="left"/>
              <w:rPr/>
            </w:pPr>
            <w:r>
              <w:rPr/>
              <w:t xml:space="preserve">768 / neliömiiri (296,5 / km) (n / a) </w:t>
            </w:r>
          </w:p>
        </w:tc>
      </w:tr>
      <w:tr>
        <w:trPr/>
        <w:tc>
          <w:tcPr>
            <w:tcW w:w="2994" w:type="dxa"/>
            <w:tcBorders/>
            <w:vAlign w:val="center"/>
          </w:tcPr>
          <w:p>
            <w:pPr>
              <w:pStyle w:val="TableHeading"/>
              <w:suppressLineNumbers/>
              <w:bidi w:val="0"/>
              <w:spacing w:before="0" w:after="283"/>
              <w:jc w:val="center"/>
              <w:rPr/>
            </w:pPr>
            <w:r>
              <w:rPr/>
              <w:t xml:space="preserve">BKT (OSTOVOIMAPARITEETTI) </w:t>
            </w:r>
          </w:p>
        </w:tc>
        <w:tc>
          <w:tcPr>
            <w:tcW w:w="7211" w:type="dxa"/>
            <w:tcBorders/>
            <w:vAlign w:val="center"/>
          </w:tcPr>
          <w:p>
            <w:pPr>
              <w:pStyle w:val="TableContents"/>
              <w:bidi w:val="0"/>
              <w:spacing w:before="0" w:after="283"/>
              <w:jc w:val="left"/>
              <w:rPr/>
            </w:pPr>
            <w:r>
              <w:rPr/>
              <w:t xml:space="preserve">Arvio 2015 </w:t>
            </w:r>
          </w:p>
        </w:tc>
      </w:tr>
      <w:tr>
        <w:trPr/>
        <w:tc>
          <w:tcPr>
            <w:tcW w:w="2994" w:type="dxa"/>
            <w:tcBorders/>
            <w:vAlign w:val="center"/>
          </w:tcPr>
          <w:p>
            <w:pPr>
              <w:pStyle w:val="TableHeading"/>
              <w:suppressLineNumbers/>
              <w:bidi w:val="0"/>
              <w:spacing w:before="0" w:after="283"/>
              <w:jc w:val="center"/>
              <w:rPr/>
            </w:pPr>
            <w:r>
              <w:rPr/>
              <w:t xml:space="preserve">Yhteensä </w:t>
            </w:r>
          </w:p>
        </w:tc>
        <w:tc>
          <w:tcPr>
            <w:tcW w:w="7211" w:type="dxa"/>
            <w:tcBorders/>
            <w:vAlign w:val="center"/>
          </w:tcPr>
          <w:p>
            <w:pPr>
              <w:pStyle w:val="TableContents"/>
              <w:bidi w:val="0"/>
              <w:spacing w:before="0" w:after="283"/>
              <w:jc w:val="left"/>
              <w:rPr/>
            </w:pPr>
            <w:r>
              <w:rPr/>
              <w:t xml:space="preserve">4,580 miljardia dollaria (n/a) </w:t>
            </w:r>
          </w:p>
        </w:tc>
      </w:tr>
      <w:tr>
        <w:trPr/>
        <w:tc>
          <w:tcPr>
            <w:tcW w:w="2994" w:type="dxa"/>
            <w:tcBorders/>
            <w:vAlign w:val="center"/>
          </w:tcPr>
          <w:p>
            <w:pPr>
              <w:pStyle w:val="TableHeading"/>
              <w:suppressLineNumbers/>
              <w:bidi w:val="0"/>
              <w:spacing w:before="0" w:after="283"/>
              <w:jc w:val="center"/>
              <w:rPr/>
            </w:pPr>
            <w:r>
              <w:rPr/>
              <w:t xml:space="preserve">Asukasta kohti </w:t>
            </w:r>
          </w:p>
        </w:tc>
        <w:tc>
          <w:tcPr>
            <w:tcW w:w="7211" w:type="dxa"/>
            <w:tcBorders/>
            <w:vAlign w:val="center"/>
          </w:tcPr>
          <w:p>
            <w:pPr>
              <w:pStyle w:val="TableContents"/>
              <w:bidi w:val="0"/>
              <w:spacing w:before="0" w:after="283"/>
              <w:jc w:val="left"/>
              <w:rPr/>
            </w:pPr>
            <w:r>
              <w:rPr/>
              <w:t xml:space="preserve">36 350 dollaria (n / a) </w:t>
            </w:r>
          </w:p>
        </w:tc>
      </w:tr>
      <w:tr>
        <w:trPr/>
        <w:tc>
          <w:tcPr>
            <w:tcW w:w="2994" w:type="dxa"/>
            <w:tcBorders/>
            <w:vAlign w:val="center"/>
          </w:tcPr>
          <w:p>
            <w:pPr>
              <w:pStyle w:val="TableHeading"/>
              <w:suppressLineNumbers/>
              <w:bidi w:val="0"/>
              <w:spacing w:before="0" w:after="283"/>
              <w:jc w:val="center"/>
              <w:rPr/>
            </w:pPr>
            <w:r>
              <w:rPr/>
              <w:t xml:space="preserve">HDI (2008) </w:t>
            </w:r>
          </w:p>
        </w:tc>
        <w:tc>
          <w:tcPr>
            <w:tcW w:w="7211" w:type="dxa"/>
            <w:tcBorders/>
            <w:vAlign w:val="center"/>
          </w:tcPr>
          <w:p>
            <w:pPr>
              <w:pStyle w:val="TableContents"/>
              <w:bidi w:val="0"/>
              <w:spacing w:before="0" w:after="283"/>
              <w:jc w:val="left"/>
              <w:rPr/>
            </w:pPr>
            <w:r>
              <w:rPr/>
              <w:t xml:space="preserve">0,894 erittäin korkea 59. </w:t>
            </w:r>
          </w:p>
        </w:tc>
      </w:tr>
      <w:tr>
        <w:trPr/>
        <w:tc>
          <w:tcPr>
            <w:tcW w:w="2994" w:type="dxa"/>
            <w:tcBorders/>
            <w:vAlign w:val="center"/>
          </w:tcPr>
          <w:p>
            <w:pPr>
              <w:pStyle w:val="TableHeading"/>
              <w:suppressLineNumbers/>
              <w:bidi w:val="0"/>
              <w:spacing w:before="0" w:after="283"/>
              <w:jc w:val="center"/>
              <w:rPr/>
            </w:pPr>
            <w:r>
              <w:rPr/>
              <w:t xml:space="preserve">Valuutta </w:t>
            </w:r>
          </w:p>
        </w:tc>
        <w:tc>
          <w:tcPr>
            <w:tcW w:w="7211" w:type="dxa"/>
            <w:tcBorders/>
            <w:vAlign w:val="center"/>
          </w:tcPr>
          <w:p>
            <w:pPr>
              <w:pStyle w:val="TableContents"/>
              <w:bidi w:val="0"/>
              <w:spacing w:before="0" w:after="283"/>
              <w:jc w:val="left"/>
              <w:rPr/>
            </w:pPr>
            <w:r>
              <w:rPr/>
              <w:t xml:space="preserve">Yhdysvaltain dollari (USD) </w:t>
            </w:r>
          </w:p>
        </w:tc>
      </w:tr>
      <w:tr>
        <w:trPr/>
        <w:tc>
          <w:tcPr>
            <w:tcW w:w="2994" w:type="dxa"/>
            <w:tcBorders/>
            <w:vAlign w:val="center"/>
          </w:tcPr>
          <w:p>
            <w:pPr>
              <w:pStyle w:val="TableHeading"/>
              <w:suppressLineNumbers/>
              <w:bidi w:val="0"/>
              <w:spacing w:before="0" w:after="283"/>
              <w:jc w:val="center"/>
              <w:rPr/>
            </w:pPr>
            <w:r>
              <w:rPr/>
              <w:t xml:space="preserve">Aikavyöhyke </w:t>
            </w:r>
          </w:p>
        </w:tc>
        <w:tc>
          <w:tcPr>
            <w:tcW w:w="7211" w:type="dxa"/>
            <w:tcBorders/>
            <w:vAlign w:val="center"/>
          </w:tcPr>
          <w:p>
            <w:pPr>
              <w:pStyle w:val="TableContents"/>
              <w:bidi w:val="0"/>
              <w:spacing w:before="0" w:after="283"/>
              <w:jc w:val="left"/>
              <w:rPr/>
            </w:pPr>
            <w:r>
              <w:rPr/>
              <w:t xml:space="preserve">AST (UTC - 4) </w:t>
            </w:r>
          </w:p>
        </w:tc>
      </w:tr>
      <w:tr>
        <w:trPr/>
        <w:tc>
          <w:tcPr>
            <w:tcW w:w="2994" w:type="dxa"/>
            <w:tcBorders/>
            <w:vAlign w:val="center"/>
          </w:tcPr>
          <w:p>
            <w:pPr>
              <w:pStyle w:val="TableHeading"/>
              <w:suppressLineNumbers/>
              <w:bidi w:val="0"/>
              <w:spacing w:before="0" w:after="283"/>
              <w:jc w:val="center"/>
              <w:rPr/>
            </w:pPr>
            <w:r>
              <w:rPr/>
              <w:t xml:space="preserve">Kesä (kesäaika) </w:t>
            </w:r>
          </w:p>
        </w:tc>
        <w:tc>
          <w:tcPr>
            <w:tcW w:w="7211" w:type="dxa"/>
            <w:tcBorders/>
            <w:vAlign w:val="center"/>
          </w:tcPr>
          <w:p>
            <w:pPr>
              <w:pStyle w:val="TableContents"/>
              <w:bidi w:val="0"/>
              <w:spacing w:before="0" w:after="283"/>
              <w:jc w:val="left"/>
              <w:rPr/>
            </w:pPr>
            <w:r>
              <w:rPr/>
              <w:t xml:space="preserve">ei mitään (UTC - 4) </w:t>
            </w:r>
          </w:p>
        </w:tc>
      </w:tr>
      <w:tr>
        <w:trPr/>
        <w:tc>
          <w:tcPr>
            <w:tcW w:w="2994" w:type="dxa"/>
            <w:tcBorders/>
            <w:vAlign w:val="center"/>
          </w:tcPr>
          <w:p>
            <w:pPr>
              <w:pStyle w:val="TableHeading"/>
              <w:suppressLineNumbers/>
              <w:bidi w:val="0"/>
              <w:spacing w:before="0" w:after="283"/>
              <w:jc w:val="center"/>
              <w:rPr/>
            </w:pPr>
            <w:r>
              <w:rPr/>
              <w:t xml:space="preserve">Päivämäärän muoto </w:t>
            </w:r>
          </w:p>
        </w:tc>
        <w:tc>
          <w:tcPr>
            <w:tcW w:w="7211" w:type="dxa"/>
            <w:tcBorders/>
            <w:vAlign w:val="center"/>
          </w:tcPr>
          <w:p>
            <w:pPr>
              <w:pStyle w:val="TableContents"/>
              <w:bidi w:val="0"/>
              <w:spacing w:before="0" w:after="283"/>
              <w:jc w:val="left"/>
              <w:rPr/>
            </w:pPr>
            <w:r>
              <w:rPr/>
              <w:t xml:space="preserve">MM / DD / YYYY </w:t>
            </w:r>
          </w:p>
        </w:tc>
      </w:tr>
      <w:tr>
        <w:trPr/>
        <w:tc>
          <w:tcPr>
            <w:tcW w:w="2994" w:type="dxa"/>
            <w:tcBorders/>
            <w:vAlign w:val="center"/>
          </w:tcPr>
          <w:p>
            <w:pPr>
              <w:pStyle w:val="TableHeading"/>
              <w:suppressLineNumbers/>
              <w:bidi w:val="0"/>
              <w:spacing w:before="0" w:after="283"/>
              <w:jc w:val="center"/>
              <w:rPr/>
            </w:pPr>
            <w:r>
              <w:rPr/>
              <w:t xml:space="preserve">Ajaa </w:t>
            </w:r>
          </w:p>
        </w:tc>
        <w:tc>
          <w:tcPr>
            <w:tcW w:w="7211" w:type="dxa"/>
            <w:tcBorders/>
            <w:vAlign w:val="center"/>
          </w:tcPr>
          <w:p>
            <w:pPr>
              <w:pStyle w:val="TableContents"/>
              <w:bidi w:val="0"/>
              <w:spacing w:before="0" w:after="283"/>
              <w:jc w:val="left"/>
              <w:rPr/>
            </w:pPr>
            <w:r>
              <w:rPr/>
              <w:t xml:space="preserve">Vasen </w:t>
            </w:r>
          </w:p>
        </w:tc>
      </w:tr>
      <w:tr>
        <w:trPr/>
        <w:tc>
          <w:tcPr>
            <w:tcW w:w="2994" w:type="dxa"/>
            <w:tcBorders/>
            <w:vAlign w:val="center"/>
          </w:tcPr>
          <w:p>
            <w:pPr>
              <w:pStyle w:val="TableHeading"/>
              <w:suppressLineNumbers/>
              <w:bidi w:val="0"/>
              <w:spacing w:before="0" w:after="283"/>
              <w:jc w:val="center"/>
              <w:rPr/>
            </w:pPr>
            <w:r>
              <w:rPr/>
              <w:t xml:space="preserve">Kutsukoodi </w:t>
            </w:r>
          </w:p>
        </w:tc>
        <w:tc>
          <w:tcPr>
            <w:tcW w:w="7211" w:type="dxa"/>
            <w:tcBorders/>
            <w:vAlign w:val="center"/>
          </w:tcPr>
          <w:p>
            <w:pPr>
              <w:pStyle w:val="TableContents"/>
              <w:bidi w:val="0"/>
              <w:spacing w:before="0" w:after="283"/>
              <w:jc w:val="left"/>
              <w:rPr/>
            </w:pPr>
            <w:r>
              <w:rPr/>
              <w:t xml:space="preserve">+ 1-340 </w:t>
            </w:r>
          </w:p>
        </w:tc>
      </w:tr>
      <w:tr>
        <w:trPr/>
        <w:tc>
          <w:tcPr>
            <w:tcW w:w="2994" w:type="dxa"/>
            <w:tcBorders/>
            <w:vAlign w:val="center"/>
          </w:tcPr>
          <w:p>
            <w:pPr>
              <w:pStyle w:val="TableHeading"/>
              <w:suppressLineNumbers/>
              <w:bidi w:val="0"/>
              <w:spacing w:before="0" w:after="283"/>
              <w:jc w:val="center"/>
              <w:rPr/>
            </w:pPr>
            <w:r>
              <w:rPr/>
              <w:t xml:space="preserve">ISO 3166 -koodi </w:t>
            </w:r>
          </w:p>
        </w:tc>
        <w:tc>
          <w:tcPr>
            <w:tcW w:w="7211" w:type="dxa"/>
            <w:tcBorders/>
            <w:vAlign w:val="center"/>
          </w:tcPr>
          <w:p>
            <w:pPr>
              <w:pStyle w:val="TableContents"/>
              <w:bidi w:val="0"/>
              <w:spacing w:before="0" w:after="283"/>
              <w:jc w:val="left"/>
              <w:rPr/>
            </w:pPr>
            <w:r>
              <w:rPr/>
              <w:t xml:space="preserve">VI </w:t>
            </w:r>
          </w:p>
        </w:tc>
      </w:tr>
      <w:tr>
        <w:trPr/>
        <w:tc>
          <w:tcPr>
            <w:tcW w:w="2994" w:type="dxa"/>
            <w:tcBorders/>
            <w:vAlign w:val="center"/>
          </w:tcPr>
          <w:p>
            <w:pPr>
              <w:pStyle w:val="TableHeading"/>
              <w:suppressLineNumbers/>
              <w:bidi w:val="0"/>
              <w:spacing w:before="0" w:after="283"/>
              <w:jc w:val="center"/>
              <w:rPr/>
            </w:pPr>
            <w:r>
              <w:rPr/>
              <w:t xml:space="preserve">Internet TLD </w:t>
            </w:r>
          </w:p>
        </w:tc>
        <w:tc>
          <w:tcPr>
            <w:tcW w:w="7211" w:type="dxa"/>
            <w:tcBorders/>
            <w:vAlign w:val="center"/>
          </w:tcPr>
          <w:p>
            <w:pPr>
              <w:pStyle w:val="TableContents"/>
              <w:numPr>
                <w:ilvl w:val="0"/>
                <w:numId w:val="109"/>
              </w:numPr>
              <w:tabs>
                <w:tab w:val="clear" w:pos="1134"/>
                <w:tab w:val="left" w:leader="none" w:pos="707"/>
              </w:tabs>
              <w:bidi w:val="0"/>
              <w:spacing w:before="0" w:after="283"/>
              <w:ind w:start="707" w:hanging="283"/>
              <w:jc w:val="left"/>
              <w:rPr/>
            </w:pPr>
            <w:r>
              <w:rPr/>
              <w:t xml:space="preserve">. vi Verkkosivusto www.vi.gov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Thomasin neitsytsaariston presidentti?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 kuuluivat aiemmin Tanskan kuningaskunnan ja Norjan väliseen Tanskan Länsi-Intiaan, mutta Tanska myi ne Yhdysvalloille Tanskan Länsi-Intian sopimuksella vuonna </w:t>
      </w:r>
      <w:r>
        <w:rPr>
          <w:color w:val="A9A9A9"/>
        </w:rPr>
        <w:t xml:space="preserve">1916</w:t>
      </w:r>
      <w:r>
        <w:rPr/>
        <w:t xml:space="preserve">. YK on luokitellut ne ei-itsehallinnolliseksi alueeksi, ja tällä hetkellä ne ovat Yhdysvaltojen järjestäytynyt, yhtiöittämätön alue. Yhdysvaltain Neitsytsaaret on järjestäytynyt vuoden 1954 tarkistetun Neitsytsaarten perustuslakisäädöksen mukaisesti, ja sen jälkeen on pidetty viisi perustuslakikokousta. Yhdysvaltain kongressi hylkäsi vuonna 2010 viimeisen ja ainoan perustuslakiehdotuksen, jonka Yhdysvaltain Neitsytsaarien viides perustuslakikonventti hyväksyi vuonna 2009, ja kehotti konventtia kokoontumaan uudelleen käsittelemään kongressin ja Obaman hallinnon ehdotukseen liittyviä huolenaiheita. Yhdysvaltain Neitsytsaarien viides perustuslakikonventti kokoontui lokakuussa 2012 käsittelemään näitä huolenaiheita, mutta se ei kyennyt laatimaan tarkistettua perustuslakia ennen 31. lokakuuta päättyvää määräaikaa.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Neitsytsaarista tuli Yhdysvaltojen alue?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Neitsytsaaret koostuvat Saint Croixin, Saint Johnin ja Saint Thomasin pääsaarista sekä monista muista ympäröivistä pienemmistä saarista. Alueen kokonaispinta-ala on 133,73 neliömailia (346,36 km). Alueen pääkaupunki on </w:t>
      </w:r>
      <w:r>
        <w:rPr>
          <w:color w:val="A9A9A9"/>
        </w:rPr>
        <w:t xml:space="preserve">Charlotte Amalie </w:t>
      </w:r>
      <w:r>
        <w:rPr/>
        <w:t xml:space="preserve">Saint Thomasin saarella.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Yhdysvaltain neitsytsaarien pääkaupunki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Yhdysvaltain Neitsytsaaret sijaitsevat </w:t>
      </w:r>
      <w:r>
        <w:rPr>
          <w:color w:val="A9A9A9"/>
        </w:rPr>
        <w:t xml:space="preserve">Atlantin valtameressä, noin 60 kilometriä Puerto Ricosta itään ja välittömästi Brittiläisten Neitsytsaarien länsipuolella</w:t>
      </w:r>
      <w:r>
        <w:rPr/>
        <w:t xml:space="preserve">. Ne jakavat Neitsytsaarten saariston Puerto Ricon Neitsytsaarten Viequesin ja Culebran (Puerto Ricon hallinnoimat) sekä Brittiläisten Neitsytsaarten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Neitsytsaaret sijaitsevat kartalla?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Yhdysvaltain Neitsytsaaret (USVI; myös Amerikan Neitsytsaaret), virallisesti Yhdysvaltain Neitsytsaaret, on saariryhmä </w:t>
      </w:r>
      <w:r>
        <w:rPr>
          <w:color w:val="A9A9A9"/>
        </w:rPr>
        <w:t xml:space="preserve">Karibialla</w:t>
      </w:r>
      <w:r>
        <w:rPr/>
        <w:t xml:space="preserve">, joka on Yhdysvaltojen saaristoalue ja sijaitsee </w:t>
      </w:r>
      <w:r>
        <w:rPr>
          <w:color w:val="DCDCDC"/>
        </w:rPr>
        <w:t xml:space="preserve">64 km Puerto Ricosta itään</w:t>
      </w:r>
      <w:r>
        <w:rPr/>
        <w:t xml:space="preserve">. Saaret ovat maantieteellisesti osa Neitsytsaarten saaristoa ja sijaitsevat Pieniin Antilleihin kuuluvilla Leewardsaarilla.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Neitsytsaaret sijaitsee kartalla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Yhdysvaltain Neitsytsaaret (USVI; myös Amerikan Neitsytsaaret), virallisesti Yhdysvaltain Neitsytsaaret, on saariryhmä Karibianmerellä ja Yhdysvaltojen </w:t>
      </w:r>
      <w:r>
        <w:rPr>
          <w:color w:val="A9A9A9"/>
        </w:rPr>
        <w:t xml:space="preserve">järjestäytymätön ja organisoitu alue</w:t>
      </w:r>
      <w:r>
        <w:rPr/>
        <w:t xml:space="preserve">. Saaret ovat maantieteellisesti osa Neitsytsaarten saaristoa ja sijaitsevat Pieniin Antilleihin kuuluvilla Leewardsaarilla.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Yhdysvaltain Neitsytsaarien oikeudellinen asema?</w:t>
      </w:r>
    </w:p>
    <w:p>
      <w:pPr>
        <w:pStyle w:val="TextBody"/>
        <w:bidi w:val="0"/>
        <w:jc w:val="left"/>
        <w:rPr>
          <w:b/>
          <w:u w:val="single"/>
          <w:shd w:val="clear" w:fill="FFFF00"/>
        </w:rPr>
      </w:pPr>
      <w:r>
        <w:rPr>
          <w:b/>
          <w:u w:val="single"/>
          <w:shd w:val="clear" w:fill="FFFF00"/>
        </w:rPr>
        <w:t xml:space="preserve">Asiakirjan numero 21245</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Se on ryhmä, jonka yksilö tunnistaa myönteiseen suuntaan. Jos henkilö kuuluu in-ryhmään, hän on kollektiivisesti osa sisäistä ystäväpiiriä. Sisäpiiriin voi sisältyä sisäpiirin alaryhmiä, kuten apex (</w:t>
      </w:r>
      <w:r>
        <w:rPr>
          <w:color w:val="A9A9A9"/>
        </w:rPr>
        <w:t xml:space="preserve">parhaat ystävät</w:t>
      </w:r>
      <w:r>
        <w:rPr/>
        <w:t xml:space="preserve">), core (hyvin läheiset ystävät), outer rim jne. Tämä ryhmä tarjoaa tukirakenteen, ja koska se on yksinomainen, se tarjoaa suojaa keneltä tahansa ulkoryhmään kuuluvalta (ks. jäljempänä).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sosiaalisen identiteetin määritelmä apex</w:t>
      </w:r>
    </w:p>
    <w:p>
      <w:pPr>
        <w:pStyle w:val="TextBody"/>
        <w:bidi w:val="0"/>
        <w:jc w:val="left"/>
        <w:rPr>
          <w:b/>
          <w:u w:val="single"/>
          <w:shd w:val="clear" w:fill="FFFF00"/>
        </w:rPr>
      </w:pPr>
      <w:r>
        <w:rPr>
          <w:b/>
          <w:u w:val="single"/>
          <w:shd w:val="clear" w:fill="FFFF00"/>
        </w:rPr>
        <w:t xml:space="preserve">Asiakirjan numero 21246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Theseus päätyy valitsemaan Pyramuksen ja Thisben esitykseksi huvituksekseen, nyt myös nuorten ateenalaisten rakastavaisten hääpäivänä. Näytelmä on huonosti kirjoitettu ja huonosti näytelty, vaikka se esitetäänkin selvästi suurella intohimolla. Bottom esittää </w:t>
      </w:r>
      <w:r>
        <w:rPr/>
        <w:t xml:space="preserve">näytelmän </w:t>
      </w:r>
      <w:r>
        <w:rPr/>
        <w:t xml:space="preserve">kuuluisan </w:t>
      </w:r>
      <w:r>
        <w:rPr>
          <w:color w:val="A9A9A9"/>
        </w:rPr>
        <w:t xml:space="preserve">Pyramuksen </w:t>
      </w:r>
      <w:r>
        <w:rPr/>
        <w:t xml:space="preserve">kuolinkohtauksen näytelmän sisällä, joka on ironisesti yksi näytelmän koomisimmista hetkistä.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Nick Bottom näytteli Pyramuksessa ja Thisbessä?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he ovat metsässä harjoittelemassa, keiju </w:t>
      </w:r>
      <w:r>
        <w:rPr>
          <w:color w:val="A9A9A9"/>
        </w:rPr>
        <w:t xml:space="preserve">Puck</w:t>
      </w:r>
      <w:r>
        <w:rPr/>
        <w:t xml:space="preserve">, keijujen kuninkaan Oberonin kätyri ja ilkikurinen haltija, sattuu heidän harjoituksiinsa. Hän päättää pitää hauskaa heidän kanssaan ja toteuttaa samalla osan Oberonin käskyistä, ja kun Bottom poistuu näyttämöltä, hän muuttaa päänsä aasin pääksi. Kun Bottom palaa takaisin tietämättä omasta muodonmuutoksestaan, hänen näyttelijätoverinsa juoksevat pois hänen luotaan ja Quince huutaa: "Meidät on kummitettu!". Bottom uskoo, että he tekevät hänelle pilaa, ja julistaa: ``Tämän tarkoituksena on tehdä minusta aasi, pelotella minua, jos vain voivat.''. Niinpä hän jää yksin metsään ja laulaa kovaan ääneen osoittaakseen heille, ettei hän pelkää. </w:t>
      </w:r>
      <w:r>
        <w:rPr>
          <w:color w:val="DCDCDC"/>
        </w:rPr>
        <w:t xml:space="preserve">Keijukaiskuningatar Titania </w:t>
      </w:r>
      <w:r>
        <w:rPr/>
        <w:t xml:space="preserve">herää Bottomin lauluun. Hänet on lumottu rakkausjuomalla, joka saa hänet rakastumaan ensimmäiseen elävään olentoon, jonka hän näkee herätessään (olipa se kuka tai mikä tahansa). Juoma on valmistettu Amorin nuolen kerran osuman saaneen harvinaisen kukan mehusta, jota hänen miehensä Oberon, keijujen kuningas, levitti hänen silmilleen mustasukkaisen raivon vallassa. Tyttöä lumotessaan hän lausuu: "Herää, kun jokin ilkeä asia on lähellä." "Herää, kun jokin ilkeä asia on lähellä. Herätessään hän näkee ensimmäisenä muuttuneen Pohjan, ja hän rakastuu välittömästi Pohjaan. Hän jopa käskee keijukaiskätyriään palvelemaan ja odottamaan Bottomia. Myöhemmin Oberon lopulta vapauttaa Titanian lumotuksesta. Kun Titania joutuu toteamaan, että hänen romanttinen välinsä muuttuneen Bottomin kanssa ei ollutkaan pelkkää unta, hän inhoaa jo pelkkää kuvaa Bottomista ja on hyvin epäluuloinen sen suhteen, miten "nämä asiat ovat tapahtuneet". Kun Oberon on käskenyt Puckia palauttamaan Bottomin pään takaisin ihmismuotoonsa, minkä Puck tekee vastahakoisesti, keijut jättävät hänet nukkumaan metsään, lähelle neljää ateenalaista rakastavaista, Demetriusta, Helenaa, Hermiaa ja Lysanderia.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Bottomista tuli juhannusyön unessa aasi?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rakastuu pohjaan ulkonäöstään huolimatta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Nick Bottom on </w:t>
      </w:r>
      <w:r>
        <w:rPr/>
        <w:t xml:space="preserve">Shakespearen Kesäyön unelman hahmo, joka tarjoaa koomista helpotusta koko näytelmän ajan. Hän on ammatiltaan kutoja, ja hänet tunnetaan siitä, että salaperäinen Puck muuttaa hänen päänsä aasin pääksi. Pohja ja Puck ovat ainoat hahmot, jotka keskustelevat koko näytelmän kolmen keskeisen tarinan kanssa ja edistävät niitä. Puck esitellään ensimmäisen kerran keijujen tarinassa, ja hän luo draamaa rakastavaisten tarinaan sekoittamalla sen, kuka rakastaa ketä, ja asettaa aasin pään Bottomin päähän hänen tarinassaan. Samoin Bottom esiintyy näytelmässä tarinassaan tarkoituksenaan esittää se rakastavaisten tarinassa ja on vuorovaikutuksessa Titaniaan keijujen tarinassa.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muuttuu aasiksi juhannusyön unessa</w:t>
      </w:r>
    </w:p>
    <w:p>
      <w:pPr>
        <w:pStyle w:val="TextBody"/>
        <w:bidi w:val="0"/>
        <w:jc w:val="left"/>
        <w:rPr>
          <w:b/>
          <w:u w:val="single"/>
          <w:shd w:val="clear" w:fill="FFFF00"/>
        </w:rPr>
      </w:pPr>
      <w:r>
        <w:rPr>
          <w:b/>
          <w:u w:val="single"/>
          <w:shd w:val="clear" w:fill="FFFF00"/>
        </w:rPr>
        <w:t xml:space="preserve">Asiakirjan numero 21247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Jonathan Batiste Jonathan Batiste vuonna 2018 Taustatiedot </w:t>
      </w:r>
    </w:p>
    <w:tbl>
      <w:tblPr>
        <w:tblW w:w="8012" w:type="dxa"/>
        <w:jc w:val="left"/>
        <w:tblInd w:w="0" w:type="dxa"/>
        <w:tblLayout w:type="fixed"/>
        <w:tblCellMar>
          <w:top w:w="28" w:type="dxa"/>
          <w:left w:w="28" w:type="dxa"/>
          <w:bottom w:w="28" w:type="dxa"/>
          <w:right w:w="28" w:type="dxa"/>
        </w:tblCellMar>
      </w:tblPr>
      <w:tblGrid>
        <w:gridCol w:w="1711"/>
        <w:gridCol w:w="6301"/>
      </w:tblGrid>
      <w:tr>
        <w:trPr/>
        <w:tc>
          <w:tcPr>
            <w:tcW w:w="1711" w:type="dxa"/>
            <w:tcBorders/>
            <w:vAlign w:val="center"/>
          </w:tcPr>
          <w:p>
            <w:pPr>
              <w:pStyle w:val="TableHeading"/>
              <w:suppressLineNumbers/>
              <w:bidi w:val="0"/>
              <w:spacing w:before="0" w:after="283"/>
              <w:jc w:val="center"/>
              <w:rPr/>
            </w:pPr>
            <w:r>
              <w:rPr/>
              <w:t xml:space="preserve">Tunnetaan myös nimellä </w:t>
            </w:r>
          </w:p>
        </w:tc>
        <w:tc>
          <w:tcPr>
            <w:tcW w:w="6301" w:type="dxa"/>
            <w:tcBorders/>
            <w:vAlign w:val="center"/>
          </w:tcPr>
          <w:p>
            <w:pPr>
              <w:pStyle w:val="TableContents"/>
              <w:bidi w:val="0"/>
              <w:spacing w:before="0" w:after="283"/>
              <w:jc w:val="left"/>
              <w:rPr/>
            </w:pPr>
            <w:r>
              <w:rPr/>
              <w:t xml:space="preserve">Jon Batiste </w:t>
            </w:r>
          </w:p>
        </w:tc>
      </w:tr>
      <w:tr>
        <w:trPr/>
        <w:tc>
          <w:tcPr>
            <w:tcW w:w="1711" w:type="dxa"/>
            <w:tcBorders/>
            <w:vAlign w:val="center"/>
          </w:tcPr>
          <w:p>
            <w:pPr>
              <w:pStyle w:val="TableHeading"/>
              <w:bidi w:val="0"/>
              <w:spacing w:before="0" w:after="283"/>
              <w:rPr>
                <w:sz w:val="4"/>
                <w:szCs w:val="4"/>
              </w:rPr>
            </w:pPr>
            <w:r>
              <w:rPr>
                <w:sz w:val="4"/>
                <w:szCs w:val="4"/>
              </w:rPr>
            </w:r>
          </w:p>
        </w:tc>
        <w:tc>
          <w:tcPr>
            <w:tcW w:w="6301" w:type="dxa"/>
            <w:tcBorders/>
            <w:vAlign w:val="center"/>
          </w:tcPr>
          <w:p>
            <w:pPr>
              <w:pStyle w:val="TableContents"/>
              <w:bidi w:val="0"/>
              <w:spacing w:before="0" w:after="283"/>
              <w:jc w:val="left"/>
              <w:rPr/>
            </w:pPr>
            <w:r>
              <w:rPr/>
              <w:t xml:space="preserve">(1986-11-11) 11. marraskuuta 1986 (ikä 31) </w:t>
            </w:r>
          </w:p>
        </w:tc>
      </w:tr>
      <w:tr>
        <w:trPr/>
        <w:tc>
          <w:tcPr>
            <w:tcW w:w="1711" w:type="dxa"/>
            <w:tcBorders/>
            <w:vAlign w:val="center"/>
          </w:tcPr>
          <w:p>
            <w:pPr>
              <w:pStyle w:val="TableHeading"/>
              <w:suppressLineNumbers/>
              <w:bidi w:val="0"/>
              <w:spacing w:before="0" w:after="283"/>
              <w:jc w:val="center"/>
              <w:rPr/>
            </w:pPr>
            <w:r>
              <w:rPr/>
              <w:t xml:space="preserve">Alkuperä </w:t>
            </w:r>
          </w:p>
        </w:tc>
        <w:tc>
          <w:tcPr>
            <w:tcW w:w="6301" w:type="dxa"/>
            <w:tcBorders/>
            <w:vAlign w:val="center"/>
          </w:tcPr>
          <w:p>
            <w:pPr>
              <w:pStyle w:val="TableContents"/>
              <w:bidi w:val="0"/>
              <w:spacing w:before="0" w:after="283"/>
              <w:jc w:val="left"/>
              <w:rPr/>
            </w:pPr>
            <w:r>
              <w:rPr/>
              <w:t xml:space="preserve">Kenner, Louisiana, Yhdysvallat </w:t>
            </w:r>
          </w:p>
        </w:tc>
      </w:tr>
      <w:tr>
        <w:trPr/>
        <w:tc>
          <w:tcPr>
            <w:tcW w:w="1711" w:type="dxa"/>
            <w:tcBorders/>
            <w:vAlign w:val="center"/>
          </w:tcPr>
          <w:p>
            <w:pPr>
              <w:pStyle w:val="TableHeading"/>
              <w:suppressLineNumbers/>
              <w:bidi w:val="0"/>
              <w:spacing w:before="0" w:after="283"/>
              <w:jc w:val="center"/>
              <w:rPr/>
            </w:pPr>
            <w:r>
              <w:rPr/>
              <w:t xml:space="preserve">Genres </w:t>
            </w:r>
          </w:p>
        </w:tc>
        <w:tc>
          <w:tcPr>
            <w:tcW w:w="6301" w:type="dxa"/>
            <w:tcBorders/>
            <w:vAlign w:val="center"/>
          </w:tcPr>
          <w:p>
            <w:pPr>
              <w:pStyle w:val="TableContents"/>
              <w:bidi w:val="0"/>
              <w:spacing w:before="0" w:after="283"/>
              <w:jc w:val="left"/>
              <w:rPr/>
            </w:pPr>
            <w:r>
              <w:rPr/>
              <w:t xml:space="preserve">Jazz, blues, popmusiikki, rock, soul, R&amp;B, funk, hip hop, klassinen musiikki. </w:t>
            </w:r>
          </w:p>
        </w:tc>
      </w:tr>
      <w:tr>
        <w:trPr/>
        <w:tc>
          <w:tcPr>
            <w:tcW w:w="1711" w:type="dxa"/>
            <w:tcBorders/>
            <w:vAlign w:val="center"/>
          </w:tcPr>
          <w:p>
            <w:pPr>
              <w:pStyle w:val="TableHeading"/>
              <w:suppressLineNumbers/>
              <w:bidi w:val="0"/>
              <w:spacing w:before="0" w:after="283"/>
              <w:jc w:val="center"/>
              <w:rPr/>
            </w:pPr>
            <w:r>
              <w:rPr/>
              <w:t xml:space="preserve">Ammatti (s) </w:t>
            </w:r>
          </w:p>
        </w:tc>
        <w:tc>
          <w:tcPr>
            <w:tcW w:w="6301" w:type="dxa"/>
            <w:tcBorders/>
            <w:vAlign w:val="center"/>
          </w:tcPr>
          <w:p>
            <w:pPr>
              <w:pStyle w:val="TableContents"/>
              <w:bidi w:val="0"/>
              <w:spacing w:before="0" w:after="283"/>
              <w:jc w:val="left"/>
              <w:rPr/>
            </w:pPr>
            <w:r>
              <w:rPr/>
              <w:t xml:space="preserve">Muusikko, kouluttaja, koomikko </w:t>
            </w:r>
          </w:p>
        </w:tc>
      </w:tr>
      <w:tr>
        <w:trPr/>
        <w:tc>
          <w:tcPr>
            <w:tcW w:w="1711" w:type="dxa"/>
            <w:tcBorders/>
            <w:vAlign w:val="center"/>
          </w:tcPr>
          <w:p>
            <w:pPr>
              <w:pStyle w:val="TableHeading"/>
              <w:suppressLineNumbers/>
              <w:bidi w:val="0"/>
              <w:spacing w:before="0" w:after="283"/>
              <w:jc w:val="center"/>
              <w:rPr/>
            </w:pPr>
            <w:r>
              <w:rPr/>
              <w:t xml:space="preserve">Välineet </w:t>
            </w:r>
          </w:p>
        </w:tc>
        <w:tc>
          <w:tcPr>
            <w:tcW w:w="6301" w:type="dxa"/>
            <w:tcBorders/>
            <w:vAlign w:val="center"/>
          </w:tcPr>
          <w:p>
            <w:pPr>
              <w:pStyle w:val="TableContents"/>
              <w:bidi w:val="0"/>
              <w:spacing w:before="0" w:after="283"/>
              <w:jc w:val="left"/>
              <w:rPr/>
            </w:pPr>
            <w:r>
              <w:rPr>
                <w:color w:val="A9A9A9"/>
              </w:rPr>
              <w:t xml:space="preserve">Piano</w:t>
            </w:r>
            <w:r>
              <w:rPr/>
              <w:t xml:space="preserve">, </w:t>
            </w:r>
            <w:r>
              <w:rPr>
                <w:color w:val="DCDCDC"/>
              </w:rPr>
              <w:t xml:space="preserve">laulu</w:t>
            </w:r>
            <w:r>
              <w:rPr/>
              <w:t xml:space="preserve">, </w:t>
            </w:r>
            <w:r>
              <w:rPr>
                <w:color w:val="2F4F4F"/>
              </w:rPr>
              <w:t xml:space="preserve">melodica</w:t>
            </w:r>
            <w:r>
              <w:rPr/>
              <w:t xml:space="preserve">, </w:t>
            </w:r>
            <w:r>
              <w:rPr>
                <w:color w:val="556B2F"/>
              </w:rPr>
              <w:t xml:space="preserve">sähköbasso</w:t>
            </w:r>
            <w:r>
              <w:rPr/>
              <w:t xml:space="preserve">, </w:t>
            </w:r>
            <w:r>
              <w:rPr/>
              <w:t xml:space="preserve">Hammond-urut.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6301" w:type="dxa"/>
            <w:tcBorders/>
            <w:vAlign w:val="center"/>
          </w:tcPr>
          <w:p>
            <w:pPr>
              <w:pStyle w:val="TableContents"/>
              <w:bidi w:val="0"/>
              <w:spacing w:before="0" w:after="283"/>
              <w:jc w:val="left"/>
              <w:rPr/>
            </w:pPr>
            <w:r>
              <w:rPr/>
              <w:t xml:space="preserve">1998 -- nykyisin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6301" w:type="dxa"/>
            <w:tcBorders/>
            <w:vAlign w:val="center"/>
          </w:tcPr>
          <w:p>
            <w:pPr>
              <w:pStyle w:val="TableContents"/>
              <w:bidi w:val="0"/>
              <w:spacing w:before="0" w:after="283"/>
              <w:jc w:val="left"/>
              <w:rPr/>
            </w:pPr>
            <w:r>
              <w:rPr/>
              <w:t xml:space="preserve">Stay Human, The Late Show with Stephen Colbert -ohjelmassa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6301" w:type="dxa"/>
            <w:tcBorders/>
            <w:vAlign w:val="center"/>
          </w:tcPr>
          <w:p>
            <w:pPr>
              <w:pStyle w:val="TableContents"/>
              <w:bidi w:val="0"/>
              <w:spacing w:before="0" w:after="283"/>
              <w:jc w:val="left"/>
              <w:rPr/>
            </w:pPr>
            <w:r>
              <w:rPr/>
              <w:t xml:space="preserve">jonbatiste.com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soitinta Stephen Colbertin bändinjohtaja soittaa?</w:t>
      </w:r>
    </w:p>
    <w:p>
      <w:pPr>
        <w:pStyle w:val="TextBody"/>
        <w:bidi w:val="0"/>
        <w:jc w:val="left"/>
        <w:rPr>
          <w:b/>
          <w:u w:val="single"/>
          <w:shd w:val="clear" w:fill="FFFF00"/>
        </w:rPr>
      </w:pPr>
      <w:r>
        <w:rPr>
          <w:b/>
          <w:u w:val="single"/>
          <w:shd w:val="clear" w:fill="FFFF00"/>
        </w:rPr>
        <w:t xml:space="preserve">Asiakirjan numero 21248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31"/>
        <w:gridCol w:w="4038"/>
        <w:gridCol w:w="2111"/>
        <w:gridCol w:w="3525"/>
      </w:tblGrid>
      <w:tr>
        <w:trPr/>
        <w:tc>
          <w:tcPr>
            <w:tcW w:w="531" w:type="dxa"/>
            <w:tcBorders/>
            <w:vAlign w:val="center"/>
          </w:tcPr>
          <w:p>
            <w:pPr>
              <w:pStyle w:val="TableHeading"/>
              <w:suppressLineNumbers/>
              <w:bidi w:val="0"/>
              <w:spacing w:before="0" w:after="283"/>
              <w:jc w:val="center"/>
              <w:rPr/>
            </w:pPr>
            <w:r>
              <w:rPr/>
              <w:t xml:space="preserve">Ei. </w:t>
            </w:r>
          </w:p>
        </w:tc>
        <w:tc>
          <w:tcPr>
            <w:tcW w:w="4038" w:type="dxa"/>
            <w:tcBorders/>
            <w:vAlign w:val="center"/>
          </w:tcPr>
          <w:p>
            <w:pPr>
              <w:pStyle w:val="TableHeading"/>
              <w:suppressLineNumbers/>
              <w:bidi w:val="0"/>
              <w:spacing w:before="0" w:after="283"/>
              <w:jc w:val="center"/>
              <w:rPr/>
            </w:pPr>
            <w:r>
              <w:rPr/>
              <w:t xml:space="preserve">Saint </w:t>
            </w:r>
          </w:p>
        </w:tc>
        <w:tc>
          <w:tcPr>
            <w:tcW w:w="2111" w:type="dxa"/>
            <w:tcBorders/>
            <w:vAlign w:val="center"/>
          </w:tcPr>
          <w:p>
            <w:pPr>
              <w:pStyle w:val="TableHeading"/>
              <w:suppressLineNumbers/>
              <w:bidi w:val="0"/>
              <w:spacing w:before="0" w:after="283"/>
              <w:jc w:val="center"/>
              <w:rPr/>
            </w:pPr>
            <w:r>
              <w:rPr/>
              <w:t xml:space="preserve">Kanonisoinnin päivämäärä </w:t>
            </w:r>
          </w:p>
        </w:tc>
        <w:tc>
          <w:tcPr>
            <w:tcW w:w="3525" w:type="dxa"/>
            <w:tcBorders/>
            <w:vAlign w:val="center"/>
          </w:tcPr>
          <w:p>
            <w:pPr>
              <w:pStyle w:val="TableHeading"/>
              <w:suppressLineNumbers/>
              <w:bidi w:val="0"/>
              <w:spacing w:before="0" w:after="283"/>
              <w:jc w:val="center"/>
              <w:rPr/>
            </w:pPr>
            <w:r>
              <w:rPr/>
              <w:t xml:space="preserve">Kanonisoinnin paikka </w:t>
            </w:r>
          </w:p>
        </w:tc>
      </w:tr>
      <w:tr>
        <w:trPr/>
        <w:tc>
          <w:tcPr>
            <w:tcW w:w="531" w:type="dxa"/>
            <w:tcBorders/>
            <w:vAlign w:val="center"/>
          </w:tcPr>
          <w:p>
            <w:pPr>
              <w:pStyle w:val="TableContents"/>
              <w:bidi w:val="0"/>
              <w:spacing w:before="0" w:after="283"/>
              <w:jc w:val="left"/>
              <w:rPr/>
            </w:pPr>
            <w:r>
              <w:rPr/>
              <w:t xml:space="preserve">1. </w:t>
            </w:r>
          </w:p>
        </w:tc>
        <w:tc>
          <w:tcPr>
            <w:tcW w:w="4038" w:type="dxa"/>
            <w:tcBorders/>
            <w:vAlign w:val="center"/>
          </w:tcPr>
          <w:p>
            <w:pPr>
              <w:pStyle w:val="TableContents"/>
              <w:bidi w:val="0"/>
              <w:spacing w:before="0" w:after="283"/>
              <w:jc w:val="left"/>
              <w:rPr/>
            </w:pPr>
            <w:r>
              <w:rPr/>
              <w:t xml:space="preserve">Antonio Primaldo &amp; 812 kumppania </w:t>
            </w:r>
          </w:p>
        </w:tc>
        <w:tc>
          <w:tcPr>
            <w:tcW w:w="2111" w:type="dxa"/>
            <w:tcBorders/>
            <w:vAlign w:val="center"/>
          </w:tcPr>
          <w:p>
            <w:pPr>
              <w:pStyle w:val="TableContents"/>
              <w:bidi w:val="0"/>
              <w:spacing w:before="0" w:after="283"/>
              <w:jc w:val="left"/>
              <w:rPr/>
            </w:pPr>
            <w:r>
              <w:rPr/>
              <w:t xml:space="preserve">12 toukokuuta 2013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2. </w:t>
            </w:r>
          </w:p>
        </w:tc>
        <w:tc>
          <w:tcPr>
            <w:tcW w:w="4038" w:type="dxa"/>
            <w:tcBorders/>
            <w:vAlign w:val="center"/>
          </w:tcPr>
          <w:p>
            <w:pPr>
              <w:pStyle w:val="TableContents"/>
              <w:bidi w:val="0"/>
              <w:spacing w:before="0" w:after="283"/>
              <w:jc w:val="left"/>
              <w:rPr/>
            </w:pPr>
            <w:r>
              <w:rPr/>
              <w:t xml:space="preserve">Laura Montoya Upegui </w:t>
            </w:r>
          </w:p>
        </w:tc>
        <w:tc>
          <w:tcPr>
            <w:tcW w:w="2111" w:type="dxa"/>
            <w:tcBorders/>
            <w:vAlign w:val="center"/>
          </w:tcPr>
          <w:p>
            <w:pPr>
              <w:pStyle w:val="TableContents"/>
              <w:bidi w:val="0"/>
              <w:spacing w:before="0" w:after="283"/>
              <w:jc w:val="left"/>
              <w:rPr/>
            </w:pPr>
            <w:r>
              <w:rPr/>
              <w:t xml:space="preserve">12 toukokuuta 2013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3. </w:t>
            </w:r>
          </w:p>
        </w:tc>
        <w:tc>
          <w:tcPr>
            <w:tcW w:w="4038" w:type="dxa"/>
            <w:tcBorders/>
            <w:vAlign w:val="center"/>
          </w:tcPr>
          <w:p>
            <w:pPr>
              <w:pStyle w:val="TableContents"/>
              <w:bidi w:val="0"/>
              <w:spacing w:before="0" w:after="283"/>
              <w:jc w:val="left"/>
              <w:rPr/>
            </w:pPr>
            <w:r>
              <w:rPr/>
              <w:t xml:space="preserve">Maria Guadalupe Garcia Zavala </w:t>
            </w:r>
          </w:p>
        </w:tc>
        <w:tc>
          <w:tcPr>
            <w:tcW w:w="2111" w:type="dxa"/>
            <w:tcBorders/>
            <w:vAlign w:val="center"/>
          </w:tcPr>
          <w:p>
            <w:pPr>
              <w:pStyle w:val="TableContents"/>
              <w:bidi w:val="0"/>
              <w:spacing w:before="0" w:after="283"/>
              <w:jc w:val="left"/>
              <w:rPr/>
            </w:pPr>
            <w:r>
              <w:rPr/>
              <w:t xml:space="preserve">12 toukokuuta 2013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4. </w:t>
            </w:r>
          </w:p>
        </w:tc>
        <w:tc>
          <w:tcPr>
            <w:tcW w:w="4038" w:type="dxa"/>
            <w:tcBorders/>
            <w:vAlign w:val="center"/>
          </w:tcPr>
          <w:p>
            <w:pPr>
              <w:pStyle w:val="TableContents"/>
              <w:bidi w:val="0"/>
              <w:spacing w:before="0" w:after="283"/>
              <w:jc w:val="left"/>
              <w:rPr/>
            </w:pPr>
            <w:r>
              <w:rPr/>
              <w:t xml:space="preserve">Folignon Angela </w:t>
            </w:r>
          </w:p>
        </w:tc>
        <w:tc>
          <w:tcPr>
            <w:tcW w:w="2111" w:type="dxa"/>
            <w:tcBorders/>
            <w:vAlign w:val="center"/>
          </w:tcPr>
          <w:p>
            <w:pPr>
              <w:pStyle w:val="TableContents"/>
              <w:bidi w:val="0"/>
              <w:spacing w:before="0" w:after="283"/>
              <w:jc w:val="left"/>
              <w:rPr/>
            </w:pPr>
            <w:r>
              <w:rPr/>
              <w:t xml:space="preserve">9. lokakuuta 2013 </w:t>
            </w:r>
          </w:p>
        </w:tc>
        <w:tc>
          <w:tcPr>
            <w:tcW w:w="3525" w:type="dxa"/>
            <w:tcBorders/>
            <w:vAlign w:val="center"/>
          </w:tcPr>
          <w:p>
            <w:pPr>
              <w:pStyle w:val="TableContents"/>
              <w:bidi w:val="0"/>
              <w:spacing w:before="0" w:after="283"/>
              <w:jc w:val="left"/>
              <w:rPr/>
            </w:pPr>
            <w:r>
              <w:rPr/>
              <w:t xml:space="preserve">Vatikaani </w:t>
            </w:r>
          </w:p>
        </w:tc>
      </w:tr>
      <w:tr>
        <w:trPr/>
        <w:tc>
          <w:tcPr>
            <w:tcW w:w="531" w:type="dxa"/>
            <w:tcBorders/>
            <w:vAlign w:val="center"/>
          </w:tcPr>
          <w:p>
            <w:pPr>
              <w:pStyle w:val="TableContents"/>
              <w:bidi w:val="0"/>
              <w:spacing w:before="0" w:after="283"/>
              <w:jc w:val="left"/>
              <w:rPr/>
            </w:pPr>
            <w:r>
              <w:rPr/>
              <w:t xml:space="preserve">5. </w:t>
            </w:r>
          </w:p>
        </w:tc>
        <w:tc>
          <w:tcPr>
            <w:tcW w:w="4038" w:type="dxa"/>
            <w:tcBorders/>
            <w:vAlign w:val="center"/>
          </w:tcPr>
          <w:p>
            <w:pPr>
              <w:pStyle w:val="TableContents"/>
              <w:bidi w:val="0"/>
              <w:spacing w:before="0" w:after="283"/>
              <w:jc w:val="left"/>
              <w:rPr/>
            </w:pPr>
            <w:r>
              <w:rPr/>
              <w:t xml:space="preserve">Peter Faber </w:t>
            </w:r>
          </w:p>
        </w:tc>
        <w:tc>
          <w:tcPr>
            <w:tcW w:w="2111" w:type="dxa"/>
            <w:tcBorders/>
            <w:vAlign w:val="center"/>
          </w:tcPr>
          <w:p>
            <w:pPr>
              <w:pStyle w:val="TableContents"/>
              <w:bidi w:val="0"/>
              <w:spacing w:before="0" w:after="283"/>
              <w:jc w:val="left"/>
              <w:rPr/>
            </w:pPr>
            <w:r>
              <w:rPr/>
              <w:t xml:space="preserve">17. joulukuuta 2013 </w:t>
            </w:r>
          </w:p>
        </w:tc>
        <w:tc>
          <w:tcPr>
            <w:tcW w:w="3525" w:type="dxa"/>
            <w:tcBorders/>
            <w:vAlign w:val="center"/>
          </w:tcPr>
          <w:p>
            <w:pPr>
              <w:pStyle w:val="TableContents"/>
              <w:bidi w:val="0"/>
              <w:spacing w:before="0" w:after="283"/>
              <w:jc w:val="left"/>
              <w:rPr/>
            </w:pPr>
            <w:r>
              <w:rPr/>
              <w:t xml:space="preserve">Vatikaani </w:t>
            </w:r>
          </w:p>
        </w:tc>
      </w:tr>
      <w:tr>
        <w:trPr/>
        <w:tc>
          <w:tcPr>
            <w:tcW w:w="531" w:type="dxa"/>
            <w:tcBorders/>
            <w:vAlign w:val="center"/>
          </w:tcPr>
          <w:p>
            <w:pPr>
              <w:pStyle w:val="TableContents"/>
              <w:bidi w:val="0"/>
              <w:spacing w:before="0" w:after="283"/>
              <w:jc w:val="left"/>
              <w:rPr/>
            </w:pPr>
            <w:r>
              <w:rPr/>
              <w:t xml:space="preserve">6. </w:t>
            </w:r>
          </w:p>
        </w:tc>
        <w:tc>
          <w:tcPr>
            <w:tcW w:w="4038" w:type="dxa"/>
            <w:tcBorders/>
            <w:vAlign w:val="center"/>
          </w:tcPr>
          <w:p>
            <w:pPr>
              <w:pStyle w:val="TableContents"/>
              <w:bidi w:val="0"/>
              <w:spacing w:before="0" w:after="283"/>
              <w:jc w:val="left"/>
              <w:rPr/>
            </w:pPr>
            <w:r>
              <w:rPr/>
              <w:t xml:space="preserve">José de Anchieta </w:t>
            </w:r>
          </w:p>
        </w:tc>
        <w:tc>
          <w:tcPr>
            <w:tcW w:w="2111" w:type="dxa"/>
            <w:tcBorders/>
            <w:vAlign w:val="center"/>
          </w:tcPr>
          <w:p>
            <w:pPr>
              <w:pStyle w:val="TableContents"/>
              <w:bidi w:val="0"/>
              <w:spacing w:before="0" w:after="283"/>
              <w:jc w:val="left"/>
              <w:rPr/>
            </w:pPr>
            <w:r>
              <w:rPr/>
              <w:t xml:space="preserve">3. huhtikuuta 2014 </w:t>
            </w:r>
          </w:p>
        </w:tc>
        <w:tc>
          <w:tcPr>
            <w:tcW w:w="3525" w:type="dxa"/>
            <w:tcBorders/>
            <w:vAlign w:val="center"/>
          </w:tcPr>
          <w:p>
            <w:pPr>
              <w:pStyle w:val="TableContents"/>
              <w:bidi w:val="0"/>
              <w:spacing w:before="0" w:after="283"/>
              <w:jc w:val="left"/>
              <w:rPr/>
            </w:pPr>
            <w:r>
              <w:rPr/>
              <w:t xml:space="preserve">Vatikaani </w:t>
            </w:r>
          </w:p>
        </w:tc>
      </w:tr>
      <w:tr>
        <w:trPr/>
        <w:tc>
          <w:tcPr>
            <w:tcW w:w="531" w:type="dxa"/>
            <w:tcBorders/>
            <w:vAlign w:val="center"/>
          </w:tcPr>
          <w:p>
            <w:pPr>
              <w:pStyle w:val="TableContents"/>
              <w:bidi w:val="0"/>
              <w:spacing w:before="0" w:after="283"/>
              <w:jc w:val="left"/>
              <w:rPr/>
            </w:pPr>
            <w:r>
              <w:rPr/>
              <w:t xml:space="preserve">7. </w:t>
            </w:r>
          </w:p>
        </w:tc>
        <w:tc>
          <w:tcPr>
            <w:tcW w:w="4038" w:type="dxa"/>
            <w:tcBorders/>
            <w:vAlign w:val="center"/>
          </w:tcPr>
          <w:p>
            <w:pPr>
              <w:pStyle w:val="TableContents"/>
              <w:bidi w:val="0"/>
              <w:spacing w:before="0" w:after="283"/>
              <w:jc w:val="left"/>
              <w:rPr/>
            </w:pPr>
            <w:r>
              <w:rPr/>
              <w:t xml:space="preserve">Marie of the Incarnation </w:t>
            </w:r>
          </w:p>
        </w:tc>
        <w:tc>
          <w:tcPr>
            <w:tcW w:w="2111" w:type="dxa"/>
            <w:tcBorders/>
            <w:vAlign w:val="center"/>
          </w:tcPr>
          <w:p>
            <w:pPr>
              <w:pStyle w:val="TableContents"/>
              <w:bidi w:val="0"/>
              <w:spacing w:before="0" w:after="283"/>
              <w:jc w:val="left"/>
              <w:rPr/>
            </w:pPr>
            <w:r>
              <w:rPr/>
              <w:t xml:space="preserve">3. huhtikuuta 2014 </w:t>
            </w:r>
          </w:p>
        </w:tc>
        <w:tc>
          <w:tcPr>
            <w:tcW w:w="3525" w:type="dxa"/>
            <w:tcBorders/>
            <w:vAlign w:val="center"/>
          </w:tcPr>
          <w:p>
            <w:pPr>
              <w:pStyle w:val="TableContents"/>
              <w:bidi w:val="0"/>
              <w:spacing w:before="0" w:after="283"/>
              <w:jc w:val="left"/>
              <w:rPr/>
            </w:pPr>
            <w:r>
              <w:rPr/>
              <w:t xml:space="preserve">Vatikaani </w:t>
            </w:r>
          </w:p>
        </w:tc>
      </w:tr>
      <w:tr>
        <w:trPr/>
        <w:tc>
          <w:tcPr>
            <w:tcW w:w="531" w:type="dxa"/>
            <w:tcBorders/>
            <w:vAlign w:val="center"/>
          </w:tcPr>
          <w:p>
            <w:pPr>
              <w:pStyle w:val="TableContents"/>
              <w:bidi w:val="0"/>
              <w:spacing w:before="0" w:after="283"/>
              <w:jc w:val="left"/>
              <w:rPr/>
            </w:pPr>
            <w:r>
              <w:rPr/>
              <w:t xml:space="preserve">8. </w:t>
            </w:r>
          </w:p>
        </w:tc>
        <w:tc>
          <w:tcPr>
            <w:tcW w:w="4038" w:type="dxa"/>
            <w:tcBorders/>
            <w:vAlign w:val="center"/>
          </w:tcPr>
          <w:p>
            <w:pPr>
              <w:pStyle w:val="TableContents"/>
              <w:bidi w:val="0"/>
              <w:spacing w:before="0" w:after="283"/>
              <w:jc w:val="left"/>
              <w:rPr/>
            </w:pPr>
            <w:r>
              <w:rPr/>
              <w:t xml:space="preserve">Francis-Xavier de Montmorency-Laval </w:t>
            </w:r>
          </w:p>
        </w:tc>
        <w:tc>
          <w:tcPr>
            <w:tcW w:w="2111" w:type="dxa"/>
            <w:tcBorders/>
            <w:vAlign w:val="center"/>
          </w:tcPr>
          <w:p>
            <w:pPr>
              <w:pStyle w:val="TableContents"/>
              <w:bidi w:val="0"/>
              <w:spacing w:before="0" w:after="283"/>
              <w:jc w:val="left"/>
              <w:rPr/>
            </w:pPr>
            <w:r>
              <w:rPr/>
              <w:t xml:space="preserve">3. huhtikuuta 2014 </w:t>
            </w:r>
          </w:p>
        </w:tc>
        <w:tc>
          <w:tcPr>
            <w:tcW w:w="3525" w:type="dxa"/>
            <w:tcBorders/>
            <w:vAlign w:val="center"/>
          </w:tcPr>
          <w:p>
            <w:pPr>
              <w:pStyle w:val="TableContents"/>
              <w:bidi w:val="0"/>
              <w:spacing w:before="0" w:after="283"/>
              <w:jc w:val="left"/>
              <w:rPr/>
            </w:pPr>
            <w:r>
              <w:rPr/>
              <w:t xml:space="preserve">Vatikaani </w:t>
            </w:r>
          </w:p>
        </w:tc>
      </w:tr>
      <w:tr>
        <w:trPr/>
        <w:tc>
          <w:tcPr>
            <w:tcW w:w="531" w:type="dxa"/>
            <w:tcBorders/>
            <w:vAlign w:val="center"/>
          </w:tcPr>
          <w:p>
            <w:pPr>
              <w:pStyle w:val="TableContents"/>
              <w:bidi w:val="0"/>
              <w:spacing w:before="0" w:after="283"/>
              <w:jc w:val="left"/>
              <w:rPr/>
            </w:pPr>
            <w:r>
              <w:rPr/>
              <w:t xml:space="preserve">9. </w:t>
            </w:r>
          </w:p>
        </w:tc>
        <w:tc>
          <w:tcPr>
            <w:tcW w:w="4038" w:type="dxa"/>
            <w:tcBorders/>
            <w:vAlign w:val="center"/>
          </w:tcPr>
          <w:p>
            <w:pPr>
              <w:pStyle w:val="TableContents"/>
              <w:bidi w:val="0"/>
              <w:spacing w:before="0" w:after="283"/>
              <w:jc w:val="left"/>
              <w:rPr/>
            </w:pPr>
            <w:r>
              <w:rPr/>
              <w:t xml:space="preserve">Paavi Johannes XXIII </w:t>
            </w:r>
          </w:p>
        </w:tc>
        <w:tc>
          <w:tcPr>
            <w:tcW w:w="2111" w:type="dxa"/>
            <w:tcBorders/>
            <w:vAlign w:val="center"/>
          </w:tcPr>
          <w:p>
            <w:pPr>
              <w:pStyle w:val="TableContents"/>
              <w:bidi w:val="0"/>
              <w:spacing w:before="0" w:after="283"/>
              <w:jc w:val="left"/>
              <w:rPr/>
            </w:pPr>
            <w:r>
              <w:rPr/>
              <w:t xml:space="preserve">27. huhtikuuta 2014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10. </w:t>
            </w:r>
          </w:p>
        </w:tc>
        <w:tc>
          <w:tcPr>
            <w:tcW w:w="4038" w:type="dxa"/>
            <w:tcBorders/>
            <w:vAlign w:val="center"/>
          </w:tcPr>
          <w:p>
            <w:pPr>
              <w:pStyle w:val="TableContents"/>
              <w:bidi w:val="0"/>
              <w:spacing w:before="0" w:after="283"/>
              <w:jc w:val="left"/>
              <w:rPr/>
            </w:pPr>
            <w:r>
              <w:rPr/>
              <w:t xml:space="preserve">Paavi Johannes Paavali II </w:t>
            </w:r>
          </w:p>
        </w:tc>
        <w:tc>
          <w:tcPr>
            <w:tcW w:w="2111" w:type="dxa"/>
            <w:tcBorders/>
            <w:vAlign w:val="center"/>
          </w:tcPr>
          <w:p>
            <w:pPr>
              <w:pStyle w:val="TableContents"/>
              <w:bidi w:val="0"/>
              <w:spacing w:before="0" w:after="283"/>
              <w:jc w:val="left"/>
              <w:rPr/>
            </w:pPr>
            <w:r>
              <w:rPr/>
              <w:t xml:space="preserve">27. huhtikuuta 2014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11. </w:t>
            </w:r>
          </w:p>
        </w:tc>
        <w:tc>
          <w:tcPr>
            <w:tcW w:w="4038" w:type="dxa"/>
            <w:tcBorders/>
            <w:vAlign w:val="center"/>
          </w:tcPr>
          <w:p>
            <w:pPr>
              <w:pStyle w:val="TableContents"/>
              <w:bidi w:val="0"/>
              <w:spacing w:before="0" w:after="283"/>
              <w:jc w:val="left"/>
              <w:rPr/>
            </w:pPr>
            <w:r>
              <w:rPr/>
              <w:t xml:space="preserve">Kuriakose Elias Chavara </w:t>
            </w:r>
          </w:p>
        </w:tc>
        <w:tc>
          <w:tcPr>
            <w:tcW w:w="2111" w:type="dxa"/>
            <w:tcBorders/>
            <w:vAlign w:val="center"/>
          </w:tcPr>
          <w:p>
            <w:pPr>
              <w:pStyle w:val="TableContents"/>
              <w:bidi w:val="0"/>
              <w:spacing w:before="0" w:after="283"/>
              <w:jc w:val="left"/>
              <w:rPr/>
            </w:pPr>
            <w:r>
              <w:rPr/>
              <w:t xml:space="preserve">23. marraskuuta 2014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12. </w:t>
            </w:r>
          </w:p>
        </w:tc>
        <w:tc>
          <w:tcPr>
            <w:tcW w:w="4038" w:type="dxa"/>
            <w:tcBorders/>
            <w:vAlign w:val="center"/>
          </w:tcPr>
          <w:p>
            <w:pPr>
              <w:pStyle w:val="TableContents"/>
              <w:bidi w:val="0"/>
              <w:spacing w:before="0" w:after="283"/>
              <w:jc w:val="left"/>
              <w:rPr/>
            </w:pPr>
            <w:r>
              <w:rPr/>
              <w:t xml:space="preserve">Nicola Saggio </w:t>
            </w:r>
          </w:p>
        </w:tc>
        <w:tc>
          <w:tcPr>
            <w:tcW w:w="2111" w:type="dxa"/>
            <w:tcBorders/>
            <w:vAlign w:val="center"/>
          </w:tcPr>
          <w:p>
            <w:pPr>
              <w:pStyle w:val="TableContents"/>
              <w:bidi w:val="0"/>
              <w:spacing w:before="0" w:after="283"/>
              <w:jc w:val="left"/>
              <w:rPr/>
            </w:pPr>
            <w:r>
              <w:rPr/>
              <w:t xml:space="preserve">23. marraskuuta 2014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13. </w:t>
            </w:r>
          </w:p>
        </w:tc>
        <w:tc>
          <w:tcPr>
            <w:tcW w:w="4038" w:type="dxa"/>
            <w:tcBorders/>
            <w:vAlign w:val="center"/>
          </w:tcPr>
          <w:p>
            <w:pPr>
              <w:pStyle w:val="TableContents"/>
              <w:bidi w:val="0"/>
              <w:spacing w:before="0" w:after="283"/>
              <w:jc w:val="left"/>
              <w:rPr/>
            </w:pPr>
            <w:r>
              <w:rPr/>
              <w:t xml:space="preserve">Euphrasia Eluvathingal </w:t>
            </w:r>
          </w:p>
        </w:tc>
        <w:tc>
          <w:tcPr>
            <w:tcW w:w="2111" w:type="dxa"/>
            <w:tcBorders/>
            <w:vAlign w:val="center"/>
          </w:tcPr>
          <w:p>
            <w:pPr>
              <w:pStyle w:val="TableContents"/>
              <w:bidi w:val="0"/>
              <w:spacing w:before="0" w:after="283"/>
              <w:jc w:val="left"/>
              <w:rPr/>
            </w:pPr>
            <w:r>
              <w:rPr/>
              <w:t xml:space="preserve">23. marraskuuta 2014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14. </w:t>
            </w:r>
          </w:p>
        </w:tc>
        <w:tc>
          <w:tcPr>
            <w:tcW w:w="4038" w:type="dxa"/>
            <w:tcBorders/>
            <w:vAlign w:val="center"/>
          </w:tcPr>
          <w:p>
            <w:pPr>
              <w:pStyle w:val="TableContents"/>
              <w:bidi w:val="0"/>
              <w:spacing w:before="0" w:after="283"/>
              <w:jc w:val="left"/>
              <w:rPr/>
            </w:pPr>
            <w:r>
              <w:rPr/>
              <w:t xml:space="preserve">Giovanni Antonio Farina </w:t>
            </w:r>
          </w:p>
        </w:tc>
        <w:tc>
          <w:tcPr>
            <w:tcW w:w="2111" w:type="dxa"/>
            <w:tcBorders/>
            <w:vAlign w:val="center"/>
          </w:tcPr>
          <w:p>
            <w:pPr>
              <w:pStyle w:val="TableContents"/>
              <w:bidi w:val="0"/>
              <w:spacing w:before="0" w:after="283"/>
              <w:jc w:val="left"/>
              <w:rPr/>
            </w:pPr>
            <w:r>
              <w:rPr/>
              <w:t xml:space="preserve">23. marraskuuta 2014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15. </w:t>
            </w:r>
          </w:p>
        </w:tc>
        <w:tc>
          <w:tcPr>
            <w:tcW w:w="4038" w:type="dxa"/>
            <w:tcBorders/>
            <w:vAlign w:val="center"/>
          </w:tcPr>
          <w:p>
            <w:pPr>
              <w:pStyle w:val="TableContents"/>
              <w:bidi w:val="0"/>
              <w:spacing w:before="0" w:after="283"/>
              <w:jc w:val="left"/>
              <w:rPr/>
            </w:pPr>
            <w:r>
              <w:rPr/>
              <w:t xml:space="preserve">Ludovico Casorian Ludovico </w:t>
            </w:r>
          </w:p>
        </w:tc>
        <w:tc>
          <w:tcPr>
            <w:tcW w:w="2111" w:type="dxa"/>
            <w:tcBorders/>
            <w:vAlign w:val="center"/>
          </w:tcPr>
          <w:p>
            <w:pPr>
              <w:pStyle w:val="TableContents"/>
              <w:bidi w:val="0"/>
              <w:spacing w:before="0" w:after="283"/>
              <w:jc w:val="left"/>
              <w:rPr/>
            </w:pPr>
            <w:r>
              <w:rPr/>
              <w:t xml:space="preserve">23. marraskuuta 2014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16. </w:t>
            </w:r>
          </w:p>
        </w:tc>
        <w:tc>
          <w:tcPr>
            <w:tcW w:w="4038" w:type="dxa"/>
            <w:tcBorders/>
            <w:vAlign w:val="center"/>
          </w:tcPr>
          <w:p>
            <w:pPr>
              <w:pStyle w:val="TableContents"/>
              <w:bidi w:val="0"/>
              <w:spacing w:before="0" w:after="283"/>
              <w:jc w:val="left"/>
              <w:rPr/>
            </w:pPr>
            <w:r>
              <w:rPr/>
              <w:t xml:space="preserve">Amato Ronconi </w:t>
            </w:r>
          </w:p>
        </w:tc>
        <w:tc>
          <w:tcPr>
            <w:tcW w:w="2111" w:type="dxa"/>
            <w:tcBorders/>
            <w:vAlign w:val="center"/>
          </w:tcPr>
          <w:p>
            <w:pPr>
              <w:pStyle w:val="TableContents"/>
              <w:bidi w:val="0"/>
              <w:spacing w:before="0" w:after="283"/>
              <w:jc w:val="left"/>
              <w:rPr/>
            </w:pPr>
            <w:r>
              <w:rPr/>
              <w:t xml:space="preserve">23. marraskuuta 2014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17. </w:t>
            </w:r>
          </w:p>
        </w:tc>
        <w:tc>
          <w:tcPr>
            <w:tcW w:w="4038" w:type="dxa"/>
            <w:tcBorders/>
            <w:vAlign w:val="center"/>
          </w:tcPr>
          <w:p>
            <w:pPr>
              <w:pStyle w:val="TableContents"/>
              <w:bidi w:val="0"/>
              <w:spacing w:before="0" w:after="283"/>
              <w:jc w:val="left"/>
              <w:rPr/>
            </w:pPr>
            <w:r>
              <w:rPr/>
              <w:t xml:space="preserve">Joseph Vaz </w:t>
            </w:r>
          </w:p>
        </w:tc>
        <w:tc>
          <w:tcPr>
            <w:tcW w:w="2111" w:type="dxa"/>
            <w:tcBorders/>
            <w:vAlign w:val="center"/>
          </w:tcPr>
          <w:p>
            <w:pPr>
              <w:pStyle w:val="TableContents"/>
              <w:bidi w:val="0"/>
              <w:spacing w:before="0" w:after="283"/>
              <w:jc w:val="left"/>
              <w:rPr/>
            </w:pPr>
            <w:r>
              <w:rPr/>
              <w:t xml:space="preserve">14. tammikuuta 2015 </w:t>
            </w:r>
          </w:p>
        </w:tc>
        <w:tc>
          <w:tcPr>
            <w:tcW w:w="3525" w:type="dxa"/>
            <w:tcBorders/>
            <w:vAlign w:val="center"/>
          </w:tcPr>
          <w:p>
            <w:pPr>
              <w:pStyle w:val="TableContents"/>
              <w:bidi w:val="0"/>
              <w:spacing w:before="0" w:after="283"/>
              <w:jc w:val="left"/>
              <w:rPr/>
            </w:pPr>
            <w:r>
              <w:rPr/>
              <w:t xml:space="preserve">Galle Face Green, Colombo, Sri Lanka </w:t>
            </w:r>
          </w:p>
        </w:tc>
      </w:tr>
      <w:tr>
        <w:trPr/>
        <w:tc>
          <w:tcPr>
            <w:tcW w:w="531" w:type="dxa"/>
            <w:tcBorders/>
            <w:vAlign w:val="center"/>
          </w:tcPr>
          <w:p>
            <w:pPr>
              <w:pStyle w:val="TableContents"/>
              <w:bidi w:val="0"/>
              <w:spacing w:before="0" w:after="283"/>
              <w:jc w:val="left"/>
              <w:rPr/>
            </w:pPr>
            <w:r>
              <w:rPr/>
              <w:t xml:space="preserve">18. </w:t>
            </w:r>
          </w:p>
        </w:tc>
        <w:tc>
          <w:tcPr>
            <w:tcW w:w="4038" w:type="dxa"/>
            <w:tcBorders/>
            <w:vAlign w:val="center"/>
          </w:tcPr>
          <w:p>
            <w:pPr>
              <w:pStyle w:val="TableContents"/>
              <w:bidi w:val="0"/>
              <w:spacing w:before="0" w:after="283"/>
              <w:jc w:val="left"/>
              <w:rPr/>
            </w:pPr>
            <w:r>
              <w:rPr/>
              <w:t xml:space="preserve">Émilie de Villeneuve </w:t>
            </w:r>
          </w:p>
        </w:tc>
        <w:tc>
          <w:tcPr>
            <w:tcW w:w="2111" w:type="dxa"/>
            <w:tcBorders/>
            <w:vAlign w:val="center"/>
          </w:tcPr>
          <w:p>
            <w:pPr>
              <w:pStyle w:val="TableContents"/>
              <w:bidi w:val="0"/>
              <w:spacing w:before="0" w:after="283"/>
              <w:jc w:val="left"/>
              <w:rPr/>
            </w:pPr>
            <w:r>
              <w:rPr/>
              <w:t xml:space="preserve">17 toukokuuta 2015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19. </w:t>
            </w:r>
          </w:p>
        </w:tc>
        <w:tc>
          <w:tcPr>
            <w:tcW w:w="4038" w:type="dxa"/>
            <w:tcBorders/>
            <w:vAlign w:val="center"/>
          </w:tcPr>
          <w:p>
            <w:pPr>
              <w:pStyle w:val="TableContents"/>
              <w:bidi w:val="0"/>
              <w:spacing w:before="0" w:after="283"/>
              <w:jc w:val="left"/>
              <w:rPr/>
            </w:pPr>
            <w:r>
              <w:rPr/>
              <w:t xml:space="preserve">Maria Cristina of the Immaculate Conception (Tahrattoman sikiämisen Maria Cristina) </w:t>
            </w:r>
          </w:p>
        </w:tc>
        <w:tc>
          <w:tcPr>
            <w:tcW w:w="2111" w:type="dxa"/>
            <w:tcBorders/>
            <w:vAlign w:val="center"/>
          </w:tcPr>
          <w:p>
            <w:pPr>
              <w:pStyle w:val="TableContents"/>
              <w:bidi w:val="0"/>
              <w:spacing w:before="0" w:after="283"/>
              <w:jc w:val="left"/>
              <w:rPr/>
            </w:pPr>
            <w:r>
              <w:rPr/>
              <w:t xml:space="preserve">17 toukokuuta 2015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20. </w:t>
            </w:r>
          </w:p>
        </w:tc>
        <w:tc>
          <w:tcPr>
            <w:tcW w:w="4038" w:type="dxa"/>
            <w:tcBorders/>
            <w:vAlign w:val="center"/>
          </w:tcPr>
          <w:p>
            <w:pPr>
              <w:pStyle w:val="TableContents"/>
              <w:bidi w:val="0"/>
              <w:spacing w:before="0" w:after="283"/>
              <w:jc w:val="left"/>
              <w:rPr/>
            </w:pPr>
            <w:r>
              <w:rPr/>
              <w:t xml:space="preserve">Mariam Baouardy </w:t>
            </w:r>
          </w:p>
        </w:tc>
        <w:tc>
          <w:tcPr>
            <w:tcW w:w="2111" w:type="dxa"/>
            <w:tcBorders/>
            <w:vAlign w:val="center"/>
          </w:tcPr>
          <w:p>
            <w:pPr>
              <w:pStyle w:val="TableContents"/>
              <w:bidi w:val="0"/>
              <w:spacing w:before="0" w:after="283"/>
              <w:jc w:val="left"/>
              <w:rPr/>
            </w:pPr>
            <w:r>
              <w:rPr/>
              <w:t xml:space="preserve">17 toukokuuta 2015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21. </w:t>
            </w:r>
          </w:p>
        </w:tc>
        <w:tc>
          <w:tcPr>
            <w:tcW w:w="4038" w:type="dxa"/>
            <w:tcBorders/>
            <w:vAlign w:val="center"/>
          </w:tcPr>
          <w:p>
            <w:pPr>
              <w:pStyle w:val="TableContents"/>
              <w:bidi w:val="0"/>
              <w:spacing w:before="0" w:after="283"/>
              <w:jc w:val="left"/>
              <w:rPr/>
            </w:pPr>
            <w:r>
              <w:rPr/>
              <w:t xml:space="preserve">Marie-Alphonsine Danil Ghattas </w:t>
            </w:r>
          </w:p>
        </w:tc>
        <w:tc>
          <w:tcPr>
            <w:tcW w:w="2111" w:type="dxa"/>
            <w:tcBorders/>
            <w:vAlign w:val="center"/>
          </w:tcPr>
          <w:p>
            <w:pPr>
              <w:pStyle w:val="TableContents"/>
              <w:bidi w:val="0"/>
              <w:spacing w:before="0" w:after="283"/>
              <w:jc w:val="left"/>
              <w:rPr/>
            </w:pPr>
            <w:r>
              <w:rPr/>
              <w:t xml:space="preserve">17 toukokuuta 2015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22. </w:t>
            </w:r>
          </w:p>
        </w:tc>
        <w:tc>
          <w:tcPr>
            <w:tcW w:w="4038" w:type="dxa"/>
            <w:tcBorders/>
            <w:vAlign w:val="center"/>
          </w:tcPr>
          <w:p>
            <w:pPr>
              <w:pStyle w:val="TableContents"/>
              <w:bidi w:val="0"/>
              <w:spacing w:before="0" w:after="283"/>
              <w:jc w:val="left"/>
              <w:rPr/>
            </w:pPr>
            <w:r>
              <w:rPr/>
              <w:t xml:space="preserve">Junípero Serra </w:t>
            </w:r>
          </w:p>
        </w:tc>
        <w:tc>
          <w:tcPr>
            <w:tcW w:w="2111" w:type="dxa"/>
            <w:tcBorders/>
            <w:vAlign w:val="center"/>
          </w:tcPr>
          <w:p>
            <w:pPr>
              <w:pStyle w:val="TableContents"/>
              <w:bidi w:val="0"/>
              <w:spacing w:before="0" w:after="283"/>
              <w:jc w:val="left"/>
              <w:rPr/>
            </w:pPr>
            <w:r>
              <w:rPr/>
              <w:t xml:space="preserve">23. syyskuuta 2015 </w:t>
            </w:r>
          </w:p>
        </w:tc>
        <w:tc>
          <w:tcPr>
            <w:tcW w:w="3525" w:type="dxa"/>
            <w:tcBorders/>
            <w:vAlign w:val="center"/>
          </w:tcPr>
          <w:p>
            <w:pPr>
              <w:pStyle w:val="TableContents"/>
              <w:bidi w:val="0"/>
              <w:spacing w:before="0" w:after="283"/>
              <w:jc w:val="left"/>
              <w:rPr/>
            </w:pPr>
            <w:r>
              <w:rPr/>
              <w:t xml:space="preserve">Washington D.C., Yhdysvallat </w:t>
            </w:r>
          </w:p>
        </w:tc>
      </w:tr>
      <w:tr>
        <w:trPr/>
        <w:tc>
          <w:tcPr>
            <w:tcW w:w="531" w:type="dxa"/>
            <w:tcBorders/>
            <w:vAlign w:val="center"/>
          </w:tcPr>
          <w:p>
            <w:pPr>
              <w:pStyle w:val="TableContents"/>
              <w:bidi w:val="0"/>
              <w:spacing w:before="0" w:after="283"/>
              <w:jc w:val="left"/>
              <w:rPr/>
            </w:pPr>
            <w:r>
              <w:rPr/>
              <w:t xml:space="preserve">23. </w:t>
            </w:r>
          </w:p>
        </w:tc>
        <w:tc>
          <w:tcPr>
            <w:tcW w:w="4038" w:type="dxa"/>
            <w:tcBorders/>
            <w:vAlign w:val="center"/>
          </w:tcPr>
          <w:p>
            <w:pPr>
              <w:pStyle w:val="TableContents"/>
              <w:bidi w:val="0"/>
              <w:spacing w:before="0" w:after="283"/>
              <w:jc w:val="left"/>
              <w:rPr/>
            </w:pPr>
            <w:r>
              <w:rPr/>
              <w:t xml:space="preserve">Louis Martin </w:t>
            </w:r>
          </w:p>
        </w:tc>
        <w:tc>
          <w:tcPr>
            <w:tcW w:w="2111" w:type="dxa"/>
            <w:tcBorders/>
            <w:vAlign w:val="center"/>
          </w:tcPr>
          <w:p>
            <w:pPr>
              <w:pStyle w:val="TableContents"/>
              <w:bidi w:val="0"/>
              <w:spacing w:before="0" w:after="283"/>
              <w:jc w:val="left"/>
              <w:rPr/>
            </w:pPr>
            <w:r>
              <w:rPr/>
              <w:t xml:space="preserve">18. lokakuuta 2015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24. </w:t>
            </w:r>
          </w:p>
        </w:tc>
        <w:tc>
          <w:tcPr>
            <w:tcW w:w="4038" w:type="dxa"/>
            <w:tcBorders/>
            <w:vAlign w:val="center"/>
          </w:tcPr>
          <w:p>
            <w:pPr>
              <w:pStyle w:val="TableContents"/>
              <w:bidi w:val="0"/>
              <w:spacing w:before="0" w:after="283"/>
              <w:jc w:val="left"/>
              <w:rPr/>
            </w:pPr>
            <w:r>
              <w:rPr/>
              <w:t xml:space="preserve">Marie-Azélie Guérin Martin </w:t>
            </w:r>
          </w:p>
        </w:tc>
        <w:tc>
          <w:tcPr>
            <w:tcW w:w="2111" w:type="dxa"/>
            <w:tcBorders/>
            <w:vAlign w:val="center"/>
          </w:tcPr>
          <w:p>
            <w:pPr>
              <w:pStyle w:val="TableContents"/>
              <w:bidi w:val="0"/>
              <w:spacing w:before="0" w:after="283"/>
              <w:jc w:val="left"/>
              <w:rPr/>
            </w:pPr>
            <w:r>
              <w:rPr/>
              <w:t xml:space="preserve">18. lokakuuta 2015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25. </w:t>
            </w:r>
          </w:p>
        </w:tc>
        <w:tc>
          <w:tcPr>
            <w:tcW w:w="4038" w:type="dxa"/>
            <w:tcBorders/>
            <w:vAlign w:val="center"/>
          </w:tcPr>
          <w:p>
            <w:pPr>
              <w:pStyle w:val="TableContents"/>
              <w:bidi w:val="0"/>
              <w:spacing w:before="0" w:after="283"/>
              <w:jc w:val="left"/>
              <w:rPr/>
            </w:pPr>
            <w:r>
              <w:rPr/>
              <w:t xml:space="preserve">Vincenzo Grossi </w:t>
            </w:r>
          </w:p>
        </w:tc>
        <w:tc>
          <w:tcPr>
            <w:tcW w:w="2111" w:type="dxa"/>
            <w:tcBorders/>
            <w:vAlign w:val="center"/>
          </w:tcPr>
          <w:p>
            <w:pPr>
              <w:pStyle w:val="TableContents"/>
              <w:bidi w:val="0"/>
              <w:spacing w:before="0" w:after="283"/>
              <w:jc w:val="left"/>
              <w:rPr/>
            </w:pPr>
            <w:r>
              <w:rPr/>
              <w:t xml:space="preserve">18. lokakuuta 2015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26. </w:t>
            </w:r>
          </w:p>
        </w:tc>
        <w:tc>
          <w:tcPr>
            <w:tcW w:w="4038" w:type="dxa"/>
            <w:tcBorders/>
            <w:vAlign w:val="center"/>
          </w:tcPr>
          <w:p>
            <w:pPr>
              <w:pStyle w:val="TableContents"/>
              <w:bidi w:val="0"/>
              <w:spacing w:before="0" w:after="283"/>
              <w:jc w:val="left"/>
              <w:rPr/>
            </w:pPr>
            <w:r>
              <w:rPr/>
              <w:t xml:space="preserve">María de la Purísima Salvat Romero </w:t>
            </w:r>
          </w:p>
        </w:tc>
        <w:tc>
          <w:tcPr>
            <w:tcW w:w="2111" w:type="dxa"/>
            <w:tcBorders/>
            <w:vAlign w:val="center"/>
          </w:tcPr>
          <w:p>
            <w:pPr>
              <w:pStyle w:val="TableContents"/>
              <w:bidi w:val="0"/>
              <w:spacing w:before="0" w:after="283"/>
              <w:jc w:val="left"/>
              <w:rPr/>
            </w:pPr>
            <w:r>
              <w:rPr/>
              <w:t xml:space="preserve">18. lokakuuta 2015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27. </w:t>
            </w:r>
          </w:p>
        </w:tc>
        <w:tc>
          <w:tcPr>
            <w:tcW w:w="4038" w:type="dxa"/>
            <w:tcBorders/>
            <w:vAlign w:val="center"/>
          </w:tcPr>
          <w:p>
            <w:pPr>
              <w:pStyle w:val="TableContents"/>
              <w:bidi w:val="0"/>
              <w:spacing w:before="0" w:after="283"/>
              <w:jc w:val="left"/>
              <w:rPr/>
            </w:pPr>
            <w:r>
              <w:rPr/>
              <w:t xml:space="preserve">Stanisław Papczyński </w:t>
            </w:r>
          </w:p>
        </w:tc>
        <w:tc>
          <w:tcPr>
            <w:tcW w:w="2111" w:type="dxa"/>
            <w:tcBorders/>
            <w:vAlign w:val="center"/>
          </w:tcPr>
          <w:p>
            <w:pPr>
              <w:pStyle w:val="TableContents"/>
              <w:bidi w:val="0"/>
              <w:spacing w:before="0" w:after="283"/>
              <w:jc w:val="left"/>
              <w:rPr/>
            </w:pPr>
            <w:r>
              <w:rPr/>
              <w:t xml:space="preserve">5 kesäkuuta 2016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28. </w:t>
            </w:r>
          </w:p>
        </w:tc>
        <w:tc>
          <w:tcPr>
            <w:tcW w:w="4038" w:type="dxa"/>
            <w:tcBorders/>
            <w:vAlign w:val="center"/>
          </w:tcPr>
          <w:p>
            <w:pPr>
              <w:pStyle w:val="TableContents"/>
              <w:bidi w:val="0"/>
              <w:spacing w:before="0" w:after="283"/>
              <w:jc w:val="left"/>
              <w:rPr/>
            </w:pPr>
            <w:r>
              <w:rPr/>
              <w:t xml:space="preserve">Maria Elizabeth Hesselblad </w:t>
            </w:r>
          </w:p>
        </w:tc>
        <w:tc>
          <w:tcPr>
            <w:tcW w:w="2111" w:type="dxa"/>
            <w:tcBorders/>
            <w:vAlign w:val="center"/>
          </w:tcPr>
          <w:p>
            <w:pPr>
              <w:pStyle w:val="TableContents"/>
              <w:bidi w:val="0"/>
              <w:spacing w:before="0" w:after="283"/>
              <w:jc w:val="left"/>
              <w:rPr/>
            </w:pPr>
            <w:r>
              <w:rPr/>
              <w:t xml:space="preserve">5 kesäkuuta 2016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29. </w:t>
            </w:r>
          </w:p>
        </w:tc>
        <w:tc>
          <w:tcPr>
            <w:tcW w:w="4038" w:type="dxa"/>
            <w:tcBorders/>
            <w:vAlign w:val="center"/>
          </w:tcPr>
          <w:p>
            <w:pPr>
              <w:pStyle w:val="TableContents"/>
              <w:bidi w:val="0"/>
              <w:spacing w:before="0" w:after="283"/>
              <w:jc w:val="left"/>
              <w:rPr/>
            </w:pPr>
            <w:r>
              <w:rPr/>
              <w:t xml:space="preserve">Kalkutan Teresa </w:t>
            </w:r>
          </w:p>
        </w:tc>
        <w:tc>
          <w:tcPr>
            <w:tcW w:w="2111" w:type="dxa"/>
            <w:tcBorders/>
            <w:vAlign w:val="center"/>
          </w:tcPr>
          <w:p>
            <w:pPr>
              <w:pStyle w:val="TableContents"/>
              <w:bidi w:val="0"/>
              <w:spacing w:before="0" w:after="283"/>
              <w:jc w:val="left"/>
              <w:rPr/>
            </w:pPr>
            <w:r>
              <w:rPr/>
              <w:t xml:space="preserve">4. syyskuuta 2016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30. </w:t>
            </w:r>
          </w:p>
        </w:tc>
        <w:tc>
          <w:tcPr>
            <w:tcW w:w="4038" w:type="dxa"/>
            <w:tcBorders/>
            <w:vAlign w:val="center"/>
          </w:tcPr>
          <w:p>
            <w:pPr>
              <w:pStyle w:val="TableContents"/>
              <w:bidi w:val="0"/>
              <w:spacing w:before="0" w:after="283"/>
              <w:jc w:val="left"/>
              <w:rPr/>
            </w:pPr>
            <w:r>
              <w:rPr/>
              <w:t xml:space="preserve">José Gabriel del Rosario Brochero </w:t>
            </w:r>
          </w:p>
        </w:tc>
        <w:tc>
          <w:tcPr>
            <w:tcW w:w="2111" w:type="dxa"/>
            <w:tcBorders/>
            <w:vAlign w:val="center"/>
          </w:tcPr>
          <w:p>
            <w:pPr>
              <w:pStyle w:val="TableContents"/>
              <w:bidi w:val="0"/>
              <w:spacing w:before="0" w:after="283"/>
              <w:jc w:val="left"/>
              <w:rPr/>
            </w:pPr>
            <w:r>
              <w:rPr/>
              <w:t xml:space="preserve">16 lokakuuta 2016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31. </w:t>
            </w:r>
          </w:p>
        </w:tc>
        <w:tc>
          <w:tcPr>
            <w:tcW w:w="4038" w:type="dxa"/>
            <w:tcBorders/>
            <w:vAlign w:val="center"/>
          </w:tcPr>
          <w:p>
            <w:pPr>
              <w:pStyle w:val="TableContents"/>
              <w:bidi w:val="0"/>
              <w:spacing w:before="0" w:after="283"/>
              <w:jc w:val="left"/>
              <w:rPr/>
            </w:pPr>
            <w:r>
              <w:rPr/>
              <w:t xml:space="preserve">José Sánchez del Río </w:t>
            </w:r>
          </w:p>
        </w:tc>
        <w:tc>
          <w:tcPr>
            <w:tcW w:w="2111" w:type="dxa"/>
            <w:tcBorders/>
            <w:vAlign w:val="center"/>
          </w:tcPr>
          <w:p>
            <w:pPr>
              <w:pStyle w:val="TableContents"/>
              <w:bidi w:val="0"/>
              <w:spacing w:before="0" w:after="283"/>
              <w:jc w:val="left"/>
              <w:rPr/>
            </w:pPr>
            <w:r>
              <w:rPr/>
              <w:t xml:space="preserve">16 lokakuuta 2016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32. </w:t>
            </w:r>
          </w:p>
        </w:tc>
        <w:tc>
          <w:tcPr>
            <w:tcW w:w="4038" w:type="dxa"/>
            <w:tcBorders/>
            <w:vAlign w:val="center"/>
          </w:tcPr>
          <w:p>
            <w:pPr>
              <w:pStyle w:val="TableContents"/>
              <w:bidi w:val="0"/>
              <w:spacing w:before="0" w:after="283"/>
              <w:jc w:val="left"/>
              <w:rPr/>
            </w:pPr>
            <w:r>
              <w:rPr/>
              <w:t xml:space="preserve">Manuel González García </w:t>
            </w:r>
          </w:p>
        </w:tc>
        <w:tc>
          <w:tcPr>
            <w:tcW w:w="2111" w:type="dxa"/>
            <w:tcBorders/>
            <w:vAlign w:val="center"/>
          </w:tcPr>
          <w:p>
            <w:pPr>
              <w:pStyle w:val="TableContents"/>
              <w:bidi w:val="0"/>
              <w:spacing w:before="0" w:after="283"/>
              <w:jc w:val="left"/>
              <w:rPr/>
            </w:pPr>
            <w:r>
              <w:rPr/>
              <w:t xml:space="preserve">16 lokakuuta 2016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33. </w:t>
            </w:r>
          </w:p>
        </w:tc>
        <w:tc>
          <w:tcPr>
            <w:tcW w:w="4038" w:type="dxa"/>
            <w:tcBorders/>
            <w:vAlign w:val="center"/>
          </w:tcPr>
          <w:p>
            <w:pPr>
              <w:pStyle w:val="TableContents"/>
              <w:bidi w:val="0"/>
              <w:spacing w:before="0" w:after="283"/>
              <w:jc w:val="left"/>
              <w:rPr/>
            </w:pPr>
            <w:r>
              <w:rPr/>
              <w:t xml:space="preserve">Kolminaisuuden Elisabet </w:t>
            </w:r>
          </w:p>
        </w:tc>
        <w:tc>
          <w:tcPr>
            <w:tcW w:w="2111" w:type="dxa"/>
            <w:tcBorders/>
            <w:vAlign w:val="center"/>
          </w:tcPr>
          <w:p>
            <w:pPr>
              <w:pStyle w:val="TableContents"/>
              <w:bidi w:val="0"/>
              <w:spacing w:before="0" w:after="283"/>
              <w:jc w:val="left"/>
              <w:rPr/>
            </w:pPr>
            <w:r>
              <w:rPr/>
              <w:t xml:space="preserve">16 lokakuuta 2016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34. </w:t>
            </w:r>
          </w:p>
        </w:tc>
        <w:tc>
          <w:tcPr>
            <w:tcW w:w="4038" w:type="dxa"/>
            <w:tcBorders/>
            <w:vAlign w:val="center"/>
          </w:tcPr>
          <w:p>
            <w:pPr>
              <w:pStyle w:val="TableContents"/>
              <w:bidi w:val="0"/>
              <w:spacing w:before="0" w:after="283"/>
              <w:jc w:val="left"/>
              <w:rPr/>
            </w:pPr>
            <w:r>
              <w:rPr/>
              <w:t xml:space="preserve">Alfonso Maria Fusco </w:t>
            </w:r>
          </w:p>
        </w:tc>
        <w:tc>
          <w:tcPr>
            <w:tcW w:w="2111" w:type="dxa"/>
            <w:tcBorders/>
            <w:vAlign w:val="center"/>
          </w:tcPr>
          <w:p>
            <w:pPr>
              <w:pStyle w:val="TableContents"/>
              <w:bidi w:val="0"/>
              <w:spacing w:before="0" w:after="283"/>
              <w:jc w:val="left"/>
              <w:rPr/>
            </w:pPr>
            <w:r>
              <w:rPr/>
              <w:t xml:space="preserve">16 lokakuuta 2016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35. </w:t>
            </w:r>
          </w:p>
        </w:tc>
        <w:tc>
          <w:tcPr>
            <w:tcW w:w="4038" w:type="dxa"/>
            <w:tcBorders/>
            <w:vAlign w:val="center"/>
          </w:tcPr>
          <w:p>
            <w:pPr>
              <w:pStyle w:val="TableContents"/>
              <w:bidi w:val="0"/>
              <w:spacing w:before="0" w:after="283"/>
              <w:jc w:val="left"/>
              <w:rPr/>
            </w:pPr>
            <w:r>
              <w:rPr/>
              <w:t xml:space="preserve">Lodovico Pavoni </w:t>
            </w:r>
          </w:p>
        </w:tc>
        <w:tc>
          <w:tcPr>
            <w:tcW w:w="2111" w:type="dxa"/>
            <w:tcBorders/>
            <w:vAlign w:val="center"/>
          </w:tcPr>
          <w:p>
            <w:pPr>
              <w:pStyle w:val="TableContents"/>
              <w:bidi w:val="0"/>
              <w:spacing w:before="0" w:after="283"/>
              <w:jc w:val="left"/>
              <w:rPr/>
            </w:pPr>
            <w:r>
              <w:rPr/>
              <w:t xml:space="preserve">16 lokakuuta 2016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36. </w:t>
            </w:r>
          </w:p>
        </w:tc>
        <w:tc>
          <w:tcPr>
            <w:tcW w:w="4038" w:type="dxa"/>
            <w:tcBorders/>
            <w:vAlign w:val="center"/>
          </w:tcPr>
          <w:p>
            <w:pPr>
              <w:pStyle w:val="TableContents"/>
              <w:bidi w:val="0"/>
              <w:spacing w:before="0" w:after="283"/>
              <w:jc w:val="left"/>
              <w:rPr/>
            </w:pPr>
            <w:r>
              <w:rPr/>
              <w:t xml:space="preserve">Salomone Leclercq </w:t>
            </w:r>
          </w:p>
        </w:tc>
        <w:tc>
          <w:tcPr>
            <w:tcW w:w="2111" w:type="dxa"/>
            <w:tcBorders/>
            <w:vAlign w:val="center"/>
          </w:tcPr>
          <w:p>
            <w:pPr>
              <w:pStyle w:val="TableContents"/>
              <w:bidi w:val="0"/>
              <w:spacing w:before="0" w:after="283"/>
              <w:jc w:val="left"/>
              <w:rPr/>
            </w:pPr>
            <w:r>
              <w:rPr/>
              <w:t xml:space="preserve">16 lokakuuta 2016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37. </w:t>
            </w:r>
          </w:p>
        </w:tc>
        <w:tc>
          <w:tcPr>
            <w:tcW w:w="4038" w:type="dxa"/>
            <w:tcBorders/>
            <w:vAlign w:val="center"/>
          </w:tcPr>
          <w:p>
            <w:pPr>
              <w:pStyle w:val="TableContents"/>
              <w:bidi w:val="0"/>
              <w:spacing w:before="0" w:after="283"/>
              <w:jc w:val="left"/>
              <w:rPr/>
            </w:pPr>
            <w:r>
              <w:rPr/>
              <w:t xml:space="preserve">Francisco Marto </w:t>
            </w:r>
          </w:p>
        </w:tc>
        <w:tc>
          <w:tcPr>
            <w:tcW w:w="2111" w:type="dxa"/>
            <w:tcBorders/>
            <w:vAlign w:val="center"/>
          </w:tcPr>
          <w:p>
            <w:pPr>
              <w:pStyle w:val="TableContents"/>
              <w:bidi w:val="0"/>
              <w:spacing w:before="0" w:after="283"/>
              <w:jc w:val="left"/>
              <w:rPr/>
            </w:pPr>
            <w:r>
              <w:rPr/>
              <w:t xml:space="preserve">13 toukokuuta 2017 </w:t>
            </w:r>
          </w:p>
        </w:tc>
        <w:tc>
          <w:tcPr>
            <w:tcW w:w="3525" w:type="dxa"/>
            <w:tcBorders/>
            <w:vAlign w:val="center"/>
          </w:tcPr>
          <w:p>
            <w:pPr>
              <w:pStyle w:val="TableContents"/>
              <w:bidi w:val="0"/>
              <w:spacing w:before="0" w:after="283"/>
              <w:jc w:val="left"/>
              <w:rPr/>
            </w:pPr>
            <w:r>
              <w:rPr/>
              <w:t xml:space="preserve">Fátima, Portugali </w:t>
            </w:r>
          </w:p>
        </w:tc>
      </w:tr>
      <w:tr>
        <w:trPr/>
        <w:tc>
          <w:tcPr>
            <w:tcW w:w="531" w:type="dxa"/>
            <w:tcBorders/>
            <w:vAlign w:val="center"/>
          </w:tcPr>
          <w:p>
            <w:pPr>
              <w:pStyle w:val="TableContents"/>
              <w:bidi w:val="0"/>
              <w:spacing w:before="0" w:after="283"/>
              <w:jc w:val="left"/>
              <w:rPr/>
            </w:pPr>
            <w:r>
              <w:rPr/>
              <w:t xml:space="preserve">38. </w:t>
            </w:r>
          </w:p>
        </w:tc>
        <w:tc>
          <w:tcPr>
            <w:tcW w:w="4038" w:type="dxa"/>
            <w:tcBorders/>
            <w:vAlign w:val="center"/>
          </w:tcPr>
          <w:p>
            <w:pPr>
              <w:pStyle w:val="TableContents"/>
              <w:bidi w:val="0"/>
              <w:spacing w:before="0" w:after="283"/>
              <w:jc w:val="left"/>
              <w:rPr/>
            </w:pPr>
            <w:r>
              <w:rPr/>
              <w:t xml:space="preserve">Jacinta Marto </w:t>
            </w:r>
          </w:p>
        </w:tc>
        <w:tc>
          <w:tcPr>
            <w:tcW w:w="2111" w:type="dxa"/>
            <w:tcBorders/>
            <w:vAlign w:val="center"/>
          </w:tcPr>
          <w:p>
            <w:pPr>
              <w:pStyle w:val="TableContents"/>
              <w:bidi w:val="0"/>
              <w:spacing w:before="0" w:after="283"/>
              <w:jc w:val="left"/>
              <w:rPr/>
            </w:pPr>
            <w:r>
              <w:rPr/>
              <w:t xml:space="preserve">13 toukokuuta 2017 </w:t>
            </w:r>
          </w:p>
        </w:tc>
        <w:tc>
          <w:tcPr>
            <w:tcW w:w="3525" w:type="dxa"/>
            <w:tcBorders/>
            <w:vAlign w:val="center"/>
          </w:tcPr>
          <w:p>
            <w:pPr>
              <w:pStyle w:val="TableContents"/>
              <w:bidi w:val="0"/>
              <w:spacing w:before="0" w:after="283"/>
              <w:jc w:val="left"/>
              <w:rPr/>
            </w:pPr>
            <w:r>
              <w:rPr/>
              <w:t xml:space="preserve">Fátima, Portugali </w:t>
            </w:r>
          </w:p>
        </w:tc>
      </w:tr>
      <w:tr>
        <w:trPr/>
        <w:tc>
          <w:tcPr>
            <w:tcW w:w="531" w:type="dxa"/>
            <w:tcBorders/>
            <w:vAlign w:val="center"/>
          </w:tcPr>
          <w:p>
            <w:pPr>
              <w:pStyle w:val="TableContents"/>
              <w:bidi w:val="0"/>
              <w:spacing w:before="0" w:after="283"/>
              <w:jc w:val="left"/>
              <w:rPr/>
            </w:pPr>
            <w:r>
              <w:rPr/>
              <w:t xml:space="preserve">39. </w:t>
            </w:r>
          </w:p>
        </w:tc>
        <w:tc>
          <w:tcPr>
            <w:tcW w:w="4038" w:type="dxa"/>
            <w:tcBorders/>
            <w:vAlign w:val="center"/>
          </w:tcPr>
          <w:p>
            <w:pPr>
              <w:pStyle w:val="TableContents"/>
              <w:bidi w:val="0"/>
              <w:spacing w:before="0" w:after="283"/>
              <w:jc w:val="left"/>
              <w:rPr/>
            </w:pPr>
            <w:r>
              <w:rPr/>
              <w:t xml:space="preserve">Manuel Míguez González </w:t>
            </w:r>
          </w:p>
        </w:tc>
        <w:tc>
          <w:tcPr>
            <w:tcW w:w="2111" w:type="dxa"/>
            <w:tcBorders/>
            <w:vAlign w:val="center"/>
          </w:tcPr>
          <w:p>
            <w:pPr>
              <w:pStyle w:val="TableContents"/>
              <w:bidi w:val="0"/>
              <w:spacing w:before="0" w:after="283"/>
              <w:jc w:val="left"/>
              <w:rPr/>
            </w:pPr>
            <w:r>
              <w:rPr/>
              <w:t xml:space="preserve">15 lokakuuta 2017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40. </w:t>
            </w:r>
          </w:p>
        </w:tc>
        <w:tc>
          <w:tcPr>
            <w:tcW w:w="4038" w:type="dxa"/>
            <w:tcBorders/>
            <w:vAlign w:val="center"/>
          </w:tcPr>
          <w:p>
            <w:pPr>
              <w:pStyle w:val="TableContents"/>
              <w:bidi w:val="0"/>
              <w:spacing w:before="0" w:after="283"/>
              <w:jc w:val="left"/>
              <w:rPr/>
            </w:pPr>
            <w:r>
              <w:rPr/>
              <w:t xml:space="preserve">Luca Antonio Falcone </w:t>
            </w:r>
          </w:p>
        </w:tc>
        <w:tc>
          <w:tcPr>
            <w:tcW w:w="2111" w:type="dxa"/>
            <w:tcBorders/>
            <w:vAlign w:val="center"/>
          </w:tcPr>
          <w:p>
            <w:pPr>
              <w:pStyle w:val="TableContents"/>
              <w:bidi w:val="0"/>
              <w:spacing w:before="0" w:after="283"/>
              <w:jc w:val="left"/>
              <w:rPr/>
            </w:pPr>
            <w:r>
              <w:rPr/>
              <w:t xml:space="preserve">15 lokakuuta 2017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41. </w:t>
            </w:r>
          </w:p>
        </w:tc>
        <w:tc>
          <w:tcPr>
            <w:tcW w:w="4038" w:type="dxa"/>
            <w:tcBorders/>
            <w:vAlign w:val="center"/>
          </w:tcPr>
          <w:p>
            <w:pPr>
              <w:pStyle w:val="TableContents"/>
              <w:bidi w:val="0"/>
              <w:spacing w:before="0" w:after="283"/>
              <w:jc w:val="left"/>
              <w:rPr/>
            </w:pPr>
            <w:r>
              <w:rPr/>
              <w:t xml:space="preserve">André de Soveral ja 29 toveria </w:t>
            </w:r>
          </w:p>
        </w:tc>
        <w:tc>
          <w:tcPr>
            <w:tcW w:w="2111" w:type="dxa"/>
            <w:tcBorders/>
            <w:vAlign w:val="center"/>
          </w:tcPr>
          <w:p>
            <w:pPr>
              <w:pStyle w:val="TableContents"/>
              <w:bidi w:val="0"/>
              <w:spacing w:before="0" w:after="283"/>
              <w:jc w:val="left"/>
              <w:rPr/>
            </w:pPr>
            <w:r>
              <w:rPr/>
              <w:t xml:space="preserve">15 lokakuuta 2017 </w:t>
            </w:r>
          </w:p>
        </w:tc>
        <w:tc>
          <w:tcPr>
            <w:tcW w:w="3525" w:type="dxa"/>
            <w:tcBorders/>
            <w:vAlign w:val="center"/>
          </w:tcPr>
          <w:p>
            <w:pPr>
              <w:pStyle w:val="TableContents"/>
              <w:bidi w:val="0"/>
              <w:spacing w:before="0" w:after="283"/>
              <w:jc w:val="left"/>
              <w:rPr/>
            </w:pPr>
            <w:r>
              <w:rPr/>
              <w:t xml:space="preserve">Pyhän Pietarin aukio, Vatikaani </w:t>
            </w:r>
          </w:p>
        </w:tc>
      </w:tr>
      <w:tr>
        <w:trPr/>
        <w:tc>
          <w:tcPr>
            <w:tcW w:w="531" w:type="dxa"/>
            <w:tcBorders/>
            <w:vAlign w:val="center"/>
          </w:tcPr>
          <w:p>
            <w:pPr>
              <w:pStyle w:val="TableContents"/>
              <w:bidi w:val="0"/>
              <w:spacing w:before="0" w:after="283"/>
              <w:jc w:val="left"/>
              <w:rPr/>
            </w:pPr>
            <w:r>
              <w:rPr/>
              <w:t xml:space="preserve">42. </w:t>
            </w:r>
          </w:p>
        </w:tc>
        <w:tc>
          <w:tcPr>
            <w:tcW w:w="4038" w:type="dxa"/>
            <w:tcBorders/>
            <w:vAlign w:val="center"/>
          </w:tcPr>
          <w:p>
            <w:pPr>
              <w:pStyle w:val="TableContents"/>
              <w:bidi w:val="0"/>
              <w:spacing w:before="0" w:after="283"/>
              <w:jc w:val="left"/>
              <w:rPr/>
            </w:pPr>
            <w:r>
              <w:rPr>
                <w:color w:val="A9A9A9"/>
              </w:rPr>
              <w:t xml:space="preserve">Cristobal ja 2 kumppania </w:t>
            </w:r>
          </w:p>
        </w:tc>
        <w:tc>
          <w:tcPr>
            <w:tcW w:w="2111" w:type="dxa"/>
            <w:tcBorders/>
            <w:vAlign w:val="center"/>
          </w:tcPr>
          <w:p>
            <w:pPr>
              <w:pStyle w:val="TableContents"/>
              <w:bidi w:val="0"/>
              <w:spacing w:before="0" w:after="283"/>
              <w:jc w:val="left"/>
              <w:rPr/>
            </w:pPr>
            <w:r>
              <w:rPr/>
              <w:t xml:space="preserve">15 lokakuuta 2017 </w:t>
            </w:r>
          </w:p>
        </w:tc>
        <w:tc>
          <w:tcPr>
            <w:tcW w:w="3525" w:type="dxa"/>
            <w:tcBorders/>
            <w:vAlign w:val="center"/>
          </w:tcPr>
          <w:p>
            <w:pPr>
              <w:pStyle w:val="TableContents"/>
              <w:bidi w:val="0"/>
              <w:spacing w:before="0" w:after="283"/>
              <w:jc w:val="left"/>
              <w:rPr/>
            </w:pPr>
            <w:r>
              <w:rPr/>
              <w:t xml:space="preserve">Pyhän Pietarin aukio, Vatikaani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viimeinen pyhimykseksi julistettu henkilö.</w:t>
      </w:r>
    </w:p>
    <w:p>
      <w:pPr>
        <w:pStyle w:val="TextBody"/>
        <w:bidi w:val="0"/>
        <w:jc w:val="left"/>
        <w:rPr>
          <w:b/>
          <w:u w:val="single"/>
          <w:shd w:val="clear" w:fill="FFFF00"/>
        </w:rPr>
      </w:pPr>
      <w:r>
        <w:rPr>
          <w:b/>
          <w:u w:val="single"/>
          <w:shd w:val="clear" w:fill="FFFF00"/>
        </w:rPr>
        <w:t xml:space="preserve">Asiakirjan numero 21249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Oklahoma City Thunder </w:t>
      </w:r>
    </w:p>
    <w:tbl>
      <w:tblPr>
        <w:tblW w:w="4400" w:type="dxa"/>
        <w:jc w:val="left"/>
        <w:tblInd w:w="0" w:type="dxa"/>
        <w:tblLayout w:type="fixed"/>
        <w:tblCellMar>
          <w:top w:w="28" w:type="dxa"/>
          <w:left w:w="28" w:type="dxa"/>
          <w:bottom w:w="28" w:type="dxa"/>
          <w:right w:w="28" w:type="dxa"/>
        </w:tblCellMar>
      </w:tblPr>
      <w:tblGrid>
        <w:gridCol w:w="124"/>
        <w:gridCol w:w="4276"/>
      </w:tblGrid>
      <w:tr>
        <w:trPr/>
        <w:tc>
          <w:tcPr>
            <w:tcW w:w="124" w:type="dxa"/>
            <w:tcBorders/>
            <w:vAlign w:val="center"/>
          </w:tcPr>
          <w:p>
            <w:pPr>
              <w:pStyle w:val="TableContents"/>
              <w:bidi w:val="0"/>
              <w:spacing w:before="0" w:after="283"/>
              <w:jc w:val="left"/>
              <w:rPr>
                <w:sz w:val="4"/>
                <w:szCs w:val="4"/>
              </w:rPr>
            </w:pPr>
            <w:r>
              <w:rPr>
                <w:sz w:val="4"/>
                <w:szCs w:val="4"/>
              </w:rPr>
            </w:r>
          </w:p>
        </w:tc>
        <w:tc>
          <w:tcPr>
            <w:tcW w:w="4276" w:type="dxa"/>
            <w:tcBorders/>
            <w:vAlign w:val="center"/>
          </w:tcPr>
          <w:p>
            <w:pPr>
              <w:pStyle w:val="TableContents"/>
              <w:bidi w:val="0"/>
              <w:spacing w:before="0" w:after="283"/>
              <w:jc w:val="left"/>
              <w:rPr/>
            </w:pPr>
            <w:r>
              <w:rPr/>
              <w:t xml:space="preserve">2017 -- 18 Oklahoma City Thunderin kausi </w:t>
            </w:r>
          </w:p>
        </w:tc>
      </w:tr>
    </w:tbl>
    <w:p>
      <w:pPr>
        <w:pStyle w:val="TextBody"/>
        <w:bidi w:val="0"/>
        <w:spacing w:before="0" w:after="0"/>
        <w:jc w:val="left"/>
        <w:rPr/>
      </w:pPr>
      <w:r>
        <w:rPr/>
        <w:t xml:space="preserve">Konferenssi Läntinen divisioona Luoteinen Perustettu 1967 Historia Seattle SuperSonics 1967 -- 2008 Oklahoma City Thunder 2008 -- nyt Areena Chesapeake Energy Arena Sijainti Oklahoma City, Oklahoma Joukkueen värit Thunder Blue, Sunset, Yellow, Navy Blue Pääjohtaja Sam Presti Päävalmentaja Billy Donovan Omistaja Professional Basketball Club LLC (Clay Bennett, Puheenjohtaja) Liittymä (t) Oklahoma City Blue Mestaruudet 1 (</w:t>
      </w:r>
      <w:r>
        <w:rPr>
          <w:color w:val="A9A9A9"/>
        </w:rPr>
        <w:t xml:space="preserve">1979</w:t>
      </w:r>
      <w:r>
        <w:rPr/>
        <w:t xml:space="preserve">) Konferenssin mestaruudet 4 (1978, 1979, 1996, 2012) Divisioonan mestaruudet 11 (1979, 1994, 1996, 1997, 1998, 2005, 2011, 2012, 2013, 2014, 2016) Eläkkeelle jääneet numerot 7 (1, 10, 19, 24, 32, 43, Mikrofoni) Verkkosivusto www.nba.com/thunder Univormut </w:t>
      </w:r>
    </w:p>
    <w:tbl>
      <w:tblPr>
        <w:tblW w:w="1562" w:type="dxa"/>
        <w:jc w:val="left"/>
        <w:tblInd w:w="0" w:type="dxa"/>
        <w:tblLayout w:type="fixed"/>
        <w:tblCellMar>
          <w:top w:w="28" w:type="dxa"/>
          <w:left w:w="28" w:type="dxa"/>
          <w:bottom w:w="28" w:type="dxa"/>
          <w:right w:w="28" w:type="dxa"/>
        </w:tblCellMar>
      </w:tblPr>
      <w:tblGrid>
        <w:gridCol w:w="766"/>
        <w:gridCol w:w="796"/>
      </w:tblGrid>
      <w:tr>
        <w:trPr/>
        <w:tc>
          <w:tcPr>
            <w:tcW w:w="766" w:type="dxa"/>
            <w:tcBorders/>
            <w:vAlign w:val="center"/>
          </w:tcPr>
          <w:p>
            <w:pPr>
              <w:pStyle w:val="TableContents"/>
              <w:bidi w:val="0"/>
              <w:spacing w:before="0" w:after="283"/>
              <w:jc w:val="left"/>
              <w:rPr/>
            </w:pPr>
            <w:r>
              <w:rPr/>
              <w:t xml:space="preserve">Etusivu </w:t>
            </w:r>
          </w:p>
        </w:tc>
        <w:tc>
          <w:tcPr>
            <w:tcW w:w="796" w:type="dxa"/>
            <w:tcBorders/>
            <w:vAlign w:val="center"/>
          </w:tcPr>
          <w:p>
            <w:pPr>
              <w:pStyle w:val="TableContents"/>
              <w:bidi w:val="0"/>
              <w:spacing w:before="0" w:after="283"/>
              <w:jc w:val="left"/>
              <w:rPr/>
            </w:pPr>
            <w:r>
              <w:rPr/>
              <w:t xml:space="preserve">Poissa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Oklahoma City Thunder voitti mestaruuden?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Joukkue perustettiin alun perin </w:t>
      </w:r>
      <w:r>
        <w:rPr>
          <w:color w:val="A9A9A9"/>
        </w:rPr>
        <w:t xml:space="preserve">Seattle SuperSonicsina</w:t>
      </w:r>
      <w:r>
        <w:rPr/>
        <w:t xml:space="preserve">, joka oli NBA:han kaudella 1967-68 liittynyt laajennusjoukkue. SuperSonics muutti vuonna 2008 sen jälkeen, kun Clay Bennettin johtama omistajaryhmä ja Washingtonin Seattlen lainsäätäjät olivat sopineet asiasta oikeusjutun jälkeen. Seattlessa SuperSonics pääsi NBA:n pudotuspeleihin 22 kertaa, voitti divisioonansa kuusi kertaa ja voitti NBA:n mestaruuden vuonna 1979. Oklahoma Cityssä Thunder pääsi ensimmäistä kertaa pudotuspeleihin kaudella 2009 -- 10. Se voitti ensimmäisen divisioonamestaruutensa Thunderina kaudella 2010-11 ja ensimmäisen läntisen konferenssin mestaruutensa Thunderina kaudella 2011-12. Se osallistui NBA:n finaaleihin neljännen kerran seuran historiassa ja ensimmäisen kerran sitten vuoden 1996, jolloin seura toimi Seattlessa.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thunder-koripallojoukkue on peräisin?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Oklahoma City Thunder </w:t>
      </w:r>
    </w:p>
    <w:tbl>
      <w:tblPr>
        <w:tblW w:w="4400" w:type="dxa"/>
        <w:jc w:val="left"/>
        <w:tblInd w:w="0" w:type="dxa"/>
        <w:tblLayout w:type="fixed"/>
        <w:tblCellMar>
          <w:top w:w="28" w:type="dxa"/>
          <w:left w:w="28" w:type="dxa"/>
          <w:bottom w:w="28" w:type="dxa"/>
          <w:right w:w="28" w:type="dxa"/>
        </w:tblCellMar>
      </w:tblPr>
      <w:tblGrid>
        <w:gridCol w:w="124"/>
        <w:gridCol w:w="4276"/>
      </w:tblGrid>
      <w:tr>
        <w:trPr/>
        <w:tc>
          <w:tcPr>
            <w:tcW w:w="124" w:type="dxa"/>
            <w:tcBorders/>
            <w:vAlign w:val="center"/>
          </w:tcPr>
          <w:p>
            <w:pPr>
              <w:pStyle w:val="TableContents"/>
              <w:bidi w:val="0"/>
              <w:spacing w:before="0" w:after="283"/>
              <w:jc w:val="left"/>
              <w:rPr>
                <w:sz w:val="4"/>
                <w:szCs w:val="4"/>
              </w:rPr>
            </w:pPr>
            <w:r>
              <w:rPr>
                <w:sz w:val="4"/>
                <w:szCs w:val="4"/>
              </w:rPr>
            </w:r>
          </w:p>
        </w:tc>
        <w:tc>
          <w:tcPr>
            <w:tcW w:w="4276" w:type="dxa"/>
            <w:tcBorders/>
            <w:vAlign w:val="center"/>
          </w:tcPr>
          <w:p>
            <w:pPr>
              <w:pStyle w:val="TableContents"/>
              <w:bidi w:val="0"/>
              <w:spacing w:before="0" w:after="283"/>
              <w:jc w:val="left"/>
              <w:rPr/>
            </w:pPr>
            <w:r>
              <w:rPr/>
              <w:t xml:space="preserve">2018 -- 19 Oklahoma City Thunderin kausi </w:t>
            </w:r>
          </w:p>
        </w:tc>
      </w:tr>
    </w:tbl>
    <w:p>
      <w:pPr>
        <w:pStyle w:val="TextBody"/>
        <w:bidi w:val="0"/>
        <w:spacing w:before="0" w:after="0"/>
        <w:jc w:val="left"/>
        <w:rPr/>
      </w:pPr>
      <w:r>
        <w:rPr/>
        <w:t xml:space="preserve">Konferenssi Läntinen divisioona Luoteinen Perustettu </w:t>
      </w:r>
      <w:r>
        <w:rPr>
          <w:color w:val="A9A9A9"/>
        </w:rPr>
        <w:t xml:space="preserve">1967 </w:t>
      </w:r>
      <w:r>
        <w:rPr/>
        <w:t xml:space="preserve">Historia Seattle SuperSonics 1967 -- 2008 Oklahoma City Thunder 2008 -- nyt Areena Chesapeake Energy Arena Sijainti Oklahoma City, Oklahoma Joukkueen värit Thunderin sininen, auringonlasku, keltainen, laivastonsininen Pääjohtaja Sam Presti Päävalmentaja Billy Donovan Omistusmuodot Professional Basketball Club LLC (Clay Bennett, Puheenjohtaja) Liittymä (t) Oklahoma City Blue Mestaruudet 1 (</w:t>
      </w:r>
      <w:r>
        <w:rPr>
          <w:color w:val="DCDCDC"/>
        </w:rPr>
        <w:t xml:space="preserve">1979</w:t>
      </w:r>
      <w:r>
        <w:rPr/>
        <w:t xml:space="preserve">) Konferenssin mestaruudet 4 (1978, 1979, 1996, 2012) Divisioonan mestaruudet 11 (1979, 1994, 1996, 1997, 1998, 2005, 2011, 2012, 2013, 2014, 2016) Eläkkeelle jääneet numerot 7 (1, 10, 19, 24, 32, 43, Mikrofoni) Verkkosivusto www.nba.com/thunder Univormut </w:t>
      </w:r>
    </w:p>
    <w:tbl>
      <w:tblPr>
        <w:tblW w:w="1562" w:type="dxa"/>
        <w:jc w:val="left"/>
        <w:tblInd w:w="0" w:type="dxa"/>
        <w:tblLayout w:type="fixed"/>
        <w:tblCellMar>
          <w:top w:w="28" w:type="dxa"/>
          <w:left w:w="28" w:type="dxa"/>
          <w:bottom w:w="28" w:type="dxa"/>
          <w:right w:w="28" w:type="dxa"/>
        </w:tblCellMar>
      </w:tblPr>
      <w:tblGrid>
        <w:gridCol w:w="766"/>
        <w:gridCol w:w="796"/>
      </w:tblGrid>
      <w:tr>
        <w:trPr/>
        <w:tc>
          <w:tcPr>
            <w:tcW w:w="766" w:type="dxa"/>
            <w:tcBorders/>
            <w:vAlign w:val="center"/>
          </w:tcPr>
          <w:p>
            <w:pPr>
              <w:pStyle w:val="TableContents"/>
              <w:bidi w:val="0"/>
              <w:spacing w:before="0" w:after="283"/>
              <w:jc w:val="left"/>
              <w:rPr/>
            </w:pPr>
            <w:r>
              <w:rPr/>
              <w:t xml:space="preserve">Etusivu </w:t>
            </w:r>
          </w:p>
        </w:tc>
        <w:tc>
          <w:tcPr>
            <w:tcW w:w="796" w:type="dxa"/>
            <w:tcBorders/>
            <w:vAlign w:val="center"/>
          </w:tcPr>
          <w:p>
            <w:pPr>
              <w:pStyle w:val="TableContents"/>
              <w:bidi w:val="0"/>
              <w:spacing w:before="0" w:after="283"/>
              <w:jc w:val="left"/>
              <w:rPr/>
            </w:pPr>
            <w:r>
              <w:rPr/>
              <w:t xml:space="preserve">Poissa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Oklahoma City Thunderista tuli joukkue?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okc voitti viimeksi mestaruuden?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Kesäkuussa 2008 Seattlen kaupungin Bennettiä vastaan nostama kanne, joka koski hänen yrityksiään rikkoa Sonicsin KeyArenan vuokrasopimuksen kaksi viimeistä vuotta, meni liittovaltion tuomioistuimeen. Lähes kuukautta myöhemmin osapuolet pääsivät sovintosopimukseen. Kaupunki sai 45 miljoonaa dollaria KeyArenan jäljellä olevasta vuokrasopimuksesta ja olisi maksanut Seattlelle 30 miljoonaa dollaria lisää vuonna 2013, jos tietyt ehdot olisivat täyttyneet. Omistajat suostuivat jättämään SuperSonicsin nimen, logon ja värit Seattleen mahdollista tulevaa NBA-joukkuetta varten, mutta ne jäisivät kuitenkin Oklahoma Cityn joukkueen omistukseen yhdessä muiden "omaisuuserien", kuten mestaruusviirien ja -pokaalien kanssa. </w:t>
      </w:r>
      <w:r>
        <w:rPr>
          <w:color w:val="A9A9A9"/>
        </w:rPr>
        <w:t xml:space="preserve">Syyskuun 3. päivänä </w:t>
      </w:r>
      <w:r>
        <w:rPr/>
        <w:t xml:space="preserve">2008 </w:t>
      </w:r>
      <w:r>
        <w:rPr/>
        <w:t xml:space="preserve">Oklahoma Cityn joukkueen nimi, logo ja värit julkistettiin.</w:t>
      </w:r>
      <w:r>
        <w:rPr/>
        <w:t xml:space="preserve"> Nimi ``Thunder'' valittiin viitaten Oklahoman sijaintiin Tornado Alley -alueella ja Oklahoma Cityn sijaintiin Yhdysvaltain armeijan 45. jalkaväkidivisioonan Thunderbirds-joukkueen kotipaikkana.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okc thunder tuli oklahomaan?</w:t>
      </w:r>
    </w:p>
    <w:p>
      <w:pPr>
        <w:pStyle w:val="TextBody"/>
        <w:bidi w:val="0"/>
        <w:jc w:val="left"/>
        <w:rPr>
          <w:b/>
          <w:u w:val="single"/>
          <w:shd w:val="clear" w:fill="FFFF00"/>
        </w:rPr>
      </w:pPr>
      <w:r>
        <w:rPr>
          <w:b/>
          <w:u w:val="single"/>
          <w:shd w:val="clear" w:fill="FFFF00"/>
        </w:rPr>
        <w:t xml:space="preserve">Asiakirjan numero 21250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olemassa 1800-luvun perinne, jonka mukaan </w:t>
      </w:r>
      <w:r>
        <w:rPr>
          <w:color w:val="A9A9A9"/>
        </w:rPr>
        <w:t xml:space="preserve">Bradfordin </w:t>
      </w:r>
      <w:r>
        <w:rPr/>
        <w:t xml:space="preserve">idiomaattinen sanonta "There but for the grace of God go I" on ilmaus nöyryydestä ja luottamuksesta Jumalan armoon eikä omaan moraaliin. </w:t>
      </w:r>
      <w:r>
        <w:rPr>
          <w:color w:val="DCDCDC"/>
        </w:rPr>
        <w:t xml:space="preserve">John Bradfordin </w:t>
      </w:r>
      <w:r>
        <w:rPr/>
        <w:t xml:space="preserve">kirjoitusten toimittaja </w:t>
      </w:r>
      <w:r>
        <w:rPr/>
        <w:t xml:space="preserve">Aubrey Townsend toteaa tämän esipuheessaan: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ilman Jumalan armoa minä menen...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sinne vaan Jumalan armosta menen minä</w:t>
      </w:r>
    </w:p>
    <w:p>
      <w:pPr>
        <w:pStyle w:val="TextBody"/>
        <w:bidi w:val="0"/>
        <w:jc w:val="left"/>
        <w:rPr>
          <w:b/>
          <w:u w:val="single"/>
          <w:shd w:val="clear" w:fill="FFFF00"/>
        </w:rPr>
      </w:pPr>
      <w:r>
        <w:rPr>
          <w:b/>
          <w:u w:val="single"/>
          <w:shd w:val="clear" w:fill="FFFF00"/>
        </w:rPr>
        <w:t xml:space="preserve">Asiakirjan numero 21251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Fédération Internationale de Football Association (FIFA / ˈfiːfə / FEEF-ə; ranskaksi ``International Federation of Association Football'') on </w:t>
      </w:r>
      <w:r>
        <w:rPr/>
        <w:t xml:space="preserve">järjestö, joka kuvailee itseään yhdistysjalkapallon, futsalin ja rantajalkapallon kansainväliseksi hallintoelimeksi. FIFA vastaa jalkapallon suurten kansainvälisten turnausten järjestämisestä, erityisesti vuonna 1930 alkaneiden jalkapallon maailmanmestaruuskilpailujen ja vuonna 1991 alkaneiden naisten maailmanmestaruuskilpailujen järjestämisestä.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fifa tarkoittaa maailmanmestaruuskilpailuissa?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FIFA </w:t>
      </w:r>
      <w:r>
        <w:rPr>
          <w:color w:val="A9A9A9"/>
        </w:rPr>
        <w:t xml:space="preserve">Fédération Internationale de Football Association </w:t>
      </w:r>
      <w:r>
        <w:rPr/>
        <w:t xml:space="preserve">Kartta FIFA:n jäsenistä liittojensa mukaan. </w:t>
      </w:r>
    </w:p>
    <w:tbl>
      <w:tblPr>
        <w:tblW w:w="10205" w:type="dxa"/>
        <w:jc w:val="left"/>
        <w:tblInd w:w="0" w:type="dxa"/>
        <w:tblLayout w:type="fixed"/>
        <w:tblCellMar>
          <w:top w:w="28" w:type="dxa"/>
          <w:left w:w="28" w:type="dxa"/>
          <w:bottom w:w="28" w:type="dxa"/>
          <w:right w:w="28" w:type="dxa"/>
        </w:tblCellMar>
      </w:tblPr>
      <w:tblGrid>
        <w:gridCol w:w="1996"/>
        <w:gridCol w:w="8209"/>
      </w:tblGrid>
      <w:tr>
        <w:trPr/>
        <w:tc>
          <w:tcPr>
            <w:tcW w:w="1996" w:type="dxa"/>
            <w:tcBorders/>
            <w:vAlign w:val="center"/>
          </w:tcPr>
          <w:p>
            <w:pPr>
              <w:pStyle w:val="TableHeading"/>
              <w:suppressLineNumbers/>
              <w:bidi w:val="0"/>
              <w:spacing w:before="0" w:after="283"/>
              <w:jc w:val="center"/>
              <w:rPr/>
            </w:pPr>
            <w:r>
              <w:rPr/>
              <w:t xml:space="preserve">Lyhenne </w:t>
            </w:r>
          </w:p>
        </w:tc>
        <w:tc>
          <w:tcPr>
            <w:tcW w:w="8209" w:type="dxa"/>
            <w:tcBorders/>
            <w:vAlign w:val="center"/>
          </w:tcPr>
          <w:p>
            <w:pPr>
              <w:pStyle w:val="TableContents"/>
              <w:bidi w:val="0"/>
              <w:spacing w:before="0" w:after="283"/>
              <w:jc w:val="left"/>
              <w:rPr/>
            </w:pPr>
            <w:r>
              <w:rPr/>
              <w:t xml:space="preserve">FIFA </w:t>
            </w:r>
          </w:p>
        </w:tc>
      </w:tr>
      <w:tr>
        <w:trPr/>
        <w:tc>
          <w:tcPr>
            <w:tcW w:w="1996" w:type="dxa"/>
            <w:tcBorders/>
            <w:vAlign w:val="center"/>
          </w:tcPr>
          <w:p>
            <w:pPr>
              <w:pStyle w:val="TableHeading"/>
              <w:suppressLineNumbers/>
              <w:bidi w:val="0"/>
              <w:spacing w:before="0" w:after="283"/>
              <w:jc w:val="center"/>
              <w:rPr/>
            </w:pPr>
            <w:r>
              <w:rPr/>
              <w:t xml:space="preserve">Motto </w:t>
            </w:r>
          </w:p>
        </w:tc>
        <w:tc>
          <w:tcPr>
            <w:tcW w:w="8209" w:type="dxa"/>
            <w:tcBorders/>
            <w:vAlign w:val="center"/>
          </w:tcPr>
          <w:p>
            <w:pPr>
              <w:pStyle w:val="TableContents"/>
              <w:bidi w:val="0"/>
              <w:spacing w:before="0" w:after="283"/>
              <w:jc w:val="left"/>
              <w:rPr/>
            </w:pPr>
            <w:r>
              <w:rPr/>
              <w:t xml:space="preserve">Peliä varten. Maailman puolesta. </w:t>
            </w:r>
          </w:p>
        </w:tc>
      </w:tr>
      <w:tr>
        <w:trPr/>
        <w:tc>
          <w:tcPr>
            <w:tcW w:w="1996" w:type="dxa"/>
            <w:tcBorders/>
            <w:vAlign w:val="center"/>
          </w:tcPr>
          <w:p>
            <w:pPr>
              <w:pStyle w:val="TableHeading"/>
              <w:suppressLineNumbers/>
              <w:bidi w:val="0"/>
              <w:spacing w:before="0" w:after="283"/>
              <w:jc w:val="center"/>
              <w:rPr/>
            </w:pPr>
            <w:r>
              <w:rPr/>
              <w:t xml:space="preserve">Perustettu </w:t>
            </w:r>
          </w:p>
        </w:tc>
        <w:tc>
          <w:tcPr>
            <w:tcW w:w="8209" w:type="dxa"/>
            <w:tcBorders/>
            <w:vAlign w:val="center"/>
          </w:tcPr>
          <w:p>
            <w:pPr>
              <w:pStyle w:val="TableContents"/>
              <w:bidi w:val="0"/>
              <w:spacing w:before="0" w:after="283"/>
              <w:jc w:val="left"/>
              <w:rPr/>
            </w:pPr>
            <w:r>
              <w:rPr/>
              <w:t xml:space="preserve">21. toukokuuta 1904; 113 vuotta sitten (1904-05-21) </w:t>
            </w:r>
          </w:p>
        </w:tc>
      </w:tr>
      <w:tr>
        <w:trPr/>
        <w:tc>
          <w:tcPr>
            <w:tcW w:w="1996" w:type="dxa"/>
            <w:tcBorders/>
            <w:vAlign w:val="center"/>
          </w:tcPr>
          <w:p>
            <w:pPr>
              <w:pStyle w:val="TableHeading"/>
              <w:suppressLineNumbers/>
              <w:bidi w:val="0"/>
              <w:spacing w:before="0" w:after="283"/>
              <w:jc w:val="center"/>
              <w:rPr/>
            </w:pPr>
            <w:r>
              <w:rPr/>
              <w:t xml:space="preserve">Tyyppi </w:t>
            </w:r>
          </w:p>
        </w:tc>
        <w:tc>
          <w:tcPr>
            <w:tcW w:w="8209" w:type="dxa"/>
            <w:tcBorders/>
            <w:vAlign w:val="center"/>
          </w:tcPr>
          <w:p>
            <w:pPr>
              <w:pStyle w:val="TableContents"/>
              <w:bidi w:val="0"/>
              <w:spacing w:before="0" w:after="283"/>
              <w:jc w:val="left"/>
              <w:rPr/>
            </w:pPr>
            <w:r>
              <w:rPr/>
              <w:t xml:space="preserve">Kansallisten yhdistysten liitto </w:t>
            </w:r>
          </w:p>
        </w:tc>
      </w:tr>
      <w:tr>
        <w:trPr/>
        <w:tc>
          <w:tcPr>
            <w:tcW w:w="1996" w:type="dxa"/>
            <w:tcBorders/>
            <w:vAlign w:val="center"/>
          </w:tcPr>
          <w:p>
            <w:pPr>
              <w:pStyle w:val="TableHeading"/>
              <w:suppressLineNumbers/>
              <w:bidi w:val="0"/>
              <w:spacing w:before="0" w:after="283"/>
              <w:jc w:val="center"/>
              <w:rPr/>
            </w:pPr>
            <w:r>
              <w:rPr/>
              <w:t xml:space="preserve">Päämaja </w:t>
            </w:r>
          </w:p>
        </w:tc>
        <w:tc>
          <w:tcPr>
            <w:tcW w:w="8209" w:type="dxa"/>
            <w:tcBorders/>
            <w:vAlign w:val="center"/>
          </w:tcPr>
          <w:p>
            <w:pPr>
              <w:pStyle w:val="TableContents"/>
              <w:bidi w:val="0"/>
              <w:spacing w:before="0" w:after="283"/>
              <w:jc w:val="left"/>
              <w:rPr/>
            </w:pPr>
            <w:r>
              <w:rPr/>
              <w:t xml:space="preserve">Zürich, Sveitsi </w:t>
            </w:r>
          </w:p>
        </w:tc>
      </w:tr>
      <w:tr>
        <w:trPr/>
        <w:tc>
          <w:tcPr>
            <w:tcW w:w="1996" w:type="dxa"/>
            <w:tcBorders/>
            <w:vAlign w:val="center"/>
          </w:tcPr>
          <w:p>
            <w:pPr>
              <w:pStyle w:val="TableHeading"/>
              <w:suppressLineNumbers/>
              <w:bidi w:val="0"/>
              <w:spacing w:before="0" w:after="283"/>
              <w:jc w:val="center"/>
              <w:rPr/>
            </w:pPr>
            <w:r>
              <w:rPr/>
              <w:t xml:space="preserve">Koordinaatit </w:t>
            </w:r>
          </w:p>
        </w:tc>
        <w:tc>
          <w:tcPr>
            <w:tcW w:w="8209" w:type="dxa"/>
            <w:tcBorders/>
            <w:vAlign w:val="center"/>
          </w:tcPr>
          <w:p>
            <w:pPr>
              <w:pStyle w:val="TableContents"/>
              <w:bidi w:val="0"/>
              <w:spacing w:before="0" w:after="283"/>
              <w:jc w:val="left"/>
              <w:rPr/>
            </w:pPr>
            <w:r>
              <w:rPr/>
              <w:t xml:space="preserve">47° 22 ′ 53''' N 8° 34 ′ 28''' E </w:t>
            </w:r>
            <w:r>
              <w:rPr/>
              <w:t xml:space="preserve">/ </w:t>
            </w:r>
            <w:r>
              <w:rPr/>
              <w:t xml:space="preserve">47.38139 ° N 8.57444 ° E </w:t>
            </w:r>
            <w:r>
              <w:rPr/>
              <w:t xml:space="preserve">/ 47.38139; 8.57444 Koordinaatit: 47 ° 22 ′ 53''' N 8 ° 34 ′ 28''' E </w:t>
            </w:r>
            <w:r>
              <w:rPr/>
              <w:t xml:space="preserve">/ </w:t>
            </w:r>
            <w:r>
              <w:rPr/>
              <w:t xml:space="preserve">47.38139 ° N 8.57444 ° E </w:t>
            </w:r>
            <w:r>
              <w:rPr/>
              <w:t xml:space="preserve">/ 47.38139; 8.57444 </w:t>
            </w:r>
          </w:p>
        </w:tc>
      </w:tr>
      <w:tr>
        <w:trPr/>
        <w:tc>
          <w:tcPr>
            <w:tcW w:w="1996" w:type="dxa"/>
            <w:tcBorders/>
            <w:vAlign w:val="center"/>
          </w:tcPr>
          <w:p>
            <w:pPr>
              <w:pStyle w:val="TableHeading"/>
              <w:suppressLineNumbers/>
              <w:bidi w:val="0"/>
              <w:spacing w:before="0" w:after="283"/>
              <w:jc w:val="center"/>
              <w:rPr/>
            </w:pPr>
            <w:r>
              <w:rPr/>
              <w:t xml:space="preserve">Palvelualue </w:t>
            </w:r>
          </w:p>
        </w:tc>
        <w:tc>
          <w:tcPr>
            <w:tcW w:w="8209" w:type="dxa"/>
            <w:tcBorders/>
            <w:vAlign w:val="center"/>
          </w:tcPr>
          <w:p>
            <w:pPr>
              <w:pStyle w:val="TableContents"/>
              <w:bidi w:val="0"/>
              <w:spacing w:before="0" w:after="283"/>
              <w:jc w:val="left"/>
              <w:rPr/>
            </w:pPr>
            <w:r>
              <w:rPr/>
              <w:t xml:space="preserve">Maailmanlaajuinen </w:t>
            </w:r>
          </w:p>
        </w:tc>
      </w:tr>
      <w:tr>
        <w:trPr/>
        <w:tc>
          <w:tcPr>
            <w:tcW w:w="1996" w:type="dxa"/>
            <w:tcBorders/>
            <w:vAlign w:val="center"/>
          </w:tcPr>
          <w:p>
            <w:pPr>
              <w:pStyle w:val="TableHeading"/>
              <w:suppressLineNumbers/>
              <w:bidi w:val="0"/>
              <w:spacing w:before="0" w:after="283"/>
              <w:jc w:val="center"/>
              <w:rPr/>
            </w:pPr>
            <w:r>
              <w:rPr/>
              <w:t xml:space="preserve">Jäsenyys </w:t>
            </w:r>
          </w:p>
        </w:tc>
        <w:tc>
          <w:tcPr>
            <w:tcW w:w="8209" w:type="dxa"/>
            <w:tcBorders/>
            <w:vAlign w:val="center"/>
          </w:tcPr>
          <w:p>
            <w:pPr>
              <w:pStyle w:val="TableContents"/>
              <w:bidi w:val="0"/>
              <w:spacing w:before="0" w:after="283"/>
              <w:jc w:val="left"/>
              <w:rPr/>
            </w:pPr>
            <w:r>
              <w:rPr>
                <w:color w:val="DCDCDC"/>
              </w:rPr>
              <w:t xml:space="preserve">211 </w:t>
            </w:r>
            <w:r>
              <w:rPr/>
              <w:t xml:space="preserve">kansallista yhdistystä </w:t>
            </w:r>
          </w:p>
        </w:tc>
      </w:tr>
      <w:tr>
        <w:trPr/>
        <w:tc>
          <w:tcPr>
            <w:tcW w:w="1996" w:type="dxa"/>
            <w:tcBorders/>
            <w:vAlign w:val="center"/>
          </w:tcPr>
          <w:p>
            <w:pPr>
              <w:pStyle w:val="TableHeading"/>
              <w:suppressLineNumbers/>
              <w:bidi w:val="0"/>
              <w:spacing w:before="0" w:after="283"/>
              <w:jc w:val="center"/>
              <w:rPr/>
            </w:pPr>
            <w:r>
              <w:rPr/>
              <w:t xml:space="preserve">Viralliset kielet </w:t>
            </w:r>
          </w:p>
        </w:tc>
        <w:tc>
          <w:tcPr>
            <w:tcW w:w="8209" w:type="dxa"/>
            <w:tcBorders/>
            <w:vAlign w:val="center"/>
          </w:tcPr>
          <w:p>
            <w:pPr>
              <w:pStyle w:val="TableContents"/>
              <w:bidi w:val="0"/>
              <w:spacing w:before="0" w:after="283"/>
              <w:jc w:val="left"/>
              <w:rPr/>
            </w:pPr>
            <w:r>
              <w:rPr/>
              <w:t xml:space="preserve">englanti ranska saksa espanja </w:t>
            </w:r>
          </w:p>
        </w:tc>
      </w:tr>
      <w:tr>
        <w:trPr/>
        <w:tc>
          <w:tcPr>
            <w:tcW w:w="1996" w:type="dxa"/>
            <w:tcBorders/>
            <w:vAlign w:val="center"/>
          </w:tcPr>
          <w:p>
            <w:pPr>
              <w:pStyle w:val="TableHeading"/>
              <w:suppressLineNumbers/>
              <w:bidi w:val="0"/>
              <w:spacing w:before="0" w:after="283"/>
              <w:jc w:val="center"/>
              <w:rPr/>
            </w:pPr>
            <w:r>
              <w:rPr/>
              <w:t xml:space="preserve">Presidentti </w:t>
            </w:r>
          </w:p>
        </w:tc>
        <w:tc>
          <w:tcPr>
            <w:tcW w:w="8209" w:type="dxa"/>
            <w:tcBorders/>
            <w:vAlign w:val="center"/>
          </w:tcPr>
          <w:p>
            <w:pPr>
              <w:pStyle w:val="TableContents"/>
              <w:bidi w:val="0"/>
              <w:spacing w:before="0" w:after="283"/>
              <w:jc w:val="left"/>
              <w:rPr/>
            </w:pPr>
            <w:r>
              <w:rPr/>
              <w:t xml:space="preserve">Gianni Infantino </w:t>
            </w:r>
          </w:p>
        </w:tc>
      </w:tr>
      <w:tr>
        <w:trPr/>
        <w:tc>
          <w:tcPr>
            <w:tcW w:w="1996" w:type="dxa"/>
            <w:tcBorders/>
            <w:vAlign w:val="center"/>
          </w:tcPr>
          <w:p>
            <w:pPr>
              <w:pStyle w:val="TableHeading"/>
              <w:suppressLineNumbers/>
              <w:bidi w:val="0"/>
              <w:spacing w:before="0" w:after="283"/>
              <w:jc w:val="center"/>
              <w:rPr/>
            </w:pPr>
            <w:r>
              <w:rPr/>
              <w:t xml:space="preserve">Vanhempi varapuheenjohtaja </w:t>
            </w:r>
          </w:p>
        </w:tc>
        <w:tc>
          <w:tcPr>
            <w:tcW w:w="8209" w:type="dxa"/>
            <w:tcBorders/>
            <w:vAlign w:val="center"/>
          </w:tcPr>
          <w:p>
            <w:pPr>
              <w:pStyle w:val="TableContents"/>
              <w:bidi w:val="0"/>
              <w:spacing w:before="0" w:after="283"/>
              <w:jc w:val="left"/>
              <w:rPr/>
            </w:pPr>
            <w:r>
              <w:rPr/>
              <w:t xml:space="preserve">David Chung </w:t>
            </w:r>
          </w:p>
        </w:tc>
      </w:tr>
      <w:tr>
        <w:trPr/>
        <w:tc>
          <w:tcPr>
            <w:tcW w:w="1996" w:type="dxa"/>
            <w:tcBorders/>
            <w:vAlign w:val="center"/>
          </w:tcPr>
          <w:p>
            <w:pPr>
              <w:pStyle w:val="TableHeading"/>
              <w:suppressLineNumbers/>
              <w:bidi w:val="0"/>
              <w:spacing w:before="0" w:after="283"/>
              <w:jc w:val="center"/>
              <w:rPr/>
            </w:pPr>
            <w:r>
              <w:rPr/>
              <w:t xml:space="preserve">Varapuheenjohtajat </w:t>
            </w:r>
          </w:p>
        </w:tc>
        <w:tc>
          <w:tcPr>
            <w:tcW w:w="8209" w:type="dxa"/>
            <w:tcBorders/>
            <w:vAlign w:val="center"/>
          </w:tcPr>
          <w:p>
            <w:pPr>
              <w:pStyle w:val="TableContents"/>
              <w:bidi w:val="0"/>
              <w:spacing w:before="0" w:after="283"/>
              <w:jc w:val="left"/>
              <w:rPr/>
            </w:pPr>
            <w:r>
              <w:rPr/>
              <w:t xml:space="preserve">Salman Bin Ibrahim Al-Khalifa Aleksander Čeferin David Gill Alejandro Domínguez Ahmad Ahmad Ahmad Victor Montagliani </w:t>
            </w:r>
          </w:p>
        </w:tc>
      </w:tr>
      <w:tr>
        <w:trPr/>
        <w:tc>
          <w:tcPr>
            <w:tcW w:w="1996" w:type="dxa"/>
            <w:tcBorders/>
            <w:vAlign w:val="center"/>
          </w:tcPr>
          <w:p>
            <w:pPr>
              <w:pStyle w:val="TableHeading"/>
              <w:suppressLineNumbers/>
              <w:bidi w:val="0"/>
              <w:spacing w:before="0" w:after="283"/>
              <w:jc w:val="center"/>
              <w:rPr/>
            </w:pPr>
            <w:r>
              <w:rPr/>
              <w:t xml:space="preserve">Pääsihteeri </w:t>
            </w:r>
          </w:p>
        </w:tc>
        <w:tc>
          <w:tcPr>
            <w:tcW w:w="8209" w:type="dxa"/>
            <w:tcBorders/>
            <w:vAlign w:val="center"/>
          </w:tcPr>
          <w:p>
            <w:pPr>
              <w:pStyle w:val="TableContents"/>
              <w:bidi w:val="0"/>
              <w:spacing w:before="0" w:after="283"/>
              <w:jc w:val="left"/>
              <w:rPr/>
            </w:pPr>
            <w:r>
              <w:rPr/>
              <w:t xml:space="preserve">Fatma Samoura </w:t>
            </w:r>
          </w:p>
        </w:tc>
      </w:tr>
      <w:tr>
        <w:trPr/>
        <w:tc>
          <w:tcPr>
            <w:tcW w:w="1996" w:type="dxa"/>
            <w:tcBorders/>
            <w:vAlign w:val="center"/>
          </w:tcPr>
          <w:p>
            <w:pPr>
              <w:pStyle w:val="TableHeading"/>
              <w:suppressLineNumbers/>
              <w:bidi w:val="0"/>
              <w:spacing w:before="0" w:after="283"/>
              <w:jc w:val="center"/>
              <w:rPr/>
            </w:pPr>
            <w:r>
              <w:rPr/>
              <w:t xml:space="preserve">Liittymät </w:t>
            </w:r>
          </w:p>
        </w:tc>
        <w:tc>
          <w:tcPr>
            <w:tcW w:w="8209" w:type="dxa"/>
            <w:tcBorders/>
            <w:vAlign w:val="center"/>
          </w:tcPr>
          <w:p>
            <w:pPr>
              <w:pStyle w:val="TableContents"/>
              <w:bidi w:val="0"/>
              <w:jc w:val="left"/>
              <w:rPr/>
            </w:pPr>
            <w:r>
              <w:rPr/>
              <w:t xml:space="preserve">Kansainvälinen olympiakomitea </w:t>
            </w:r>
          </w:p>
          <w:p>
            <w:pPr>
              <w:pStyle w:val="TableContents"/>
              <w:bidi w:val="0"/>
              <w:spacing w:before="0" w:after="283"/>
              <w:jc w:val="left"/>
              <w:rPr/>
            </w:pPr>
            <w:r>
              <w:rPr/>
              <w:t xml:space="preserve">Kansainvälisen jalkapalloliiton hallitus </w:t>
            </w:r>
          </w:p>
        </w:tc>
      </w:tr>
      <w:tr>
        <w:trPr/>
        <w:tc>
          <w:tcPr>
            <w:tcW w:w="1996" w:type="dxa"/>
            <w:tcBorders/>
            <w:vAlign w:val="center"/>
          </w:tcPr>
          <w:p>
            <w:pPr>
              <w:pStyle w:val="TableHeading"/>
              <w:suppressLineNumbers/>
              <w:bidi w:val="0"/>
              <w:spacing w:before="0" w:after="283"/>
              <w:jc w:val="center"/>
              <w:rPr/>
            </w:pPr>
            <w:r>
              <w:rPr/>
              <w:t xml:space="preserve">Henkilöstö </w:t>
            </w:r>
          </w:p>
        </w:tc>
        <w:tc>
          <w:tcPr>
            <w:tcW w:w="8209" w:type="dxa"/>
            <w:tcBorders/>
            <w:vAlign w:val="center"/>
          </w:tcPr>
          <w:p>
            <w:pPr>
              <w:pStyle w:val="TableContents"/>
              <w:bidi w:val="0"/>
              <w:spacing w:before="0" w:after="283"/>
              <w:jc w:val="left"/>
              <w:rPr/>
            </w:pPr>
            <w:r>
              <w:rPr/>
              <w:t xml:space="preserve">103 </w:t>
            </w:r>
          </w:p>
        </w:tc>
      </w:tr>
      <w:tr>
        <w:trPr/>
        <w:tc>
          <w:tcPr>
            <w:tcW w:w="1996" w:type="dxa"/>
            <w:tcBorders/>
            <w:vAlign w:val="center"/>
          </w:tcPr>
          <w:p>
            <w:pPr>
              <w:pStyle w:val="TableHeading"/>
              <w:suppressLineNumbers/>
              <w:bidi w:val="0"/>
              <w:spacing w:before="0" w:after="283"/>
              <w:jc w:val="center"/>
              <w:rPr/>
            </w:pPr>
            <w:r>
              <w:rPr/>
              <w:t xml:space="preserve">Verkkosivusto </w:t>
            </w:r>
          </w:p>
        </w:tc>
        <w:tc>
          <w:tcPr>
            <w:tcW w:w="8209" w:type="dxa"/>
            <w:tcBorders/>
            <w:vAlign w:val="center"/>
          </w:tcPr>
          <w:p>
            <w:pPr>
              <w:pStyle w:val="TableContents"/>
              <w:bidi w:val="0"/>
              <w:spacing w:before="0" w:after="283"/>
              <w:jc w:val="left"/>
              <w:rPr/>
            </w:pPr>
            <w:r>
              <w:rPr/>
              <w:t xml:space="preserve">www.fifa.com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Fifa ja kuinka monta jäsenmaata sillä on?</w:t>
      </w:r>
    </w:p>
    <w:p>
      <w:pPr>
        <w:pStyle w:val="TextBody"/>
        <w:bidi w:val="0"/>
        <w:jc w:val="left"/>
        <w:rPr>
          <w:b/>
          <w:u w:val="single"/>
          <w:shd w:val="clear" w:fill="FFFF00"/>
        </w:rPr>
      </w:pPr>
      <w:r>
        <w:rPr>
          <w:b/>
          <w:u w:val="single"/>
          <w:shd w:val="clear" w:fill="FFFF00"/>
        </w:rPr>
        <w:t xml:space="preserve">Asiakirjan numero 21252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1996 FIFA:n vuoden pelaajan palkinnon voitti </w:t>
      </w:r>
      <w:r>
        <w:rPr>
          <w:color w:val="A9A9A9"/>
        </w:rPr>
        <w:t xml:space="preserve">Ronaldo, joka oli </w:t>
      </w:r>
      <w:r>
        <w:rPr/>
        <w:t xml:space="preserve">20-vuotiaana kaikkien aikojen nuorin palkinnon voittanut pelaaja.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nimettiin maailman parhaaksi jalkapalloilijaksi vuonna 1996.</w:t>
      </w:r>
    </w:p>
    <w:p>
      <w:pPr>
        <w:pStyle w:val="TextBody"/>
        <w:bidi w:val="0"/>
        <w:jc w:val="left"/>
        <w:rPr>
          <w:b/>
          <w:u w:val="single"/>
          <w:shd w:val="clear" w:fill="FFFF00"/>
        </w:rPr>
      </w:pPr>
      <w:r>
        <w:rPr>
          <w:b/>
          <w:u w:val="single"/>
          <w:shd w:val="clear" w:fill="FFFF00"/>
        </w:rPr>
        <w:t xml:space="preserve">Asiakirjan numero 21253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``Got You (Where I Want You)'' on ensimmäinen single, joka julkaistiin </w:t>
      </w:r>
      <w:r>
        <w:rPr>
          <w:color w:val="A9A9A9"/>
        </w:rPr>
        <w:t xml:space="preserve">The Flysin </w:t>
      </w:r>
      <w:r>
        <w:rPr/>
        <w:t xml:space="preserve">toiselta studioalbumilta Holiday Man sekä vuoden 1998 elokuvan Disturbing Behavior soundtrackilta. Se nousi Billboard Modern Rock Tracks -listan sijalle 5 19. joulukuuta 1998. Se on mukana vuoden 2008 elokuvassa Sex Drive, kappale kuuluu, kun Josh Zuckermanin esittämä Ian on töissä ostoskeskuksessa ja tuijottaa ympärillään olevia tyttöjä.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sai sinut sinne minne haluan sinut</w:t>
      </w:r>
    </w:p>
    <w:p>
      <w:pPr>
        <w:pStyle w:val="TextBody"/>
        <w:bidi w:val="0"/>
        <w:jc w:val="left"/>
        <w:rPr>
          <w:b/>
          <w:u w:val="single"/>
          <w:shd w:val="clear" w:fill="FFFF00"/>
        </w:rPr>
      </w:pPr>
      <w:r>
        <w:rPr>
          <w:b/>
          <w:u w:val="single"/>
          <w:shd w:val="clear" w:fill="FFFF00"/>
        </w:rPr>
        <w:t xml:space="preserve">Asiakirjan numero 21254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Joonan kirja on yksi </w:t>
      </w:r>
      <w:r>
        <w:rPr/>
        <w:t xml:space="preserve">Raamatun </w:t>
      </w:r>
      <w:r>
        <w:rPr>
          <w:color w:val="A9A9A9"/>
        </w:rPr>
        <w:t xml:space="preserve">profeetoista.</w:t>
      </w:r>
      <w:r>
        <w:rPr/>
        <w:t xml:space="preserve"> Se kertoo heprealaisesta profeetasta nimeltä Joona, Amittain poika, jonka Jumala lähettää ennustamaan Niniven tuhoa, mutta joka yrittää paeta jumalallista tehtävää. Se sijoittuu Jerobeam II:n valtakauteen (786 - 746 eaa.), ja se on luultavasti kirjoitettu eksilikauden jälkeisellä kaudella, joskus 5. vuosisadan lopun ja 4. vuosisadan alkupuolen välillä eaa. välillä. Tarinalla on pitkä tulkintahistoria, ja se on tullut tunnetuksi suosittujen lastentarinoiden kautta. Juutalaisuudessa se on Haftarah, joka luetaan Jom Kippurin iltapäivänä ja jonka tarkoituksena on herättää pohdintaa Jumalan halukkuudesta antaa anteeksi niille, jotka tekevät parannuksen; kristittyjen keskuudessa se on edelleen suosittu tarina. Se kerrotaan uudelleen myös Koraanissa.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kirjassa on Joonan tarina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Joonan kirja on yksi Raamatun </w:t>
      </w:r>
      <w:r>
        <w:rPr/>
        <w:t xml:space="preserve">profeetoista. Se kertoo heprealaisesta profeetasta nimeltä Joona, Amittain poika, jonka Jumala lähettää ennustamaan Niniven tuhoa, mutta joka yrittää paeta jumalallista tehtävää. Se sijoittuu Jerobeam II:n valtakauteen (786 - 746 eaa.), ja se on luultavasti kirjoitettu eksilikauden jälkeisellä kaudella, joskus 5. vuosisadan lopun ja 4. vuosisadan alkupuolen välillä eaa. välillä. Tarinalla on pitkä tulkintahistoria, ja se on tullut tunnetuksi suosittujen lastentarinoiden kautta. Juutalaisuudessa se on Haftarah, joka luetaan Jom Kippurin iltapäivänä ja jonka tarkoituksena on herättää pohdintaa Jumalan halukkuudesta antaa anteeksi niille, jotka tekevät parannuksen; se on edelleen suosittu tarina kristittyjen keskuudessa. Se kerrotaan uudelleen myös Koraanissa.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Raamatun kirjassa Joona on mukana?</w:t>
      </w:r>
    </w:p>
    <w:p>
      <w:pPr>
        <w:pStyle w:val="TextBody"/>
        <w:bidi w:val="0"/>
        <w:jc w:val="left"/>
        <w:rPr>
          <w:b/>
          <w:u w:val="single"/>
          <w:shd w:val="clear" w:fill="FFFF00"/>
        </w:rPr>
      </w:pPr>
      <w:r>
        <w:rPr>
          <w:b/>
          <w:u w:val="single"/>
          <w:shd w:val="clear" w:fill="FFFF00"/>
        </w:rPr>
        <w:t xml:space="preserve">Asiakirjan numero 21255</w:t>
      </w:r>
    </w:p>
    <w:p>
      <w:pPr>
        <w:pStyle w:val="TextBody"/>
        <w:bidi w:val="0"/>
        <w:jc w:val="left"/>
        <w:rPr>
          <w:b/>
          <w:shd w:val="clear" w:fill="FFFF00"/>
        </w:rPr>
      </w:pPr>
      <w:r>
        <w:rPr>
          <w:b/>
          <w:shd w:val="clear" w:fill="FFFF00"/>
        </w:rPr>
        <w:t xml:space="preserve">Tekstin numero 0</w:t>
      </w:r>
    </w:p>
    <w:tbl>
      <w:tblPr>
        <w:tblW w:w="11951" w:type="dxa"/>
        <w:jc w:val="left"/>
        <w:tblInd w:w="0" w:type="dxa"/>
        <w:tblLayout w:type="fixed"/>
        <w:tblCellMar>
          <w:top w:w="28" w:type="dxa"/>
          <w:left w:w="28" w:type="dxa"/>
          <w:bottom w:w="28" w:type="dxa"/>
          <w:right w:w="28" w:type="dxa"/>
        </w:tblCellMar>
      </w:tblPr>
      <w:tblGrid>
        <w:gridCol w:w="571"/>
        <w:gridCol w:w="1186"/>
        <w:gridCol w:w="976"/>
        <w:gridCol w:w="2386"/>
        <w:gridCol w:w="886"/>
        <w:gridCol w:w="766"/>
        <w:gridCol w:w="886"/>
        <w:gridCol w:w="1096"/>
        <w:gridCol w:w="1126"/>
        <w:gridCol w:w="1201"/>
        <w:gridCol w:w="871"/>
      </w:tblGrid>
      <w:tr>
        <w:trPr/>
        <w:tc>
          <w:tcPr>
            <w:tcW w:w="571" w:type="dxa"/>
            <w:tcBorders/>
            <w:vAlign w:val="center"/>
          </w:tcPr>
          <w:p>
            <w:pPr>
              <w:pStyle w:val="TableHeading"/>
              <w:suppressLineNumbers/>
              <w:bidi w:val="0"/>
              <w:spacing w:before="0" w:after="283"/>
              <w:jc w:val="center"/>
              <w:rPr/>
            </w:pPr>
            <w:r>
              <w:rPr/>
              <w:t xml:space="preserve">Lippu </w:t>
            </w:r>
          </w:p>
        </w:tc>
        <w:tc>
          <w:tcPr>
            <w:tcW w:w="1186" w:type="dxa"/>
            <w:tcBorders/>
            <w:vAlign w:val="center"/>
          </w:tcPr>
          <w:p>
            <w:pPr>
              <w:pStyle w:val="TableHeading"/>
              <w:suppressLineNumbers/>
              <w:bidi w:val="0"/>
              <w:spacing w:before="0" w:after="283"/>
              <w:jc w:val="center"/>
              <w:rPr/>
            </w:pPr>
            <w:r>
              <w:rPr/>
              <w:t xml:space="preserve">Valtio </w:t>
            </w:r>
          </w:p>
        </w:tc>
        <w:tc>
          <w:tcPr>
            <w:tcW w:w="976" w:type="dxa"/>
            <w:tcBorders/>
            <w:vAlign w:val="center"/>
          </w:tcPr>
          <w:p>
            <w:pPr>
              <w:pStyle w:val="TableHeading"/>
              <w:suppressLineNumbers/>
              <w:bidi w:val="0"/>
              <w:spacing w:before="0" w:after="283"/>
              <w:jc w:val="center"/>
              <w:rPr/>
            </w:pPr>
            <w:r>
              <w:rPr/>
              <w:t xml:space="preserve">Liittynyt </w:t>
            </w:r>
          </w:p>
        </w:tc>
        <w:tc>
          <w:tcPr>
            <w:tcW w:w="2386" w:type="dxa"/>
            <w:tcBorders/>
            <w:vAlign w:val="center"/>
          </w:tcPr>
          <w:p>
            <w:pPr>
              <w:pStyle w:val="TableHeading"/>
              <w:suppressLineNumbers/>
              <w:bidi w:val="0"/>
              <w:spacing w:before="0" w:after="283"/>
              <w:jc w:val="center"/>
              <w:rPr/>
            </w:pPr>
            <w:r>
              <w:rPr/>
              <w:t xml:space="preserve">Väestö Alue </w:t>
            </w:r>
          </w:p>
        </w:tc>
        <w:tc>
          <w:tcPr>
            <w:tcW w:w="886" w:type="dxa"/>
            <w:tcBorders/>
            <w:vAlign w:val="center"/>
          </w:tcPr>
          <w:p>
            <w:pPr>
              <w:pStyle w:val="TableHeading"/>
              <w:suppressLineNumbers/>
              <w:bidi w:val="0"/>
              <w:spacing w:before="0" w:after="283"/>
              <w:jc w:val="center"/>
              <w:rPr/>
            </w:pPr>
            <w:r>
              <w:rPr/>
              <w:t xml:space="preserve">BKT (ostovoimapariteetti) Miljoonaa dollaria </w:t>
            </w:r>
          </w:p>
        </w:tc>
        <w:tc>
          <w:tcPr>
            <w:tcW w:w="766" w:type="dxa"/>
            <w:tcBorders/>
            <w:vAlign w:val="center"/>
          </w:tcPr>
          <w:p>
            <w:pPr>
              <w:pStyle w:val="TableHeading"/>
              <w:suppressLineNumbers/>
              <w:bidi w:val="0"/>
              <w:spacing w:before="0" w:after="283"/>
              <w:jc w:val="center"/>
              <w:rPr/>
            </w:pPr>
            <w:r>
              <w:rPr/>
              <w:t xml:space="preserve">BKT (ostovoimapariteetti) henkeä kohti </w:t>
            </w:r>
          </w:p>
        </w:tc>
        <w:tc>
          <w:tcPr>
            <w:tcW w:w="886" w:type="dxa"/>
            <w:tcBorders/>
            <w:vAlign w:val="center"/>
          </w:tcPr>
          <w:p>
            <w:pPr>
              <w:pStyle w:val="TableHeading"/>
              <w:suppressLineNumbers/>
              <w:bidi w:val="0"/>
              <w:spacing w:before="0" w:after="283"/>
              <w:jc w:val="center"/>
              <w:rPr/>
            </w:pPr>
            <w:r>
              <w:rPr/>
              <w:t xml:space="preserve">HDI </w:t>
            </w:r>
          </w:p>
        </w:tc>
        <w:tc>
          <w:tcPr>
            <w:tcW w:w="1096" w:type="dxa"/>
            <w:tcBorders/>
            <w:vAlign w:val="center"/>
          </w:tcPr>
          <w:p>
            <w:pPr>
              <w:pStyle w:val="TableHeading"/>
              <w:suppressLineNumbers/>
              <w:bidi w:val="0"/>
              <w:spacing w:before="0" w:after="283"/>
              <w:jc w:val="center"/>
              <w:rPr/>
            </w:pPr>
            <w:r>
              <w:rPr/>
              <w:t xml:space="preserve">Valuutta </w:t>
            </w:r>
          </w:p>
        </w:tc>
        <w:tc>
          <w:tcPr>
            <w:tcW w:w="1126" w:type="dxa"/>
            <w:tcBorders/>
            <w:vAlign w:val="center"/>
          </w:tcPr>
          <w:p>
            <w:pPr>
              <w:pStyle w:val="TableHeading"/>
              <w:suppressLineNumbers/>
              <w:bidi w:val="0"/>
              <w:spacing w:before="0" w:after="283"/>
              <w:jc w:val="center"/>
              <w:rPr/>
            </w:pPr>
            <w:r>
              <w:rPr/>
              <w:t xml:space="preserve">Virallinen kieli (kielet) </w:t>
            </w:r>
          </w:p>
        </w:tc>
        <w:tc>
          <w:tcPr>
            <w:tcW w:w="1201"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571" w:type="dxa"/>
            <w:tcBorders/>
            <w:vAlign w:val="center"/>
          </w:tcPr>
          <w:p>
            <w:pPr>
              <w:pStyle w:val="TableHeading"/>
              <w:suppressLineNumbers/>
              <w:bidi w:val="0"/>
              <w:spacing w:before="0" w:after="283"/>
              <w:jc w:val="center"/>
              <w:rPr/>
            </w:pPr>
            <w:r>
              <w:rPr/>
              <w:t xml:space="preserve">km2 </w:t>
            </w:r>
          </w:p>
        </w:tc>
        <w:tc>
          <w:tcPr>
            <w:tcW w:w="1186" w:type="dxa"/>
            <w:tcBorders/>
            <w:vAlign w:val="center"/>
          </w:tcPr>
          <w:p>
            <w:pPr>
              <w:pStyle w:val="TableHeading"/>
              <w:suppressLineNumbers/>
              <w:bidi w:val="0"/>
              <w:spacing w:before="0" w:after="283"/>
              <w:jc w:val="center"/>
              <w:rPr/>
            </w:pPr>
            <w:r>
              <w:rPr/>
              <w:t xml:space="preserve">mi2 </w:t>
            </w:r>
          </w:p>
        </w:tc>
        <w:tc>
          <w:tcPr>
            <w:tcW w:w="8122" w:type="dxa"/>
            <w:gridSpan w:val="7"/>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57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Antigua ja Barbuda </w:t>
            </w:r>
          </w:p>
        </w:tc>
        <w:tc>
          <w:tcPr>
            <w:tcW w:w="976" w:type="dxa"/>
            <w:tcBorders/>
            <w:vAlign w:val="center"/>
          </w:tcPr>
          <w:p>
            <w:pPr>
              <w:pStyle w:val="TableContents"/>
              <w:bidi w:val="0"/>
              <w:spacing w:before="0" w:after="283"/>
              <w:jc w:val="left"/>
              <w:rPr/>
            </w:pPr>
            <w:r>
              <w:rPr/>
              <w:t xml:space="preserve">4. heinäkuuta 1974 </w:t>
            </w:r>
          </w:p>
        </w:tc>
        <w:tc>
          <w:tcPr>
            <w:tcW w:w="2386" w:type="dxa"/>
            <w:tcBorders/>
            <w:vAlign w:val="center"/>
          </w:tcPr>
          <w:p>
            <w:pPr>
              <w:pStyle w:val="TableContents"/>
              <w:bidi w:val="0"/>
              <w:spacing w:before="0" w:after="283"/>
              <w:jc w:val="left"/>
              <w:rPr/>
            </w:pPr>
            <w:r>
              <w:rPr/>
              <w:t xml:space="preserve">7004947310000000000 ♠ 94,731 </w:t>
            </w:r>
          </w:p>
        </w:tc>
        <w:tc>
          <w:tcPr>
            <w:tcW w:w="886" w:type="dxa"/>
            <w:tcBorders/>
            <w:vAlign w:val="center"/>
          </w:tcPr>
          <w:p>
            <w:pPr>
              <w:pStyle w:val="TableContents"/>
              <w:bidi w:val="0"/>
              <w:spacing w:before="0" w:after="283"/>
              <w:jc w:val="left"/>
              <w:rPr/>
            </w:pPr>
            <w:r>
              <w:rPr/>
              <w:t xml:space="preserve">442.6 </w:t>
            </w:r>
          </w:p>
        </w:tc>
        <w:tc>
          <w:tcPr>
            <w:tcW w:w="766" w:type="dxa"/>
            <w:tcBorders/>
            <w:vAlign w:val="center"/>
          </w:tcPr>
          <w:p>
            <w:pPr>
              <w:pStyle w:val="TableContents"/>
              <w:bidi w:val="0"/>
              <w:spacing w:before="0" w:after="283"/>
              <w:jc w:val="left"/>
              <w:rPr/>
            </w:pPr>
            <w:r>
              <w:rPr/>
              <w:t xml:space="preserve">170.9 </w:t>
            </w:r>
          </w:p>
        </w:tc>
        <w:tc>
          <w:tcPr>
            <w:tcW w:w="886" w:type="dxa"/>
            <w:tcBorders/>
            <w:vAlign w:val="center"/>
          </w:tcPr>
          <w:p>
            <w:pPr>
              <w:pStyle w:val="TableContents"/>
              <w:bidi w:val="0"/>
              <w:spacing w:before="0" w:after="283"/>
              <w:jc w:val="left"/>
              <w:rPr/>
            </w:pPr>
            <w:r>
              <w:rPr/>
              <w:t xml:space="preserve">$2,390 </w:t>
            </w:r>
          </w:p>
        </w:tc>
        <w:tc>
          <w:tcPr>
            <w:tcW w:w="1096" w:type="dxa"/>
            <w:tcBorders/>
            <w:vAlign w:val="center"/>
          </w:tcPr>
          <w:p>
            <w:pPr>
              <w:pStyle w:val="TableContents"/>
              <w:bidi w:val="0"/>
              <w:spacing w:before="0" w:after="283"/>
              <w:jc w:val="left"/>
              <w:rPr/>
            </w:pPr>
            <w:r>
              <w:rPr/>
              <w:t xml:space="preserve">$26,300 </w:t>
            </w:r>
          </w:p>
        </w:tc>
        <w:tc>
          <w:tcPr>
            <w:tcW w:w="1126" w:type="dxa"/>
            <w:tcBorders/>
            <w:vAlign w:val="center"/>
          </w:tcPr>
          <w:p>
            <w:pPr>
              <w:pStyle w:val="TableContents"/>
              <w:bidi w:val="0"/>
              <w:spacing w:before="0" w:after="283"/>
              <w:jc w:val="left"/>
              <w:rPr/>
            </w:pPr>
            <w:r>
              <w:rPr/>
              <w:t xml:space="preserve">0.774 </w:t>
            </w:r>
          </w:p>
        </w:tc>
        <w:tc>
          <w:tcPr>
            <w:tcW w:w="1201" w:type="dxa"/>
            <w:tcBorders/>
            <w:vAlign w:val="center"/>
          </w:tcPr>
          <w:p>
            <w:pPr>
              <w:pStyle w:val="TableContents"/>
              <w:bidi w:val="0"/>
              <w:spacing w:before="0" w:after="283"/>
              <w:jc w:val="left"/>
              <w:rPr/>
            </w:pPr>
            <w:r>
              <w:rPr/>
              <w:t xml:space="preserve">Itä-Karibian dollari </w:t>
            </w:r>
          </w:p>
        </w:tc>
        <w:tc>
          <w:tcPr>
            <w:tcW w:w="871" w:type="dxa"/>
            <w:tcBorders/>
            <w:vAlign w:val="center"/>
          </w:tcPr>
          <w:p>
            <w:pPr>
              <w:pStyle w:val="TableContents"/>
              <w:bidi w:val="0"/>
              <w:spacing w:before="0" w:after="283"/>
              <w:jc w:val="left"/>
              <w:rPr/>
            </w:pPr>
            <w:r>
              <w:rPr/>
              <w:t xml:space="preserve">Englanti </w:t>
            </w:r>
          </w:p>
        </w:tc>
      </w:tr>
      <w:tr>
        <w:trPr/>
        <w:tc>
          <w:tcPr>
            <w:tcW w:w="57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Bahama </w:t>
            </w:r>
          </w:p>
        </w:tc>
        <w:tc>
          <w:tcPr>
            <w:tcW w:w="976" w:type="dxa"/>
            <w:tcBorders/>
            <w:vAlign w:val="center"/>
          </w:tcPr>
          <w:p>
            <w:pPr>
              <w:pStyle w:val="TableContents"/>
              <w:bidi w:val="0"/>
              <w:spacing w:before="0" w:after="283"/>
              <w:jc w:val="left"/>
              <w:rPr/>
            </w:pPr>
            <w:r>
              <w:rPr/>
              <w:t xml:space="preserve">4. heinäkuuta 1983 </w:t>
            </w:r>
          </w:p>
        </w:tc>
        <w:tc>
          <w:tcPr>
            <w:tcW w:w="2386" w:type="dxa"/>
            <w:tcBorders/>
            <w:vAlign w:val="center"/>
          </w:tcPr>
          <w:p>
            <w:pPr>
              <w:pStyle w:val="TableContents"/>
              <w:bidi w:val="0"/>
              <w:spacing w:before="0" w:after="283"/>
              <w:jc w:val="left"/>
              <w:rPr/>
            </w:pPr>
            <w:r>
              <w:rPr/>
              <w:t xml:space="preserve">7005329988000000000 ♠ 329,988 </w:t>
            </w:r>
          </w:p>
        </w:tc>
        <w:tc>
          <w:tcPr>
            <w:tcW w:w="886" w:type="dxa"/>
            <w:tcBorders/>
            <w:vAlign w:val="center"/>
          </w:tcPr>
          <w:p>
            <w:pPr>
              <w:pStyle w:val="TableContents"/>
              <w:bidi w:val="0"/>
              <w:spacing w:before="0" w:after="283"/>
              <w:jc w:val="left"/>
              <w:rPr/>
            </w:pPr>
            <w:r>
              <w:rPr/>
              <w:t xml:space="preserve">10,010 </w:t>
            </w:r>
          </w:p>
        </w:tc>
        <w:tc>
          <w:tcPr>
            <w:tcW w:w="766" w:type="dxa"/>
            <w:tcBorders/>
            <w:vAlign w:val="center"/>
          </w:tcPr>
          <w:p>
            <w:pPr>
              <w:pStyle w:val="TableContents"/>
              <w:bidi w:val="0"/>
              <w:spacing w:before="0" w:after="283"/>
              <w:jc w:val="left"/>
              <w:rPr/>
            </w:pPr>
            <w:r>
              <w:rPr/>
              <w:t xml:space="preserve">3,860 </w:t>
            </w:r>
          </w:p>
        </w:tc>
        <w:tc>
          <w:tcPr>
            <w:tcW w:w="886" w:type="dxa"/>
            <w:tcBorders/>
            <w:vAlign w:val="center"/>
          </w:tcPr>
          <w:p>
            <w:pPr>
              <w:pStyle w:val="TableContents"/>
              <w:bidi w:val="0"/>
              <w:spacing w:before="0" w:after="283"/>
              <w:jc w:val="left"/>
              <w:rPr/>
            </w:pPr>
            <w:r>
              <w:rPr/>
              <w:t xml:space="preserve">$9,339 </w:t>
            </w:r>
          </w:p>
        </w:tc>
        <w:tc>
          <w:tcPr>
            <w:tcW w:w="1096" w:type="dxa"/>
            <w:tcBorders/>
            <w:vAlign w:val="center"/>
          </w:tcPr>
          <w:p>
            <w:pPr>
              <w:pStyle w:val="TableContents"/>
              <w:bidi w:val="0"/>
              <w:spacing w:before="0" w:after="283"/>
              <w:jc w:val="left"/>
              <w:rPr/>
            </w:pPr>
            <w:r>
              <w:rPr/>
              <w:t xml:space="preserve">$25,100 </w:t>
            </w:r>
          </w:p>
        </w:tc>
        <w:tc>
          <w:tcPr>
            <w:tcW w:w="1126" w:type="dxa"/>
            <w:tcBorders/>
            <w:vAlign w:val="center"/>
          </w:tcPr>
          <w:p>
            <w:pPr>
              <w:pStyle w:val="TableContents"/>
              <w:bidi w:val="0"/>
              <w:spacing w:before="0" w:after="283"/>
              <w:jc w:val="left"/>
              <w:rPr/>
            </w:pPr>
            <w:r>
              <w:rPr/>
              <w:t xml:space="preserve">0.789 </w:t>
            </w:r>
          </w:p>
        </w:tc>
        <w:tc>
          <w:tcPr>
            <w:tcW w:w="1201" w:type="dxa"/>
            <w:tcBorders/>
            <w:vAlign w:val="center"/>
          </w:tcPr>
          <w:p>
            <w:pPr>
              <w:pStyle w:val="TableContents"/>
              <w:bidi w:val="0"/>
              <w:spacing w:before="0" w:after="283"/>
              <w:jc w:val="left"/>
              <w:rPr/>
            </w:pPr>
            <w:r>
              <w:rPr/>
              <w:t xml:space="preserve">Bahaman dollari </w:t>
            </w:r>
          </w:p>
        </w:tc>
        <w:tc>
          <w:tcPr>
            <w:tcW w:w="871" w:type="dxa"/>
            <w:tcBorders/>
            <w:vAlign w:val="center"/>
          </w:tcPr>
          <w:p>
            <w:pPr>
              <w:pStyle w:val="TableContents"/>
              <w:bidi w:val="0"/>
              <w:spacing w:before="0" w:after="283"/>
              <w:jc w:val="left"/>
              <w:rPr/>
            </w:pPr>
            <w:r>
              <w:rPr/>
              <w:t xml:space="preserve">Englanti </w:t>
            </w:r>
          </w:p>
        </w:tc>
      </w:tr>
      <w:tr>
        <w:trPr/>
        <w:tc>
          <w:tcPr>
            <w:tcW w:w="57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Barbados </w:t>
            </w:r>
          </w:p>
        </w:tc>
        <w:tc>
          <w:tcPr>
            <w:tcW w:w="976" w:type="dxa"/>
            <w:tcBorders/>
            <w:vAlign w:val="center"/>
          </w:tcPr>
          <w:p>
            <w:pPr>
              <w:pStyle w:val="TableContents"/>
              <w:bidi w:val="0"/>
              <w:spacing w:before="0" w:after="283"/>
              <w:jc w:val="left"/>
              <w:rPr/>
            </w:pPr>
            <w:r>
              <w:rPr/>
              <w:t xml:space="preserve">1. elokuuta 1973 (perustaja) </w:t>
            </w:r>
          </w:p>
        </w:tc>
        <w:tc>
          <w:tcPr>
            <w:tcW w:w="2386" w:type="dxa"/>
            <w:tcBorders/>
            <w:vAlign w:val="center"/>
          </w:tcPr>
          <w:p>
            <w:pPr>
              <w:pStyle w:val="TableContents"/>
              <w:bidi w:val="0"/>
              <w:spacing w:before="0" w:after="283"/>
              <w:jc w:val="left"/>
              <w:rPr/>
            </w:pPr>
            <w:r>
              <w:rPr/>
              <w:t xml:space="preserve">7005292336000000000 ♠ 292,336 </w:t>
            </w:r>
          </w:p>
        </w:tc>
        <w:tc>
          <w:tcPr>
            <w:tcW w:w="886" w:type="dxa"/>
            <w:tcBorders/>
            <w:vAlign w:val="center"/>
          </w:tcPr>
          <w:p>
            <w:pPr>
              <w:pStyle w:val="TableContents"/>
              <w:bidi w:val="0"/>
              <w:spacing w:before="0" w:after="283"/>
              <w:jc w:val="left"/>
              <w:rPr/>
            </w:pPr>
            <w:r>
              <w:rPr/>
              <w:t xml:space="preserve">430 </w:t>
            </w:r>
          </w:p>
        </w:tc>
        <w:tc>
          <w:tcPr>
            <w:tcW w:w="766" w:type="dxa"/>
            <w:tcBorders/>
            <w:vAlign w:val="center"/>
          </w:tcPr>
          <w:p>
            <w:pPr>
              <w:pStyle w:val="TableContents"/>
              <w:bidi w:val="0"/>
              <w:spacing w:before="0" w:after="283"/>
              <w:jc w:val="left"/>
              <w:rPr/>
            </w:pPr>
            <w:r>
              <w:rPr/>
              <w:t xml:space="preserve">170 </w:t>
            </w:r>
          </w:p>
        </w:tc>
        <w:tc>
          <w:tcPr>
            <w:tcW w:w="886" w:type="dxa"/>
            <w:tcBorders/>
            <w:vAlign w:val="center"/>
          </w:tcPr>
          <w:p>
            <w:pPr>
              <w:pStyle w:val="TableContents"/>
              <w:bidi w:val="0"/>
              <w:spacing w:before="0" w:after="283"/>
              <w:jc w:val="left"/>
              <w:rPr/>
            </w:pPr>
            <w:r>
              <w:rPr/>
              <w:t xml:space="preserve">$4,919 </w:t>
            </w:r>
          </w:p>
        </w:tc>
        <w:tc>
          <w:tcPr>
            <w:tcW w:w="1096" w:type="dxa"/>
            <w:tcBorders/>
            <w:vAlign w:val="center"/>
          </w:tcPr>
          <w:p>
            <w:pPr>
              <w:pStyle w:val="TableContents"/>
              <w:bidi w:val="0"/>
              <w:spacing w:before="0" w:after="283"/>
              <w:jc w:val="left"/>
              <w:rPr/>
            </w:pPr>
            <w:r>
              <w:rPr/>
              <w:t xml:space="preserve">$17,500 </w:t>
            </w:r>
          </w:p>
        </w:tc>
        <w:tc>
          <w:tcPr>
            <w:tcW w:w="1126" w:type="dxa"/>
            <w:tcBorders/>
            <w:vAlign w:val="center"/>
          </w:tcPr>
          <w:p>
            <w:pPr>
              <w:pStyle w:val="TableContents"/>
              <w:bidi w:val="0"/>
              <w:spacing w:before="0" w:after="283"/>
              <w:jc w:val="left"/>
              <w:rPr/>
            </w:pPr>
            <w:r>
              <w:rPr/>
              <w:t xml:space="preserve">0.776 </w:t>
            </w:r>
          </w:p>
        </w:tc>
        <w:tc>
          <w:tcPr>
            <w:tcW w:w="1201" w:type="dxa"/>
            <w:tcBorders/>
            <w:vAlign w:val="center"/>
          </w:tcPr>
          <w:p>
            <w:pPr>
              <w:pStyle w:val="TableContents"/>
              <w:bidi w:val="0"/>
              <w:spacing w:before="0" w:after="283"/>
              <w:jc w:val="left"/>
              <w:rPr/>
            </w:pPr>
            <w:r>
              <w:rPr/>
              <w:t xml:space="preserve">Barbadian dollari </w:t>
            </w:r>
          </w:p>
        </w:tc>
        <w:tc>
          <w:tcPr>
            <w:tcW w:w="871" w:type="dxa"/>
            <w:tcBorders/>
            <w:vAlign w:val="center"/>
          </w:tcPr>
          <w:p>
            <w:pPr>
              <w:pStyle w:val="TableContents"/>
              <w:bidi w:val="0"/>
              <w:spacing w:before="0" w:after="283"/>
              <w:jc w:val="left"/>
              <w:rPr/>
            </w:pPr>
            <w:r>
              <w:rPr/>
              <w:t xml:space="preserve">Englanti </w:t>
            </w:r>
          </w:p>
        </w:tc>
      </w:tr>
      <w:tr>
        <w:trPr/>
        <w:tc>
          <w:tcPr>
            <w:tcW w:w="57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Belize </w:t>
            </w:r>
          </w:p>
        </w:tc>
        <w:tc>
          <w:tcPr>
            <w:tcW w:w="976" w:type="dxa"/>
            <w:tcBorders/>
            <w:vAlign w:val="center"/>
          </w:tcPr>
          <w:p>
            <w:pPr>
              <w:pStyle w:val="TableContents"/>
              <w:bidi w:val="0"/>
              <w:spacing w:before="0" w:after="283"/>
              <w:jc w:val="left"/>
              <w:rPr/>
            </w:pPr>
            <w:r>
              <w:rPr/>
              <w:t xml:space="preserve">1. toukokuuta 1974 </w:t>
            </w:r>
          </w:p>
        </w:tc>
        <w:tc>
          <w:tcPr>
            <w:tcW w:w="2386" w:type="dxa"/>
            <w:tcBorders/>
            <w:vAlign w:val="center"/>
          </w:tcPr>
          <w:p>
            <w:pPr>
              <w:pStyle w:val="TableContents"/>
              <w:bidi w:val="0"/>
              <w:spacing w:before="0" w:after="283"/>
              <w:jc w:val="left"/>
              <w:rPr/>
            </w:pPr>
            <w:r>
              <w:rPr/>
              <w:t xml:space="preserve">7005360346000000000 ♠ 360,346 </w:t>
            </w:r>
          </w:p>
        </w:tc>
        <w:tc>
          <w:tcPr>
            <w:tcW w:w="886" w:type="dxa"/>
            <w:tcBorders/>
            <w:vAlign w:val="center"/>
          </w:tcPr>
          <w:p>
            <w:pPr>
              <w:pStyle w:val="TableContents"/>
              <w:bidi w:val="0"/>
              <w:spacing w:before="0" w:after="283"/>
              <w:jc w:val="left"/>
              <w:rPr/>
            </w:pPr>
            <w:r>
              <w:rPr/>
              <w:t xml:space="preserve">22,806 </w:t>
            </w:r>
          </w:p>
        </w:tc>
        <w:tc>
          <w:tcPr>
            <w:tcW w:w="766" w:type="dxa"/>
            <w:tcBorders/>
            <w:vAlign w:val="center"/>
          </w:tcPr>
          <w:p>
            <w:pPr>
              <w:pStyle w:val="TableContents"/>
              <w:bidi w:val="0"/>
              <w:spacing w:before="0" w:after="283"/>
              <w:jc w:val="left"/>
              <w:rPr/>
            </w:pPr>
            <w:r>
              <w:rPr/>
              <w:t xml:space="preserve">8,805 </w:t>
            </w:r>
          </w:p>
        </w:tc>
        <w:tc>
          <w:tcPr>
            <w:tcW w:w="886" w:type="dxa"/>
            <w:tcBorders/>
            <w:vAlign w:val="center"/>
          </w:tcPr>
          <w:p>
            <w:pPr>
              <w:pStyle w:val="TableContents"/>
              <w:bidi w:val="0"/>
              <w:spacing w:before="0" w:after="283"/>
              <w:jc w:val="left"/>
              <w:rPr/>
            </w:pPr>
            <w:r>
              <w:rPr/>
              <w:t xml:space="preserve">$3,230 </w:t>
            </w:r>
          </w:p>
        </w:tc>
        <w:tc>
          <w:tcPr>
            <w:tcW w:w="1096" w:type="dxa"/>
            <w:tcBorders/>
            <w:vAlign w:val="center"/>
          </w:tcPr>
          <w:p>
            <w:pPr>
              <w:pStyle w:val="TableContents"/>
              <w:bidi w:val="0"/>
              <w:spacing w:before="0" w:after="283"/>
              <w:jc w:val="left"/>
              <w:rPr/>
            </w:pPr>
            <w:r>
              <w:rPr/>
              <w:t xml:space="preserve">$8,300 </w:t>
            </w:r>
          </w:p>
        </w:tc>
        <w:tc>
          <w:tcPr>
            <w:tcW w:w="1126" w:type="dxa"/>
            <w:tcBorders/>
            <w:vAlign w:val="center"/>
          </w:tcPr>
          <w:p>
            <w:pPr>
              <w:pStyle w:val="TableContents"/>
              <w:bidi w:val="0"/>
              <w:spacing w:before="0" w:after="283"/>
              <w:jc w:val="left"/>
              <w:rPr/>
            </w:pPr>
            <w:r>
              <w:rPr/>
              <w:t xml:space="preserve">0.732 </w:t>
            </w:r>
          </w:p>
        </w:tc>
        <w:tc>
          <w:tcPr>
            <w:tcW w:w="1201" w:type="dxa"/>
            <w:tcBorders/>
            <w:vAlign w:val="center"/>
          </w:tcPr>
          <w:p>
            <w:pPr>
              <w:pStyle w:val="TableContents"/>
              <w:bidi w:val="0"/>
              <w:spacing w:before="0" w:after="283"/>
              <w:jc w:val="left"/>
              <w:rPr/>
            </w:pPr>
            <w:r>
              <w:rPr/>
              <w:t xml:space="preserve">Belizin dollari </w:t>
            </w:r>
          </w:p>
        </w:tc>
        <w:tc>
          <w:tcPr>
            <w:tcW w:w="871" w:type="dxa"/>
            <w:tcBorders/>
            <w:vAlign w:val="center"/>
          </w:tcPr>
          <w:p>
            <w:pPr>
              <w:pStyle w:val="TableContents"/>
              <w:bidi w:val="0"/>
              <w:spacing w:before="0" w:after="283"/>
              <w:jc w:val="left"/>
              <w:rPr/>
            </w:pPr>
            <w:r>
              <w:rPr/>
              <w:t xml:space="preserve">Englanti </w:t>
            </w:r>
          </w:p>
        </w:tc>
      </w:tr>
      <w:tr>
        <w:trPr/>
        <w:tc>
          <w:tcPr>
            <w:tcW w:w="57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Dominica </w:t>
            </w:r>
          </w:p>
        </w:tc>
        <w:tc>
          <w:tcPr>
            <w:tcW w:w="976" w:type="dxa"/>
            <w:tcBorders/>
            <w:vAlign w:val="center"/>
          </w:tcPr>
          <w:p>
            <w:pPr>
              <w:pStyle w:val="TableContents"/>
              <w:bidi w:val="0"/>
              <w:spacing w:before="0" w:after="283"/>
              <w:jc w:val="left"/>
              <w:rPr/>
            </w:pPr>
            <w:r>
              <w:rPr/>
              <w:t xml:space="preserve">1. toukokuuta 1974 </w:t>
            </w:r>
          </w:p>
        </w:tc>
        <w:tc>
          <w:tcPr>
            <w:tcW w:w="2386" w:type="dxa"/>
            <w:tcBorders/>
            <w:vAlign w:val="center"/>
          </w:tcPr>
          <w:p>
            <w:pPr>
              <w:pStyle w:val="TableContents"/>
              <w:bidi w:val="0"/>
              <w:spacing w:before="0" w:after="283"/>
              <w:jc w:val="left"/>
              <w:rPr/>
            </w:pPr>
            <w:r>
              <w:rPr/>
              <w:t xml:space="preserve">7004738970000000000 ♠ 73,897 </w:t>
            </w:r>
          </w:p>
        </w:tc>
        <w:tc>
          <w:tcPr>
            <w:tcW w:w="886" w:type="dxa"/>
            <w:tcBorders/>
            <w:vAlign w:val="center"/>
          </w:tcPr>
          <w:p>
            <w:pPr>
              <w:pStyle w:val="TableContents"/>
              <w:bidi w:val="0"/>
              <w:spacing w:before="0" w:after="283"/>
              <w:jc w:val="left"/>
              <w:rPr/>
            </w:pPr>
            <w:r>
              <w:rPr/>
              <w:t xml:space="preserve">751 </w:t>
            </w:r>
          </w:p>
        </w:tc>
        <w:tc>
          <w:tcPr>
            <w:tcW w:w="766" w:type="dxa"/>
            <w:tcBorders/>
            <w:vAlign w:val="center"/>
          </w:tcPr>
          <w:p>
            <w:pPr>
              <w:pStyle w:val="TableContents"/>
              <w:bidi w:val="0"/>
              <w:spacing w:before="0" w:after="283"/>
              <w:jc w:val="left"/>
              <w:rPr/>
            </w:pPr>
            <w:r>
              <w:rPr/>
              <w:t xml:space="preserve">290 </w:t>
            </w:r>
          </w:p>
        </w:tc>
        <w:tc>
          <w:tcPr>
            <w:tcW w:w="886" w:type="dxa"/>
            <w:tcBorders/>
            <w:vAlign w:val="center"/>
          </w:tcPr>
          <w:p>
            <w:pPr>
              <w:pStyle w:val="TableContents"/>
              <w:bidi w:val="0"/>
              <w:spacing w:before="0" w:after="283"/>
              <w:jc w:val="left"/>
              <w:rPr/>
            </w:pPr>
            <w:r>
              <w:rPr/>
              <w:t xml:space="preserve">$851 </w:t>
            </w:r>
          </w:p>
        </w:tc>
        <w:tc>
          <w:tcPr>
            <w:tcW w:w="1096" w:type="dxa"/>
            <w:tcBorders/>
            <w:vAlign w:val="center"/>
          </w:tcPr>
          <w:p>
            <w:pPr>
              <w:pStyle w:val="TableContents"/>
              <w:bidi w:val="0"/>
              <w:spacing w:before="0" w:after="283"/>
              <w:jc w:val="left"/>
              <w:rPr/>
            </w:pPr>
            <w:r>
              <w:rPr/>
              <w:t xml:space="preserve">$12,000 </w:t>
            </w:r>
          </w:p>
        </w:tc>
        <w:tc>
          <w:tcPr>
            <w:tcW w:w="1126" w:type="dxa"/>
            <w:tcBorders/>
            <w:vAlign w:val="center"/>
          </w:tcPr>
          <w:p>
            <w:pPr>
              <w:pStyle w:val="TableContents"/>
              <w:bidi w:val="0"/>
              <w:spacing w:before="0" w:after="283"/>
              <w:jc w:val="left"/>
              <w:rPr/>
            </w:pPr>
            <w:r>
              <w:rPr/>
              <w:t xml:space="preserve">0.717 </w:t>
            </w:r>
          </w:p>
        </w:tc>
        <w:tc>
          <w:tcPr>
            <w:tcW w:w="1201" w:type="dxa"/>
            <w:tcBorders/>
            <w:vAlign w:val="center"/>
          </w:tcPr>
          <w:p>
            <w:pPr>
              <w:pStyle w:val="TableContents"/>
              <w:bidi w:val="0"/>
              <w:spacing w:before="0" w:after="283"/>
              <w:jc w:val="left"/>
              <w:rPr/>
            </w:pPr>
            <w:r>
              <w:rPr/>
              <w:t xml:space="preserve">Itä-Karibian dollari </w:t>
            </w:r>
          </w:p>
        </w:tc>
        <w:tc>
          <w:tcPr>
            <w:tcW w:w="871" w:type="dxa"/>
            <w:tcBorders/>
            <w:vAlign w:val="center"/>
          </w:tcPr>
          <w:p>
            <w:pPr>
              <w:pStyle w:val="TableContents"/>
              <w:bidi w:val="0"/>
              <w:spacing w:before="0" w:after="283"/>
              <w:jc w:val="left"/>
              <w:rPr/>
            </w:pPr>
            <w:r>
              <w:rPr/>
              <w:t xml:space="preserve">Englanti </w:t>
            </w:r>
          </w:p>
        </w:tc>
      </w:tr>
      <w:tr>
        <w:trPr/>
        <w:tc>
          <w:tcPr>
            <w:tcW w:w="57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Grenada </w:t>
            </w:r>
          </w:p>
        </w:tc>
        <w:tc>
          <w:tcPr>
            <w:tcW w:w="976" w:type="dxa"/>
            <w:tcBorders/>
            <w:vAlign w:val="center"/>
          </w:tcPr>
          <w:p>
            <w:pPr>
              <w:pStyle w:val="TableContents"/>
              <w:bidi w:val="0"/>
              <w:spacing w:before="0" w:after="283"/>
              <w:jc w:val="left"/>
              <w:rPr/>
            </w:pPr>
            <w:r>
              <w:rPr/>
              <w:t xml:space="preserve">1. toukokuuta 1974 </w:t>
            </w:r>
          </w:p>
        </w:tc>
        <w:tc>
          <w:tcPr>
            <w:tcW w:w="2386" w:type="dxa"/>
            <w:tcBorders/>
            <w:vAlign w:val="center"/>
          </w:tcPr>
          <w:p>
            <w:pPr>
              <w:pStyle w:val="TableContents"/>
              <w:bidi w:val="0"/>
              <w:spacing w:before="0" w:after="283"/>
              <w:jc w:val="left"/>
              <w:rPr/>
            </w:pPr>
            <w:r>
              <w:rPr/>
              <w:t xml:space="preserve">7005111724000000000 ♠ 111,724 </w:t>
            </w:r>
          </w:p>
        </w:tc>
        <w:tc>
          <w:tcPr>
            <w:tcW w:w="886" w:type="dxa"/>
            <w:tcBorders/>
            <w:vAlign w:val="center"/>
          </w:tcPr>
          <w:p>
            <w:pPr>
              <w:pStyle w:val="TableContents"/>
              <w:bidi w:val="0"/>
              <w:spacing w:before="0" w:after="283"/>
              <w:jc w:val="left"/>
              <w:rPr/>
            </w:pPr>
            <w:r>
              <w:rPr/>
              <w:t xml:space="preserve">344 </w:t>
            </w:r>
          </w:p>
        </w:tc>
        <w:tc>
          <w:tcPr>
            <w:tcW w:w="766" w:type="dxa"/>
            <w:tcBorders/>
            <w:vAlign w:val="center"/>
          </w:tcPr>
          <w:p>
            <w:pPr>
              <w:pStyle w:val="TableContents"/>
              <w:bidi w:val="0"/>
              <w:spacing w:before="0" w:after="283"/>
              <w:jc w:val="left"/>
              <w:rPr/>
            </w:pPr>
            <w:r>
              <w:rPr/>
              <w:t xml:space="preserve">133 </w:t>
            </w:r>
          </w:p>
        </w:tc>
        <w:tc>
          <w:tcPr>
            <w:tcW w:w="886" w:type="dxa"/>
            <w:tcBorders/>
            <w:vAlign w:val="center"/>
          </w:tcPr>
          <w:p>
            <w:pPr>
              <w:pStyle w:val="TableContents"/>
              <w:bidi w:val="0"/>
              <w:spacing w:before="0" w:after="283"/>
              <w:jc w:val="left"/>
              <w:rPr/>
            </w:pPr>
            <w:r>
              <w:rPr/>
              <w:t xml:space="preserve">$1,590 </w:t>
            </w:r>
          </w:p>
        </w:tc>
        <w:tc>
          <w:tcPr>
            <w:tcW w:w="1096" w:type="dxa"/>
            <w:tcBorders/>
            <w:vAlign w:val="center"/>
          </w:tcPr>
          <w:p>
            <w:pPr>
              <w:pStyle w:val="TableContents"/>
              <w:bidi w:val="0"/>
              <w:spacing w:before="0" w:after="283"/>
              <w:jc w:val="left"/>
              <w:rPr/>
            </w:pPr>
            <w:r>
              <w:rPr/>
              <w:t xml:space="preserve">$14,700 </w:t>
            </w:r>
          </w:p>
        </w:tc>
        <w:tc>
          <w:tcPr>
            <w:tcW w:w="1126" w:type="dxa"/>
            <w:tcBorders/>
            <w:vAlign w:val="center"/>
          </w:tcPr>
          <w:p>
            <w:pPr>
              <w:pStyle w:val="TableContents"/>
              <w:bidi w:val="0"/>
              <w:spacing w:before="0" w:after="283"/>
              <w:jc w:val="left"/>
              <w:rPr/>
            </w:pPr>
            <w:r>
              <w:rPr/>
              <w:t xml:space="preserve">0.744 </w:t>
            </w:r>
          </w:p>
        </w:tc>
        <w:tc>
          <w:tcPr>
            <w:tcW w:w="1201" w:type="dxa"/>
            <w:tcBorders/>
            <w:vAlign w:val="center"/>
          </w:tcPr>
          <w:p>
            <w:pPr>
              <w:pStyle w:val="TableContents"/>
              <w:bidi w:val="0"/>
              <w:spacing w:before="0" w:after="283"/>
              <w:jc w:val="left"/>
              <w:rPr/>
            </w:pPr>
            <w:r>
              <w:rPr/>
              <w:t xml:space="preserve">Itä-Karibian dollari </w:t>
            </w:r>
          </w:p>
        </w:tc>
        <w:tc>
          <w:tcPr>
            <w:tcW w:w="871" w:type="dxa"/>
            <w:tcBorders/>
            <w:vAlign w:val="center"/>
          </w:tcPr>
          <w:p>
            <w:pPr>
              <w:pStyle w:val="TableContents"/>
              <w:bidi w:val="0"/>
              <w:spacing w:before="0" w:after="283"/>
              <w:jc w:val="left"/>
              <w:rPr/>
            </w:pPr>
            <w:r>
              <w:rPr/>
              <w:t xml:space="preserve">Englanti </w:t>
            </w:r>
          </w:p>
        </w:tc>
      </w:tr>
      <w:tr>
        <w:trPr/>
        <w:tc>
          <w:tcPr>
            <w:tcW w:w="57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Guyana </w:t>
            </w:r>
          </w:p>
        </w:tc>
        <w:tc>
          <w:tcPr>
            <w:tcW w:w="976" w:type="dxa"/>
            <w:tcBorders/>
            <w:vAlign w:val="center"/>
          </w:tcPr>
          <w:p>
            <w:pPr>
              <w:pStyle w:val="TableContents"/>
              <w:bidi w:val="0"/>
              <w:spacing w:before="0" w:after="283"/>
              <w:jc w:val="left"/>
              <w:rPr/>
            </w:pPr>
            <w:r>
              <w:rPr/>
              <w:t xml:space="preserve">1. elokuuta 1973 (perustaja) </w:t>
            </w:r>
          </w:p>
        </w:tc>
        <w:tc>
          <w:tcPr>
            <w:tcW w:w="2386" w:type="dxa"/>
            <w:tcBorders/>
            <w:vAlign w:val="center"/>
          </w:tcPr>
          <w:p>
            <w:pPr>
              <w:pStyle w:val="TableContents"/>
              <w:bidi w:val="0"/>
              <w:spacing w:before="0" w:after="283"/>
              <w:jc w:val="left"/>
              <w:rPr/>
            </w:pPr>
            <w:r>
              <w:rPr/>
              <w:t xml:space="preserve">7005737718000000000 ♠ 737,718 </w:t>
            </w:r>
          </w:p>
        </w:tc>
        <w:tc>
          <w:tcPr>
            <w:tcW w:w="886" w:type="dxa"/>
            <w:tcBorders/>
            <w:vAlign w:val="center"/>
          </w:tcPr>
          <w:p>
            <w:pPr>
              <w:pStyle w:val="TableContents"/>
              <w:bidi w:val="0"/>
              <w:spacing w:before="0" w:after="283"/>
              <w:jc w:val="left"/>
              <w:rPr/>
            </w:pPr>
            <w:r>
              <w:rPr/>
              <w:t xml:space="preserve">196,849 </w:t>
            </w:r>
          </w:p>
        </w:tc>
        <w:tc>
          <w:tcPr>
            <w:tcW w:w="766" w:type="dxa"/>
            <w:tcBorders/>
            <w:vAlign w:val="center"/>
          </w:tcPr>
          <w:p>
            <w:pPr>
              <w:pStyle w:val="TableContents"/>
              <w:bidi w:val="0"/>
              <w:spacing w:before="0" w:after="283"/>
              <w:jc w:val="left"/>
              <w:rPr/>
            </w:pPr>
            <w:r>
              <w:rPr/>
              <w:t xml:space="preserve">76,004 </w:t>
            </w:r>
          </w:p>
        </w:tc>
        <w:tc>
          <w:tcPr>
            <w:tcW w:w="886" w:type="dxa"/>
            <w:tcBorders/>
            <w:vAlign w:val="center"/>
          </w:tcPr>
          <w:p>
            <w:pPr>
              <w:pStyle w:val="TableContents"/>
              <w:bidi w:val="0"/>
              <w:spacing w:before="0" w:after="283"/>
              <w:jc w:val="left"/>
              <w:rPr/>
            </w:pPr>
            <w:r>
              <w:rPr/>
              <w:t xml:space="preserve">$6,367 </w:t>
            </w:r>
          </w:p>
        </w:tc>
        <w:tc>
          <w:tcPr>
            <w:tcW w:w="1096" w:type="dxa"/>
            <w:tcBorders/>
            <w:vAlign w:val="center"/>
          </w:tcPr>
          <w:p>
            <w:pPr>
              <w:pStyle w:val="TableContents"/>
              <w:bidi w:val="0"/>
              <w:spacing w:before="0" w:after="283"/>
              <w:jc w:val="left"/>
              <w:rPr/>
            </w:pPr>
            <w:r>
              <w:rPr/>
              <w:t xml:space="preserve">$8,300 </w:t>
            </w:r>
          </w:p>
        </w:tc>
        <w:tc>
          <w:tcPr>
            <w:tcW w:w="1126" w:type="dxa"/>
            <w:tcBorders/>
            <w:vAlign w:val="center"/>
          </w:tcPr>
          <w:p>
            <w:pPr>
              <w:pStyle w:val="TableContents"/>
              <w:bidi w:val="0"/>
              <w:spacing w:before="0" w:after="283"/>
              <w:jc w:val="left"/>
              <w:rPr/>
            </w:pPr>
            <w:r>
              <w:rPr/>
              <w:t xml:space="preserve">0.638 </w:t>
            </w:r>
          </w:p>
        </w:tc>
        <w:tc>
          <w:tcPr>
            <w:tcW w:w="1201" w:type="dxa"/>
            <w:tcBorders/>
            <w:vAlign w:val="center"/>
          </w:tcPr>
          <w:p>
            <w:pPr>
              <w:pStyle w:val="TableContents"/>
              <w:bidi w:val="0"/>
              <w:spacing w:before="0" w:after="283"/>
              <w:jc w:val="left"/>
              <w:rPr/>
            </w:pPr>
            <w:r>
              <w:rPr/>
              <w:t xml:space="preserve">Guyanan dollari </w:t>
            </w:r>
          </w:p>
        </w:tc>
        <w:tc>
          <w:tcPr>
            <w:tcW w:w="871" w:type="dxa"/>
            <w:tcBorders/>
            <w:vAlign w:val="center"/>
          </w:tcPr>
          <w:p>
            <w:pPr>
              <w:pStyle w:val="TableContents"/>
              <w:bidi w:val="0"/>
              <w:spacing w:before="0" w:after="283"/>
              <w:jc w:val="left"/>
              <w:rPr/>
            </w:pPr>
            <w:r>
              <w:rPr/>
              <w:t xml:space="preserve">Englanti </w:t>
            </w:r>
          </w:p>
        </w:tc>
      </w:tr>
      <w:tr>
        <w:trPr/>
        <w:tc>
          <w:tcPr>
            <w:tcW w:w="57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color w:val="A9A9A9"/>
              </w:rPr>
              <w:t xml:space="preserve">Hait</w:t>
            </w:r>
            <w:r>
              <w:rPr/>
              <w:t xml:space="preserve">i </w:t>
            </w:r>
          </w:p>
        </w:tc>
        <w:tc>
          <w:tcPr>
            <w:tcW w:w="976" w:type="dxa"/>
            <w:tcBorders/>
            <w:vAlign w:val="center"/>
          </w:tcPr>
          <w:p>
            <w:pPr>
              <w:pStyle w:val="TableContents"/>
              <w:bidi w:val="0"/>
              <w:spacing w:before="0" w:after="283"/>
              <w:jc w:val="left"/>
              <w:rPr/>
            </w:pPr>
            <w:r>
              <w:rPr/>
              <w:t xml:space="preserve">2. heinäkuuta 2002 </w:t>
            </w:r>
          </w:p>
        </w:tc>
        <w:tc>
          <w:tcPr>
            <w:tcW w:w="2386" w:type="dxa"/>
            <w:tcBorders/>
            <w:vAlign w:val="center"/>
          </w:tcPr>
          <w:p>
            <w:pPr>
              <w:pStyle w:val="TableContents"/>
              <w:bidi w:val="0"/>
              <w:spacing w:before="0" w:after="283"/>
              <w:jc w:val="left"/>
              <w:rPr/>
            </w:pPr>
            <w:r>
              <w:rPr/>
              <w:t xml:space="preserve">7007106467140000000 ♠ 10,646,714 </w:t>
            </w:r>
          </w:p>
        </w:tc>
        <w:tc>
          <w:tcPr>
            <w:tcW w:w="886" w:type="dxa"/>
            <w:tcBorders/>
            <w:vAlign w:val="center"/>
          </w:tcPr>
          <w:p>
            <w:pPr>
              <w:pStyle w:val="TableContents"/>
              <w:bidi w:val="0"/>
              <w:spacing w:before="0" w:after="283"/>
              <w:jc w:val="left"/>
              <w:rPr/>
            </w:pPr>
            <w:r>
              <w:rPr/>
              <w:t xml:space="preserve">27,560 </w:t>
            </w:r>
          </w:p>
        </w:tc>
        <w:tc>
          <w:tcPr>
            <w:tcW w:w="766" w:type="dxa"/>
            <w:tcBorders/>
            <w:vAlign w:val="center"/>
          </w:tcPr>
          <w:p>
            <w:pPr>
              <w:pStyle w:val="TableContents"/>
              <w:bidi w:val="0"/>
              <w:spacing w:before="0" w:after="283"/>
              <w:jc w:val="left"/>
              <w:rPr/>
            </w:pPr>
            <w:r>
              <w:rPr/>
              <w:t xml:space="preserve">10,640 </w:t>
            </w:r>
          </w:p>
        </w:tc>
        <w:tc>
          <w:tcPr>
            <w:tcW w:w="886" w:type="dxa"/>
            <w:tcBorders/>
            <w:vAlign w:val="center"/>
          </w:tcPr>
          <w:p>
            <w:pPr>
              <w:pStyle w:val="TableContents"/>
              <w:bidi w:val="0"/>
              <w:spacing w:before="0" w:after="283"/>
              <w:jc w:val="left"/>
              <w:rPr/>
            </w:pPr>
            <w:r>
              <w:rPr/>
              <w:t xml:space="preserve">$19,880 </w:t>
            </w:r>
          </w:p>
        </w:tc>
        <w:tc>
          <w:tcPr>
            <w:tcW w:w="1096" w:type="dxa"/>
            <w:tcBorders/>
            <w:vAlign w:val="center"/>
          </w:tcPr>
          <w:p>
            <w:pPr>
              <w:pStyle w:val="TableContents"/>
              <w:bidi w:val="0"/>
              <w:spacing w:before="0" w:after="283"/>
              <w:jc w:val="left"/>
              <w:rPr/>
            </w:pPr>
            <w:r>
              <w:rPr/>
              <w:t xml:space="preserve">$1,800 </w:t>
            </w:r>
          </w:p>
        </w:tc>
        <w:tc>
          <w:tcPr>
            <w:tcW w:w="1126" w:type="dxa"/>
            <w:tcBorders/>
            <w:vAlign w:val="center"/>
          </w:tcPr>
          <w:p>
            <w:pPr>
              <w:pStyle w:val="TableContents"/>
              <w:bidi w:val="0"/>
              <w:spacing w:before="0" w:after="283"/>
              <w:jc w:val="left"/>
              <w:rPr/>
            </w:pPr>
            <w:r>
              <w:rPr/>
              <w:t xml:space="preserve">0.471 </w:t>
            </w:r>
          </w:p>
        </w:tc>
        <w:tc>
          <w:tcPr>
            <w:tcW w:w="1201" w:type="dxa"/>
            <w:tcBorders/>
            <w:vAlign w:val="center"/>
          </w:tcPr>
          <w:p>
            <w:pPr>
              <w:pStyle w:val="TableContents"/>
              <w:bidi w:val="0"/>
              <w:spacing w:before="0" w:after="283"/>
              <w:jc w:val="left"/>
              <w:rPr/>
            </w:pPr>
            <w:r>
              <w:rPr/>
              <w:t xml:space="preserve">Haitin Gourde </w:t>
            </w:r>
          </w:p>
        </w:tc>
        <w:tc>
          <w:tcPr>
            <w:tcW w:w="871" w:type="dxa"/>
            <w:tcBorders/>
            <w:vAlign w:val="center"/>
          </w:tcPr>
          <w:p>
            <w:pPr>
              <w:pStyle w:val="TableContents"/>
              <w:bidi w:val="0"/>
              <w:spacing w:before="0" w:after="283"/>
              <w:jc w:val="left"/>
              <w:rPr/>
            </w:pPr>
            <w:r>
              <w:rPr/>
              <w:t xml:space="preserve">ranska ja haitilainen kreoli </w:t>
            </w:r>
          </w:p>
        </w:tc>
      </w:tr>
      <w:tr>
        <w:trPr/>
        <w:tc>
          <w:tcPr>
            <w:tcW w:w="57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Jamaika </w:t>
            </w:r>
          </w:p>
        </w:tc>
        <w:tc>
          <w:tcPr>
            <w:tcW w:w="976" w:type="dxa"/>
            <w:tcBorders/>
            <w:vAlign w:val="center"/>
          </w:tcPr>
          <w:p>
            <w:pPr>
              <w:pStyle w:val="TableContents"/>
              <w:bidi w:val="0"/>
              <w:spacing w:before="0" w:after="283"/>
              <w:jc w:val="left"/>
              <w:rPr/>
            </w:pPr>
            <w:r>
              <w:rPr/>
              <w:t xml:space="preserve">1. elokuuta 1973 (perustaja) </w:t>
            </w:r>
          </w:p>
        </w:tc>
        <w:tc>
          <w:tcPr>
            <w:tcW w:w="2386" w:type="dxa"/>
            <w:tcBorders/>
            <w:vAlign w:val="center"/>
          </w:tcPr>
          <w:p>
            <w:pPr>
              <w:pStyle w:val="TableContents"/>
              <w:bidi w:val="0"/>
              <w:spacing w:before="0" w:after="283"/>
              <w:jc w:val="left"/>
              <w:rPr/>
            </w:pPr>
            <w:r>
              <w:rPr/>
              <w:t xml:space="preserve">7006299056100000000 ♠ 2,990,561 </w:t>
            </w:r>
          </w:p>
        </w:tc>
        <w:tc>
          <w:tcPr>
            <w:tcW w:w="886" w:type="dxa"/>
            <w:tcBorders/>
            <w:vAlign w:val="center"/>
          </w:tcPr>
          <w:p>
            <w:pPr>
              <w:pStyle w:val="TableContents"/>
              <w:bidi w:val="0"/>
              <w:spacing w:before="0" w:after="283"/>
              <w:jc w:val="left"/>
              <w:rPr/>
            </w:pPr>
            <w:r>
              <w:rPr/>
              <w:t xml:space="preserve">10,831 </w:t>
            </w:r>
          </w:p>
        </w:tc>
        <w:tc>
          <w:tcPr>
            <w:tcW w:w="766" w:type="dxa"/>
            <w:tcBorders/>
            <w:vAlign w:val="center"/>
          </w:tcPr>
          <w:p>
            <w:pPr>
              <w:pStyle w:val="TableContents"/>
              <w:bidi w:val="0"/>
              <w:spacing w:before="0" w:after="283"/>
              <w:jc w:val="left"/>
              <w:rPr/>
            </w:pPr>
            <w:r>
              <w:rPr/>
              <w:t xml:space="preserve">4,182 </w:t>
            </w:r>
          </w:p>
        </w:tc>
        <w:tc>
          <w:tcPr>
            <w:tcW w:w="886" w:type="dxa"/>
            <w:tcBorders/>
            <w:vAlign w:val="center"/>
          </w:tcPr>
          <w:p>
            <w:pPr>
              <w:pStyle w:val="TableContents"/>
              <w:bidi w:val="0"/>
              <w:spacing w:before="0" w:after="283"/>
              <w:jc w:val="left"/>
              <w:rPr/>
            </w:pPr>
            <w:r>
              <w:rPr/>
              <w:t xml:space="preserve">$26,200 </w:t>
            </w:r>
          </w:p>
        </w:tc>
        <w:tc>
          <w:tcPr>
            <w:tcW w:w="1096" w:type="dxa"/>
            <w:tcBorders/>
            <w:vAlign w:val="center"/>
          </w:tcPr>
          <w:p>
            <w:pPr>
              <w:pStyle w:val="TableContents"/>
              <w:bidi w:val="0"/>
              <w:spacing w:before="0" w:after="283"/>
              <w:jc w:val="left"/>
              <w:rPr/>
            </w:pPr>
            <w:r>
              <w:rPr/>
              <w:t xml:space="preserve">$9,200 </w:t>
            </w:r>
          </w:p>
        </w:tc>
        <w:tc>
          <w:tcPr>
            <w:tcW w:w="1126" w:type="dxa"/>
            <w:tcBorders/>
            <w:vAlign w:val="center"/>
          </w:tcPr>
          <w:p>
            <w:pPr>
              <w:pStyle w:val="TableContents"/>
              <w:bidi w:val="0"/>
              <w:spacing w:before="0" w:after="283"/>
              <w:jc w:val="left"/>
              <w:rPr/>
            </w:pPr>
            <w:r>
              <w:rPr/>
              <w:t xml:space="preserve">0.715 </w:t>
            </w:r>
          </w:p>
        </w:tc>
        <w:tc>
          <w:tcPr>
            <w:tcW w:w="1201" w:type="dxa"/>
            <w:tcBorders/>
            <w:vAlign w:val="center"/>
          </w:tcPr>
          <w:p>
            <w:pPr>
              <w:pStyle w:val="TableContents"/>
              <w:bidi w:val="0"/>
              <w:spacing w:before="0" w:after="283"/>
              <w:jc w:val="left"/>
              <w:rPr/>
            </w:pPr>
            <w:r>
              <w:rPr/>
              <w:t xml:space="preserve">Jamaikan dollari </w:t>
            </w:r>
          </w:p>
        </w:tc>
        <w:tc>
          <w:tcPr>
            <w:tcW w:w="871" w:type="dxa"/>
            <w:tcBorders/>
            <w:vAlign w:val="center"/>
          </w:tcPr>
          <w:p>
            <w:pPr>
              <w:pStyle w:val="TableContents"/>
              <w:bidi w:val="0"/>
              <w:spacing w:before="0" w:after="283"/>
              <w:jc w:val="left"/>
              <w:rPr/>
            </w:pPr>
            <w:r>
              <w:rPr/>
              <w:t xml:space="preserve">Englanti </w:t>
            </w:r>
          </w:p>
        </w:tc>
      </w:tr>
      <w:tr>
        <w:trPr/>
        <w:tc>
          <w:tcPr>
            <w:tcW w:w="57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Montserrat </w:t>
            </w:r>
          </w:p>
        </w:tc>
        <w:tc>
          <w:tcPr>
            <w:tcW w:w="976" w:type="dxa"/>
            <w:tcBorders/>
            <w:vAlign w:val="center"/>
          </w:tcPr>
          <w:p>
            <w:pPr>
              <w:pStyle w:val="TableContents"/>
              <w:bidi w:val="0"/>
              <w:spacing w:before="0" w:after="283"/>
              <w:jc w:val="left"/>
              <w:rPr/>
            </w:pPr>
            <w:r>
              <w:rPr/>
              <w:t xml:space="preserve">1. toukokuuta 1974 </w:t>
            </w:r>
          </w:p>
        </w:tc>
        <w:tc>
          <w:tcPr>
            <w:tcW w:w="2386" w:type="dxa"/>
            <w:tcBorders/>
            <w:vAlign w:val="center"/>
          </w:tcPr>
          <w:p>
            <w:pPr>
              <w:pStyle w:val="TableContents"/>
              <w:bidi w:val="0"/>
              <w:spacing w:before="0" w:after="283"/>
              <w:jc w:val="left"/>
              <w:rPr/>
            </w:pPr>
            <w:r>
              <w:rPr/>
              <w:t xml:space="preserve">7003529200000000000 ♠ 5,292 </w:t>
            </w:r>
          </w:p>
        </w:tc>
        <w:tc>
          <w:tcPr>
            <w:tcW w:w="886" w:type="dxa"/>
            <w:tcBorders/>
            <w:vAlign w:val="center"/>
          </w:tcPr>
          <w:p>
            <w:pPr>
              <w:pStyle w:val="TableContents"/>
              <w:bidi w:val="0"/>
              <w:spacing w:before="0" w:after="283"/>
              <w:jc w:val="left"/>
              <w:rPr/>
            </w:pPr>
            <w:r>
              <w:rPr/>
              <w:t xml:space="preserve">102 </w:t>
            </w:r>
          </w:p>
        </w:tc>
        <w:tc>
          <w:tcPr>
            <w:tcW w:w="766" w:type="dxa"/>
            <w:tcBorders/>
            <w:vAlign w:val="center"/>
          </w:tcPr>
          <w:p>
            <w:pPr>
              <w:pStyle w:val="TableContents"/>
              <w:bidi w:val="0"/>
              <w:spacing w:before="0" w:after="283"/>
              <w:jc w:val="left"/>
              <w:rPr/>
            </w:pPr>
            <w:r>
              <w:rPr/>
              <w:t xml:space="preserve">39 </w:t>
            </w:r>
          </w:p>
        </w:tc>
        <w:tc>
          <w:tcPr>
            <w:tcW w:w="886" w:type="dxa"/>
            <w:tcBorders/>
            <w:vAlign w:val="center"/>
          </w:tcPr>
          <w:p>
            <w:pPr>
              <w:pStyle w:val="TableContents"/>
              <w:bidi w:val="0"/>
              <w:spacing w:before="0" w:after="283"/>
              <w:jc w:val="left"/>
              <w:rPr/>
            </w:pPr>
            <w:r>
              <w:rPr/>
              <w:t xml:space="preserve">$43.78 </w:t>
            </w:r>
          </w:p>
        </w:tc>
        <w:tc>
          <w:tcPr>
            <w:tcW w:w="1096" w:type="dxa"/>
            <w:tcBorders/>
            <w:vAlign w:val="center"/>
          </w:tcPr>
          <w:p>
            <w:pPr>
              <w:pStyle w:val="TableContents"/>
              <w:bidi w:val="0"/>
              <w:spacing w:before="0" w:after="283"/>
              <w:jc w:val="left"/>
              <w:rPr/>
            </w:pPr>
            <w:r>
              <w:rPr/>
              <w:t xml:space="preserve">$8,500 </w:t>
            </w:r>
          </w:p>
        </w:tc>
        <w:tc>
          <w:tcPr>
            <w:tcW w:w="1126" w:type="dxa"/>
            <w:tcBorders/>
            <w:vAlign w:val="center"/>
          </w:tcPr>
          <w:p>
            <w:pPr>
              <w:pStyle w:val="TableContents"/>
              <w:bidi w:val="0"/>
              <w:spacing w:before="0" w:after="283"/>
              <w:jc w:val="left"/>
              <w:rPr/>
            </w:pPr>
            <w:r>
              <w:rPr/>
              <w:t xml:space="preserve">-</w:t>
            </w:r>
          </w:p>
        </w:tc>
        <w:tc>
          <w:tcPr>
            <w:tcW w:w="1201" w:type="dxa"/>
            <w:tcBorders/>
            <w:vAlign w:val="center"/>
          </w:tcPr>
          <w:p>
            <w:pPr>
              <w:pStyle w:val="TableContents"/>
              <w:bidi w:val="0"/>
              <w:spacing w:before="0" w:after="283"/>
              <w:jc w:val="left"/>
              <w:rPr/>
            </w:pPr>
            <w:r>
              <w:rPr/>
              <w:t xml:space="preserve">Itä-Karibian dollari </w:t>
            </w:r>
          </w:p>
        </w:tc>
        <w:tc>
          <w:tcPr>
            <w:tcW w:w="871" w:type="dxa"/>
            <w:tcBorders/>
            <w:vAlign w:val="center"/>
          </w:tcPr>
          <w:p>
            <w:pPr>
              <w:pStyle w:val="TableContents"/>
              <w:bidi w:val="0"/>
              <w:spacing w:before="0" w:after="283"/>
              <w:jc w:val="left"/>
              <w:rPr/>
            </w:pPr>
            <w:r>
              <w:rPr/>
              <w:t xml:space="preserve">Englanti </w:t>
            </w:r>
          </w:p>
        </w:tc>
      </w:tr>
      <w:tr>
        <w:trPr/>
        <w:tc>
          <w:tcPr>
            <w:tcW w:w="57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Saint Kitts ja Nevis </w:t>
            </w:r>
          </w:p>
        </w:tc>
        <w:tc>
          <w:tcPr>
            <w:tcW w:w="976" w:type="dxa"/>
            <w:tcBorders/>
            <w:vAlign w:val="center"/>
          </w:tcPr>
          <w:p>
            <w:pPr>
              <w:pStyle w:val="TableContents"/>
              <w:bidi w:val="0"/>
              <w:spacing w:before="0" w:after="283"/>
              <w:jc w:val="left"/>
              <w:rPr/>
            </w:pPr>
            <w:r>
              <w:rPr/>
              <w:t xml:space="preserve">26. heinäkuuta 1974 </w:t>
            </w:r>
          </w:p>
        </w:tc>
        <w:tc>
          <w:tcPr>
            <w:tcW w:w="2386" w:type="dxa"/>
            <w:tcBorders/>
            <w:vAlign w:val="center"/>
          </w:tcPr>
          <w:p>
            <w:pPr>
              <w:pStyle w:val="TableContents"/>
              <w:bidi w:val="0"/>
              <w:spacing w:before="0" w:after="283"/>
              <w:jc w:val="left"/>
              <w:rPr/>
            </w:pPr>
            <w:r>
              <w:rPr/>
              <w:t xml:space="preserve">7004527150000000000 ♠ 52,715 </w:t>
            </w:r>
          </w:p>
        </w:tc>
        <w:tc>
          <w:tcPr>
            <w:tcW w:w="886" w:type="dxa"/>
            <w:tcBorders/>
            <w:vAlign w:val="center"/>
          </w:tcPr>
          <w:p>
            <w:pPr>
              <w:pStyle w:val="TableContents"/>
              <w:bidi w:val="0"/>
              <w:spacing w:before="0" w:after="283"/>
              <w:jc w:val="left"/>
              <w:rPr/>
            </w:pPr>
            <w:r>
              <w:rPr/>
              <w:t xml:space="preserve">261 </w:t>
            </w:r>
          </w:p>
        </w:tc>
        <w:tc>
          <w:tcPr>
            <w:tcW w:w="766" w:type="dxa"/>
            <w:tcBorders/>
            <w:vAlign w:val="center"/>
          </w:tcPr>
          <w:p>
            <w:pPr>
              <w:pStyle w:val="TableContents"/>
              <w:bidi w:val="0"/>
              <w:spacing w:before="0" w:after="283"/>
              <w:jc w:val="left"/>
              <w:rPr/>
            </w:pPr>
            <w:r>
              <w:rPr/>
              <w:t xml:space="preserve">101 </w:t>
            </w:r>
          </w:p>
        </w:tc>
        <w:tc>
          <w:tcPr>
            <w:tcW w:w="886" w:type="dxa"/>
            <w:tcBorders/>
            <w:vAlign w:val="center"/>
          </w:tcPr>
          <w:p>
            <w:pPr>
              <w:pStyle w:val="TableContents"/>
              <w:bidi w:val="0"/>
              <w:spacing w:before="0" w:after="283"/>
              <w:jc w:val="left"/>
              <w:rPr/>
            </w:pPr>
            <w:r>
              <w:rPr/>
              <w:t xml:space="preserve">$1,288 </w:t>
            </w:r>
          </w:p>
        </w:tc>
        <w:tc>
          <w:tcPr>
            <w:tcW w:w="1096" w:type="dxa"/>
            <w:tcBorders/>
            <w:vAlign w:val="center"/>
          </w:tcPr>
          <w:p>
            <w:pPr>
              <w:pStyle w:val="TableContents"/>
              <w:bidi w:val="0"/>
              <w:spacing w:before="0" w:after="283"/>
              <w:jc w:val="left"/>
              <w:rPr/>
            </w:pPr>
            <w:r>
              <w:rPr/>
              <w:t xml:space="preserve">$26,800 </w:t>
            </w:r>
          </w:p>
        </w:tc>
        <w:tc>
          <w:tcPr>
            <w:tcW w:w="1126" w:type="dxa"/>
            <w:tcBorders/>
            <w:vAlign w:val="center"/>
          </w:tcPr>
          <w:p>
            <w:pPr>
              <w:pStyle w:val="TableContents"/>
              <w:bidi w:val="0"/>
              <w:spacing w:before="0" w:after="283"/>
              <w:jc w:val="left"/>
              <w:rPr/>
            </w:pPr>
            <w:r>
              <w:rPr/>
              <w:t xml:space="preserve">0.750 </w:t>
            </w:r>
          </w:p>
        </w:tc>
        <w:tc>
          <w:tcPr>
            <w:tcW w:w="1201" w:type="dxa"/>
            <w:tcBorders/>
            <w:vAlign w:val="center"/>
          </w:tcPr>
          <w:p>
            <w:pPr>
              <w:pStyle w:val="TableContents"/>
              <w:bidi w:val="0"/>
              <w:spacing w:before="0" w:after="283"/>
              <w:jc w:val="left"/>
              <w:rPr/>
            </w:pPr>
            <w:r>
              <w:rPr/>
              <w:t xml:space="preserve">Itä-Karibian dollari </w:t>
            </w:r>
          </w:p>
        </w:tc>
        <w:tc>
          <w:tcPr>
            <w:tcW w:w="871" w:type="dxa"/>
            <w:tcBorders/>
            <w:vAlign w:val="center"/>
          </w:tcPr>
          <w:p>
            <w:pPr>
              <w:pStyle w:val="TableContents"/>
              <w:bidi w:val="0"/>
              <w:spacing w:before="0" w:after="283"/>
              <w:jc w:val="left"/>
              <w:rPr/>
            </w:pPr>
            <w:r>
              <w:rPr/>
              <w:t xml:space="preserve">Englanti </w:t>
            </w:r>
          </w:p>
        </w:tc>
      </w:tr>
      <w:tr>
        <w:trPr/>
        <w:tc>
          <w:tcPr>
            <w:tcW w:w="57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Saint Lucia </w:t>
            </w:r>
          </w:p>
        </w:tc>
        <w:tc>
          <w:tcPr>
            <w:tcW w:w="976" w:type="dxa"/>
            <w:tcBorders/>
            <w:vAlign w:val="center"/>
          </w:tcPr>
          <w:p>
            <w:pPr>
              <w:pStyle w:val="TableContents"/>
              <w:bidi w:val="0"/>
              <w:spacing w:before="0" w:after="283"/>
              <w:jc w:val="left"/>
              <w:rPr/>
            </w:pPr>
            <w:r>
              <w:rPr/>
              <w:t xml:space="preserve">1. toukokuuta 1974 </w:t>
            </w:r>
          </w:p>
        </w:tc>
        <w:tc>
          <w:tcPr>
            <w:tcW w:w="2386" w:type="dxa"/>
            <w:tcBorders/>
            <w:vAlign w:val="center"/>
          </w:tcPr>
          <w:p>
            <w:pPr>
              <w:pStyle w:val="TableContents"/>
              <w:bidi w:val="0"/>
              <w:spacing w:before="0" w:after="283"/>
              <w:jc w:val="left"/>
              <w:rPr/>
            </w:pPr>
            <w:r>
              <w:rPr/>
              <w:t xml:space="preserve">7005164994000000000 ♠ 164,994 </w:t>
            </w:r>
          </w:p>
        </w:tc>
        <w:tc>
          <w:tcPr>
            <w:tcW w:w="886" w:type="dxa"/>
            <w:tcBorders/>
            <w:vAlign w:val="center"/>
          </w:tcPr>
          <w:p>
            <w:pPr>
              <w:pStyle w:val="TableContents"/>
              <w:bidi w:val="0"/>
              <w:spacing w:before="0" w:after="283"/>
              <w:jc w:val="left"/>
              <w:rPr/>
            </w:pPr>
            <w:r>
              <w:rPr/>
              <w:t xml:space="preserve">606 </w:t>
            </w:r>
          </w:p>
        </w:tc>
        <w:tc>
          <w:tcPr>
            <w:tcW w:w="766" w:type="dxa"/>
            <w:tcBorders/>
            <w:vAlign w:val="center"/>
          </w:tcPr>
          <w:p>
            <w:pPr>
              <w:pStyle w:val="TableContents"/>
              <w:bidi w:val="0"/>
              <w:spacing w:before="0" w:after="283"/>
              <w:jc w:val="left"/>
              <w:rPr/>
            </w:pPr>
            <w:r>
              <w:rPr/>
              <w:t xml:space="preserve">234 </w:t>
            </w:r>
          </w:p>
        </w:tc>
        <w:tc>
          <w:tcPr>
            <w:tcW w:w="886" w:type="dxa"/>
            <w:tcBorders/>
            <w:vAlign w:val="center"/>
          </w:tcPr>
          <w:p>
            <w:pPr>
              <w:pStyle w:val="TableContents"/>
              <w:bidi w:val="0"/>
              <w:spacing w:before="0" w:after="283"/>
              <w:jc w:val="left"/>
              <w:rPr/>
            </w:pPr>
            <w:r>
              <w:rPr/>
              <w:t xml:space="preserve">$2,384 </w:t>
            </w:r>
          </w:p>
        </w:tc>
        <w:tc>
          <w:tcPr>
            <w:tcW w:w="1096" w:type="dxa"/>
            <w:tcBorders/>
            <w:vAlign w:val="center"/>
          </w:tcPr>
          <w:p>
            <w:pPr>
              <w:pStyle w:val="TableContents"/>
              <w:bidi w:val="0"/>
              <w:spacing w:before="0" w:after="283"/>
              <w:jc w:val="left"/>
              <w:rPr/>
            </w:pPr>
            <w:r>
              <w:rPr/>
              <w:t xml:space="preserve">$13,500 </w:t>
            </w:r>
          </w:p>
        </w:tc>
        <w:tc>
          <w:tcPr>
            <w:tcW w:w="1126" w:type="dxa"/>
            <w:tcBorders/>
            <w:vAlign w:val="center"/>
          </w:tcPr>
          <w:p>
            <w:pPr>
              <w:pStyle w:val="TableContents"/>
              <w:bidi w:val="0"/>
              <w:spacing w:before="0" w:after="283"/>
              <w:jc w:val="left"/>
              <w:rPr/>
            </w:pPr>
            <w:r>
              <w:rPr/>
              <w:t xml:space="preserve">0.714 </w:t>
            </w:r>
          </w:p>
        </w:tc>
        <w:tc>
          <w:tcPr>
            <w:tcW w:w="1201" w:type="dxa"/>
            <w:tcBorders/>
            <w:vAlign w:val="center"/>
          </w:tcPr>
          <w:p>
            <w:pPr>
              <w:pStyle w:val="TableContents"/>
              <w:bidi w:val="0"/>
              <w:spacing w:before="0" w:after="283"/>
              <w:jc w:val="left"/>
              <w:rPr/>
            </w:pPr>
            <w:r>
              <w:rPr/>
              <w:t xml:space="preserve">Itä-Karibian dollari </w:t>
            </w:r>
          </w:p>
        </w:tc>
        <w:tc>
          <w:tcPr>
            <w:tcW w:w="871" w:type="dxa"/>
            <w:tcBorders/>
            <w:vAlign w:val="center"/>
          </w:tcPr>
          <w:p>
            <w:pPr>
              <w:pStyle w:val="TableContents"/>
              <w:bidi w:val="0"/>
              <w:spacing w:before="0" w:after="283"/>
              <w:jc w:val="left"/>
              <w:rPr/>
            </w:pPr>
            <w:r>
              <w:rPr/>
              <w:t xml:space="preserve">Englanti </w:t>
            </w:r>
          </w:p>
        </w:tc>
      </w:tr>
      <w:tr>
        <w:trPr/>
        <w:tc>
          <w:tcPr>
            <w:tcW w:w="57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Saint Vincent ja Grenadiinit </w:t>
            </w:r>
          </w:p>
        </w:tc>
        <w:tc>
          <w:tcPr>
            <w:tcW w:w="976" w:type="dxa"/>
            <w:tcBorders/>
            <w:vAlign w:val="center"/>
          </w:tcPr>
          <w:p>
            <w:pPr>
              <w:pStyle w:val="TableContents"/>
              <w:bidi w:val="0"/>
              <w:spacing w:before="0" w:after="283"/>
              <w:jc w:val="left"/>
              <w:rPr/>
            </w:pPr>
            <w:r>
              <w:rPr/>
              <w:t xml:space="preserve">1. toukokuuta 1974 </w:t>
            </w:r>
          </w:p>
        </w:tc>
        <w:tc>
          <w:tcPr>
            <w:tcW w:w="2386" w:type="dxa"/>
            <w:tcBorders/>
            <w:vAlign w:val="center"/>
          </w:tcPr>
          <w:p>
            <w:pPr>
              <w:pStyle w:val="TableContents"/>
              <w:bidi w:val="0"/>
              <w:spacing w:before="0" w:after="283"/>
              <w:jc w:val="left"/>
              <w:rPr/>
            </w:pPr>
            <w:r>
              <w:rPr/>
              <w:t xml:space="preserve">7005102089000000000 ♠ 102,089 </w:t>
            </w:r>
          </w:p>
        </w:tc>
        <w:tc>
          <w:tcPr>
            <w:tcW w:w="886" w:type="dxa"/>
            <w:tcBorders/>
            <w:vAlign w:val="center"/>
          </w:tcPr>
          <w:p>
            <w:pPr>
              <w:pStyle w:val="TableContents"/>
              <w:bidi w:val="0"/>
              <w:spacing w:before="0" w:after="283"/>
              <w:jc w:val="left"/>
              <w:rPr/>
            </w:pPr>
            <w:r>
              <w:rPr/>
              <w:t xml:space="preserve">389 </w:t>
            </w:r>
          </w:p>
        </w:tc>
        <w:tc>
          <w:tcPr>
            <w:tcW w:w="766" w:type="dxa"/>
            <w:tcBorders/>
            <w:vAlign w:val="center"/>
          </w:tcPr>
          <w:p>
            <w:pPr>
              <w:pStyle w:val="TableContents"/>
              <w:bidi w:val="0"/>
              <w:spacing w:before="0" w:after="283"/>
              <w:jc w:val="left"/>
              <w:rPr/>
            </w:pPr>
            <w:r>
              <w:rPr/>
              <w:t xml:space="preserve">150 </w:t>
            </w:r>
          </w:p>
        </w:tc>
        <w:tc>
          <w:tcPr>
            <w:tcW w:w="886" w:type="dxa"/>
            <w:tcBorders/>
            <w:vAlign w:val="center"/>
          </w:tcPr>
          <w:p>
            <w:pPr>
              <w:pStyle w:val="TableContents"/>
              <w:bidi w:val="0"/>
              <w:spacing w:before="0" w:after="283"/>
              <w:jc w:val="left"/>
              <w:rPr/>
            </w:pPr>
            <w:r>
              <w:rPr/>
              <w:t xml:space="preserve">$1,281 </w:t>
            </w:r>
          </w:p>
        </w:tc>
        <w:tc>
          <w:tcPr>
            <w:tcW w:w="1096" w:type="dxa"/>
            <w:tcBorders/>
            <w:vAlign w:val="center"/>
          </w:tcPr>
          <w:p>
            <w:pPr>
              <w:pStyle w:val="TableContents"/>
              <w:bidi w:val="0"/>
              <w:spacing w:before="0" w:after="283"/>
              <w:jc w:val="left"/>
              <w:rPr/>
            </w:pPr>
            <w:r>
              <w:rPr/>
              <w:t xml:space="preserve">$11,600 </w:t>
            </w:r>
          </w:p>
        </w:tc>
        <w:tc>
          <w:tcPr>
            <w:tcW w:w="1126" w:type="dxa"/>
            <w:tcBorders/>
            <w:vAlign w:val="center"/>
          </w:tcPr>
          <w:p>
            <w:pPr>
              <w:pStyle w:val="TableContents"/>
              <w:bidi w:val="0"/>
              <w:spacing w:before="0" w:after="283"/>
              <w:jc w:val="left"/>
              <w:rPr/>
            </w:pPr>
            <w:r>
              <w:rPr/>
              <w:t xml:space="preserve">0.719 </w:t>
            </w:r>
          </w:p>
        </w:tc>
        <w:tc>
          <w:tcPr>
            <w:tcW w:w="1201" w:type="dxa"/>
            <w:tcBorders/>
            <w:vAlign w:val="center"/>
          </w:tcPr>
          <w:p>
            <w:pPr>
              <w:pStyle w:val="TableContents"/>
              <w:bidi w:val="0"/>
              <w:spacing w:before="0" w:after="283"/>
              <w:jc w:val="left"/>
              <w:rPr/>
            </w:pPr>
            <w:r>
              <w:rPr/>
              <w:t xml:space="preserve">Itä-Karibian dollari </w:t>
            </w:r>
          </w:p>
        </w:tc>
        <w:tc>
          <w:tcPr>
            <w:tcW w:w="871" w:type="dxa"/>
            <w:tcBorders/>
            <w:vAlign w:val="center"/>
          </w:tcPr>
          <w:p>
            <w:pPr>
              <w:pStyle w:val="TableContents"/>
              <w:bidi w:val="0"/>
              <w:spacing w:before="0" w:after="283"/>
              <w:jc w:val="left"/>
              <w:rPr/>
            </w:pPr>
            <w:r>
              <w:rPr/>
              <w:t xml:space="preserve">Englanti </w:t>
            </w:r>
          </w:p>
        </w:tc>
      </w:tr>
      <w:tr>
        <w:trPr/>
        <w:tc>
          <w:tcPr>
            <w:tcW w:w="57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Suriname </w:t>
            </w:r>
          </w:p>
        </w:tc>
        <w:tc>
          <w:tcPr>
            <w:tcW w:w="976" w:type="dxa"/>
            <w:tcBorders/>
            <w:vAlign w:val="center"/>
          </w:tcPr>
          <w:p>
            <w:pPr>
              <w:pStyle w:val="TableContents"/>
              <w:bidi w:val="0"/>
              <w:spacing w:before="0" w:after="283"/>
              <w:jc w:val="left"/>
              <w:rPr/>
            </w:pPr>
            <w:r>
              <w:rPr/>
              <w:t xml:space="preserve">4. heinäkuuta 1995 </w:t>
            </w:r>
          </w:p>
        </w:tc>
        <w:tc>
          <w:tcPr>
            <w:tcW w:w="2386" w:type="dxa"/>
            <w:tcBorders/>
            <w:vAlign w:val="center"/>
          </w:tcPr>
          <w:p>
            <w:pPr>
              <w:pStyle w:val="TableContents"/>
              <w:bidi w:val="0"/>
              <w:spacing w:before="0" w:after="283"/>
              <w:jc w:val="left"/>
              <w:rPr/>
            </w:pPr>
            <w:r>
              <w:rPr/>
              <w:t xml:space="preserve">7005591919000000000 ♠ 591,919 </w:t>
            </w:r>
          </w:p>
        </w:tc>
        <w:tc>
          <w:tcPr>
            <w:tcW w:w="886" w:type="dxa"/>
            <w:tcBorders/>
            <w:vAlign w:val="center"/>
          </w:tcPr>
          <w:p>
            <w:pPr>
              <w:pStyle w:val="TableContents"/>
              <w:bidi w:val="0"/>
              <w:spacing w:before="0" w:after="283"/>
              <w:jc w:val="left"/>
              <w:rPr/>
            </w:pPr>
            <w:r>
              <w:rPr/>
              <w:t xml:space="preserve">156,000 </w:t>
            </w:r>
          </w:p>
        </w:tc>
        <w:tc>
          <w:tcPr>
            <w:tcW w:w="766" w:type="dxa"/>
            <w:tcBorders/>
            <w:vAlign w:val="center"/>
          </w:tcPr>
          <w:p>
            <w:pPr>
              <w:pStyle w:val="TableContents"/>
              <w:bidi w:val="0"/>
              <w:spacing w:before="0" w:after="283"/>
              <w:jc w:val="left"/>
              <w:rPr/>
            </w:pPr>
            <w:r>
              <w:rPr/>
              <w:t xml:space="preserve">60,000 </w:t>
            </w:r>
          </w:p>
        </w:tc>
        <w:tc>
          <w:tcPr>
            <w:tcW w:w="886" w:type="dxa"/>
            <w:tcBorders/>
            <w:vAlign w:val="center"/>
          </w:tcPr>
          <w:p>
            <w:pPr>
              <w:pStyle w:val="TableContents"/>
              <w:bidi w:val="0"/>
              <w:spacing w:before="0" w:after="283"/>
              <w:jc w:val="left"/>
              <w:rPr/>
            </w:pPr>
            <w:r>
              <w:rPr/>
              <w:t xml:space="preserve">$7,928 </w:t>
            </w:r>
          </w:p>
        </w:tc>
        <w:tc>
          <w:tcPr>
            <w:tcW w:w="1096" w:type="dxa"/>
            <w:tcBorders/>
            <w:vAlign w:val="center"/>
          </w:tcPr>
          <w:p>
            <w:pPr>
              <w:pStyle w:val="TableContents"/>
              <w:bidi w:val="0"/>
              <w:spacing w:before="0" w:after="283"/>
              <w:jc w:val="left"/>
              <w:rPr/>
            </w:pPr>
            <w:r>
              <w:rPr/>
              <w:t xml:space="preserve">$13,900 </w:t>
            </w:r>
          </w:p>
        </w:tc>
        <w:tc>
          <w:tcPr>
            <w:tcW w:w="1126" w:type="dxa"/>
            <w:tcBorders/>
            <w:vAlign w:val="center"/>
          </w:tcPr>
          <w:p>
            <w:pPr>
              <w:pStyle w:val="TableContents"/>
              <w:bidi w:val="0"/>
              <w:spacing w:before="0" w:after="283"/>
              <w:jc w:val="left"/>
              <w:rPr/>
            </w:pPr>
            <w:r>
              <w:rPr/>
              <w:t xml:space="preserve">0.705 </w:t>
            </w:r>
          </w:p>
        </w:tc>
        <w:tc>
          <w:tcPr>
            <w:tcW w:w="1201" w:type="dxa"/>
            <w:tcBorders/>
            <w:vAlign w:val="center"/>
          </w:tcPr>
          <w:p>
            <w:pPr>
              <w:pStyle w:val="TableContents"/>
              <w:bidi w:val="0"/>
              <w:spacing w:before="0" w:after="283"/>
              <w:jc w:val="left"/>
              <w:rPr/>
            </w:pPr>
            <w:r>
              <w:rPr/>
              <w:t xml:space="preserve">Surinamen dollari </w:t>
            </w:r>
          </w:p>
        </w:tc>
        <w:tc>
          <w:tcPr>
            <w:tcW w:w="871" w:type="dxa"/>
            <w:tcBorders/>
            <w:vAlign w:val="center"/>
          </w:tcPr>
          <w:p>
            <w:pPr>
              <w:pStyle w:val="TableContents"/>
              <w:bidi w:val="0"/>
              <w:spacing w:before="0" w:after="283"/>
              <w:jc w:val="left"/>
              <w:rPr/>
            </w:pPr>
            <w:r>
              <w:rPr/>
              <w:t xml:space="preserve">Hollantilainen </w:t>
            </w:r>
          </w:p>
        </w:tc>
      </w:tr>
      <w:tr>
        <w:trPr/>
        <w:tc>
          <w:tcPr>
            <w:tcW w:w="57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Trinidad ja Tobago </w:t>
            </w:r>
          </w:p>
        </w:tc>
        <w:tc>
          <w:tcPr>
            <w:tcW w:w="976" w:type="dxa"/>
            <w:tcBorders/>
            <w:vAlign w:val="center"/>
          </w:tcPr>
          <w:p>
            <w:pPr>
              <w:pStyle w:val="TableContents"/>
              <w:bidi w:val="0"/>
              <w:spacing w:before="0" w:after="283"/>
              <w:jc w:val="left"/>
              <w:rPr/>
            </w:pPr>
            <w:r>
              <w:rPr/>
              <w:t xml:space="preserve">1. elokuuta 1973 (perustaja) </w:t>
            </w:r>
          </w:p>
        </w:tc>
        <w:tc>
          <w:tcPr>
            <w:tcW w:w="2386" w:type="dxa"/>
            <w:tcBorders/>
            <w:vAlign w:val="center"/>
          </w:tcPr>
          <w:p>
            <w:pPr>
              <w:pStyle w:val="TableContents"/>
              <w:bidi w:val="0"/>
              <w:spacing w:before="0" w:after="283"/>
              <w:jc w:val="left"/>
              <w:rPr/>
            </w:pPr>
            <w:r>
              <w:rPr/>
              <w:t xml:space="preserve">7006121820000000000 ♠ 1,218,200 </w:t>
            </w:r>
          </w:p>
        </w:tc>
        <w:tc>
          <w:tcPr>
            <w:tcW w:w="886" w:type="dxa"/>
            <w:tcBorders/>
            <w:vAlign w:val="center"/>
          </w:tcPr>
          <w:p>
            <w:pPr>
              <w:pStyle w:val="TableContents"/>
              <w:bidi w:val="0"/>
              <w:spacing w:before="0" w:after="283"/>
              <w:jc w:val="left"/>
              <w:rPr/>
            </w:pPr>
            <w:r>
              <w:rPr/>
              <w:t xml:space="preserve">5,128 </w:t>
            </w:r>
          </w:p>
        </w:tc>
        <w:tc>
          <w:tcPr>
            <w:tcW w:w="766" w:type="dxa"/>
            <w:tcBorders/>
            <w:vAlign w:val="center"/>
          </w:tcPr>
          <w:p>
            <w:pPr>
              <w:pStyle w:val="TableContents"/>
              <w:bidi w:val="0"/>
              <w:spacing w:before="0" w:after="283"/>
              <w:jc w:val="left"/>
              <w:rPr/>
            </w:pPr>
            <w:r>
              <w:rPr/>
              <w:t xml:space="preserve">1,980 </w:t>
            </w:r>
          </w:p>
        </w:tc>
        <w:tc>
          <w:tcPr>
            <w:tcW w:w="886" w:type="dxa"/>
            <w:tcBorders/>
            <w:vAlign w:val="center"/>
          </w:tcPr>
          <w:p>
            <w:pPr>
              <w:pStyle w:val="TableContents"/>
              <w:bidi w:val="0"/>
              <w:spacing w:before="0" w:after="283"/>
              <w:jc w:val="left"/>
              <w:rPr/>
            </w:pPr>
            <w:r>
              <w:rPr/>
              <w:t xml:space="preserve">$42,780 </w:t>
            </w:r>
          </w:p>
        </w:tc>
        <w:tc>
          <w:tcPr>
            <w:tcW w:w="1096" w:type="dxa"/>
            <w:tcBorders/>
            <w:vAlign w:val="center"/>
          </w:tcPr>
          <w:p>
            <w:pPr>
              <w:pStyle w:val="TableContents"/>
              <w:bidi w:val="0"/>
              <w:spacing w:before="0" w:after="283"/>
              <w:jc w:val="left"/>
              <w:rPr/>
            </w:pPr>
            <w:r>
              <w:rPr/>
              <w:t xml:space="preserve">$31,200 </w:t>
            </w:r>
          </w:p>
        </w:tc>
        <w:tc>
          <w:tcPr>
            <w:tcW w:w="1126" w:type="dxa"/>
            <w:tcBorders/>
            <w:vAlign w:val="center"/>
          </w:tcPr>
          <w:p>
            <w:pPr>
              <w:pStyle w:val="TableContents"/>
              <w:bidi w:val="0"/>
              <w:spacing w:before="0" w:after="283"/>
              <w:jc w:val="left"/>
              <w:rPr/>
            </w:pPr>
            <w:r>
              <w:rPr/>
              <w:t xml:space="preserve">0.766 </w:t>
            </w:r>
          </w:p>
        </w:tc>
        <w:tc>
          <w:tcPr>
            <w:tcW w:w="1201" w:type="dxa"/>
            <w:tcBorders/>
            <w:vAlign w:val="center"/>
          </w:tcPr>
          <w:p>
            <w:pPr>
              <w:pStyle w:val="TableContents"/>
              <w:bidi w:val="0"/>
              <w:spacing w:before="0" w:after="283"/>
              <w:jc w:val="left"/>
              <w:rPr/>
            </w:pPr>
            <w:r>
              <w:rPr/>
              <w:t xml:space="preserve">Trinidadin ja Tobagon dollari </w:t>
            </w:r>
          </w:p>
        </w:tc>
        <w:tc>
          <w:tcPr>
            <w:tcW w:w="871"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liittyi viimeisenä Karibian yhteisöön?</w:t>
      </w:r>
    </w:p>
    <w:p>
      <w:pPr>
        <w:pStyle w:val="TextBody"/>
        <w:bidi w:val="0"/>
        <w:jc w:val="left"/>
        <w:rPr>
          <w:b/>
          <w:u w:val="single"/>
          <w:shd w:val="clear" w:fill="FFFF00"/>
        </w:rPr>
      </w:pPr>
      <w:r>
        <w:rPr>
          <w:b/>
          <w:u w:val="single"/>
          <w:shd w:val="clear" w:fill="FFFF00"/>
        </w:rPr>
        <w:t xml:space="preserve">Asiakirjan numero 21256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liittovaltion oikeuslaitos on yksi kolmesta tasavertaisesta Yhdysvaltain liittovaltion hallinnon haarasta, jotka on järjestetty Yhdysvaltain perustuslain ja liittovaltion hallituksen lakien mukaisesti. Perustuslain III artikla edellyttää korkeimman oikeuden perustamista ja sallii </w:t>
      </w:r>
      <w:r>
        <w:rPr>
          <w:color w:val="A9A9A9"/>
        </w:rPr>
        <w:t xml:space="preserve">kongressin </w:t>
      </w:r>
      <w:r>
        <w:rPr/>
        <w:t xml:space="preserve">perustaa muita liittovaltion tuomioistuimia ja asettaa rajoituksia niiden toimivallalle. Presidentti nimittää III artiklan mukaiset liittovaltion tuomarit senaatin suostumuksella ja he toimivat tehtävässään, kunnes he eroavat, heidät asetetaan syytteeseen ja tuomitaan, he jäävät eläkkeelle tai kuolevat.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jolle annetaan valtuudet perustaa liittovaltion alemman asteen tuomioistuimet.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Näiden III artiklan mukaisiksi tuomioistuimiksi kutsuttujen liittovaltion tuomioistuinten lisäksi on olemassa muita tuomioelimiä, joita kutsutaan I tai IV artiklan mukaisiksi tuomioistuimiksi viitaten siihen </w:t>
      </w:r>
      <w:r>
        <w:rPr>
          <w:color w:val="A9A9A9"/>
        </w:rPr>
        <w:t xml:space="preserve">perustuslain </w:t>
      </w:r>
      <w:r>
        <w:rPr/>
        <w:t xml:space="preserve">artiklaan, josta </w:t>
      </w:r>
      <w:r>
        <w:rPr/>
        <w:t xml:space="preserve">tuomioistuimen toimivalta johtuu.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liittovaltion tuomioistuinjärjestelmän toimivallan lähde?</w:t>
      </w:r>
    </w:p>
    <w:p>
      <w:pPr>
        <w:pStyle w:val="TextBody"/>
        <w:bidi w:val="0"/>
        <w:jc w:val="left"/>
        <w:rPr>
          <w:b/>
          <w:u w:val="single"/>
          <w:shd w:val="clear" w:fill="FFFF00"/>
        </w:rPr>
      </w:pPr>
      <w:r>
        <w:rPr>
          <w:b/>
          <w:u w:val="single"/>
          <w:shd w:val="clear" w:fill="FFFF00"/>
        </w:rPr>
        <w:t xml:space="preserve">Asiakirjan numero 21257</w:t>
      </w:r>
    </w:p>
    <w:p>
      <w:pPr>
        <w:pStyle w:val="TextBody"/>
        <w:bidi w:val="0"/>
        <w:jc w:val="left"/>
        <w:rPr>
          <w:b/>
          <w:shd w:val="clear" w:fill="FFFF00"/>
        </w:rPr>
      </w:pPr>
      <w:r>
        <w:rPr>
          <w:b/>
          <w:shd w:val="clear" w:fill="FFFF00"/>
        </w:rPr>
        <w:t xml:space="preserve">Tekstin numero 0</w:t>
      </w:r>
    </w:p>
    <w:p>
      <w:pPr>
        <w:pStyle w:val="TextBody"/>
        <w:numPr>
          <w:ilvl w:val="0"/>
          <w:numId w:val="110"/>
        </w:numPr>
        <w:tabs>
          <w:tab w:val="clear" w:pos="1134"/>
          <w:tab w:val="left" w:leader="none" w:pos="707"/>
        </w:tabs>
        <w:bidi w:val="0"/>
        <w:spacing w:before="0" w:after="0"/>
        <w:ind w:start="707" w:hanging="283"/>
        <w:jc w:val="left"/>
        <w:rPr/>
      </w:pPr>
      <w:r>
        <w:rPr>
          <w:color w:val="A9A9A9"/>
        </w:rPr>
        <w:t xml:space="preserve">Moottorin syklin vaihe </w:t>
      </w:r>
      <w:r>
        <w:rPr/>
        <w:t xml:space="preserve">(esim. puristustahti, pakokaasutahti), jonka aikana mäntä liikkuu ylhäältä alas tai päinvastoin. </w:t>
      </w:r>
    </w:p>
    <w:p>
      <w:pPr>
        <w:pStyle w:val="TextBody"/>
        <w:numPr>
          <w:ilvl w:val="0"/>
          <w:numId w:val="110"/>
        </w:numPr>
        <w:tabs>
          <w:tab w:val="clear" w:pos="1134"/>
          <w:tab w:val="left" w:leader="none" w:pos="707"/>
        </w:tabs>
        <w:bidi w:val="0"/>
        <w:spacing w:before="0" w:after="0"/>
        <w:ind w:start="707" w:hanging="283"/>
        <w:jc w:val="left"/>
        <w:rPr/>
      </w:pPr>
      <w:r>
        <w:rPr/>
        <w:t xml:space="preserve">Mäntämoottorin </w:t>
      </w:r>
      <w:r>
        <w:rPr>
          <w:color w:val="DCDCDC"/>
        </w:rPr>
        <w:t xml:space="preserve">käyttämä tehosyklin tyyppi </w:t>
      </w:r>
      <w:r>
        <w:rPr/>
        <w:t xml:space="preserve">(esim. kaksitahtimoottori, nelitahtimoottori). </w:t>
      </w:r>
    </w:p>
    <w:p>
      <w:pPr>
        <w:pStyle w:val="TextBody"/>
        <w:numPr>
          <w:ilvl w:val="0"/>
          <w:numId w:val="110"/>
        </w:numPr>
        <w:tabs>
          <w:tab w:val="clear" w:pos="1134"/>
          <w:tab w:val="left" w:leader="none" w:pos="707"/>
        </w:tabs>
        <w:bidi w:val="0"/>
        <w:ind w:start="707" w:hanging="283"/>
        <w:jc w:val="left"/>
        <w:rPr/>
      </w:pPr>
      <w:r>
        <w:rPr/>
        <w:t xml:space="preserve">"Iskun pituus", </w:t>
      </w:r>
      <w:r>
        <w:rPr>
          <w:color w:val="2F4F4F"/>
        </w:rPr>
        <w:t xml:space="preserve">männän kulkema matka jokaisessa syklissä</w:t>
      </w:r>
      <w:r>
        <w:rPr/>
        <w:t xml:space="preserve">. Iskunpituus määrittää yhdessä läpimitan kanssa moottorin iskutilavuuden.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moottorin osa määrittää iskun</w:t>
      </w:r>
    </w:p>
    <w:p>
      <w:pPr>
        <w:pStyle w:val="TextBody"/>
        <w:bidi w:val="0"/>
        <w:jc w:val="left"/>
        <w:rPr>
          <w:b/>
          <w:u w:val="single"/>
          <w:shd w:val="clear" w:fill="FFFF00"/>
        </w:rPr>
      </w:pPr>
      <w:r>
        <w:rPr>
          <w:b/>
          <w:u w:val="single"/>
          <w:shd w:val="clear" w:fill="FFFF00"/>
        </w:rPr>
        <w:t xml:space="preserve">Asiakirjan numero 21258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10. päivänä 2017 Freeform ilmoitti, että sarja uusittiin viidenneksi kaudeksi, joka alkoi </w:t>
      </w:r>
      <w:r>
        <w:rPr>
          <w:color w:val="A9A9A9"/>
        </w:rPr>
        <w:t xml:space="preserve">11. heinäkuuta 2017</w:t>
      </w:r>
      <w:r>
        <w:rPr/>
        <w:t xml:space="preserve">. Syyskuun 5. päivään 2017 mennessä The Fostersin 91 jaksoa on esitetty.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fistersin 5. kausi ilmestyy?</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292" w:type="dxa"/>
        <w:jc w:val="left"/>
        <w:tblInd w:w="0" w:type="dxa"/>
        <w:tblLayout w:type="fixed"/>
        <w:tblCellMar>
          <w:top w:w="28" w:type="dxa"/>
          <w:left w:w="28" w:type="dxa"/>
          <w:bottom w:w="28" w:type="dxa"/>
          <w:right w:w="28" w:type="dxa"/>
        </w:tblCellMar>
      </w:tblPr>
      <w:tblGrid>
        <w:gridCol w:w="1246"/>
        <w:gridCol w:w="3046"/>
      </w:tblGrid>
      <w:tr>
        <w:trPr/>
        <w:tc>
          <w:tcPr>
            <w:tcW w:w="1246" w:type="dxa"/>
            <w:tcBorders/>
            <w:vAlign w:val="center"/>
          </w:tcPr>
          <w:p>
            <w:pPr>
              <w:pStyle w:val="TableHeading"/>
              <w:suppressLineNumbers/>
              <w:bidi w:val="0"/>
              <w:spacing w:before="0" w:after="283"/>
              <w:jc w:val="center"/>
              <w:rPr/>
            </w:pPr>
            <w:r>
              <w:rPr/>
              <w:t xml:space="preserve">Ensiesitys </w:t>
            </w:r>
          </w:p>
        </w:tc>
        <w:tc>
          <w:tcPr>
            <w:tcW w:w="304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21 </w:t>
            </w:r>
            <w:r>
              <w:rPr>
                <w:sz w:val="4"/>
                <w:szCs w:val="4"/>
              </w:rPr>
              <w:t xml:space="preserve">3. kesäkuuta 2013 (2013-06-03) </w:t>
            </w:r>
          </w:p>
        </w:tc>
        <w:tc>
          <w:tcPr>
            <w:tcW w:w="3046" w:type="dxa"/>
            <w:tcBorders/>
            <w:vAlign w:val="center"/>
          </w:tcPr>
          <w:p>
            <w:pPr>
              <w:pStyle w:val="TableContents"/>
              <w:bidi w:val="0"/>
              <w:spacing w:before="0" w:after="283"/>
              <w:jc w:val="left"/>
              <w:rPr/>
            </w:pPr>
            <w:r>
              <w:rPr/>
              <w:t xml:space="preserve">24. maaliskuuta 2014 (2014-03-24) </w:t>
            </w:r>
          </w:p>
        </w:tc>
      </w:tr>
      <w:tr>
        <w:trPr/>
        <w:tc>
          <w:tcPr>
            <w:tcW w:w="1246" w:type="dxa"/>
            <w:tcBorders/>
            <w:vAlign w:val="center"/>
          </w:tcPr>
          <w:p>
            <w:pPr>
              <w:pStyle w:val="TableContents"/>
              <w:bidi w:val="0"/>
              <w:spacing w:before="0" w:after="283"/>
              <w:jc w:val="left"/>
              <w:rPr>
                <w:sz w:val="4"/>
                <w:szCs w:val="4"/>
              </w:rPr>
            </w:pPr>
            <w:r>
              <w:rPr>
                <w:sz w:val="4"/>
                <w:szCs w:val="4"/>
              </w:rPr>
              <w:t xml:space="preserve">21 16. kesäkuuta 2014 (2014-06-16) </w:t>
            </w:r>
          </w:p>
        </w:tc>
        <w:tc>
          <w:tcPr>
            <w:tcW w:w="3046" w:type="dxa"/>
            <w:tcBorders/>
            <w:vAlign w:val="center"/>
          </w:tcPr>
          <w:p>
            <w:pPr>
              <w:pStyle w:val="TableContents"/>
              <w:bidi w:val="0"/>
              <w:spacing w:before="0" w:after="283"/>
              <w:jc w:val="left"/>
              <w:rPr/>
            </w:pPr>
            <w:r>
              <w:rPr/>
              <w:t xml:space="preserve">23. maaliskuuta 2015 (2015-03-23) </w:t>
            </w:r>
          </w:p>
        </w:tc>
      </w:tr>
      <w:tr>
        <w:trPr/>
        <w:tc>
          <w:tcPr>
            <w:tcW w:w="1246" w:type="dxa"/>
            <w:tcBorders/>
            <w:vAlign w:val="center"/>
          </w:tcPr>
          <w:p>
            <w:pPr>
              <w:pStyle w:val="TableContents"/>
              <w:bidi w:val="0"/>
              <w:spacing w:before="0" w:after="283"/>
              <w:jc w:val="left"/>
              <w:rPr>
                <w:sz w:val="4"/>
                <w:szCs w:val="4"/>
              </w:rPr>
            </w:pPr>
            <w:r>
              <w:rPr>
                <w:sz w:val="4"/>
                <w:szCs w:val="4"/>
              </w:rPr>
              <w:t xml:space="preserve">20 8. kesäkuuta 2015 (2015-06-08) </w:t>
            </w:r>
          </w:p>
        </w:tc>
        <w:tc>
          <w:tcPr>
            <w:tcW w:w="3046" w:type="dxa"/>
            <w:tcBorders/>
            <w:vAlign w:val="center"/>
          </w:tcPr>
          <w:p>
            <w:pPr>
              <w:pStyle w:val="TableContents"/>
              <w:bidi w:val="0"/>
              <w:spacing w:before="0" w:after="283"/>
              <w:jc w:val="left"/>
              <w:rPr/>
            </w:pPr>
            <w:r>
              <w:rPr/>
              <w:t xml:space="preserve">maaliskuu 28, 2016 (2016-03-28) </w:t>
            </w:r>
          </w:p>
        </w:tc>
      </w:tr>
      <w:tr>
        <w:trPr/>
        <w:tc>
          <w:tcPr>
            <w:tcW w:w="1246" w:type="dxa"/>
            <w:tcBorders/>
            <w:vAlign w:val="center"/>
          </w:tcPr>
          <w:p>
            <w:pPr>
              <w:pStyle w:val="TableContents"/>
              <w:bidi w:val="0"/>
              <w:spacing w:before="0" w:after="283"/>
              <w:jc w:val="left"/>
              <w:rPr>
                <w:sz w:val="4"/>
                <w:szCs w:val="4"/>
              </w:rPr>
            </w:pPr>
            <w:r>
              <w:rPr>
                <w:sz w:val="4"/>
                <w:szCs w:val="4"/>
              </w:rPr>
              <w:t xml:space="preserve">20 </w:t>
            </w:r>
            <w:r>
              <w:rPr>
                <w:color w:val="DCDCDC"/>
                <w:sz w:val="4"/>
                <w:szCs w:val="4"/>
              </w:rPr>
              <w:t xml:space="preserve">kesäkuuta 20, 2016 </w:t>
            </w:r>
            <w:r>
              <w:rPr>
                <w:sz w:val="4"/>
                <w:szCs w:val="4"/>
              </w:rPr>
              <w:t xml:space="preserve">(2016-06-20) </w:t>
            </w:r>
          </w:p>
        </w:tc>
        <w:tc>
          <w:tcPr>
            <w:tcW w:w="3046" w:type="dxa"/>
            <w:tcBorders/>
            <w:vAlign w:val="center"/>
          </w:tcPr>
          <w:p>
            <w:pPr>
              <w:pStyle w:val="TableContents"/>
              <w:bidi w:val="0"/>
              <w:spacing w:before="0" w:after="283"/>
              <w:jc w:val="left"/>
              <w:rPr/>
            </w:pPr>
            <w:r>
              <w:rPr/>
              <w:t xml:space="preserve">11. huhtikuuta 2017 (2017-04-11) </w:t>
            </w:r>
          </w:p>
        </w:tc>
      </w:tr>
      <w:tr>
        <w:trPr/>
        <w:tc>
          <w:tcPr>
            <w:tcW w:w="1246" w:type="dxa"/>
            <w:tcBorders/>
            <w:vAlign w:val="center"/>
          </w:tcPr>
          <w:p>
            <w:pPr>
              <w:pStyle w:val="TableContents"/>
              <w:bidi w:val="0"/>
              <w:spacing w:before="0" w:after="283"/>
              <w:jc w:val="left"/>
              <w:rPr>
                <w:sz w:val="4"/>
                <w:szCs w:val="4"/>
              </w:rPr>
            </w:pPr>
            <w:r>
              <w:rPr>
                <w:sz w:val="4"/>
                <w:szCs w:val="4"/>
              </w:rPr>
              <w:t xml:space="preserve">5 22 11. heinäkuuta 2017 (2017-07-11) </w:t>
            </w:r>
          </w:p>
        </w:tc>
        <w:tc>
          <w:tcPr>
            <w:tcW w:w="3046" w:type="dxa"/>
            <w:tcBorders/>
            <w:vAlign w:val="center"/>
          </w:tcPr>
          <w:p>
            <w:pPr>
              <w:pStyle w:val="TableContents"/>
              <w:bidi w:val="0"/>
              <w:spacing w:before="0" w:after="283"/>
              <w:jc w:val="left"/>
              <w:rPr/>
            </w:pPr>
            <w:r>
              <w:rPr/>
              <w:t xml:space="preserve">6. kesäkuuta 2018 (2018-06-06)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fostersin 4. kausi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1. kaudella on Fostereita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926"/>
        <w:gridCol w:w="942"/>
        <w:gridCol w:w="2504"/>
        <w:gridCol w:w="1231"/>
        <w:gridCol w:w="1616"/>
        <w:gridCol w:w="1628"/>
        <w:gridCol w:w="1358"/>
      </w:tblGrid>
      <w:tr>
        <w:trPr/>
        <w:tc>
          <w:tcPr>
            <w:tcW w:w="926" w:type="dxa"/>
            <w:tcBorders/>
            <w:vAlign w:val="center"/>
          </w:tcPr>
          <w:p>
            <w:pPr>
              <w:pStyle w:val="TableHeading"/>
              <w:suppressLineNumbers/>
              <w:bidi w:val="0"/>
              <w:spacing w:before="0" w:after="283"/>
              <w:jc w:val="center"/>
              <w:rPr/>
            </w:pPr>
            <w:r>
              <w:rPr/>
              <w:t xml:space="preserve">Ei. </w:t>
            </w:r>
          </w:p>
        </w:tc>
        <w:tc>
          <w:tcPr>
            <w:tcW w:w="942" w:type="dxa"/>
            <w:tcBorders/>
            <w:vAlign w:val="center"/>
          </w:tcPr>
          <w:p>
            <w:pPr>
              <w:pStyle w:val="TableHeading"/>
              <w:suppressLineNumbers/>
              <w:bidi w:val="0"/>
              <w:spacing w:before="0" w:after="283"/>
              <w:jc w:val="center"/>
              <w:rPr/>
            </w:pPr>
            <w:r>
              <w:rPr/>
              <w:t xml:space="preserve">Nro kauden aikana </w:t>
            </w:r>
          </w:p>
        </w:tc>
        <w:tc>
          <w:tcPr>
            <w:tcW w:w="2504" w:type="dxa"/>
            <w:tcBorders/>
            <w:vAlign w:val="center"/>
          </w:tcPr>
          <w:p>
            <w:pPr>
              <w:pStyle w:val="TableHeading"/>
              <w:suppressLineNumbers/>
              <w:bidi w:val="0"/>
              <w:spacing w:before="0" w:after="283"/>
              <w:jc w:val="center"/>
              <w:rPr/>
            </w:pPr>
            <w:r>
              <w:rPr/>
              <w:t xml:space="preserve">Otsikko </w:t>
            </w:r>
          </w:p>
        </w:tc>
        <w:tc>
          <w:tcPr>
            <w:tcW w:w="1231" w:type="dxa"/>
            <w:tcBorders/>
            <w:vAlign w:val="center"/>
          </w:tcPr>
          <w:p>
            <w:pPr>
              <w:pStyle w:val="TableHeading"/>
              <w:suppressLineNumbers/>
              <w:bidi w:val="0"/>
              <w:spacing w:before="0" w:after="283"/>
              <w:jc w:val="center"/>
              <w:rPr/>
            </w:pPr>
            <w:r>
              <w:rPr/>
              <w:t xml:space="preserve">Ohjaaja </w:t>
            </w:r>
          </w:p>
        </w:tc>
        <w:tc>
          <w:tcPr>
            <w:tcW w:w="1616" w:type="dxa"/>
            <w:tcBorders/>
            <w:vAlign w:val="center"/>
          </w:tcPr>
          <w:p>
            <w:pPr>
              <w:pStyle w:val="TableHeading"/>
              <w:suppressLineNumbers/>
              <w:bidi w:val="0"/>
              <w:spacing w:before="0" w:after="283"/>
              <w:jc w:val="center"/>
              <w:rPr/>
            </w:pPr>
            <w:r>
              <w:rPr/>
              <w:t xml:space="preserve">Kirjoittanut </w:t>
            </w:r>
          </w:p>
        </w:tc>
        <w:tc>
          <w:tcPr>
            <w:tcW w:w="1628" w:type="dxa"/>
            <w:tcBorders/>
            <w:vAlign w:val="center"/>
          </w:tcPr>
          <w:p>
            <w:pPr>
              <w:pStyle w:val="TableHeading"/>
              <w:suppressLineNumbers/>
              <w:bidi w:val="0"/>
              <w:spacing w:before="0" w:after="283"/>
              <w:jc w:val="center"/>
              <w:rPr/>
            </w:pPr>
            <w:r>
              <w:rPr/>
              <w:t xml:space="preserve">Alkuperäinen lähetyspäivä </w:t>
            </w:r>
          </w:p>
        </w:tc>
        <w:tc>
          <w:tcPr>
            <w:tcW w:w="1358" w:type="dxa"/>
            <w:tcBorders/>
            <w:vAlign w:val="center"/>
          </w:tcPr>
          <w:p>
            <w:pPr>
              <w:pStyle w:val="TableHeading"/>
              <w:suppressLineNumbers/>
              <w:bidi w:val="0"/>
              <w:spacing w:before="0" w:after="283"/>
              <w:jc w:val="center"/>
              <w:rPr/>
            </w:pPr>
            <w:r>
              <w:rPr/>
              <w:t xml:space="preserve">Yhdysvaltalaiset katsojat (miljoonaa) </w:t>
            </w:r>
          </w:p>
        </w:tc>
      </w:tr>
      <w:tr>
        <w:trPr/>
        <w:tc>
          <w:tcPr>
            <w:tcW w:w="926" w:type="dxa"/>
            <w:tcBorders/>
            <w:vAlign w:val="center"/>
          </w:tcPr>
          <w:p>
            <w:pPr>
              <w:pStyle w:val="TableHeading"/>
              <w:suppressLineNumbers/>
              <w:bidi w:val="0"/>
              <w:spacing w:before="0" w:after="283"/>
              <w:jc w:val="center"/>
              <w:rPr/>
            </w:pPr>
            <w:r>
              <w:rPr/>
              <w:t xml:space="preserve">83 </w:t>
            </w:r>
          </w:p>
        </w:tc>
        <w:tc>
          <w:tcPr>
            <w:tcW w:w="942" w:type="dxa"/>
            <w:tcBorders/>
            <w:vAlign w:val="center"/>
          </w:tcPr>
          <w:p>
            <w:pPr>
              <w:pStyle w:val="TableContents"/>
              <w:bidi w:val="0"/>
              <w:spacing w:before="0" w:after="283"/>
              <w:jc w:val="left"/>
              <w:rPr>
                <w:sz w:val="4"/>
                <w:szCs w:val="4"/>
              </w:rPr>
            </w:pPr>
            <w:r>
              <w:rPr>
                <w:sz w:val="4"/>
                <w:szCs w:val="4"/>
              </w:rPr>
            </w:r>
          </w:p>
        </w:tc>
        <w:tc>
          <w:tcPr>
            <w:tcW w:w="2504" w:type="dxa"/>
            <w:tcBorders/>
            <w:vAlign w:val="center"/>
          </w:tcPr>
          <w:p>
            <w:pPr>
              <w:pStyle w:val="TableContents"/>
              <w:bidi w:val="0"/>
              <w:spacing w:before="0" w:after="283"/>
              <w:jc w:val="left"/>
              <w:rPr/>
            </w:pPr>
            <w:r>
              <w:rPr/>
              <w:t xml:space="preserve">"Vastusta </w:t>
            </w:r>
          </w:p>
        </w:tc>
        <w:tc>
          <w:tcPr>
            <w:tcW w:w="1231" w:type="dxa"/>
            <w:tcBorders/>
            <w:vAlign w:val="center"/>
          </w:tcPr>
          <w:p>
            <w:pPr>
              <w:pStyle w:val="TableContents"/>
              <w:bidi w:val="0"/>
              <w:spacing w:before="0" w:after="283"/>
              <w:jc w:val="left"/>
              <w:rPr/>
            </w:pPr>
            <w:r>
              <w:rPr/>
              <w:t xml:space="preserve">Peter Paige </w:t>
            </w:r>
          </w:p>
        </w:tc>
        <w:tc>
          <w:tcPr>
            <w:tcW w:w="1616" w:type="dxa"/>
            <w:tcBorders/>
            <w:vAlign w:val="center"/>
          </w:tcPr>
          <w:p>
            <w:pPr>
              <w:pStyle w:val="TableContents"/>
              <w:bidi w:val="0"/>
              <w:spacing w:before="0" w:after="283"/>
              <w:jc w:val="left"/>
              <w:rPr/>
            </w:pPr>
            <w:r>
              <w:rPr/>
              <w:t xml:space="preserve">Bradley Bredeweg &amp; Peter Paige </w:t>
            </w:r>
          </w:p>
        </w:tc>
        <w:tc>
          <w:tcPr>
            <w:tcW w:w="1628" w:type="dxa"/>
            <w:tcBorders/>
            <w:vAlign w:val="center"/>
          </w:tcPr>
          <w:p>
            <w:pPr>
              <w:pStyle w:val="TableContents"/>
              <w:bidi w:val="0"/>
              <w:spacing w:before="0" w:after="283"/>
              <w:jc w:val="left"/>
              <w:rPr/>
            </w:pPr>
            <w:r>
              <w:rPr/>
              <w:t xml:space="preserve">11. heinäkuuta 2017 (2017-07-11) </w:t>
            </w:r>
          </w:p>
        </w:tc>
        <w:tc>
          <w:tcPr>
            <w:tcW w:w="1358" w:type="dxa"/>
            <w:tcBorders/>
            <w:vAlign w:val="center"/>
          </w:tcPr>
          <w:p>
            <w:pPr>
              <w:pStyle w:val="TableContents"/>
              <w:bidi w:val="0"/>
              <w:spacing w:before="0" w:after="283"/>
              <w:jc w:val="left"/>
              <w:rPr/>
            </w:pPr>
            <w:r>
              <w:rPr/>
              <w:t xml:space="preserve">0.87 </w:t>
            </w:r>
          </w:p>
        </w:tc>
      </w:tr>
      <w:tr>
        <w:trPr/>
        <w:tc>
          <w:tcPr>
            <w:tcW w:w="926" w:type="dxa"/>
            <w:tcBorders/>
            <w:vAlign w:val="center"/>
          </w:tcPr>
          <w:p>
            <w:pPr>
              <w:pStyle w:val="TableHeading"/>
              <w:suppressLineNumbers/>
              <w:bidi w:val="0"/>
              <w:spacing w:before="0" w:after="283"/>
              <w:jc w:val="center"/>
              <w:rPr/>
            </w:pPr>
            <w:r>
              <w:rPr/>
              <w:t xml:space="preserve">84 </w:t>
            </w:r>
          </w:p>
        </w:tc>
        <w:tc>
          <w:tcPr>
            <w:tcW w:w="942" w:type="dxa"/>
            <w:tcBorders/>
            <w:vAlign w:val="center"/>
          </w:tcPr>
          <w:p>
            <w:pPr>
              <w:pStyle w:val="TableContents"/>
              <w:bidi w:val="0"/>
              <w:spacing w:before="0" w:after="283"/>
              <w:jc w:val="left"/>
              <w:rPr>
                <w:sz w:val="4"/>
                <w:szCs w:val="4"/>
              </w:rPr>
            </w:pPr>
            <w:r>
              <w:rPr>
                <w:sz w:val="4"/>
                <w:szCs w:val="4"/>
              </w:rPr>
            </w:r>
          </w:p>
        </w:tc>
        <w:tc>
          <w:tcPr>
            <w:tcW w:w="2504" w:type="dxa"/>
            <w:tcBorders/>
            <w:vAlign w:val="center"/>
          </w:tcPr>
          <w:p>
            <w:pPr>
              <w:pStyle w:val="TableContents"/>
              <w:bidi w:val="0"/>
              <w:spacing w:before="0" w:after="283"/>
              <w:jc w:val="left"/>
              <w:rPr/>
            </w:pPr>
            <w:r>
              <w:rPr/>
              <w:t xml:space="preserve">"Tuhoa hänet </w:t>
            </w:r>
          </w:p>
        </w:tc>
        <w:tc>
          <w:tcPr>
            <w:tcW w:w="1231" w:type="dxa"/>
            <w:tcBorders/>
            <w:vAlign w:val="center"/>
          </w:tcPr>
          <w:p>
            <w:pPr>
              <w:pStyle w:val="TableContents"/>
              <w:bidi w:val="0"/>
              <w:spacing w:before="0" w:after="283"/>
              <w:jc w:val="left"/>
              <w:rPr/>
            </w:pPr>
            <w:r>
              <w:rPr/>
              <w:t xml:space="preserve">Danny Nucci </w:t>
            </w:r>
          </w:p>
        </w:tc>
        <w:tc>
          <w:tcPr>
            <w:tcW w:w="1616" w:type="dxa"/>
            <w:tcBorders/>
            <w:vAlign w:val="center"/>
          </w:tcPr>
          <w:p>
            <w:pPr>
              <w:pStyle w:val="TableContents"/>
              <w:bidi w:val="0"/>
              <w:spacing w:before="0" w:after="283"/>
              <w:jc w:val="left"/>
              <w:rPr/>
            </w:pPr>
            <w:r>
              <w:rPr/>
              <w:t xml:space="preserve">Joanna Johnson </w:t>
            </w:r>
          </w:p>
        </w:tc>
        <w:tc>
          <w:tcPr>
            <w:tcW w:w="1628" w:type="dxa"/>
            <w:tcBorders/>
            <w:vAlign w:val="center"/>
          </w:tcPr>
          <w:p>
            <w:pPr>
              <w:pStyle w:val="TableContents"/>
              <w:bidi w:val="0"/>
              <w:spacing w:before="0" w:after="283"/>
              <w:jc w:val="left"/>
              <w:rPr/>
            </w:pPr>
            <w:r>
              <w:rPr/>
              <w:t xml:space="preserve">18. heinäkuuta 2017 (2017-07-18) </w:t>
            </w:r>
          </w:p>
        </w:tc>
        <w:tc>
          <w:tcPr>
            <w:tcW w:w="1358" w:type="dxa"/>
            <w:tcBorders/>
            <w:vAlign w:val="center"/>
          </w:tcPr>
          <w:p>
            <w:pPr>
              <w:pStyle w:val="TableContents"/>
              <w:bidi w:val="0"/>
              <w:spacing w:before="0" w:after="283"/>
              <w:jc w:val="left"/>
              <w:rPr/>
            </w:pPr>
            <w:r>
              <w:rPr/>
              <w:t xml:space="preserve">0.69 </w:t>
            </w:r>
          </w:p>
        </w:tc>
      </w:tr>
      <w:tr>
        <w:trPr/>
        <w:tc>
          <w:tcPr>
            <w:tcW w:w="926" w:type="dxa"/>
            <w:tcBorders/>
            <w:vAlign w:val="center"/>
          </w:tcPr>
          <w:p>
            <w:pPr>
              <w:pStyle w:val="TableHeading"/>
              <w:suppressLineNumbers/>
              <w:bidi w:val="0"/>
              <w:spacing w:before="0" w:after="283"/>
              <w:jc w:val="center"/>
              <w:rPr/>
            </w:pPr>
            <w:r>
              <w:rPr/>
              <w:t xml:space="preserve">85 </w:t>
            </w:r>
          </w:p>
        </w:tc>
        <w:tc>
          <w:tcPr>
            <w:tcW w:w="942" w:type="dxa"/>
            <w:tcBorders/>
            <w:vAlign w:val="center"/>
          </w:tcPr>
          <w:p>
            <w:pPr>
              <w:pStyle w:val="TableContents"/>
              <w:bidi w:val="0"/>
              <w:spacing w:before="0" w:after="283"/>
              <w:jc w:val="left"/>
              <w:rPr>
                <w:sz w:val="4"/>
                <w:szCs w:val="4"/>
              </w:rPr>
            </w:pPr>
            <w:r>
              <w:rPr>
                <w:sz w:val="4"/>
                <w:szCs w:val="4"/>
              </w:rPr>
            </w:r>
          </w:p>
        </w:tc>
        <w:tc>
          <w:tcPr>
            <w:tcW w:w="2504" w:type="dxa"/>
            <w:tcBorders/>
            <w:vAlign w:val="center"/>
          </w:tcPr>
          <w:p>
            <w:pPr>
              <w:pStyle w:val="TableContents"/>
              <w:bidi w:val="0"/>
              <w:spacing w:before="0" w:after="283"/>
              <w:jc w:val="left"/>
              <w:rPr/>
            </w:pPr>
            <w:r>
              <w:rPr/>
              <w:t xml:space="preserve">``Yhteystiedot'' </w:t>
            </w:r>
          </w:p>
        </w:tc>
        <w:tc>
          <w:tcPr>
            <w:tcW w:w="1231" w:type="dxa"/>
            <w:tcBorders/>
            <w:vAlign w:val="center"/>
          </w:tcPr>
          <w:p>
            <w:pPr>
              <w:pStyle w:val="TableContents"/>
              <w:bidi w:val="0"/>
              <w:spacing w:before="0" w:after="283"/>
              <w:jc w:val="left"/>
              <w:rPr/>
            </w:pPr>
            <w:r>
              <w:rPr/>
              <w:t xml:space="preserve">Aprill Winney </w:t>
            </w:r>
          </w:p>
        </w:tc>
        <w:tc>
          <w:tcPr>
            <w:tcW w:w="1616" w:type="dxa"/>
            <w:tcBorders/>
            <w:vAlign w:val="center"/>
          </w:tcPr>
          <w:p>
            <w:pPr>
              <w:pStyle w:val="TableContents"/>
              <w:bidi w:val="0"/>
              <w:spacing w:before="0" w:after="283"/>
              <w:jc w:val="left"/>
              <w:rPr/>
            </w:pPr>
            <w:r>
              <w:rPr/>
              <w:t xml:space="preserve">Anne Meredith </w:t>
            </w:r>
          </w:p>
        </w:tc>
        <w:tc>
          <w:tcPr>
            <w:tcW w:w="1628" w:type="dxa"/>
            <w:tcBorders/>
            <w:vAlign w:val="center"/>
          </w:tcPr>
          <w:p>
            <w:pPr>
              <w:pStyle w:val="TableContents"/>
              <w:bidi w:val="0"/>
              <w:spacing w:before="0" w:after="283"/>
              <w:jc w:val="left"/>
              <w:rPr/>
            </w:pPr>
            <w:r>
              <w:rPr/>
              <w:t xml:space="preserve">25. heinäkuuta 2017 (2017-07-25) </w:t>
            </w:r>
          </w:p>
        </w:tc>
        <w:tc>
          <w:tcPr>
            <w:tcW w:w="1358" w:type="dxa"/>
            <w:tcBorders/>
            <w:vAlign w:val="center"/>
          </w:tcPr>
          <w:p>
            <w:pPr>
              <w:pStyle w:val="TableContents"/>
              <w:bidi w:val="0"/>
              <w:spacing w:before="0" w:after="283"/>
              <w:jc w:val="left"/>
              <w:rPr/>
            </w:pPr>
            <w:r>
              <w:rPr/>
              <w:t xml:space="preserve">0.76 </w:t>
            </w:r>
          </w:p>
        </w:tc>
      </w:tr>
      <w:tr>
        <w:trPr/>
        <w:tc>
          <w:tcPr>
            <w:tcW w:w="926" w:type="dxa"/>
            <w:tcBorders/>
            <w:vAlign w:val="center"/>
          </w:tcPr>
          <w:p>
            <w:pPr>
              <w:pStyle w:val="TableHeading"/>
              <w:suppressLineNumbers/>
              <w:bidi w:val="0"/>
              <w:spacing w:before="0" w:after="283"/>
              <w:jc w:val="center"/>
              <w:rPr/>
            </w:pPr>
            <w:r>
              <w:rPr/>
              <w:t xml:space="preserve">86 </w:t>
            </w:r>
          </w:p>
        </w:tc>
        <w:tc>
          <w:tcPr>
            <w:tcW w:w="942" w:type="dxa"/>
            <w:tcBorders/>
            <w:vAlign w:val="center"/>
          </w:tcPr>
          <w:p>
            <w:pPr>
              <w:pStyle w:val="TableContents"/>
              <w:bidi w:val="0"/>
              <w:spacing w:before="0" w:after="283"/>
              <w:jc w:val="left"/>
              <w:rPr>
                <w:sz w:val="4"/>
                <w:szCs w:val="4"/>
              </w:rPr>
            </w:pPr>
            <w:r>
              <w:rPr>
                <w:sz w:val="4"/>
                <w:szCs w:val="4"/>
              </w:rPr>
            </w:r>
          </w:p>
        </w:tc>
        <w:tc>
          <w:tcPr>
            <w:tcW w:w="2504" w:type="dxa"/>
            <w:tcBorders/>
            <w:vAlign w:val="center"/>
          </w:tcPr>
          <w:p>
            <w:pPr>
              <w:pStyle w:val="TableContents"/>
              <w:bidi w:val="0"/>
              <w:spacing w:before="0" w:after="283"/>
              <w:jc w:val="left"/>
              <w:rPr/>
            </w:pPr>
            <w:r>
              <w:rPr/>
              <w:t xml:space="preserve">``Too Fast, Too Furious'' (Liian nopea, liian raivokas) </w:t>
            </w:r>
          </w:p>
        </w:tc>
        <w:tc>
          <w:tcPr>
            <w:tcW w:w="1231" w:type="dxa"/>
            <w:tcBorders/>
            <w:vAlign w:val="center"/>
          </w:tcPr>
          <w:p>
            <w:pPr>
              <w:pStyle w:val="TableContents"/>
              <w:bidi w:val="0"/>
              <w:spacing w:before="0" w:after="283"/>
              <w:jc w:val="left"/>
              <w:rPr/>
            </w:pPr>
            <w:r>
              <w:rPr/>
              <w:t xml:space="preserve">Tate Donovan </w:t>
            </w:r>
          </w:p>
        </w:tc>
        <w:tc>
          <w:tcPr>
            <w:tcW w:w="1616" w:type="dxa"/>
            <w:tcBorders/>
            <w:vAlign w:val="center"/>
          </w:tcPr>
          <w:p>
            <w:pPr>
              <w:pStyle w:val="TableContents"/>
              <w:bidi w:val="0"/>
              <w:spacing w:before="0" w:after="283"/>
              <w:jc w:val="left"/>
              <w:rPr/>
            </w:pPr>
            <w:r>
              <w:rPr/>
              <w:t xml:space="preserve">Cristian Martinez </w:t>
            </w:r>
          </w:p>
        </w:tc>
        <w:tc>
          <w:tcPr>
            <w:tcW w:w="1628" w:type="dxa"/>
            <w:tcBorders/>
            <w:vAlign w:val="center"/>
          </w:tcPr>
          <w:p>
            <w:pPr>
              <w:pStyle w:val="TableContents"/>
              <w:bidi w:val="0"/>
              <w:spacing w:before="0" w:after="283"/>
              <w:jc w:val="left"/>
              <w:rPr/>
            </w:pPr>
            <w:r>
              <w:rPr/>
              <w:t xml:space="preserve">1. elokuuta 2017 (2017-08-01) </w:t>
            </w:r>
          </w:p>
        </w:tc>
        <w:tc>
          <w:tcPr>
            <w:tcW w:w="1358" w:type="dxa"/>
            <w:tcBorders/>
            <w:vAlign w:val="center"/>
          </w:tcPr>
          <w:p>
            <w:pPr>
              <w:pStyle w:val="TableContents"/>
              <w:bidi w:val="0"/>
              <w:spacing w:before="0" w:after="283"/>
              <w:jc w:val="left"/>
              <w:rPr/>
            </w:pPr>
            <w:r>
              <w:rPr/>
              <w:t xml:space="preserve">0.66 </w:t>
            </w:r>
          </w:p>
        </w:tc>
      </w:tr>
      <w:tr>
        <w:trPr/>
        <w:tc>
          <w:tcPr>
            <w:tcW w:w="926" w:type="dxa"/>
            <w:tcBorders/>
            <w:vAlign w:val="center"/>
          </w:tcPr>
          <w:p>
            <w:pPr>
              <w:pStyle w:val="TableHeading"/>
              <w:suppressLineNumbers/>
              <w:bidi w:val="0"/>
              <w:spacing w:before="0" w:after="283"/>
              <w:jc w:val="center"/>
              <w:rPr/>
            </w:pPr>
            <w:r>
              <w:rPr/>
              <w:t xml:space="preserve">87 </w:t>
            </w:r>
          </w:p>
        </w:tc>
        <w:tc>
          <w:tcPr>
            <w:tcW w:w="942" w:type="dxa"/>
            <w:tcBorders/>
            <w:vAlign w:val="center"/>
          </w:tcPr>
          <w:p>
            <w:pPr>
              <w:pStyle w:val="TableContents"/>
              <w:bidi w:val="0"/>
              <w:spacing w:before="0" w:after="283"/>
              <w:jc w:val="left"/>
              <w:rPr/>
            </w:pPr>
            <w:r>
              <w:rPr/>
              <w:t xml:space="preserve">5 </w:t>
            </w:r>
          </w:p>
        </w:tc>
        <w:tc>
          <w:tcPr>
            <w:tcW w:w="2504" w:type="dxa"/>
            <w:tcBorders/>
            <w:vAlign w:val="center"/>
          </w:tcPr>
          <w:p>
            <w:pPr>
              <w:pStyle w:val="TableContents"/>
              <w:bidi w:val="0"/>
              <w:spacing w:before="0" w:after="283"/>
              <w:jc w:val="left"/>
              <w:rPr/>
            </w:pPr>
            <w:r>
              <w:rPr/>
              <w:t xml:space="preserve">"Kertominen </w:t>
            </w:r>
          </w:p>
        </w:tc>
        <w:tc>
          <w:tcPr>
            <w:tcW w:w="1231" w:type="dxa"/>
            <w:tcBorders/>
            <w:vAlign w:val="center"/>
          </w:tcPr>
          <w:p>
            <w:pPr>
              <w:pStyle w:val="TableContents"/>
              <w:bidi w:val="0"/>
              <w:spacing w:before="0" w:after="283"/>
              <w:jc w:val="left"/>
              <w:rPr/>
            </w:pPr>
            <w:r>
              <w:rPr/>
              <w:t xml:space="preserve">Anne Renton </w:t>
            </w:r>
          </w:p>
        </w:tc>
        <w:tc>
          <w:tcPr>
            <w:tcW w:w="1616" w:type="dxa"/>
            <w:tcBorders/>
            <w:vAlign w:val="center"/>
          </w:tcPr>
          <w:p>
            <w:pPr>
              <w:pStyle w:val="TableContents"/>
              <w:bidi w:val="0"/>
              <w:spacing w:before="0" w:after="283"/>
              <w:jc w:val="left"/>
              <w:rPr/>
            </w:pPr>
            <w:r>
              <w:rPr/>
              <w:t xml:space="preserve">Kris Q. Rehl </w:t>
            </w:r>
          </w:p>
        </w:tc>
        <w:tc>
          <w:tcPr>
            <w:tcW w:w="1628" w:type="dxa"/>
            <w:tcBorders/>
            <w:vAlign w:val="center"/>
          </w:tcPr>
          <w:p>
            <w:pPr>
              <w:pStyle w:val="TableContents"/>
              <w:bidi w:val="0"/>
              <w:spacing w:before="0" w:after="283"/>
              <w:jc w:val="left"/>
              <w:rPr/>
            </w:pPr>
            <w:r>
              <w:rPr/>
              <w:t xml:space="preserve">8. elokuuta 2017 (2017-08-08) </w:t>
            </w:r>
          </w:p>
        </w:tc>
        <w:tc>
          <w:tcPr>
            <w:tcW w:w="1358" w:type="dxa"/>
            <w:tcBorders/>
            <w:vAlign w:val="center"/>
          </w:tcPr>
          <w:p>
            <w:pPr>
              <w:pStyle w:val="TableContents"/>
              <w:bidi w:val="0"/>
              <w:spacing w:before="0" w:after="283"/>
              <w:jc w:val="left"/>
              <w:rPr/>
            </w:pPr>
            <w:r>
              <w:rPr/>
              <w:t xml:space="preserve">0.69 </w:t>
            </w:r>
          </w:p>
        </w:tc>
      </w:tr>
      <w:tr>
        <w:trPr/>
        <w:tc>
          <w:tcPr>
            <w:tcW w:w="926" w:type="dxa"/>
            <w:tcBorders/>
            <w:vAlign w:val="center"/>
          </w:tcPr>
          <w:p>
            <w:pPr>
              <w:pStyle w:val="TableHeading"/>
              <w:suppressLineNumbers/>
              <w:bidi w:val="0"/>
              <w:spacing w:before="0" w:after="283"/>
              <w:jc w:val="center"/>
              <w:rPr/>
            </w:pPr>
            <w:r>
              <w:rPr/>
              <w:t xml:space="preserve">88 </w:t>
            </w:r>
          </w:p>
        </w:tc>
        <w:tc>
          <w:tcPr>
            <w:tcW w:w="942" w:type="dxa"/>
            <w:tcBorders/>
            <w:vAlign w:val="center"/>
          </w:tcPr>
          <w:p>
            <w:pPr>
              <w:pStyle w:val="TableContents"/>
              <w:bidi w:val="0"/>
              <w:spacing w:before="0" w:after="283"/>
              <w:jc w:val="left"/>
              <w:rPr/>
            </w:pPr>
            <w:r>
              <w:rPr/>
              <w:t xml:space="preserve">6 </w:t>
            </w:r>
          </w:p>
        </w:tc>
        <w:tc>
          <w:tcPr>
            <w:tcW w:w="2504" w:type="dxa"/>
            <w:tcBorders/>
            <w:vAlign w:val="center"/>
          </w:tcPr>
          <w:p>
            <w:pPr>
              <w:pStyle w:val="TableContents"/>
              <w:bidi w:val="0"/>
              <w:spacing w:before="0" w:after="283"/>
              <w:jc w:val="left"/>
              <w:rPr/>
            </w:pPr>
            <w:r>
              <w:rPr/>
              <w:t xml:space="preserve">``Tervetuloa Jungleriin'' </w:t>
            </w:r>
          </w:p>
        </w:tc>
        <w:tc>
          <w:tcPr>
            <w:tcW w:w="1231" w:type="dxa"/>
            <w:tcBorders/>
            <w:vAlign w:val="center"/>
          </w:tcPr>
          <w:p>
            <w:pPr>
              <w:pStyle w:val="TableContents"/>
              <w:bidi w:val="0"/>
              <w:spacing w:before="0" w:after="283"/>
              <w:jc w:val="left"/>
              <w:rPr/>
            </w:pPr>
            <w:r>
              <w:rPr/>
              <w:t xml:space="preserve">Kelli Williams </w:t>
            </w:r>
          </w:p>
        </w:tc>
        <w:tc>
          <w:tcPr>
            <w:tcW w:w="1616" w:type="dxa"/>
            <w:tcBorders/>
            <w:vAlign w:val="center"/>
          </w:tcPr>
          <w:p>
            <w:pPr>
              <w:pStyle w:val="TableContents"/>
              <w:bidi w:val="0"/>
              <w:spacing w:before="0" w:after="283"/>
              <w:jc w:val="left"/>
              <w:rPr/>
            </w:pPr>
            <w:r>
              <w:rPr/>
              <w:t xml:space="preserve">Megan Lynn &amp; Wade Solomon </w:t>
            </w:r>
          </w:p>
        </w:tc>
        <w:tc>
          <w:tcPr>
            <w:tcW w:w="1628" w:type="dxa"/>
            <w:tcBorders/>
            <w:vAlign w:val="center"/>
          </w:tcPr>
          <w:p>
            <w:pPr>
              <w:pStyle w:val="TableContents"/>
              <w:bidi w:val="0"/>
              <w:spacing w:before="0" w:after="283"/>
              <w:jc w:val="left"/>
              <w:rPr/>
            </w:pPr>
            <w:r>
              <w:rPr/>
              <w:t xml:space="preserve">15. elokuuta 2017 (2017-08-15) </w:t>
            </w:r>
          </w:p>
        </w:tc>
        <w:tc>
          <w:tcPr>
            <w:tcW w:w="1358" w:type="dxa"/>
            <w:tcBorders/>
            <w:vAlign w:val="center"/>
          </w:tcPr>
          <w:p>
            <w:pPr>
              <w:pStyle w:val="TableContents"/>
              <w:bidi w:val="0"/>
              <w:spacing w:before="0" w:after="283"/>
              <w:jc w:val="left"/>
              <w:rPr/>
            </w:pPr>
            <w:r>
              <w:rPr/>
              <w:t xml:space="preserve">0.61 </w:t>
            </w:r>
          </w:p>
        </w:tc>
      </w:tr>
      <w:tr>
        <w:trPr/>
        <w:tc>
          <w:tcPr>
            <w:tcW w:w="926" w:type="dxa"/>
            <w:tcBorders/>
            <w:vAlign w:val="center"/>
          </w:tcPr>
          <w:p>
            <w:pPr>
              <w:pStyle w:val="TableHeading"/>
              <w:suppressLineNumbers/>
              <w:bidi w:val="0"/>
              <w:spacing w:before="0" w:after="283"/>
              <w:jc w:val="center"/>
              <w:rPr/>
            </w:pPr>
            <w:r>
              <w:rPr/>
              <w:t xml:space="preserve">89 </w:t>
            </w:r>
          </w:p>
        </w:tc>
        <w:tc>
          <w:tcPr>
            <w:tcW w:w="942" w:type="dxa"/>
            <w:tcBorders/>
            <w:vAlign w:val="center"/>
          </w:tcPr>
          <w:p>
            <w:pPr>
              <w:pStyle w:val="TableContents"/>
              <w:bidi w:val="0"/>
              <w:spacing w:before="0" w:after="283"/>
              <w:jc w:val="left"/>
              <w:rPr/>
            </w:pPr>
            <w:r>
              <w:rPr/>
              <w:t xml:space="preserve">7 </w:t>
            </w:r>
          </w:p>
        </w:tc>
        <w:tc>
          <w:tcPr>
            <w:tcW w:w="2504" w:type="dxa"/>
            <w:tcBorders/>
            <w:vAlign w:val="center"/>
          </w:tcPr>
          <w:p>
            <w:pPr>
              <w:pStyle w:val="TableContents"/>
              <w:bidi w:val="0"/>
              <w:spacing w:before="0" w:after="283"/>
              <w:jc w:val="left"/>
              <w:rPr/>
            </w:pPr>
            <w:r>
              <w:rPr/>
              <w:t xml:space="preserve">"Vesiputouksia jahtaamassa </w:t>
            </w:r>
          </w:p>
        </w:tc>
        <w:tc>
          <w:tcPr>
            <w:tcW w:w="1231" w:type="dxa"/>
            <w:tcBorders/>
            <w:vAlign w:val="center"/>
          </w:tcPr>
          <w:p>
            <w:pPr>
              <w:pStyle w:val="TableContents"/>
              <w:bidi w:val="0"/>
              <w:spacing w:before="0" w:after="283"/>
              <w:jc w:val="left"/>
              <w:rPr/>
            </w:pPr>
            <w:r>
              <w:rPr/>
              <w:t xml:space="preserve">Chandra Wilson </w:t>
            </w:r>
          </w:p>
        </w:tc>
        <w:tc>
          <w:tcPr>
            <w:tcW w:w="1616" w:type="dxa"/>
            <w:tcBorders/>
            <w:vAlign w:val="center"/>
          </w:tcPr>
          <w:p>
            <w:pPr>
              <w:pStyle w:val="TableContents"/>
              <w:bidi w:val="0"/>
              <w:spacing w:before="0" w:after="283"/>
              <w:jc w:val="left"/>
              <w:rPr/>
            </w:pPr>
            <w:r>
              <w:rPr/>
              <w:t xml:space="preserve">Bradley Bredeweg &amp; Peter Paige </w:t>
            </w:r>
          </w:p>
        </w:tc>
        <w:tc>
          <w:tcPr>
            <w:tcW w:w="1628" w:type="dxa"/>
            <w:tcBorders/>
            <w:vAlign w:val="center"/>
          </w:tcPr>
          <w:p>
            <w:pPr>
              <w:pStyle w:val="TableContents"/>
              <w:bidi w:val="0"/>
              <w:spacing w:before="0" w:after="283"/>
              <w:jc w:val="left"/>
              <w:rPr/>
            </w:pPr>
            <w:r>
              <w:rPr/>
              <w:t xml:space="preserve">22. elokuuta 2017 (2017-08-22) </w:t>
            </w:r>
          </w:p>
        </w:tc>
        <w:tc>
          <w:tcPr>
            <w:tcW w:w="1358" w:type="dxa"/>
            <w:tcBorders/>
            <w:vAlign w:val="center"/>
          </w:tcPr>
          <w:p>
            <w:pPr>
              <w:pStyle w:val="TableContents"/>
              <w:bidi w:val="0"/>
              <w:spacing w:before="0" w:after="283"/>
              <w:jc w:val="left"/>
              <w:rPr/>
            </w:pPr>
            <w:r>
              <w:rPr/>
              <w:t xml:space="preserve">0.58 </w:t>
            </w:r>
          </w:p>
        </w:tc>
      </w:tr>
      <w:tr>
        <w:trPr/>
        <w:tc>
          <w:tcPr>
            <w:tcW w:w="926" w:type="dxa"/>
            <w:tcBorders/>
            <w:vAlign w:val="center"/>
          </w:tcPr>
          <w:p>
            <w:pPr>
              <w:pStyle w:val="TableHeading"/>
              <w:suppressLineNumbers/>
              <w:bidi w:val="0"/>
              <w:spacing w:before="0" w:after="283"/>
              <w:jc w:val="center"/>
              <w:rPr/>
            </w:pPr>
            <w:r>
              <w:rPr/>
              <w:t xml:space="preserve">90 </w:t>
            </w:r>
          </w:p>
        </w:tc>
        <w:tc>
          <w:tcPr>
            <w:tcW w:w="942" w:type="dxa"/>
            <w:tcBorders/>
            <w:vAlign w:val="center"/>
          </w:tcPr>
          <w:p>
            <w:pPr>
              <w:pStyle w:val="TableContents"/>
              <w:bidi w:val="0"/>
              <w:spacing w:before="0" w:after="283"/>
              <w:jc w:val="left"/>
              <w:rPr/>
            </w:pPr>
            <w:r>
              <w:rPr/>
              <w:t xml:space="preserve">8 </w:t>
            </w:r>
          </w:p>
        </w:tc>
        <w:tc>
          <w:tcPr>
            <w:tcW w:w="2504" w:type="dxa"/>
            <w:tcBorders/>
            <w:vAlign w:val="center"/>
          </w:tcPr>
          <w:p>
            <w:pPr>
              <w:pStyle w:val="TableContents"/>
              <w:bidi w:val="0"/>
              <w:spacing w:before="0" w:after="283"/>
              <w:jc w:val="left"/>
              <w:rPr/>
            </w:pPr>
            <w:r>
              <w:rPr/>
              <w:t xml:space="preserve">``Kytketty'' </w:t>
            </w:r>
          </w:p>
        </w:tc>
        <w:tc>
          <w:tcPr>
            <w:tcW w:w="1231" w:type="dxa"/>
            <w:tcBorders/>
            <w:vAlign w:val="center"/>
          </w:tcPr>
          <w:p>
            <w:pPr>
              <w:pStyle w:val="TableContents"/>
              <w:bidi w:val="0"/>
              <w:spacing w:before="0" w:after="283"/>
              <w:jc w:val="left"/>
              <w:rPr/>
            </w:pPr>
            <w:r>
              <w:rPr/>
              <w:t xml:space="preserve">Kees Van Oostrum </w:t>
            </w:r>
          </w:p>
        </w:tc>
        <w:tc>
          <w:tcPr>
            <w:tcW w:w="1616" w:type="dxa"/>
            <w:tcBorders/>
            <w:vAlign w:val="center"/>
          </w:tcPr>
          <w:p>
            <w:pPr>
              <w:pStyle w:val="TableContents"/>
              <w:bidi w:val="0"/>
              <w:spacing w:before="0" w:after="283"/>
              <w:jc w:val="left"/>
              <w:rPr/>
            </w:pPr>
            <w:r>
              <w:rPr/>
              <w:t xml:space="preserve">Megan Lynn &amp; Wade Solomon </w:t>
            </w:r>
          </w:p>
        </w:tc>
        <w:tc>
          <w:tcPr>
            <w:tcW w:w="1628" w:type="dxa"/>
            <w:tcBorders/>
            <w:vAlign w:val="center"/>
          </w:tcPr>
          <w:p>
            <w:pPr>
              <w:pStyle w:val="TableContents"/>
              <w:bidi w:val="0"/>
              <w:spacing w:before="0" w:after="283"/>
              <w:jc w:val="left"/>
              <w:rPr/>
            </w:pPr>
            <w:r>
              <w:rPr/>
              <w:t xml:space="preserve">29. elokuuta 2017 (2017-08-29) </w:t>
            </w:r>
          </w:p>
        </w:tc>
        <w:tc>
          <w:tcPr>
            <w:tcW w:w="1358" w:type="dxa"/>
            <w:tcBorders/>
            <w:vAlign w:val="center"/>
          </w:tcPr>
          <w:p>
            <w:pPr>
              <w:pStyle w:val="TableContents"/>
              <w:bidi w:val="0"/>
              <w:spacing w:before="0" w:after="283"/>
              <w:jc w:val="left"/>
              <w:rPr/>
            </w:pPr>
            <w:r>
              <w:rPr/>
              <w:t xml:space="preserve">0.58 </w:t>
            </w:r>
          </w:p>
        </w:tc>
      </w:tr>
      <w:tr>
        <w:trPr/>
        <w:tc>
          <w:tcPr>
            <w:tcW w:w="926" w:type="dxa"/>
            <w:tcBorders/>
            <w:vAlign w:val="center"/>
          </w:tcPr>
          <w:p>
            <w:pPr>
              <w:pStyle w:val="TableHeading"/>
              <w:suppressLineNumbers/>
              <w:bidi w:val="0"/>
              <w:spacing w:before="0" w:after="283"/>
              <w:jc w:val="center"/>
              <w:rPr/>
            </w:pPr>
            <w:r>
              <w:rPr/>
              <w:t xml:space="preserve">91 </w:t>
            </w:r>
          </w:p>
        </w:tc>
        <w:tc>
          <w:tcPr>
            <w:tcW w:w="942" w:type="dxa"/>
            <w:tcBorders/>
            <w:vAlign w:val="center"/>
          </w:tcPr>
          <w:p>
            <w:pPr>
              <w:pStyle w:val="TableContents"/>
              <w:bidi w:val="0"/>
              <w:spacing w:before="0" w:after="283"/>
              <w:jc w:val="left"/>
              <w:rPr/>
            </w:pPr>
            <w:r>
              <w:rPr/>
              <w:t xml:space="preserve">9 </w:t>
            </w:r>
          </w:p>
        </w:tc>
        <w:tc>
          <w:tcPr>
            <w:tcW w:w="2504" w:type="dxa"/>
            <w:tcBorders/>
            <w:vAlign w:val="center"/>
          </w:tcPr>
          <w:p>
            <w:pPr>
              <w:pStyle w:val="TableContents"/>
              <w:bidi w:val="0"/>
              <w:spacing w:before="0" w:after="283"/>
              <w:jc w:val="left"/>
              <w:rPr/>
            </w:pPr>
            <w:r>
              <w:rPr>
                <w:color w:val="A9A9A9"/>
              </w:rPr>
              <w:t xml:space="preserve">``Prom'</w:t>
            </w:r>
            <w:r>
              <w:rPr/>
              <w:t xml:space="preserve">' </w:t>
            </w:r>
          </w:p>
        </w:tc>
        <w:tc>
          <w:tcPr>
            <w:tcW w:w="1231" w:type="dxa"/>
            <w:tcBorders/>
            <w:vAlign w:val="center"/>
          </w:tcPr>
          <w:p>
            <w:pPr>
              <w:pStyle w:val="TableContents"/>
              <w:bidi w:val="0"/>
              <w:spacing w:before="0" w:after="283"/>
              <w:jc w:val="left"/>
              <w:rPr/>
            </w:pPr>
            <w:r>
              <w:rPr/>
              <w:t xml:space="preserve">Joanna Johnson </w:t>
            </w:r>
          </w:p>
        </w:tc>
        <w:tc>
          <w:tcPr>
            <w:tcW w:w="1616" w:type="dxa"/>
            <w:tcBorders/>
            <w:vAlign w:val="center"/>
          </w:tcPr>
          <w:p>
            <w:pPr>
              <w:pStyle w:val="TableContents"/>
              <w:bidi w:val="0"/>
              <w:spacing w:before="0" w:after="283"/>
              <w:jc w:val="left"/>
              <w:rPr/>
            </w:pPr>
            <w:r>
              <w:rPr/>
              <w:t xml:space="preserve">Joanna Johnson </w:t>
            </w:r>
          </w:p>
        </w:tc>
        <w:tc>
          <w:tcPr>
            <w:tcW w:w="1628" w:type="dxa"/>
            <w:tcBorders/>
            <w:vAlign w:val="center"/>
          </w:tcPr>
          <w:p>
            <w:pPr>
              <w:pStyle w:val="TableContents"/>
              <w:bidi w:val="0"/>
              <w:spacing w:before="0" w:after="283"/>
              <w:jc w:val="left"/>
              <w:rPr/>
            </w:pPr>
            <w:r>
              <w:rPr/>
              <w:t xml:space="preserve">5. syyskuuta 2017 (2017-09-05) </w:t>
            </w:r>
          </w:p>
        </w:tc>
        <w:tc>
          <w:tcPr>
            <w:tcW w:w="1358" w:type="dxa"/>
            <w:tcBorders/>
            <w:vAlign w:val="center"/>
          </w:tcPr>
          <w:p>
            <w:pPr>
              <w:pStyle w:val="TableContents"/>
              <w:bidi w:val="0"/>
              <w:spacing w:before="0" w:after="283"/>
              <w:jc w:val="left"/>
              <w:rPr/>
            </w:pPr>
            <w:r>
              <w:rPr/>
              <w:t xml:space="preserve">0.74 </w:t>
            </w:r>
          </w:p>
        </w:tc>
      </w:tr>
      <w:tr>
        <w:trPr/>
        <w:tc>
          <w:tcPr>
            <w:tcW w:w="926" w:type="dxa"/>
            <w:tcBorders/>
            <w:vAlign w:val="center"/>
          </w:tcPr>
          <w:p>
            <w:pPr>
              <w:pStyle w:val="TableHeading"/>
              <w:suppressLineNumbers/>
              <w:bidi w:val="0"/>
              <w:spacing w:before="0" w:after="283"/>
              <w:jc w:val="center"/>
              <w:rPr/>
            </w:pPr>
            <w:r>
              <w:rPr/>
              <w:t xml:space="preserve">92 </w:t>
            </w:r>
          </w:p>
        </w:tc>
        <w:tc>
          <w:tcPr>
            <w:tcW w:w="942" w:type="dxa"/>
            <w:tcBorders/>
            <w:vAlign w:val="center"/>
          </w:tcPr>
          <w:p>
            <w:pPr>
              <w:pStyle w:val="TableContents"/>
              <w:bidi w:val="0"/>
              <w:spacing w:before="0" w:after="283"/>
              <w:jc w:val="left"/>
              <w:rPr/>
            </w:pPr>
            <w:r>
              <w:rPr/>
              <w:t xml:space="preserve">10 </w:t>
            </w:r>
          </w:p>
        </w:tc>
        <w:tc>
          <w:tcPr>
            <w:tcW w:w="2504" w:type="dxa"/>
            <w:tcBorders/>
            <w:vAlign w:val="center"/>
          </w:tcPr>
          <w:p>
            <w:pPr>
              <w:pStyle w:val="TableContents"/>
              <w:bidi w:val="0"/>
              <w:spacing w:before="0" w:after="283"/>
              <w:jc w:val="left"/>
              <w:rPr/>
            </w:pPr>
            <w:r>
              <w:rPr/>
              <w:t xml:space="preserve">"Turvapaikka </w:t>
            </w:r>
          </w:p>
        </w:tc>
        <w:tc>
          <w:tcPr>
            <w:tcW w:w="1231" w:type="dxa"/>
            <w:tcBorders/>
            <w:vAlign w:val="center"/>
          </w:tcPr>
          <w:p>
            <w:pPr>
              <w:pStyle w:val="TableContents"/>
              <w:bidi w:val="0"/>
              <w:spacing w:before="0" w:after="283"/>
              <w:jc w:val="left"/>
              <w:rPr/>
            </w:pPr>
            <w:r>
              <w:rPr/>
              <w:t xml:space="preserve">Rob Morrow </w:t>
            </w:r>
          </w:p>
        </w:tc>
        <w:tc>
          <w:tcPr>
            <w:tcW w:w="1616" w:type="dxa"/>
            <w:tcBorders/>
            <w:vAlign w:val="center"/>
          </w:tcPr>
          <w:p>
            <w:pPr>
              <w:pStyle w:val="TableContents"/>
              <w:bidi w:val="0"/>
              <w:spacing w:before="0" w:after="283"/>
              <w:jc w:val="left"/>
              <w:rPr/>
            </w:pPr>
            <w:r>
              <w:rPr/>
              <w:t xml:space="preserve">TBA </w:t>
            </w:r>
          </w:p>
        </w:tc>
        <w:tc>
          <w:tcPr>
            <w:tcW w:w="1628" w:type="dxa"/>
            <w:tcBorders/>
            <w:vAlign w:val="center"/>
          </w:tcPr>
          <w:p>
            <w:pPr>
              <w:pStyle w:val="TableContents"/>
              <w:bidi w:val="0"/>
              <w:spacing w:before="0" w:after="283"/>
              <w:jc w:val="left"/>
              <w:rPr/>
            </w:pPr>
            <w:r>
              <w:rPr/>
              <w:t xml:space="preserve">9. tammikuuta 2018 (2018-01-09) </w:t>
            </w:r>
          </w:p>
        </w:tc>
        <w:tc>
          <w:tcPr>
            <w:tcW w:w="1358" w:type="dxa"/>
            <w:tcBorders/>
            <w:vAlign w:val="center"/>
          </w:tcPr>
          <w:p>
            <w:pPr>
              <w:pStyle w:val="TableContents"/>
              <w:bidi w:val="0"/>
              <w:spacing w:before="0" w:after="283"/>
              <w:jc w:val="left"/>
              <w:rPr/>
            </w:pPr>
            <w:r>
              <w:rPr/>
              <w:t xml:space="preserve">TBD </w:t>
            </w:r>
          </w:p>
        </w:tc>
      </w:tr>
      <w:tr>
        <w:trPr/>
        <w:tc>
          <w:tcPr>
            <w:tcW w:w="926" w:type="dxa"/>
            <w:tcBorders/>
            <w:vAlign w:val="center"/>
          </w:tcPr>
          <w:p>
            <w:pPr>
              <w:pStyle w:val="TableHeading"/>
              <w:suppressLineNumbers/>
              <w:bidi w:val="0"/>
              <w:spacing w:before="0" w:after="283"/>
              <w:jc w:val="center"/>
              <w:rPr/>
            </w:pPr>
            <w:r>
              <w:rPr/>
              <w:t xml:space="preserve">93 </w:t>
            </w:r>
          </w:p>
        </w:tc>
        <w:tc>
          <w:tcPr>
            <w:tcW w:w="942" w:type="dxa"/>
            <w:tcBorders/>
            <w:vAlign w:val="center"/>
          </w:tcPr>
          <w:p>
            <w:pPr>
              <w:pStyle w:val="TableContents"/>
              <w:bidi w:val="0"/>
              <w:spacing w:before="0" w:after="283"/>
              <w:jc w:val="left"/>
              <w:rPr/>
            </w:pPr>
            <w:r>
              <w:rPr/>
              <w:t xml:space="preserve">11 </w:t>
            </w:r>
          </w:p>
        </w:tc>
        <w:tc>
          <w:tcPr>
            <w:tcW w:w="2504" w:type="dxa"/>
            <w:tcBorders/>
            <w:vAlign w:val="center"/>
          </w:tcPr>
          <w:p>
            <w:pPr>
              <w:pStyle w:val="TableContents"/>
              <w:bidi w:val="0"/>
              <w:spacing w:before="0" w:after="283"/>
              <w:jc w:val="left"/>
              <w:rPr/>
            </w:pPr>
            <w:r>
              <w:rPr/>
              <w:t xml:space="preserve">"Näkymätön </w:t>
            </w:r>
          </w:p>
        </w:tc>
        <w:tc>
          <w:tcPr>
            <w:tcW w:w="1231" w:type="dxa"/>
            <w:tcBorders/>
            <w:vAlign w:val="center"/>
          </w:tcPr>
          <w:p>
            <w:pPr>
              <w:pStyle w:val="TableContents"/>
              <w:bidi w:val="0"/>
              <w:spacing w:before="0" w:after="283"/>
              <w:jc w:val="left"/>
              <w:rPr/>
            </w:pPr>
            <w:r>
              <w:rPr/>
              <w:t xml:space="preserve">TBA </w:t>
            </w:r>
          </w:p>
        </w:tc>
        <w:tc>
          <w:tcPr>
            <w:tcW w:w="1616" w:type="dxa"/>
            <w:tcBorders/>
            <w:vAlign w:val="center"/>
          </w:tcPr>
          <w:p>
            <w:pPr>
              <w:pStyle w:val="TableContents"/>
              <w:bidi w:val="0"/>
              <w:spacing w:before="0" w:after="283"/>
              <w:jc w:val="left"/>
              <w:rPr/>
            </w:pPr>
            <w:r>
              <w:rPr/>
              <w:t xml:space="preserve">TBA </w:t>
            </w:r>
          </w:p>
        </w:tc>
        <w:tc>
          <w:tcPr>
            <w:tcW w:w="1628" w:type="dxa"/>
            <w:tcBorders/>
            <w:vAlign w:val="center"/>
          </w:tcPr>
          <w:p>
            <w:pPr>
              <w:pStyle w:val="TableContents"/>
              <w:bidi w:val="0"/>
              <w:spacing w:before="0" w:after="283"/>
              <w:jc w:val="left"/>
              <w:rPr/>
            </w:pPr>
            <w:r>
              <w:rPr/>
              <w:t xml:space="preserve">16. tammikuuta 2018 (2018-01-16) </w:t>
            </w:r>
          </w:p>
        </w:tc>
        <w:tc>
          <w:tcPr>
            <w:tcW w:w="1358" w:type="dxa"/>
            <w:tcBorders/>
            <w:vAlign w:val="center"/>
          </w:tcPr>
          <w:p>
            <w:pPr>
              <w:pStyle w:val="TableContents"/>
              <w:bidi w:val="0"/>
              <w:spacing w:before="0" w:after="283"/>
              <w:jc w:val="left"/>
              <w:rPr/>
            </w:pPr>
            <w:r>
              <w:rPr/>
              <w:t xml:space="preserve">TBD </w:t>
            </w:r>
          </w:p>
        </w:tc>
      </w:tr>
      <w:tr>
        <w:trPr/>
        <w:tc>
          <w:tcPr>
            <w:tcW w:w="926" w:type="dxa"/>
            <w:tcBorders/>
            <w:vAlign w:val="center"/>
          </w:tcPr>
          <w:p>
            <w:pPr>
              <w:pStyle w:val="TableHeading"/>
              <w:suppressLineNumbers/>
              <w:bidi w:val="0"/>
              <w:spacing w:before="0" w:after="283"/>
              <w:jc w:val="center"/>
              <w:rPr/>
            </w:pPr>
            <w:r>
              <w:rPr/>
              <w:t xml:space="preserve">94 </w:t>
            </w:r>
          </w:p>
        </w:tc>
        <w:tc>
          <w:tcPr>
            <w:tcW w:w="942" w:type="dxa"/>
            <w:tcBorders/>
            <w:vAlign w:val="center"/>
          </w:tcPr>
          <w:p>
            <w:pPr>
              <w:pStyle w:val="TableContents"/>
              <w:bidi w:val="0"/>
              <w:spacing w:before="0" w:after="283"/>
              <w:jc w:val="left"/>
              <w:rPr/>
            </w:pPr>
            <w:r>
              <w:rPr/>
              <w:t xml:space="preserve">12 </w:t>
            </w:r>
          </w:p>
        </w:tc>
        <w:tc>
          <w:tcPr>
            <w:tcW w:w="2504" w:type="dxa"/>
            <w:tcBorders/>
            <w:vAlign w:val="center"/>
          </w:tcPr>
          <w:p>
            <w:pPr>
              <w:pStyle w:val="TableContents"/>
              <w:bidi w:val="0"/>
              <w:spacing w:before="0" w:after="283"/>
              <w:jc w:val="left"/>
              <w:rPr/>
            </w:pPr>
            <w:r>
              <w:rPr/>
              <w:t xml:space="preserve">``# IWasMadeinAmerica'' </w:t>
            </w:r>
          </w:p>
        </w:tc>
        <w:tc>
          <w:tcPr>
            <w:tcW w:w="1231" w:type="dxa"/>
            <w:tcBorders/>
            <w:vAlign w:val="center"/>
          </w:tcPr>
          <w:p>
            <w:pPr>
              <w:pStyle w:val="TableContents"/>
              <w:bidi w:val="0"/>
              <w:spacing w:before="0" w:after="283"/>
              <w:jc w:val="left"/>
              <w:rPr/>
            </w:pPr>
            <w:r>
              <w:rPr/>
              <w:t xml:space="preserve">TBA </w:t>
            </w:r>
          </w:p>
        </w:tc>
        <w:tc>
          <w:tcPr>
            <w:tcW w:w="1616" w:type="dxa"/>
            <w:tcBorders/>
            <w:vAlign w:val="center"/>
          </w:tcPr>
          <w:p>
            <w:pPr>
              <w:pStyle w:val="TableContents"/>
              <w:bidi w:val="0"/>
              <w:spacing w:before="0" w:after="283"/>
              <w:jc w:val="left"/>
              <w:rPr/>
            </w:pPr>
            <w:r>
              <w:rPr/>
              <w:t xml:space="preserve">TBA </w:t>
            </w:r>
          </w:p>
        </w:tc>
        <w:tc>
          <w:tcPr>
            <w:tcW w:w="1628" w:type="dxa"/>
            <w:tcBorders/>
            <w:vAlign w:val="center"/>
          </w:tcPr>
          <w:p>
            <w:pPr>
              <w:pStyle w:val="TableContents"/>
              <w:bidi w:val="0"/>
              <w:spacing w:before="0" w:after="283"/>
              <w:jc w:val="left"/>
              <w:rPr/>
            </w:pPr>
            <w:r>
              <w:rPr/>
              <w:t xml:space="preserve">23. tammikuuta 2018 (2018-01-23) </w:t>
            </w:r>
          </w:p>
        </w:tc>
        <w:tc>
          <w:tcPr>
            <w:tcW w:w="1358" w:type="dxa"/>
            <w:tcBorders/>
            <w:vAlign w:val="center"/>
          </w:tcPr>
          <w:p>
            <w:pPr>
              <w:pStyle w:val="TableContents"/>
              <w:bidi w:val="0"/>
              <w:spacing w:before="0" w:after="283"/>
              <w:jc w:val="left"/>
              <w:rPr/>
            </w:pPr>
            <w:r>
              <w:rPr/>
              <w:t xml:space="preserve">TBD </w:t>
            </w:r>
          </w:p>
        </w:tc>
      </w:tr>
      <w:tr>
        <w:trPr/>
        <w:tc>
          <w:tcPr>
            <w:tcW w:w="926" w:type="dxa"/>
            <w:tcBorders/>
            <w:vAlign w:val="center"/>
          </w:tcPr>
          <w:p>
            <w:pPr>
              <w:pStyle w:val="TableHeading"/>
              <w:suppressLineNumbers/>
              <w:bidi w:val="0"/>
              <w:spacing w:before="0" w:after="283"/>
              <w:jc w:val="center"/>
              <w:rPr/>
            </w:pPr>
            <w:r>
              <w:rPr/>
              <w:t xml:space="preserve">95 </w:t>
            </w:r>
          </w:p>
        </w:tc>
        <w:tc>
          <w:tcPr>
            <w:tcW w:w="942" w:type="dxa"/>
            <w:tcBorders/>
            <w:vAlign w:val="center"/>
          </w:tcPr>
          <w:p>
            <w:pPr>
              <w:pStyle w:val="TableContents"/>
              <w:bidi w:val="0"/>
              <w:spacing w:before="0" w:after="283"/>
              <w:jc w:val="left"/>
              <w:rPr/>
            </w:pPr>
            <w:r>
              <w:rPr/>
              <w:t xml:space="preserve">13 </w:t>
            </w:r>
          </w:p>
        </w:tc>
        <w:tc>
          <w:tcPr>
            <w:tcW w:w="2504" w:type="dxa"/>
            <w:tcBorders/>
            <w:vAlign w:val="center"/>
          </w:tcPr>
          <w:p>
            <w:pPr>
              <w:pStyle w:val="TableContents"/>
              <w:bidi w:val="0"/>
              <w:spacing w:before="0" w:after="283"/>
              <w:jc w:val="left"/>
              <w:rPr/>
            </w:pPr>
            <w:r>
              <w:rPr/>
              <w:t xml:space="preserve">"Kolmannet pyörät </w:t>
            </w:r>
          </w:p>
        </w:tc>
        <w:tc>
          <w:tcPr>
            <w:tcW w:w="1231" w:type="dxa"/>
            <w:tcBorders/>
            <w:vAlign w:val="center"/>
          </w:tcPr>
          <w:p>
            <w:pPr>
              <w:pStyle w:val="TableContents"/>
              <w:bidi w:val="0"/>
              <w:spacing w:before="0" w:after="283"/>
              <w:jc w:val="left"/>
              <w:rPr/>
            </w:pPr>
            <w:r>
              <w:rPr/>
              <w:t xml:space="preserve">TBA </w:t>
            </w:r>
          </w:p>
        </w:tc>
        <w:tc>
          <w:tcPr>
            <w:tcW w:w="1616" w:type="dxa"/>
            <w:tcBorders/>
            <w:vAlign w:val="center"/>
          </w:tcPr>
          <w:p>
            <w:pPr>
              <w:pStyle w:val="TableContents"/>
              <w:bidi w:val="0"/>
              <w:spacing w:before="0" w:after="283"/>
              <w:jc w:val="left"/>
              <w:rPr/>
            </w:pPr>
            <w:r>
              <w:rPr/>
              <w:t xml:space="preserve">TBA </w:t>
            </w:r>
          </w:p>
        </w:tc>
        <w:tc>
          <w:tcPr>
            <w:tcW w:w="1628" w:type="dxa"/>
            <w:tcBorders/>
            <w:vAlign w:val="center"/>
          </w:tcPr>
          <w:p>
            <w:pPr>
              <w:pStyle w:val="TableContents"/>
              <w:bidi w:val="0"/>
              <w:spacing w:before="0" w:after="283"/>
              <w:jc w:val="left"/>
              <w:rPr/>
            </w:pPr>
            <w:r>
              <w:rPr/>
              <w:t xml:space="preserve">tammikuu 30, 2018 (2018-01-30) </w:t>
            </w:r>
          </w:p>
        </w:tc>
        <w:tc>
          <w:tcPr>
            <w:tcW w:w="1358"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nykyinen jakso Fosterit</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86"/>
        <w:gridCol w:w="881"/>
        <w:gridCol w:w="2489"/>
        <w:gridCol w:w="1228"/>
        <w:gridCol w:w="2036"/>
        <w:gridCol w:w="1449"/>
        <w:gridCol w:w="1236"/>
      </w:tblGrid>
      <w:tr>
        <w:trPr/>
        <w:tc>
          <w:tcPr>
            <w:tcW w:w="886" w:type="dxa"/>
            <w:tcBorders/>
            <w:vAlign w:val="center"/>
          </w:tcPr>
          <w:p>
            <w:pPr>
              <w:pStyle w:val="TableHeading"/>
              <w:suppressLineNumbers/>
              <w:bidi w:val="0"/>
              <w:spacing w:before="0" w:after="283"/>
              <w:jc w:val="center"/>
              <w:rPr/>
            </w:pPr>
            <w:r>
              <w:rPr/>
              <w:t xml:space="preserve">Ei. </w:t>
            </w:r>
          </w:p>
        </w:tc>
        <w:tc>
          <w:tcPr>
            <w:tcW w:w="881" w:type="dxa"/>
            <w:tcBorders/>
            <w:vAlign w:val="center"/>
          </w:tcPr>
          <w:p>
            <w:pPr>
              <w:pStyle w:val="TableHeading"/>
              <w:suppressLineNumbers/>
              <w:bidi w:val="0"/>
              <w:spacing w:before="0" w:after="283"/>
              <w:jc w:val="center"/>
              <w:rPr/>
            </w:pPr>
            <w:r>
              <w:rPr/>
              <w:t xml:space="preserve">Nro kauden aikana </w:t>
            </w:r>
          </w:p>
        </w:tc>
        <w:tc>
          <w:tcPr>
            <w:tcW w:w="2489" w:type="dxa"/>
            <w:tcBorders/>
            <w:vAlign w:val="center"/>
          </w:tcPr>
          <w:p>
            <w:pPr>
              <w:pStyle w:val="TableHeading"/>
              <w:suppressLineNumbers/>
              <w:bidi w:val="0"/>
              <w:spacing w:before="0" w:after="283"/>
              <w:jc w:val="center"/>
              <w:rPr/>
            </w:pPr>
            <w:r>
              <w:rPr/>
              <w:t xml:space="preserve">Otsikko </w:t>
            </w:r>
          </w:p>
        </w:tc>
        <w:tc>
          <w:tcPr>
            <w:tcW w:w="1228" w:type="dxa"/>
            <w:tcBorders/>
            <w:vAlign w:val="center"/>
          </w:tcPr>
          <w:p>
            <w:pPr>
              <w:pStyle w:val="TableHeading"/>
              <w:suppressLineNumbers/>
              <w:bidi w:val="0"/>
              <w:spacing w:before="0" w:after="283"/>
              <w:jc w:val="center"/>
              <w:rPr/>
            </w:pPr>
            <w:r>
              <w:rPr/>
              <w:t xml:space="preserve">Ohjaaja </w:t>
            </w:r>
          </w:p>
        </w:tc>
        <w:tc>
          <w:tcPr>
            <w:tcW w:w="2036" w:type="dxa"/>
            <w:tcBorders/>
            <w:vAlign w:val="center"/>
          </w:tcPr>
          <w:p>
            <w:pPr>
              <w:pStyle w:val="TableHeading"/>
              <w:suppressLineNumbers/>
              <w:bidi w:val="0"/>
              <w:spacing w:before="0" w:after="283"/>
              <w:jc w:val="center"/>
              <w:rPr/>
            </w:pPr>
            <w:r>
              <w:rPr/>
              <w:t xml:space="preserve">Kirjoittanut </w:t>
            </w:r>
          </w:p>
        </w:tc>
        <w:tc>
          <w:tcPr>
            <w:tcW w:w="1449" w:type="dxa"/>
            <w:tcBorders/>
            <w:vAlign w:val="center"/>
          </w:tcPr>
          <w:p>
            <w:pPr>
              <w:pStyle w:val="TableHeading"/>
              <w:suppressLineNumbers/>
              <w:bidi w:val="0"/>
              <w:spacing w:before="0" w:after="283"/>
              <w:jc w:val="center"/>
              <w:rPr/>
            </w:pPr>
            <w:r>
              <w:rPr/>
              <w:t xml:space="preserve">Alkuperäinen lähetyspäivä </w:t>
            </w:r>
          </w:p>
        </w:tc>
        <w:tc>
          <w:tcPr>
            <w:tcW w:w="1236" w:type="dxa"/>
            <w:tcBorders/>
            <w:vAlign w:val="center"/>
          </w:tcPr>
          <w:p>
            <w:pPr>
              <w:pStyle w:val="TableHeading"/>
              <w:suppressLineNumbers/>
              <w:bidi w:val="0"/>
              <w:spacing w:before="0" w:after="283"/>
              <w:jc w:val="center"/>
              <w:rPr/>
            </w:pPr>
            <w:r>
              <w:rPr/>
              <w:t xml:space="preserve">Yhdysvaltalaiset katsojat (miljoonaa) </w:t>
            </w:r>
          </w:p>
        </w:tc>
      </w:tr>
      <w:tr>
        <w:trPr/>
        <w:tc>
          <w:tcPr>
            <w:tcW w:w="886" w:type="dxa"/>
            <w:tcBorders/>
            <w:vAlign w:val="center"/>
          </w:tcPr>
          <w:p>
            <w:pPr>
              <w:pStyle w:val="TableHeading"/>
              <w:suppressLineNumbers/>
              <w:bidi w:val="0"/>
              <w:spacing w:before="0" w:after="283"/>
              <w:jc w:val="center"/>
              <w:rPr/>
            </w:pPr>
            <w:r>
              <w:rPr/>
              <w:t xml:space="preserve">83 </w:t>
            </w:r>
          </w:p>
        </w:tc>
        <w:tc>
          <w:tcPr>
            <w:tcW w:w="881" w:type="dxa"/>
            <w:tcBorders/>
            <w:vAlign w:val="center"/>
          </w:tcPr>
          <w:p>
            <w:pPr>
              <w:pStyle w:val="TableContents"/>
              <w:bidi w:val="0"/>
              <w:spacing w:before="0" w:after="283"/>
              <w:jc w:val="left"/>
              <w:rPr>
                <w:sz w:val="4"/>
                <w:szCs w:val="4"/>
              </w:rPr>
            </w:pPr>
            <w:r>
              <w:rPr>
                <w:sz w:val="4"/>
                <w:szCs w:val="4"/>
              </w:rPr>
            </w:r>
          </w:p>
        </w:tc>
        <w:tc>
          <w:tcPr>
            <w:tcW w:w="2489" w:type="dxa"/>
            <w:tcBorders/>
            <w:vAlign w:val="center"/>
          </w:tcPr>
          <w:p>
            <w:pPr>
              <w:pStyle w:val="TableContents"/>
              <w:bidi w:val="0"/>
              <w:spacing w:before="0" w:after="283"/>
              <w:jc w:val="left"/>
              <w:rPr/>
            </w:pPr>
            <w:r>
              <w:rPr/>
              <w:t xml:space="preserve">"Vastusta </w:t>
            </w:r>
          </w:p>
        </w:tc>
        <w:tc>
          <w:tcPr>
            <w:tcW w:w="1228" w:type="dxa"/>
            <w:tcBorders/>
            <w:vAlign w:val="center"/>
          </w:tcPr>
          <w:p>
            <w:pPr>
              <w:pStyle w:val="TableContents"/>
              <w:bidi w:val="0"/>
              <w:spacing w:before="0" w:after="283"/>
              <w:jc w:val="left"/>
              <w:rPr/>
            </w:pPr>
            <w:r>
              <w:rPr/>
              <w:t xml:space="preserve">Peter Paige </w:t>
            </w:r>
          </w:p>
        </w:tc>
        <w:tc>
          <w:tcPr>
            <w:tcW w:w="2036" w:type="dxa"/>
            <w:tcBorders/>
            <w:vAlign w:val="center"/>
          </w:tcPr>
          <w:p>
            <w:pPr>
              <w:pStyle w:val="TableContents"/>
              <w:bidi w:val="0"/>
              <w:spacing w:before="0" w:after="283"/>
              <w:jc w:val="left"/>
              <w:rPr/>
            </w:pPr>
            <w:r>
              <w:rPr/>
              <w:t xml:space="preserve">Bradley Bredeweg &amp; Peter Paige </w:t>
            </w:r>
          </w:p>
        </w:tc>
        <w:tc>
          <w:tcPr>
            <w:tcW w:w="1449" w:type="dxa"/>
            <w:tcBorders/>
            <w:vAlign w:val="center"/>
          </w:tcPr>
          <w:p>
            <w:pPr>
              <w:pStyle w:val="TableContents"/>
              <w:bidi w:val="0"/>
              <w:spacing w:before="0" w:after="283"/>
              <w:jc w:val="left"/>
              <w:rPr/>
            </w:pPr>
            <w:r>
              <w:rPr/>
              <w:t xml:space="preserve">11. heinäkuuta 2017 (2017-07-11) </w:t>
            </w:r>
          </w:p>
        </w:tc>
        <w:tc>
          <w:tcPr>
            <w:tcW w:w="1236" w:type="dxa"/>
            <w:tcBorders/>
            <w:vAlign w:val="center"/>
          </w:tcPr>
          <w:p>
            <w:pPr>
              <w:pStyle w:val="TableContents"/>
              <w:bidi w:val="0"/>
              <w:spacing w:before="0" w:after="283"/>
              <w:jc w:val="left"/>
              <w:rPr/>
            </w:pPr>
            <w:r>
              <w:rPr/>
              <w:t xml:space="preserve">0.87 </w:t>
            </w:r>
          </w:p>
        </w:tc>
      </w:tr>
      <w:tr>
        <w:trPr/>
        <w:tc>
          <w:tcPr>
            <w:tcW w:w="886" w:type="dxa"/>
            <w:tcBorders/>
            <w:vAlign w:val="center"/>
          </w:tcPr>
          <w:p>
            <w:pPr>
              <w:pStyle w:val="TableHeading"/>
              <w:suppressLineNumbers/>
              <w:bidi w:val="0"/>
              <w:spacing w:before="0" w:after="283"/>
              <w:jc w:val="center"/>
              <w:rPr/>
            </w:pPr>
            <w:r>
              <w:rPr/>
              <w:t xml:space="preserve">84 </w:t>
            </w:r>
          </w:p>
        </w:tc>
        <w:tc>
          <w:tcPr>
            <w:tcW w:w="881" w:type="dxa"/>
            <w:tcBorders/>
            <w:vAlign w:val="center"/>
          </w:tcPr>
          <w:p>
            <w:pPr>
              <w:pStyle w:val="TableContents"/>
              <w:bidi w:val="0"/>
              <w:spacing w:before="0" w:after="283"/>
              <w:jc w:val="left"/>
              <w:rPr>
                <w:sz w:val="4"/>
                <w:szCs w:val="4"/>
              </w:rPr>
            </w:pPr>
            <w:r>
              <w:rPr>
                <w:sz w:val="4"/>
                <w:szCs w:val="4"/>
              </w:rPr>
            </w:r>
          </w:p>
        </w:tc>
        <w:tc>
          <w:tcPr>
            <w:tcW w:w="2489" w:type="dxa"/>
            <w:tcBorders/>
            <w:vAlign w:val="center"/>
          </w:tcPr>
          <w:p>
            <w:pPr>
              <w:pStyle w:val="TableContents"/>
              <w:bidi w:val="0"/>
              <w:spacing w:before="0" w:after="283"/>
              <w:jc w:val="left"/>
              <w:rPr/>
            </w:pPr>
            <w:r>
              <w:rPr/>
              <w:t xml:space="preserve">"Tuhoa hänet </w:t>
            </w:r>
          </w:p>
        </w:tc>
        <w:tc>
          <w:tcPr>
            <w:tcW w:w="1228" w:type="dxa"/>
            <w:tcBorders/>
            <w:vAlign w:val="center"/>
          </w:tcPr>
          <w:p>
            <w:pPr>
              <w:pStyle w:val="TableContents"/>
              <w:bidi w:val="0"/>
              <w:spacing w:before="0" w:after="283"/>
              <w:jc w:val="left"/>
              <w:rPr/>
            </w:pPr>
            <w:r>
              <w:rPr/>
              <w:t xml:space="preserve">Danny Nucci </w:t>
            </w:r>
          </w:p>
        </w:tc>
        <w:tc>
          <w:tcPr>
            <w:tcW w:w="2036" w:type="dxa"/>
            <w:tcBorders/>
            <w:vAlign w:val="center"/>
          </w:tcPr>
          <w:p>
            <w:pPr>
              <w:pStyle w:val="TableContents"/>
              <w:bidi w:val="0"/>
              <w:spacing w:before="0" w:after="283"/>
              <w:jc w:val="left"/>
              <w:rPr/>
            </w:pPr>
            <w:r>
              <w:rPr/>
              <w:t xml:space="preserve">Joanna Johnson </w:t>
            </w:r>
          </w:p>
        </w:tc>
        <w:tc>
          <w:tcPr>
            <w:tcW w:w="1449" w:type="dxa"/>
            <w:tcBorders/>
            <w:vAlign w:val="center"/>
          </w:tcPr>
          <w:p>
            <w:pPr>
              <w:pStyle w:val="TableContents"/>
              <w:bidi w:val="0"/>
              <w:spacing w:before="0" w:after="283"/>
              <w:jc w:val="left"/>
              <w:rPr/>
            </w:pPr>
            <w:r>
              <w:rPr/>
              <w:t xml:space="preserve">18. heinäkuuta 2017 (2017-07-18) </w:t>
            </w:r>
          </w:p>
        </w:tc>
        <w:tc>
          <w:tcPr>
            <w:tcW w:w="1236" w:type="dxa"/>
            <w:tcBorders/>
            <w:vAlign w:val="center"/>
          </w:tcPr>
          <w:p>
            <w:pPr>
              <w:pStyle w:val="TableContents"/>
              <w:bidi w:val="0"/>
              <w:spacing w:before="0" w:after="283"/>
              <w:jc w:val="left"/>
              <w:rPr/>
            </w:pPr>
            <w:r>
              <w:rPr/>
              <w:t xml:space="preserve">0.69 </w:t>
            </w:r>
          </w:p>
        </w:tc>
      </w:tr>
      <w:tr>
        <w:trPr/>
        <w:tc>
          <w:tcPr>
            <w:tcW w:w="886" w:type="dxa"/>
            <w:tcBorders/>
            <w:vAlign w:val="center"/>
          </w:tcPr>
          <w:p>
            <w:pPr>
              <w:pStyle w:val="TableHeading"/>
              <w:suppressLineNumbers/>
              <w:bidi w:val="0"/>
              <w:spacing w:before="0" w:after="283"/>
              <w:jc w:val="center"/>
              <w:rPr/>
            </w:pPr>
            <w:r>
              <w:rPr/>
              <w:t xml:space="preserve">85 </w:t>
            </w:r>
          </w:p>
        </w:tc>
        <w:tc>
          <w:tcPr>
            <w:tcW w:w="881" w:type="dxa"/>
            <w:tcBorders/>
            <w:vAlign w:val="center"/>
          </w:tcPr>
          <w:p>
            <w:pPr>
              <w:pStyle w:val="TableContents"/>
              <w:bidi w:val="0"/>
              <w:spacing w:before="0" w:after="283"/>
              <w:jc w:val="left"/>
              <w:rPr>
                <w:sz w:val="4"/>
                <w:szCs w:val="4"/>
              </w:rPr>
            </w:pPr>
            <w:r>
              <w:rPr>
                <w:sz w:val="4"/>
                <w:szCs w:val="4"/>
              </w:rPr>
            </w:r>
          </w:p>
        </w:tc>
        <w:tc>
          <w:tcPr>
            <w:tcW w:w="2489" w:type="dxa"/>
            <w:tcBorders/>
            <w:vAlign w:val="center"/>
          </w:tcPr>
          <w:p>
            <w:pPr>
              <w:pStyle w:val="TableContents"/>
              <w:bidi w:val="0"/>
              <w:spacing w:before="0" w:after="283"/>
              <w:jc w:val="left"/>
              <w:rPr/>
            </w:pPr>
            <w:r>
              <w:rPr/>
              <w:t xml:space="preserve">``Yhteystiedot'' </w:t>
            </w:r>
          </w:p>
        </w:tc>
        <w:tc>
          <w:tcPr>
            <w:tcW w:w="1228" w:type="dxa"/>
            <w:tcBorders/>
            <w:vAlign w:val="center"/>
          </w:tcPr>
          <w:p>
            <w:pPr>
              <w:pStyle w:val="TableContents"/>
              <w:bidi w:val="0"/>
              <w:spacing w:before="0" w:after="283"/>
              <w:jc w:val="left"/>
              <w:rPr/>
            </w:pPr>
            <w:r>
              <w:rPr/>
              <w:t xml:space="preserve">Aprill Winney </w:t>
            </w:r>
          </w:p>
        </w:tc>
        <w:tc>
          <w:tcPr>
            <w:tcW w:w="2036" w:type="dxa"/>
            <w:tcBorders/>
            <w:vAlign w:val="center"/>
          </w:tcPr>
          <w:p>
            <w:pPr>
              <w:pStyle w:val="TableContents"/>
              <w:bidi w:val="0"/>
              <w:spacing w:before="0" w:after="283"/>
              <w:jc w:val="left"/>
              <w:rPr/>
            </w:pPr>
            <w:r>
              <w:rPr/>
              <w:t xml:space="preserve">Anne Meredith </w:t>
            </w:r>
          </w:p>
        </w:tc>
        <w:tc>
          <w:tcPr>
            <w:tcW w:w="1449" w:type="dxa"/>
            <w:tcBorders/>
            <w:vAlign w:val="center"/>
          </w:tcPr>
          <w:p>
            <w:pPr>
              <w:pStyle w:val="TableContents"/>
              <w:bidi w:val="0"/>
              <w:spacing w:before="0" w:after="283"/>
              <w:jc w:val="left"/>
              <w:rPr/>
            </w:pPr>
            <w:r>
              <w:rPr/>
              <w:t xml:space="preserve">25. heinäkuuta 2017 (2017-07-25) </w:t>
            </w:r>
          </w:p>
        </w:tc>
        <w:tc>
          <w:tcPr>
            <w:tcW w:w="1236" w:type="dxa"/>
            <w:tcBorders/>
            <w:vAlign w:val="center"/>
          </w:tcPr>
          <w:p>
            <w:pPr>
              <w:pStyle w:val="TableContents"/>
              <w:bidi w:val="0"/>
              <w:spacing w:before="0" w:after="283"/>
              <w:jc w:val="left"/>
              <w:rPr/>
            </w:pPr>
            <w:r>
              <w:rPr/>
              <w:t xml:space="preserve">0.76 </w:t>
            </w:r>
          </w:p>
        </w:tc>
      </w:tr>
      <w:tr>
        <w:trPr/>
        <w:tc>
          <w:tcPr>
            <w:tcW w:w="886" w:type="dxa"/>
            <w:tcBorders/>
            <w:vAlign w:val="center"/>
          </w:tcPr>
          <w:p>
            <w:pPr>
              <w:pStyle w:val="TableHeading"/>
              <w:suppressLineNumbers/>
              <w:bidi w:val="0"/>
              <w:spacing w:before="0" w:after="283"/>
              <w:jc w:val="center"/>
              <w:rPr/>
            </w:pPr>
            <w:r>
              <w:rPr/>
              <w:t xml:space="preserve">86 </w:t>
            </w:r>
          </w:p>
        </w:tc>
        <w:tc>
          <w:tcPr>
            <w:tcW w:w="881" w:type="dxa"/>
            <w:tcBorders/>
            <w:vAlign w:val="center"/>
          </w:tcPr>
          <w:p>
            <w:pPr>
              <w:pStyle w:val="TableContents"/>
              <w:bidi w:val="0"/>
              <w:spacing w:before="0" w:after="283"/>
              <w:jc w:val="left"/>
              <w:rPr>
                <w:sz w:val="4"/>
                <w:szCs w:val="4"/>
              </w:rPr>
            </w:pPr>
            <w:r>
              <w:rPr>
                <w:sz w:val="4"/>
                <w:szCs w:val="4"/>
              </w:rPr>
            </w:r>
          </w:p>
        </w:tc>
        <w:tc>
          <w:tcPr>
            <w:tcW w:w="2489" w:type="dxa"/>
            <w:tcBorders/>
            <w:vAlign w:val="center"/>
          </w:tcPr>
          <w:p>
            <w:pPr>
              <w:pStyle w:val="TableContents"/>
              <w:bidi w:val="0"/>
              <w:spacing w:before="0" w:after="283"/>
              <w:jc w:val="left"/>
              <w:rPr/>
            </w:pPr>
            <w:r>
              <w:rPr/>
              <w:t xml:space="preserve">``Too Fast, Too Furious'' (Liian nopea, liian raivokas) </w:t>
            </w:r>
          </w:p>
        </w:tc>
        <w:tc>
          <w:tcPr>
            <w:tcW w:w="1228" w:type="dxa"/>
            <w:tcBorders/>
            <w:vAlign w:val="center"/>
          </w:tcPr>
          <w:p>
            <w:pPr>
              <w:pStyle w:val="TableContents"/>
              <w:bidi w:val="0"/>
              <w:spacing w:before="0" w:after="283"/>
              <w:jc w:val="left"/>
              <w:rPr/>
            </w:pPr>
            <w:r>
              <w:rPr/>
              <w:t xml:space="preserve">Tate Donovan </w:t>
            </w:r>
          </w:p>
        </w:tc>
        <w:tc>
          <w:tcPr>
            <w:tcW w:w="2036" w:type="dxa"/>
            <w:tcBorders/>
            <w:vAlign w:val="center"/>
          </w:tcPr>
          <w:p>
            <w:pPr>
              <w:pStyle w:val="TableContents"/>
              <w:bidi w:val="0"/>
              <w:spacing w:before="0" w:after="283"/>
              <w:jc w:val="left"/>
              <w:rPr/>
            </w:pPr>
            <w:r>
              <w:rPr/>
              <w:t xml:space="preserve">Cristian Martinez </w:t>
            </w:r>
          </w:p>
        </w:tc>
        <w:tc>
          <w:tcPr>
            <w:tcW w:w="1449" w:type="dxa"/>
            <w:tcBorders/>
            <w:vAlign w:val="center"/>
          </w:tcPr>
          <w:p>
            <w:pPr>
              <w:pStyle w:val="TableContents"/>
              <w:bidi w:val="0"/>
              <w:spacing w:before="0" w:after="283"/>
              <w:jc w:val="left"/>
              <w:rPr/>
            </w:pPr>
            <w:r>
              <w:rPr/>
              <w:t xml:space="preserve">1. elokuuta 2017 (2017-08-01) </w:t>
            </w:r>
          </w:p>
        </w:tc>
        <w:tc>
          <w:tcPr>
            <w:tcW w:w="1236" w:type="dxa"/>
            <w:tcBorders/>
            <w:vAlign w:val="center"/>
          </w:tcPr>
          <w:p>
            <w:pPr>
              <w:pStyle w:val="TableContents"/>
              <w:bidi w:val="0"/>
              <w:spacing w:before="0" w:after="283"/>
              <w:jc w:val="left"/>
              <w:rPr/>
            </w:pPr>
            <w:r>
              <w:rPr/>
              <w:t xml:space="preserve">0.66 </w:t>
            </w:r>
          </w:p>
        </w:tc>
      </w:tr>
      <w:tr>
        <w:trPr/>
        <w:tc>
          <w:tcPr>
            <w:tcW w:w="886" w:type="dxa"/>
            <w:tcBorders/>
            <w:vAlign w:val="center"/>
          </w:tcPr>
          <w:p>
            <w:pPr>
              <w:pStyle w:val="TableHeading"/>
              <w:suppressLineNumbers/>
              <w:bidi w:val="0"/>
              <w:spacing w:before="0" w:after="283"/>
              <w:jc w:val="center"/>
              <w:rPr/>
            </w:pPr>
            <w:r>
              <w:rPr/>
              <w:t xml:space="preserve">87 </w:t>
            </w:r>
          </w:p>
        </w:tc>
        <w:tc>
          <w:tcPr>
            <w:tcW w:w="881" w:type="dxa"/>
            <w:tcBorders/>
            <w:vAlign w:val="center"/>
          </w:tcPr>
          <w:p>
            <w:pPr>
              <w:pStyle w:val="TableContents"/>
              <w:bidi w:val="0"/>
              <w:spacing w:before="0" w:after="283"/>
              <w:jc w:val="left"/>
              <w:rPr/>
            </w:pPr>
            <w:r>
              <w:rPr/>
              <w:t xml:space="preserve">5 </w:t>
            </w:r>
          </w:p>
        </w:tc>
        <w:tc>
          <w:tcPr>
            <w:tcW w:w="2489" w:type="dxa"/>
            <w:tcBorders/>
            <w:vAlign w:val="center"/>
          </w:tcPr>
          <w:p>
            <w:pPr>
              <w:pStyle w:val="TableContents"/>
              <w:bidi w:val="0"/>
              <w:spacing w:before="0" w:after="283"/>
              <w:jc w:val="left"/>
              <w:rPr/>
            </w:pPr>
            <w:r>
              <w:rPr/>
              <w:t xml:space="preserve">"Kertominen </w:t>
            </w:r>
          </w:p>
        </w:tc>
        <w:tc>
          <w:tcPr>
            <w:tcW w:w="1228" w:type="dxa"/>
            <w:tcBorders/>
            <w:vAlign w:val="center"/>
          </w:tcPr>
          <w:p>
            <w:pPr>
              <w:pStyle w:val="TableContents"/>
              <w:bidi w:val="0"/>
              <w:spacing w:before="0" w:after="283"/>
              <w:jc w:val="left"/>
              <w:rPr/>
            </w:pPr>
            <w:r>
              <w:rPr/>
              <w:t xml:space="preserve">Anne Renton </w:t>
            </w:r>
          </w:p>
        </w:tc>
        <w:tc>
          <w:tcPr>
            <w:tcW w:w="2036" w:type="dxa"/>
            <w:tcBorders/>
            <w:vAlign w:val="center"/>
          </w:tcPr>
          <w:p>
            <w:pPr>
              <w:pStyle w:val="TableContents"/>
              <w:bidi w:val="0"/>
              <w:spacing w:before="0" w:after="283"/>
              <w:jc w:val="left"/>
              <w:rPr/>
            </w:pPr>
            <w:r>
              <w:rPr/>
              <w:t xml:space="preserve">Kris Q. Rehl </w:t>
            </w:r>
          </w:p>
        </w:tc>
        <w:tc>
          <w:tcPr>
            <w:tcW w:w="1449" w:type="dxa"/>
            <w:tcBorders/>
            <w:vAlign w:val="center"/>
          </w:tcPr>
          <w:p>
            <w:pPr>
              <w:pStyle w:val="TableContents"/>
              <w:bidi w:val="0"/>
              <w:spacing w:before="0" w:after="283"/>
              <w:jc w:val="left"/>
              <w:rPr/>
            </w:pPr>
            <w:r>
              <w:rPr/>
              <w:t xml:space="preserve">8. elokuuta 2017 (2017-08-08) </w:t>
            </w:r>
          </w:p>
        </w:tc>
        <w:tc>
          <w:tcPr>
            <w:tcW w:w="1236" w:type="dxa"/>
            <w:tcBorders/>
            <w:vAlign w:val="center"/>
          </w:tcPr>
          <w:p>
            <w:pPr>
              <w:pStyle w:val="TableContents"/>
              <w:bidi w:val="0"/>
              <w:spacing w:before="0" w:after="283"/>
              <w:jc w:val="left"/>
              <w:rPr/>
            </w:pPr>
            <w:r>
              <w:rPr/>
              <w:t xml:space="preserve">0.69 </w:t>
            </w:r>
          </w:p>
        </w:tc>
      </w:tr>
      <w:tr>
        <w:trPr/>
        <w:tc>
          <w:tcPr>
            <w:tcW w:w="886" w:type="dxa"/>
            <w:tcBorders/>
            <w:vAlign w:val="center"/>
          </w:tcPr>
          <w:p>
            <w:pPr>
              <w:pStyle w:val="TableHeading"/>
              <w:suppressLineNumbers/>
              <w:bidi w:val="0"/>
              <w:spacing w:before="0" w:after="283"/>
              <w:jc w:val="center"/>
              <w:rPr/>
            </w:pPr>
            <w:r>
              <w:rPr/>
              <w:t xml:space="preserve">88 </w:t>
            </w:r>
          </w:p>
        </w:tc>
        <w:tc>
          <w:tcPr>
            <w:tcW w:w="881" w:type="dxa"/>
            <w:tcBorders/>
            <w:vAlign w:val="center"/>
          </w:tcPr>
          <w:p>
            <w:pPr>
              <w:pStyle w:val="TableContents"/>
              <w:bidi w:val="0"/>
              <w:spacing w:before="0" w:after="283"/>
              <w:jc w:val="left"/>
              <w:rPr/>
            </w:pPr>
            <w:r>
              <w:rPr/>
              <w:t xml:space="preserve">6 </w:t>
            </w:r>
          </w:p>
        </w:tc>
        <w:tc>
          <w:tcPr>
            <w:tcW w:w="2489" w:type="dxa"/>
            <w:tcBorders/>
            <w:vAlign w:val="center"/>
          </w:tcPr>
          <w:p>
            <w:pPr>
              <w:pStyle w:val="TableContents"/>
              <w:bidi w:val="0"/>
              <w:spacing w:before="0" w:after="283"/>
              <w:jc w:val="left"/>
              <w:rPr/>
            </w:pPr>
            <w:r>
              <w:rPr/>
              <w:t xml:space="preserve">``Tervetuloa Jungleriin'' </w:t>
            </w:r>
          </w:p>
        </w:tc>
        <w:tc>
          <w:tcPr>
            <w:tcW w:w="1228" w:type="dxa"/>
            <w:tcBorders/>
            <w:vAlign w:val="center"/>
          </w:tcPr>
          <w:p>
            <w:pPr>
              <w:pStyle w:val="TableContents"/>
              <w:bidi w:val="0"/>
              <w:spacing w:before="0" w:after="283"/>
              <w:jc w:val="left"/>
              <w:rPr/>
            </w:pPr>
            <w:r>
              <w:rPr/>
              <w:t xml:space="preserve">Kelli Williams </w:t>
            </w:r>
          </w:p>
        </w:tc>
        <w:tc>
          <w:tcPr>
            <w:tcW w:w="2036" w:type="dxa"/>
            <w:tcBorders/>
            <w:vAlign w:val="center"/>
          </w:tcPr>
          <w:p>
            <w:pPr>
              <w:pStyle w:val="TableContents"/>
              <w:bidi w:val="0"/>
              <w:spacing w:before="0" w:after="283"/>
              <w:jc w:val="left"/>
              <w:rPr/>
            </w:pPr>
            <w:r>
              <w:rPr/>
              <w:t xml:space="preserve">Megan Lynn &amp; Wade Solomon </w:t>
            </w:r>
          </w:p>
        </w:tc>
        <w:tc>
          <w:tcPr>
            <w:tcW w:w="1449" w:type="dxa"/>
            <w:tcBorders/>
            <w:vAlign w:val="center"/>
          </w:tcPr>
          <w:p>
            <w:pPr>
              <w:pStyle w:val="TableContents"/>
              <w:bidi w:val="0"/>
              <w:spacing w:before="0" w:after="283"/>
              <w:jc w:val="left"/>
              <w:rPr/>
            </w:pPr>
            <w:r>
              <w:rPr/>
              <w:t xml:space="preserve">15. elokuuta 2017 (2017-08-15) </w:t>
            </w:r>
          </w:p>
        </w:tc>
        <w:tc>
          <w:tcPr>
            <w:tcW w:w="1236" w:type="dxa"/>
            <w:tcBorders/>
            <w:vAlign w:val="center"/>
          </w:tcPr>
          <w:p>
            <w:pPr>
              <w:pStyle w:val="TableContents"/>
              <w:bidi w:val="0"/>
              <w:spacing w:before="0" w:after="283"/>
              <w:jc w:val="left"/>
              <w:rPr/>
            </w:pPr>
            <w:r>
              <w:rPr/>
              <w:t xml:space="preserve">0.61 </w:t>
            </w:r>
          </w:p>
        </w:tc>
      </w:tr>
      <w:tr>
        <w:trPr/>
        <w:tc>
          <w:tcPr>
            <w:tcW w:w="886" w:type="dxa"/>
            <w:tcBorders/>
            <w:vAlign w:val="center"/>
          </w:tcPr>
          <w:p>
            <w:pPr>
              <w:pStyle w:val="TableHeading"/>
              <w:suppressLineNumbers/>
              <w:bidi w:val="0"/>
              <w:spacing w:before="0" w:after="283"/>
              <w:jc w:val="center"/>
              <w:rPr/>
            </w:pPr>
            <w:r>
              <w:rPr/>
              <w:t xml:space="preserve">89 </w:t>
            </w:r>
          </w:p>
        </w:tc>
        <w:tc>
          <w:tcPr>
            <w:tcW w:w="881" w:type="dxa"/>
            <w:tcBorders/>
            <w:vAlign w:val="center"/>
          </w:tcPr>
          <w:p>
            <w:pPr>
              <w:pStyle w:val="TableContents"/>
              <w:bidi w:val="0"/>
              <w:spacing w:before="0" w:after="283"/>
              <w:jc w:val="left"/>
              <w:rPr/>
            </w:pPr>
            <w:r>
              <w:rPr/>
              <w:t xml:space="preserve">7 </w:t>
            </w:r>
          </w:p>
        </w:tc>
        <w:tc>
          <w:tcPr>
            <w:tcW w:w="2489" w:type="dxa"/>
            <w:tcBorders/>
            <w:vAlign w:val="center"/>
          </w:tcPr>
          <w:p>
            <w:pPr>
              <w:pStyle w:val="TableContents"/>
              <w:bidi w:val="0"/>
              <w:spacing w:before="0" w:after="283"/>
              <w:jc w:val="left"/>
              <w:rPr/>
            </w:pPr>
            <w:r>
              <w:rPr/>
              <w:t xml:space="preserve">"Vesiputouksia jahtaamassa </w:t>
            </w:r>
          </w:p>
        </w:tc>
        <w:tc>
          <w:tcPr>
            <w:tcW w:w="1228" w:type="dxa"/>
            <w:tcBorders/>
            <w:vAlign w:val="center"/>
          </w:tcPr>
          <w:p>
            <w:pPr>
              <w:pStyle w:val="TableContents"/>
              <w:bidi w:val="0"/>
              <w:spacing w:before="0" w:after="283"/>
              <w:jc w:val="left"/>
              <w:rPr/>
            </w:pPr>
            <w:r>
              <w:rPr/>
              <w:t xml:space="preserve">Chandra Wilson </w:t>
            </w:r>
          </w:p>
        </w:tc>
        <w:tc>
          <w:tcPr>
            <w:tcW w:w="2036" w:type="dxa"/>
            <w:tcBorders/>
            <w:vAlign w:val="center"/>
          </w:tcPr>
          <w:p>
            <w:pPr>
              <w:pStyle w:val="TableContents"/>
              <w:bidi w:val="0"/>
              <w:spacing w:before="0" w:after="283"/>
              <w:jc w:val="left"/>
              <w:rPr/>
            </w:pPr>
            <w:r>
              <w:rPr/>
              <w:t xml:space="preserve">Bradley Bredeweg &amp; Peter Paige </w:t>
            </w:r>
          </w:p>
        </w:tc>
        <w:tc>
          <w:tcPr>
            <w:tcW w:w="1449" w:type="dxa"/>
            <w:tcBorders/>
            <w:vAlign w:val="center"/>
          </w:tcPr>
          <w:p>
            <w:pPr>
              <w:pStyle w:val="TableContents"/>
              <w:bidi w:val="0"/>
              <w:spacing w:before="0" w:after="283"/>
              <w:jc w:val="left"/>
              <w:rPr/>
            </w:pPr>
            <w:r>
              <w:rPr/>
              <w:t xml:space="preserve">22. elokuuta 2017 (2017-08-22) </w:t>
            </w:r>
          </w:p>
        </w:tc>
        <w:tc>
          <w:tcPr>
            <w:tcW w:w="1236" w:type="dxa"/>
            <w:tcBorders/>
            <w:vAlign w:val="center"/>
          </w:tcPr>
          <w:p>
            <w:pPr>
              <w:pStyle w:val="TableContents"/>
              <w:bidi w:val="0"/>
              <w:spacing w:before="0" w:after="283"/>
              <w:jc w:val="left"/>
              <w:rPr/>
            </w:pPr>
            <w:r>
              <w:rPr/>
              <w:t xml:space="preserve">0.58 </w:t>
            </w:r>
          </w:p>
        </w:tc>
      </w:tr>
      <w:tr>
        <w:trPr/>
        <w:tc>
          <w:tcPr>
            <w:tcW w:w="886" w:type="dxa"/>
            <w:tcBorders/>
            <w:vAlign w:val="center"/>
          </w:tcPr>
          <w:p>
            <w:pPr>
              <w:pStyle w:val="TableHeading"/>
              <w:suppressLineNumbers/>
              <w:bidi w:val="0"/>
              <w:spacing w:before="0" w:after="283"/>
              <w:jc w:val="center"/>
              <w:rPr/>
            </w:pPr>
            <w:r>
              <w:rPr/>
              <w:t xml:space="preserve">90 </w:t>
            </w:r>
          </w:p>
        </w:tc>
        <w:tc>
          <w:tcPr>
            <w:tcW w:w="881" w:type="dxa"/>
            <w:tcBorders/>
            <w:vAlign w:val="center"/>
          </w:tcPr>
          <w:p>
            <w:pPr>
              <w:pStyle w:val="TableContents"/>
              <w:bidi w:val="0"/>
              <w:spacing w:before="0" w:after="283"/>
              <w:jc w:val="left"/>
              <w:rPr/>
            </w:pPr>
            <w:r>
              <w:rPr/>
              <w:t xml:space="preserve">8 </w:t>
            </w:r>
          </w:p>
        </w:tc>
        <w:tc>
          <w:tcPr>
            <w:tcW w:w="2489" w:type="dxa"/>
            <w:tcBorders/>
            <w:vAlign w:val="center"/>
          </w:tcPr>
          <w:p>
            <w:pPr>
              <w:pStyle w:val="TableContents"/>
              <w:bidi w:val="0"/>
              <w:spacing w:before="0" w:after="283"/>
              <w:jc w:val="left"/>
              <w:rPr/>
            </w:pPr>
            <w:r>
              <w:rPr/>
              <w:t xml:space="preserve">``Kytketty'' </w:t>
            </w:r>
          </w:p>
        </w:tc>
        <w:tc>
          <w:tcPr>
            <w:tcW w:w="1228" w:type="dxa"/>
            <w:tcBorders/>
            <w:vAlign w:val="center"/>
          </w:tcPr>
          <w:p>
            <w:pPr>
              <w:pStyle w:val="TableContents"/>
              <w:bidi w:val="0"/>
              <w:spacing w:before="0" w:after="283"/>
              <w:jc w:val="left"/>
              <w:rPr/>
            </w:pPr>
            <w:r>
              <w:rPr/>
              <w:t xml:space="preserve">Kees Van Oostrum </w:t>
            </w:r>
          </w:p>
        </w:tc>
        <w:tc>
          <w:tcPr>
            <w:tcW w:w="2036" w:type="dxa"/>
            <w:tcBorders/>
            <w:vAlign w:val="center"/>
          </w:tcPr>
          <w:p>
            <w:pPr>
              <w:pStyle w:val="TableContents"/>
              <w:bidi w:val="0"/>
              <w:spacing w:before="0" w:after="283"/>
              <w:jc w:val="left"/>
              <w:rPr/>
            </w:pPr>
            <w:r>
              <w:rPr/>
              <w:t xml:space="preserve">Megan Lynn &amp; Wade Solomon </w:t>
            </w:r>
          </w:p>
        </w:tc>
        <w:tc>
          <w:tcPr>
            <w:tcW w:w="1449" w:type="dxa"/>
            <w:tcBorders/>
            <w:vAlign w:val="center"/>
          </w:tcPr>
          <w:p>
            <w:pPr>
              <w:pStyle w:val="TableContents"/>
              <w:bidi w:val="0"/>
              <w:spacing w:before="0" w:after="283"/>
              <w:jc w:val="left"/>
              <w:rPr/>
            </w:pPr>
            <w:r>
              <w:rPr/>
              <w:t xml:space="preserve">29. elokuuta 2017 (2017-08-29) </w:t>
            </w:r>
          </w:p>
        </w:tc>
        <w:tc>
          <w:tcPr>
            <w:tcW w:w="1236" w:type="dxa"/>
            <w:tcBorders/>
            <w:vAlign w:val="center"/>
          </w:tcPr>
          <w:p>
            <w:pPr>
              <w:pStyle w:val="TableContents"/>
              <w:bidi w:val="0"/>
              <w:spacing w:before="0" w:after="283"/>
              <w:jc w:val="left"/>
              <w:rPr/>
            </w:pPr>
            <w:r>
              <w:rPr/>
              <w:t xml:space="preserve">0.58 </w:t>
            </w:r>
          </w:p>
        </w:tc>
      </w:tr>
      <w:tr>
        <w:trPr/>
        <w:tc>
          <w:tcPr>
            <w:tcW w:w="886" w:type="dxa"/>
            <w:tcBorders/>
            <w:vAlign w:val="center"/>
          </w:tcPr>
          <w:p>
            <w:pPr>
              <w:pStyle w:val="TableHeading"/>
              <w:suppressLineNumbers/>
              <w:bidi w:val="0"/>
              <w:spacing w:before="0" w:after="283"/>
              <w:jc w:val="center"/>
              <w:rPr/>
            </w:pPr>
            <w:r>
              <w:rPr/>
              <w:t xml:space="preserve">91 </w:t>
            </w:r>
          </w:p>
        </w:tc>
        <w:tc>
          <w:tcPr>
            <w:tcW w:w="881" w:type="dxa"/>
            <w:tcBorders/>
            <w:vAlign w:val="center"/>
          </w:tcPr>
          <w:p>
            <w:pPr>
              <w:pStyle w:val="TableContents"/>
              <w:bidi w:val="0"/>
              <w:spacing w:before="0" w:after="283"/>
              <w:jc w:val="left"/>
              <w:rPr/>
            </w:pPr>
            <w:r>
              <w:rPr/>
              <w:t xml:space="preserve">9 </w:t>
            </w:r>
          </w:p>
        </w:tc>
        <w:tc>
          <w:tcPr>
            <w:tcW w:w="2489" w:type="dxa"/>
            <w:tcBorders/>
            <w:vAlign w:val="center"/>
          </w:tcPr>
          <w:p>
            <w:pPr>
              <w:pStyle w:val="TableContents"/>
              <w:bidi w:val="0"/>
              <w:spacing w:before="0" w:after="283"/>
              <w:jc w:val="left"/>
              <w:rPr/>
            </w:pPr>
            <w:r>
              <w:rPr/>
              <w:t xml:space="preserve">``Prom'' </w:t>
            </w:r>
          </w:p>
        </w:tc>
        <w:tc>
          <w:tcPr>
            <w:tcW w:w="1228" w:type="dxa"/>
            <w:tcBorders/>
            <w:vAlign w:val="center"/>
          </w:tcPr>
          <w:p>
            <w:pPr>
              <w:pStyle w:val="TableContents"/>
              <w:bidi w:val="0"/>
              <w:spacing w:before="0" w:after="283"/>
              <w:jc w:val="left"/>
              <w:rPr/>
            </w:pPr>
            <w:r>
              <w:rPr/>
              <w:t xml:space="preserve">Joanna Johnson </w:t>
            </w:r>
          </w:p>
        </w:tc>
        <w:tc>
          <w:tcPr>
            <w:tcW w:w="2036" w:type="dxa"/>
            <w:tcBorders/>
            <w:vAlign w:val="center"/>
          </w:tcPr>
          <w:p>
            <w:pPr>
              <w:pStyle w:val="TableContents"/>
              <w:bidi w:val="0"/>
              <w:spacing w:before="0" w:after="283"/>
              <w:jc w:val="left"/>
              <w:rPr/>
            </w:pPr>
            <w:r>
              <w:rPr/>
              <w:t xml:space="preserve">Joanna Johnson </w:t>
            </w:r>
          </w:p>
        </w:tc>
        <w:tc>
          <w:tcPr>
            <w:tcW w:w="1449" w:type="dxa"/>
            <w:tcBorders/>
            <w:vAlign w:val="center"/>
          </w:tcPr>
          <w:p>
            <w:pPr>
              <w:pStyle w:val="TableContents"/>
              <w:bidi w:val="0"/>
              <w:spacing w:before="0" w:after="283"/>
              <w:jc w:val="left"/>
              <w:rPr/>
            </w:pPr>
            <w:r>
              <w:rPr/>
              <w:t xml:space="preserve">5. syyskuuta 2017 (2017-09-05) </w:t>
            </w:r>
          </w:p>
        </w:tc>
        <w:tc>
          <w:tcPr>
            <w:tcW w:w="1236" w:type="dxa"/>
            <w:tcBorders/>
            <w:vAlign w:val="center"/>
          </w:tcPr>
          <w:p>
            <w:pPr>
              <w:pStyle w:val="TableContents"/>
              <w:bidi w:val="0"/>
              <w:spacing w:before="0" w:after="283"/>
              <w:jc w:val="left"/>
              <w:rPr/>
            </w:pPr>
            <w:r>
              <w:rPr/>
              <w:t xml:space="preserve">0.74 </w:t>
            </w:r>
          </w:p>
        </w:tc>
      </w:tr>
      <w:tr>
        <w:trPr/>
        <w:tc>
          <w:tcPr>
            <w:tcW w:w="886" w:type="dxa"/>
            <w:tcBorders/>
            <w:vAlign w:val="center"/>
          </w:tcPr>
          <w:p>
            <w:pPr>
              <w:pStyle w:val="TableHeading"/>
              <w:suppressLineNumbers/>
              <w:bidi w:val="0"/>
              <w:spacing w:before="0" w:after="283"/>
              <w:jc w:val="center"/>
              <w:rPr/>
            </w:pPr>
            <w:r>
              <w:rPr/>
              <w:t xml:space="preserve">92 </w:t>
            </w:r>
          </w:p>
        </w:tc>
        <w:tc>
          <w:tcPr>
            <w:tcW w:w="881" w:type="dxa"/>
            <w:tcBorders/>
            <w:vAlign w:val="center"/>
          </w:tcPr>
          <w:p>
            <w:pPr>
              <w:pStyle w:val="TableContents"/>
              <w:bidi w:val="0"/>
              <w:spacing w:before="0" w:after="283"/>
              <w:jc w:val="left"/>
              <w:rPr/>
            </w:pPr>
            <w:r>
              <w:rPr/>
              <w:t xml:space="preserve">10 </w:t>
            </w:r>
          </w:p>
        </w:tc>
        <w:tc>
          <w:tcPr>
            <w:tcW w:w="2489" w:type="dxa"/>
            <w:tcBorders/>
            <w:vAlign w:val="center"/>
          </w:tcPr>
          <w:p>
            <w:pPr>
              <w:pStyle w:val="TableContents"/>
              <w:bidi w:val="0"/>
              <w:spacing w:before="0" w:after="283"/>
              <w:jc w:val="left"/>
              <w:rPr/>
            </w:pPr>
            <w:r>
              <w:rPr/>
              <w:t xml:space="preserve">"Turvapaikka </w:t>
            </w:r>
          </w:p>
        </w:tc>
        <w:tc>
          <w:tcPr>
            <w:tcW w:w="1228" w:type="dxa"/>
            <w:tcBorders/>
            <w:vAlign w:val="center"/>
          </w:tcPr>
          <w:p>
            <w:pPr>
              <w:pStyle w:val="TableContents"/>
              <w:bidi w:val="0"/>
              <w:spacing w:before="0" w:after="283"/>
              <w:jc w:val="left"/>
              <w:rPr/>
            </w:pPr>
            <w:r>
              <w:rPr/>
              <w:t xml:space="preserve">Rob Morrow </w:t>
            </w:r>
          </w:p>
        </w:tc>
        <w:tc>
          <w:tcPr>
            <w:tcW w:w="2036" w:type="dxa"/>
            <w:tcBorders/>
            <w:vAlign w:val="center"/>
          </w:tcPr>
          <w:p>
            <w:pPr>
              <w:pStyle w:val="TableContents"/>
              <w:bidi w:val="0"/>
              <w:spacing w:before="0" w:after="283"/>
              <w:jc w:val="left"/>
              <w:rPr/>
            </w:pPr>
            <w:r>
              <w:rPr/>
              <w:t xml:space="preserve">Bradley Bredeweg &amp; Peter Paige </w:t>
            </w:r>
          </w:p>
        </w:tc>
        <w:tc>
          <w:tcPr>
            <w:tcW w:w="1449" w:type="dxa"/>
            <w:tcBorders/>
            <w:vAlign w:val="center"/>
          </w:tcPr>
          <w:p>
            <w:pPr>
              <w:pStyle w:val="TableContents"/>
              <w:bidi w:val="0"/>
              <w:spacing w:before="0" w:after="283"/>
              <w:jc w:val="left"/>
              <w:rPr/>
            </w:pPr>
            <w:r>
              <w:rPr/>
              <w:t xml:space="preserve">9. tammikuuta 2018 (2018-01-09) </w:t>
            </w:r>
          </w:p>
        </w:tc>
        <w:tc>
          <w:tcPr>
            <w:tcW w:w="1236" w:type="dxa"/>
            <w:tcBorders/>
            <w:vAlign w:val="center"/>
          </w:tcPr>
          <w:p>
            <w:pPr>
              <w:pStyle w:val="TableContents"/>
              <w:bidi w:val="0"/>
              <w:spacing w:before="0" w:after="283"/>
              <w:jc w:val="left"/>
              <w:rPr/>
            </w:pPr>
            <w:r>
              <w:rPr/>
              <w:t xml:space="preserve">0.52 </w:t>
            </w:r>
          </w:p>
        </w:tc>
      </w:tr>
      <w:tr>
        <w:trPr/>
        <w:tc>
          <w:tcPr>
            <w:tcW w:w="886" w:type="dxa"/>
            <w:tcBorders/>
            <w:vAlign w:val="center"/>
          </w:tcPr>
          <w:p>
            <w:pPr>
              <w:pStyle w:val="TableHeading"/>
              <w:suppressLineNumbers/>
              <w:bidi w:val="0"/>
              <w:spacing w:before="0" w:after="283"/>
              <w:jc w:val="center"/>
              <w:rPr/>
            </w:pPr>
            <w:r>
              <w:rPr/>
              <w:t xml:space="preserve">93 </w:t>
            </w:r>
          </w:p>
        </w:tc>
        <w:tc>
          <w:tcPr>
            <w:tcW w:w="881" w:type="dxa"/>
            <w:tcBorders/>
            <w:vAlign w:val="center"/>
          </w:tcPr>
          <w:p>
            <w:pPr>
              <w:pStyle w:val="TableContents"/>
              <w:bidi w:val="0"/>
              <w:spacing w:before="0" w:after="283"/>
              <w:jc w:val="left"/>
              <w:rPr/>
            </w:pPr>
            <w:r>
              <w:rPr/>
              <w:t xml:space="preserve">11 </w:t>
            </w:r>
          </w:p>
        </w:tc>
        <w:tc>
          <w:tcPr>
            <w:tcW w:w="2489" w:type="dxa"/>
            <w:tcBorders/>
            <w:vAlign w:val="center"/>
          </w:tcPr>
          <w:p>
            <w:pPr>
              <w:pStyle w:val="TableContents"/>
              <w:bidi w:val="0"/>
              <w:spacing w:before="0" w:after="283"/>
              <w:jc w:val="left"/>
              <w:rPr/>
            </w:pPr>
            <w:r>
              <w:rPr/>
              <w:t xml:space="preserve">"Näkymätön </w:t>
            </w:r>
          </w:p>
        </w:tc>
        <w:tc>
          <w:tcPr>
            <w:tcW w:w="1228" w:type="dxa"/>
            <w:tcBorders/>
            <w:vAlign w:val="center"/>
          </w:tcPr>
          <w:p>
            <w:pPr>
              <w:pStyle w:val="TableContents"/>
              <w:bidi w:val="0"/>
              <w:spacing w:before="0" w:after="283"/>
              <w:jc w:val="left"/>
              <w:rPr/>
            </w:pPr>
            <w:r>
              <w:rPr/>
              <w:t xml:space="preserve">Laura Nisbet Peters </w:t>
            </w:r>
          </w:p>
        </w:tc>
        <w:tc>
          <w:tcPr>
            <w:tcW w:w="2036" w:type="dxa"/>
            <w:tcBorders/>
            <w:vAlign w:val="center"/>
          </w:tcPr>
          <w:p>
            <w:pPr>
              <w:pStyle w:val="TableContents"/>
              <w:bidi w:val="0"/>
              <w:spacing w:before="0" w:after="283"/>
              <w:jc w:val="left"/>
              <w:rPr/>
            </w:pPr>
            <w:r>
              <w:rPr/>
              <w:t xml:space="preserve">Juttu: Kertoi: Kimberly Ndombe Teleplay by: Megan Lynn &amp; Wade Solomon </w:t>
            </w:r>
          </w:p>
        </w:tc>
        <w:tc>
          <w:tcPr>
            <w:tcW w:w="1449" w:type="dxa"/>
            <w:tcBorders/>
            <w:vAlign w:val="center"/>
          </w:tcPr>
          <w:p>
            <w:pPr>
              <w:pStyle w:val="TableContents"/>
              <w:bidi w:val="0"/>
              <w:spacing w:before="0" w:after="283"/>
              <w:jc w:val="left"/>
              <w:rPr/>
            </w:pPr>
            <w:r>
              <w:rPr/>
              <w:t xml:space="preserve">16. tammikuuta 2018 (2018-01-16) </w:t>
            </w:r>
          </w:p>
        </w:tc>
        <w:tc>
          <w:tcPr>
            <w:tcW w:w="1236" w:type="dxa"/>
            <w:tcBorders/>
            <w:vAlign w:val="center"/>
          </w:tcPr>
          <w:p>
            <w:pPr>
              <w:pStyle w:val="TableContents"/>
              <w:bidi w:val="0"/>
              <w:spacing w:before="0" w:after="283"/>
              <w:jc w:val="left"/>
              <w:rPr/>
            </w:pPr>
            <w:r>
              <w:rPr/>
              <w:t xml:space="preserve">0.70 </w:t>
            </w:r>
          </w:p>
        </w:tc>
      </w:tr>
      <w:tr>
        <w:trPr/>
        <w:tc>
          <w:tcPr>
            <w:tcW w:w="886" w:type="dxa"/>
            <w:tcBorders/>
            <w:vAlign w:val="center"/>
          </w:tcPr>
          <w:p>
            <w:pPr>
              <w:pStyle w:val="TableHeading"/>
              <w:suppressLineNumbers/>
              <w:bidi w:val="0"/>
              <w:spacing w:before="0" w:after="283"/>
              <w:jc w:val="center"/>
              <w:rPr/>
            </w:pPr>
            <w:r>
              <w:rPr/>
              <w:t xml:space="preserve">94 </w:t>
            </w:r>
          </w:p>
        </w:tc>
        <w:tc>
          <w:tcPr>
            <w:tcW w:w="881" w:type="dxa"/>
            <w:tcBorders/>
            <w:vAlign w:val="center"/>
          </w:tcPr>
          <w:p>
            <w:pPr>
              <w:pStyle w:val="TableContents"/>
              <w:bidi w:val="0"/>
              <w:spacing w:before="0" w:after="283"/>
              <w:jc w:val="left"/>
              <w:rPr/>
            </w:pPr>
            <w:r>
              <w:rPr/>
              <w:t xml:space="preserve">12 </w:t>
            </w:r>
          </w:p>
        </w:tc>
        <w:tc>
          <w:tcPr>
            <w:tcW w:w="2489" w:type="dxa"/>
            <w:tcBorders/>
            <w:vAlign w:val="center"/>
          </w:tcPr>
          <w:p>
            <w:pPr>
              <w:pStyle w:val="TableContents"/>
              <w:bidi w:val="0"/>
              <w:spacing w:before="0" w:after="283"/>
              <w:jc w:val="left"/>
              <w:rPr/>
            </w:pPr>
            <w:r>
              <w:rPr/>
              <w:t xml:space="preserve">``# IWasMadeinAmerica'' </w:t>
            </w:r>
          </w:p>
        </w:tc>
        <w:tc>
          <w:tcPr>
            <w:tcW w:w="1228" w:type="dxa"/>
            <w:tcBorders/>
            <w:vAlign w:val="center"/>
          </w:tcPr>
          <w:p>
            <w:pPr>
              <w:pStyle w:val="TableContents"/>
              <w:bidi w:val="0"/>
              <w:spacing w:before="0" w:after="283"/>
              <w:jc w:val="left"/>
              <w:rPr/>
            </w:pPr>
            <w:r>
              <w:rPr/>
              <w:t xml:space="preserve">Lee Rose </w:t>
            </w:r>
          </w:p>
        </w:tc>
        <w:tc>
          <w:tcPr>
            <w:tcW w:w="2036" w:type="dxa"/>
            <w:tcBorders/>
            <w:vAlign w:val="center"/>
          </w:tcPr>
          <w:p>
            <w:pPr>
              <w:pStyle w:val="TableContents"/>
              <w:bidi w:val="0"/>
              <w:spacing w:before="0" w:after="283"/>
              <w:jc w:val="left"/>
              <w:rPr/>
            </w:pPr>
            <w:r>
              <w:rPr/>
              <w:t xml:space="preserve">Anne Meredith </w:t>
            </w:r>
          </w:p>
        </w:tc>
        <w:tc>
          <w:tcPr>
            <w:tcW w:w="1449" w:type="dxa"/>
            <w:tcBorders/>
            <w:vAlign w:val="center"/>
          </w:tcPr>
          <w:p>
            <w:pPr>
              <w:pStyle w:val="TableContents"/>
              <w:bidi w:val="0"/>
              <w:spacing w:before="0" w:after="283"/>
              <w:jc w:val="left"/>
              <w:rPr/>
            </w:pPr>
            <w:r>
              <w:rPr/>
              <w:t xml:space="preserve">23. tammikuuta 2018 (2018-01-23) </w:t>
            </w:r>
          </w:p>
        </w:tc>
        <w:tc>
          <w:tcPr>
            <w:tcW w:w="1236" w:type="dxa"/>
            <w:tcBorders/>
            <w:vAlign w:val="center"/>
          </w:tcPr>
          <w:p>
            <w:pPr>
              <w:pStyle w:val="TableContents"/>
              <w:bidi w:val="0"/>
              <w:spacing w:before="0" w:after="283"/>
              <w:jc w:val="left"/>
              <w:rPr/>
            </w:pPr>
            <w:r>
              <w:rPr/>
              <w:t xml:space="preserve">0.62 </w:t>
            </w:r>
          </w:p>
        </w:tc>
      </w:tr>
      <w:tr>
        <w:trPr/>
        <w:tc>
          <w:tcPr>
            <w:tcW w:w="886" w:type="dxa"/>
            <w:tcBorders/>
            <w:vAlign w:val="center"/>
          </w:tcPr>
          <w:p>
            <w:pPr>
              <w:pStyle w:val="TableHeading"/>
              <w:suppressLineNumbers/>
              <w:bidi w:val="0"/>
              <w:spacing w:before="0" w:after="283"/>
              <w:jc w:val="center"/>
              <w:rPr/>
            </w:pPr>
            <w:r>
              <w:rPr/>
              <w:t xml:space="preserve">95 </w:t>
            </w:r>
          </w:p>
        </w:tc>
        <w:tc>
          <w:tcPr>
            <w:tcW w:w="881" w:type="dxa"/>
            <w:tcBorders/>
            <w:vAlign w:val="center"/>
          </w:tcPr>
          <w:p>
            <w:pPr>
              <w:pStyle w:val="TableContents"/>
              <w:bidi w:val="0"/>
              <w:spacing w:before="0" w:after="283"/>
              <w:jc w:val="left"/>
              <w:rPr/>
            </w:pPr>
            <w:r>
              <w:rPr/>
              <w:t xml:space="preserve">13 </w:t>
            </w:r>
          </w:p>
        </w:tc>
        <w:tc>
          <w:tcPr>
            <w:tcW w:w="2489" w:type="dxa"/>
            <w:tcBorders/>
            <w:vAlign w:val="center"/>
          </w:tcPr>
          <w:p>
            <w:pPr>
              <w:pStyle w:val="TableContents"/>
              <w:bidi w:val="0"/>
              <w:spacing w:before="0" w:after="283"/>
              <w:jc w:val="left"/>
              <w:rPr/>
            </w:pPr>
            <w:r>
              <w:rPr/>
              <w:t xml:space="preserve">``Line in the Sand'' </w:t>
            </w:r>
          </w:p>
        </w:tc>
        <w:tc>
          <w:tcPr>
            <w:tcW w:w="1228" w:type="dxa"/>
            <w:tcBorders/>
            <w:vAlign w:val="center"/>
          </w:tcPr>
          <w:p>
            <w:pPr>
              <w:pStyle w:val="TableContents"/>
              <w:bidi w:val="0"/>
              <w:spacing w:before="0" w:after="283"/>
              <w:jc w:val="left"/>
              <w:rPr/>
            </w:pPr>
            <w:r>
              <w:rPr/>
              <w:t xml:space="preserve">Cheryl Dunye </w:t>
            </w:r>
          </w:p>
        </w:tc>
        <w:tc>
          <w:tcPr>
            <w:tcW w:w="2036" w:type="dxa"/>
            <w:tcBorders/>
            <w:vAlign w:val="center"/>
          </w:tcPr>
          <w:p>
            <w:pPr>
              <w:pStyle w:val="TableContents"/>
              <w:bidi w:val="0"/>
              <w:spacing w:before="0" w:after="283"/>
              <w:jc w:val="left"/>
              <w:rPr/>
            </w:pPr>
            <w:r>
              <w:rPr/>
              <w:t xml:space="preserve">Dan Richter </w:t>
            </w:r>
          </w:p>
        </w:tc>
        <w:tc>
          <w:tcPr>
            <w:tcW w:w="1449" w:type="dxa"/>
            <w:tcBorders/>
            <w:vAlign w:val="center"/>
          </w:tcPr>
          <w:p>
            <w:pPr>
              <w:pStyle w:val="TableContents"/>
              <w:bidi w:val="0"/>
              <w:spacing w:before="0" w:after="283"/>
              <w:jc w:val="left"/>
              <w:rPr/>
            </w:pPr>
            <w:r>
              <w:rPr/>
              <w:t xml:space="preserve">tammikuu 30, 2018 (2018-01-30) </w:t>
            </w:r>
          </w:p>
        </w:tc>
        <w:tc>
          <w:tcPr>
            <w:tcW w:w="1236" w:type="dxa"/>
            <w:tcBorders/>
            <w:vAlign w:val="center"/>
          </w:tcPr>
          <w:p>
            <w:pPr>
              <w:pStyle w:val="TableContents"/>
              <w:bidi w:val="0"/>
              <w:spacing w:before="0" w:after="283"/>
              <w:jc w:val="left"/>
              <w:rPr/>
            </w:pPr>
            <w:r>
              <w:rPr/>
              <w:t xml:space="preserve">0.56 </w:t>
            </w:r>
          </w:p>
        </w:tc>
      </w:tr>
      <w:tr>
        <w:trPr/>
        <w:tc>
          <w:tcPr>
            <w:tcW w:w="886" w:type="dxa"/>
            <w:tcBorders/>
            <w:vAlign w:val="center"/>
          </w:tcPr>
          <w:p>
            <w:pPr>
              <w:pStyle w:val="TableHeading"/>
              <w:suppressLineNumbers/>
              <w:bidi w:val="0"/>
              <w:spacing w:before="0" w:after="283"/>
              <w:jc w:val="center"/>
              <w:rPr/>
            </w:pPr>
            <w:r>
              <w:rPr/>
              <w:t xml:space="preserve">96 </w:t>
            </w:r>
          </w:p>
        </w:tc>
        <w:tc>
          <w:tcPr>
            <w:tcW w:w="881" w:type="dxa"/>
            <w:tcBorders/>
            <w:vAlign w:val="center"/>
          </w:tcPr>
          <w:p>
            <w:pPr>
              <w:pStyle w:val="TableContents"/>
              <w:bidi w:val="0"/>
              <w:spacing w:before="0" w:after="283"/>
              <w:jc w:val="left"/>
              <w:rPr/>
            </w:pPr>
            <w:r>
              <w:rPr/>
              <w:t xml:space="preserve">14 </w:t>
            </w:r>
          </w:p>
        </w:tc>
        <w:tc>
          <w:tcPr>
            <w:tcW w:w="2489" w:type="dxa"/>
            <w:tcBorders/>
            <w:vAlign w:val="center"/>
          </w:tcPr>
          <w:p>
            <w:pPr>
              <w:pStyle w:val="TableContents"/>
              <w:bidi w:val="0"/>
              <w:spacing w:before="0" w:after="283"/>
              <w:jc w:val="left"/>
              <w:rPr/>
            </w:pPr>
            <w:r>
              <w:rPr/>
              <w:t xml:space="preserve">"Arvet </w:t>
            </w:r>
          </w:p>
        </w:tc>
        <w:tc>
          <w:tcPr>
            <w:tcW w:w="1228" w:type="dxa"/>
            <w:tcBorders/>
            <w:vAlign w:val="center"/>
          </w:tcPr>
          <w:p>
            <w:pPr>
              <w:pStyle w:val="TableContents"/>
              <w:bidi w:val="0"/>
              <w:spacing w:before="0" w:after="283"/>
              <w:jc w:val="left"/>
              <w:rPr/>
            </w:pPr>
            <w:r>
              <w:rPr/>
              <w:t xml:space="preserve">Kelli Williams </w:t>
            </w:r>
          </w:p>
        </w:tc>
        <w:tc>
          <w:tcPr>
            <w:tcW w:w="2036" w:type="dxa"/>
            <w:tcBorders/>
            <w:vAlign w:val="center"/>
          </w:tcPr>
          <w:p>
            <w:pPr>
              <w:pStyle w:val="TableContents"/>
              <w:bidi w:val="0"/>
              <w:spacing w:before="0" w:after="283"/>
              <w:jc w:val="left"/>
              <w:rPr/>
            </w:pPr>
            <w:r>
              <w:rPr/>
              <w:t xml:space="preserve">Cristian Martinez &amp; Kris Q. Rehl </w:t>
            </w:r>
          </w:p>
        </w:tc>
        <w:tc>
          <w:tcPr>
            <w:tcW w:w="1449" w:type="dxa"/>
            <w:tcBorders/>
            <w:vAlign w:val="center"/>
          </w:tcPr>
          <w:p>
            <w:pPr>
              <w:pStyle w:val="TableContents"/>
              <w:bidi w:val="0"/>
              <w:spacing w:before="0" w:after="283"/>
              <w:jc w:val="left"/>
              <w:rPr/>
            </w:pPr>
            <w:r>
              <w:rPr/>
              <w:t xml:space="preserve">6. helmikuuta 2018 (2018-02-06) </w:t>
            </w:r>
          </w:p>
        </w:tc>
        <w:tc>
          <w:tcPr>
            <w:tcW w:w="1236" w:type="dxa"/>
            <w:tcBorders/>
            <w:vAlign w:val="center"/>
          </w:tcPr>
          <w:p>
            <w:pPr>
              <w:pStyle w:val="TableContents"/>
              <w:bidi w:val="0"/>
              <w:spacing w:before="0" w:after="283"/>
              <w:jc w:val="left"/>
              <w:rPr/>
            </w:pPr>
            <w:r>
              <w:rPr/>
              <w:t xml:space="preserve">0.57 </w:t>
            </w:r>
          </w:p>
        </w:tc>
      </w:tr>
      <w:tr>
        <w:trPr/>
        <w:tc>
          <w:tcPr>
            <w:tcW w:w="886" w:type="dxa"/>
            <w:tcBorders/>
            <w:vAlign w:val="center"/>
          </w:tcPr>
          <w:p>
            <w:pPr>
              <w:pStyle w:val="TableHeading"/>
              <w:suppressLineNumbers/>
              <w:bidi w:val="0"/>
              <w:spacing w:before="0" w:after="283"/>
              <w:jc w:val="center"/>
              <w:rPr/>
            </w:pPr>
            <w:r>
              <w:rPr/>
              <w:t xml:space="preserve">97 </w:t>
            </w:r>
          </w:p>
        </w:tc>
        <w:tc>
          <w:tcPr>
            <w:tcW w:w="881" w:type="dxa"/>
            <w:tcBorders/>
            <w:vAlign w:val="center"/>
          </w:tcPr>
          <w:p>
            <w:pPr>
              <w:pStyle w:val="TableContents"/>
              <w:bidi w:val="0"/>
              <w:spacing w:before="0" w:after="283"/>
              <w:jc w:val="left"/>
              <w:rPr/>
            </w:pPr>
            <w:r>
              <w:rPr/>
              <w:t xml:space="preserve">15 </w:t>
            </w:r>
          </w:p>
        </w:tc>
        <w:tc>
          <w:tcPr>
            <w:tcW w:w="2489" w:type="dxa"/>
            <w:tcBorders/>
            <w:vAlign w:val="center"/>
          </w:tcPr>
          <w:p>
            <w:pPr>
              <w:pStyle w:val="TableContents"/>
              <w:bidi w:val="0"/>
              <w:spacing w:before="0" w:after="283"/>
              <w:jc w:val="left"/>
              <w:rPr/>
            </w:pPr>
            <w:r>
              <w:rPr/>
              <w:t xml:space="preserve">"Äitienpäivä </w:t>
            </w:r>
          </w:p>
        </w:tc>
        <w:tc>
          <w:tcPr>
            <w:tcW w:w="1228" w:type="dxa"/>
            <w:tcBorders/>
            <w:vAlign w:val="center"/>
          </w:tcPr>
          <w:p>
            <w:pPr>
              <w:pStyle w:val="TableContents"/>
              <w:bidi w:val="0"/>
              <w:spacing w:before="0" w:after="283"/>
              <w:jc w:val="left"/>
              <w:rPr/>
            </w:pPr>
            <w:r>
              <w:rPr/>
              <w:t xml:space="preserve">Bradley Bredeweg </w:t>
            </w:r>
          </w:p>
        </w:tc>
        <w:tc>
          <w:tcPr>
            <w:tcW w:w="2036" w:type="dxa"/>
            <w:tcBorders/>
            <w:vAlign w:val="center"/>
          </w:tcPr>
          <w:p>
            <w:pPr>
              <w:pStyle w:val="TableContents"/>
              <w:bidi w:val="0"/>
              <w:spacing w:before="0" w:after="283"/>
              <w:jc w:val="left"/>
              <w:rPr/>
            </w:pPr>
            <w:r>
              <w:rPr/>
              <w:t xml:space="preserve">Joanna Johnson </w:t>
            </w:r>
          </w:p>
        </w:tc>
        <w:tc>
          <w:tcPr>
            <w:tcW w:w="1449" w:type="dxa"/>
            <w:tcBorders/>
            <w:vAlign w:val="center"/>
          </w:tcPr>
          <w:p>
            <w:pPr>
              <w:pStyle w:val="TableContents"/>
              <w:bidi w:val="0"/>
              <w:spacing w:before="0" w:after="283"/>
              <w:jc w:val="left"/>
              <w:rPr/>
            </w:pPr>
            <w:r>
              <w:rPr/>
              <w:t xml:space="preserve">13. helmikuuta 2018 (2018-02-13) </w:t>
            </w:r>
          </w:p>
        </w:tc>
        <w:tc>
          <w:tcPr>
            <w:tcW w:w="1236" w:type="dxa"/>
            <w:tcBorders/>
            <w:vAlign w:val="center"/>
          </w:tcPr>
          <w:p>
            <w:pPr>
              <w:pStyle w:val="TableContents"/>
              <w:bidi w:val="0"/>
              <w:spacing w:before="0" w:after="283"/>
              <w:jc w:val="left"/>
              <w:rPr/>
            </w:pPr>
            <w:r>
              <w:rPr/>
              <w:t xml:space="preserve">0.52 </w:t>
            </w:r>
          </w:p>
        </w:tc>
      </w:tr>
      <w:tr>
        <w:trPr/>
        <w:tc>
          <w:tcPr>
            <w:tcW w:w="886" w:type="dxa"/>
            <w:tcBorders/>
            <w:vAlign w:val="center"/>
          </w:tcPr>
          <w:p>
            <w:pPr>
              <w:pStyle w:val="TableHeading"/>
              <w:suppressLineNumbers/>
              <w:bidi w:val="0"/>
              <w:spacing w:before="0" w:after="283"/>
              <w:jc w:val="center"/>
              <w:rPr/>
            </w:pPr>
            <w:r>
              <w:rPr/>
              <w:t xml:space="preserve">98 </w:t>
            </w:r>
          </w:p>
        </w:tc>
        <w:tc>
          <w:tcPr>
            <w:tcW w:w="881" w:type="dxa"/>
            <w:tcBorders/>
            <w:vAlign w:val="center"/>
          </w:tcPr>
          <w:p>
            <w:pPr>
              <w:pStyle w:val="TableContents"/>
              <w:bidi w:val="0"/>
              <w:spacing w:before="0" w:after="283"/>
              <w:jc w:val="left"/>
              <w:rPr/>
            </w:pPr>
            <w:r>
              <w:rPr/>
              <w:t xml:space="preserve">16 </w:t>
            </w:r>
          </w:p>
        </w:tc>
        <w:tc>
          <w:tcPr>
            <w:tcW w:w="2489" w:type="dxa"/>
            <w:tcBorders/>
            <w:vAlign w:val="center"/>
          </w:tcPr>
          <w:p>
            <w:pPr>
              <w:pStyle w:val="TableContents"/>
              <w:bidi w:val="0"/>
              <w:spacing w:before="0" w:after="283"/>
              <w:jc w:val="left"/>
              <w:rPr/>
            </w:pPr>
            <w:r>
              <w:rPr/>
              <w:t xml:space="preserve">``Aavista luopuminen'' </w:t>
            </w:r>
          </w:p>
        </w:tc>
        <w:tc>
          <w:tcPr>
            <w:tcW w:w="1228" w:type="dxa"/>
            <w:tcBorders/>
            <w:vAlign w:val="center"/>
          </w:tcPr>
          <w:p>
            <w:pPr>
              <w:pStyle w:val="TableContents"/>
              <w:bidi w:val="0"/>
              <w:spacing w:before="0" w:after="283"/>
              <w:jc w:val="left"/>
              <w:rPr/>
            </w:pPr>
            <w:r>
              <w:rPr/>
              <w:t xml:space="preserve">Michael Medico </w:t>
            </w:r>
          </w:p>
        </w:tc>
        <w:tc>
          <w:tcPr>
            <w:tcW w:w="2036" w:type="dxa"/>
            <w:tcBorders/>
            <w:vAlign w:val="center"/>
          </w:tcPr>
          <w:p>
            <w:pPr>
              <w:pStyle w:val="TableContents"/>
              <w:bidi w:val="0"/>
              <w:spacing w:before="0" w:after="283"/>
              <w:jc w:val="left"/>
              <w:rPr/>
            </w:pPr>
            <w:r>
              <w:rPr/>
              <w:t xml:space="preserve">Megan Lynn &amp; Wade Solomon </w:t>
            </w:r>
          </w:p>
        </w:tc>
        <w:tc>
          <w:tcPr>
            <w:tcW w:w="1449" w:type="dxa"/>
            <w:tcBorders/>
            <w:vAlign w:val="center"/>
          </w:tcPr>
          <w:p>
            <w:pPr>
              <w:pStyle w:val="TableContents"/>
              <w:bidi w:val="0"/>
              <w:spacing w:before="0" w:after="283"/>
              <w:jc w:val="left"/>
              <w:rPr/>
            </w:pPr>
            <w:r>
              <w:rPr/>
              <w:t xml:space="preserve">27. helmikuuta 2018 (2018-02-27) </w:t>
            </w:r>
          </w:p>
        </w:tc>
        <w:tc>
          <w:tcPr>
            <w:tcW w:w="1236" w:type="dxa"/>
            <w:tcBorders/>
            <w:vAlign w:val="center"/>
          </w:tcPr>
          <w:p>
            <w:pPr>
              <w:pStyle w:val="TableContents"/>
              <w:bidi w:val="0"/>
              <w:spacing w:before="0" w:after="283"/>
              <w:jc w:val="left"/>
              <w:rPr/>
            </w:pPr>
            <w:r>
              <w:rPr/>
              <w:t xml:space="preserve">0.54 </w:t>
            </w:r>
          </w:p>
        </w:tc>
      </w:tr>
      <w:tr>
        <w:trPr/>
        <w:tc>
          <w:tcPr>
            <w:tcW w:w="886" w:type="dxa"/>
            <w:tcBorders/>
            <w:vAlign w:val="center"/>
          </w:tcPr>
          <w:p>
            <w:pPr>
              <w:pStyle w:val="TableHeading"/>
              <w:suppressLineNumbers/>
              <w:bidi w:val="0"/>
              <w:spacing w:before="0" w:after="283"/>
              <w:jc w:val="center"/>
              <w:rPr/>
            </w:pPr>
            <w:r>
              <w:rPr/>
              <w:t xml:space="preserve">99 </w:t>
            </w:r>
          </w:p>
        </w:tc>
        <w:tc>
          <w:tcPr>
            <w:tcW w:w="881" w:type="dxa"/>
            <w:tcBorders/>
            <w:vAlign w:val="center"/>
          </w:tcPr>
          <w:p>
            <w:pPr>
              <w:pStyle w:val="TableContents"/>
              <w:bidi w:val="0"/>
              <w:spacing w:before="0" w:after="283"/>
              <w:jc w:val="left"/>
              <w:rPr/>
            </w:pPr>
            <w:r>
              <w:rPr/>
              <w:t xml:space="preserve">17 </w:t>
            </w:r>
          </w:p>
        </w:tc>
        <w:tc>
          <w:tcPr>
            <w:tcW w:w="2489" w:type="dxa"/>
            <w:tcBorders/>
            <w:vAlign w:val="center"/>
          </w:tcPr>
          <w:p>
            <w:pPr>
              <w:pStyle w:val="TableContents"/>
              <w:bidi w:val="0"/>
              <w:spacing w:before="0" w:after="283"/>
              <w:jc w:val="left"/>
              <w:rPr/>
            </w:pPr>
            <w:r>
              <w:rPr/>
              <w:t xml:space="preserve">``Makeover'' </w:t>
            </w:r>
          </w:p>
        </w:tc>
        <w:tc>
          <w:tcPr>
            <w:tcW w:w="1228" w:type="dxa"/>
            <w:tcBorders/>
            <w:vAlign w:val="center"/>
          </w:tcPr>
          <w:p>
            <w:pPr>
              <w:pStyle w:val="TableContents"/>
              <w:bidi w:val="0"/>
              <w:spacing w:before="0" w:after="283"/>
              <w:jc w:val="left"/>
              <w:rPr/>
            </w:pPr>
            <w:r>
              <w:rPr/>
              <w:t xml:space="preserve">TBA </w:t>
            </w:r>
          </w:p>
        </w:tc>
        <w:tc>
          <w:tcPr>
            <w:tcW w:w="2036" w:type="dxa"/>
            <w:tcBorders/>
            <w:vAlign w:val="center"/>
          </w:tcPr>
          <w:p>
            <w:pPr>
              <w:pStyle w:val="TableContents"/>
              <w:bidi w:val="0"/>
              <w:spacing w:before="0" w:after="283"/>
              <w:jc w:val="left"/>
              <w:rPr/>
            </w:pPr>
            <w:r>
              <w:rPr/>
              <w:t xml:space="preserve">TBA </w:t>
            </w:r>
          </w:p>
        </w:tc>
        <w:tc>
          <w:tcPr>
            <w:tcW w:w="1449" w:type="dxa"/>
            <w:tcBorders/>
            <w:vAlign w:val="center"/>
          </w:tcPr>
          <w:p>
            <w:pPr>
              <w:pStyle w:val="TableContents"/>
              <w:bidi w:val="0"/>
              <w:spacing w:before="0" w:after="283"/>
              <w:jc w:val="left"/>
              <w:rPr/>
            </w:pPr>
            <w:r>
              <w:rPr>
                <w:color w:val="A9A9A9"/>
              </w:rPr>
              <w:t xml:space="preserve">maaliskuu 6, 2018 </w:t>
            </w:r>
            <w:r>
              <w:rPr/>
              <w:t xml:space="preserve">(2018-03-06) </w:t>
            </w:r>
          </w:p>
        </w:tc>
        <w:tc>
          <w:tcPr>
            <w:tcW w:w="1236" w:type="dxa"/>
            <w:tcBorders/>
            <w:vAlign w:val="center"/>
          </w:tcPr>
          <w:p>
            <w:pPr>
              <w:pStyle w:val="TableContents"/>
              <w:bidi w:val="0"/>
              <w:spacing w:before="0" w:after="283"/>
              <w:jc w:val="left"/>
              <w:rPr/>
            </w:pPr>
            <w:r>
              <w:rPr/>
              <w:t xml:space="preserve">TBD </w:t>
            </w:r>
          </w:p>
        </w:tc>
      </w:tr>
      <w:tr>
        <w:trPr/>
        <w:tc>
          <w:tcPr>
            <w:tcW w:w="886" w:type="dxa"/>
            <w:tcBorders/>
            <w:vAlign w:val="center"/>
          </w:tcPr>
          <w:p>
            <w:pPr>
              <w:pStyle w:val="TableHeading"/>
              <w:suppressLineNumbers/>
              <w:bidi w:val="0"/>
              <w:spacing w:before="0" w:after="283"/>
              <w:jc w:val="center"/>
              <w:rPr/>
            </w:pPr>
            <w:r>
              <w:rPr/>
              <w:t xml:space="preserve">100 </w:t>
            </w:r>
          </w:p>
        </w:tc>
        <w:tc>
          <w:tcPr>
            <w:tcW w:w="881" w:type="dxa"/>
            <w:tcBorders/>
            <w:vAlign w:val="center"/>
          </w:tcPr>
          <w:p>
            <w:pPr>
              <w:pStyle w:val="TableContents"/>
              <w:bidi w:val="0"/>
              <w:spacing w:before="0" w:after="283"/>
              <w:jc w:val="left"/>
              <w:rPr/>
            </w:pPr>
            <w:r>
              <w:rPr/>
              <w:t xml:space="preserve">18 </w:t>
            </w:r>
          </w:p>
        </w:tc>
        <w:tc>
          <w:tcPr>
            <w:tcW w:w="2489" w:type="dxa"/>
            <w:tcBorders/>
            <w:vAlign w:val="center"/>
          </w:tcPr>
          <w:p>
            <w:pPr>
              <w:pStyle w:val="TableContents"/>
              <w:bidi w:val="0"/>
              <w:spacing w:before="0" w:after="283"/>
              <w:jc w:val="left"/>
              <w:rPr/>
            </w:pPr>
            <w:r>
              <w:rPr/>
              <w:t xml:space="preserve">"Sano vain kyllä </w:t>
            </w:r>
          </w:p>
        </w:tc>
        <w:tc>
          <w:tcPr>
            <w:tcW w:w="1228" w:type="dxa"/>
            <w:tcBorders/>
            <w:vAlign w:val="center"/>
          </w:tcPr>
          <w:p>
            <w:pPr>
              <w:pStyle w:val="TableContents"/>
              <w:bidi w:val="0"/>
              <w:spacing w:before="0" w:after="283"/>
              <w:jc w:val="left"/>
              <w:rPr/>
            </w:pPr>
            <w:r>
              <w:rPr/>
              <w:t xml:space="preserve">TBA </w:t>
            </w:r>
          </w:p>
        </w:tc>
        <w:tc>
          <w:tcPr>
            <w:tcW w:w="2036" w:type="dxa"/>
            <w:tcBorders/>
            <w:vAlign w:val="center"/>
          </w:tcPr>
          <w:p>
            <w:pPr>
              <w:pStyle w:val="TableContents"/>
              <w:bidi w:val="0"/>
              <w:spacing w:before="0" w:after="283"/>
              <w:jc w:val="left"/>
              <w:rPr/>
            </w:pPr>
            <w:r>
              <w:rPr/>
              <w:t xml:space="preserve">TBA </w:t>
            </w:r>
          </w:p>
        </w:tc>
        <w:tc>
          <w:tcPr>
            <w:tcW w:w="1449" w:type="dxa"/>
            <w:tcBorders/>
            <w:vAlign w:val="center"/>
          </w:tcPr>
          <w:p>
            <w:pPr>
              <w:pStyle w:val="TableContents"/>
              <w:bidi w:val="0"/>
              <w:spacing w:before="0" w:after="283"/>
              <w:jc w:val="left"/>
              <w:rPr/>
            </w:pPr>
            <w:r>
              <w:rPr/>
              <w:t xml:space="preserve">13. maaliskuuta 2018 (2018-03-13) </w:t>
            </w:r>
          </w:p>
        </w:tc>
        <w:tc>
          <w:tcPr>
            <w:tcW w:w="1236" w:type="dxa"/>
            <w:tcBorders/>
            <w:vAlign w:val="center"/>
          </w:tcPr>
          <w:p>
            <w:pPr>
              <w:pStyle w:val="TableContents"/>
              <w:bidi w:val="0"/>
              <w:spacing w:before="0" w:after="283"/>
              <w:jc w:val="left"/>
              <w:rPr/>
            </w:pPr>
            <w:r>
              <w:rPr/>
              <w:t xml:space="preserve">TBD </w:t>
            </w:r>
          </w:p>
        </w:tc>
      </w:tr>
      <w:tr>
        <w:trPr/>
        <w:tc>
          <w:tcPr>
            <w:tcW w:w="886" w:type="dxa"/>
            <w:tcBorders/>
            <w:vAlign w:val="center"/>
          </w:tcPr>
          <w:p>
            <w:pPr>
              <w:pStyle w:val="TableHeading"/>
              <w:suppressLineNumbers/>
              <w:bidi w:val="0"/>
              <w:spacing w:before="0" w:after="283"/>
              <w:jc w:val="center"/>
              <w:rPr/>
            </w:pPr>
            <w:r>
              <w:rPr/>
              <w:t xml:space="preserve">101 </w:t>
            </w:r>
          </w:p>
        </w:tc>
        <w:tc>
          <w:tcPr>
            <w:tcW w:w="881" w:type="dxa"/>
            <w:tcBorders/>
            <w:vAlign w:val="center"/>
          </w:tcPr>
          <w:p>
            <w:pPr>
              <w:pStyle w:val="TableContents"/>
              <w:bidi w:val="0"/>
              <w:spacing w:before="0" w:after="283"/>
              <w:jc w:val="left"/>
              <w:rPr/>
            </w:pPr>
            <w:r>
              <w:rPr/>
              <w:t xml:space="preserve">19 </w:t>
            </w:r>
          </w:p>
        </w:tc>
        <w:tc>
          <w:tcPr>
            <w:tcW w:w="2489" w:type="dxa"/>
            <w:tcBorders/>
            <w:vAlign w:val="center"/>
          </w:tcPr>
          <w:p>
            <w:pPr>
              <w:pStyle w:val="TableContents"/>
              <w:bidi w:val="0"/>
              <w:spacing w:before="0" w:after="283"/>
              <w:jc w:val="left"/>
              <w:rPr/>
            </w:pPr>
            <w:r>
              <w:rPr/>
              <w:t xml:space="preserve">``Many Roads'' </w:t>
            </w:r>
          </w:p>
        </w:tc>
        <w:tc>
          <w:tcPr>
            <w:tcW w:w="1228" w:type="dxa"/>
            <w:tcBorders/>
            <w:vAlign w:val="center"/>
          </w:tcPr>
          <w:p>
            <w:pPr>
              <w:pStyle w:val="TableContents"/>
              <w:bidi w:val="0"/>
              <w:spacing w:before="0" w:after="283"/>
              <w:jc w:val="left"/>
              <w:rPr/>
            </w:pPr>
            <w:r>
              <w:rPr/>
              <w:t xml:space="preserve">TBA </w:t>
            </w:r>
          </w:p>
        </w:tc>
        <w:tc>
          <w:tcPr>
            <w:tcW w:w="2036" w:type="dxa"/>
            <w:tcBorders/>
            <w:vAlign w:val="center"/>
          </w:tcPr>
          <w:p>
            <w:pPr>
              <w:pStyle w:val="TableContents"/>
              <w:bidi w:val="0"/>
              <w:spacing w:before="0" w:after="283"/>
              <w:jc w:val="left"/>
              <w:rPr/>
            </w:pPr>
            <w:r>
              <w:rPr/>
              <w:t xml:space="preserve">TBA </w:t>
            </w:r>
          </w:p>
        </w:tc>
        <w:tc>
          <w:tcPr>
            <w:tcW w:w="1449" w:type="dxa"/>
            <w:tcBorders/>
            <w:vAlign w:val="center"/>
          </w:tcPr>
          <w:p>
            <w:pPr>
              <w:pStyle w:val="TableContents"/>
              <w:bidi w:val="0"/>
              <w:spacing w:before="0" w:after="283"/>
              <w:jc w:val="left"/>
              <w:rPr/>
            </w:pPr>
            <w:r>
              <w:rPr/>
              <w:t xml:space="preserve">13. maaliskuuta 2018 (2018-03-13) </w:t>
            </w:r>
          </w:p>
        </w:tc>
        <w:tc>
          <w:tcPr>
            <w:tcW w:w="123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lähetettiin Fosterien viimeinen jakso?</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91 9 ``Prom</w:t>
      </w:r>
      <w:r>
        <w:rPr/>
        <w:t xml:space="preserve">'' TBA TBA TBA 5. syyskuuta 2017 (2017-09-05) TBA TBA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 jakso Fosterit</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86"/>
        <w:gridCol w:w="881"/>
        <w:gridCol w:w="2489"/>
        <w:gridCol w:w="1228"/>
        <w:gridCol w:w="2036"/>
        <w:gridCol w:w="1449"/>
        <w:gridCol w:w="1236"/>
      </w:tblGrid>
      <w:tr>
        <w:trPr/>
        <w:tc>
          <w:tcPr>
            <w:tcW w:w="886" w:type="dxa"/>
            <w:tcBorders/>
            <w:vAlign w:val="center"/>
          </w:tcPr>
          <w:p>
            <w:pPr>
              <w:pStyle w:val="TableHeading"/>
              <w:suppressLineNumbers/>
              <w:bidi w:val="0"/>
              <w:spacing w:before="0" w:after="283"/>
              <w:jc w:val="center"/>
              <w:rPr/>
            </w:pPr>
            <w:r>
              <w:rPr/>
              <w:t xml:space="preserve">Ei. </w:t>
            </w:r>
          </w:p>
        </w:tc>
        <w:tc>
          <w:tcPr>
            <w:tcW w:w="881" w:type="dxa"/>
            <w:tcBorders/>
            <w:vAlign w:val="center"/>
          </w:tcPr>
          <w:p>
            <w:pPr>
              <w:pStyle w:val="TableHeading"/>
              <w:suppressLineNumbers/>
              <w:bidi w:val="0"/>
              <w:spacing w:before="0" w:after="283"/>
              <w:jc w:val="center"/>
              <w:rPr/>
            </w:pPr>
            <w:r>
              <w:rPr/>
              <w:t xml:space="preserve">Nro kauden aikana </w:t>
            </w:r>
          </w:p>
        </w:tc>
        <w:tc>
          <w:tcPr>
            <w:tcW w:w="2489" w:type="dxa"/>
            <w:tcBorders/>
            <w:vAlign w:val="center"/>
          </w:tcPr>
          <w:p>
            <w:pPr>
              <w:pStyle w:val="TableHeading"/>
              <w:suppressLineNumbers/>
              <w:bidi w:val="0"/>
              <w:spacing w:before="0" w:after="283"/>
              <w:jc w:val="center"/>
              <w:rPr/>
            </w:pPr>
            <w:r>
              <w:rPr/>
              <w:t xml:space="preserve">Otsikko </w:t>
            </w:r>
          </w:p>
        </w:tc>
        <w:tc>
          <w:tcPr>
            <w:tcW w:w="1228" w:type="dxa"/>
            <w:tcBorders/>
            <w:vAlign w:val="center"/>
          </w:tcPr>
          <w:p>
            <w:pPr>
              <w:pStyle w:val="TableHeading"/>
              <w:suppressLineNumbers/>
              <w:bidi w:val="0"/>
              <w:spacing w:before="0" w:after="283"/>
              <w:jc w:val="center"/>
              <w:rPr/>
            </w:pPr>
            <w:r>
              <w:rPr/>
              <w:t xml:space="preserve">Ohjaaja </w:t>
            </w:r>
          </w:p>
        </w:tc>
        <w:tc>
          <w:tcPr>
            <w:tcW w:w="2036" w:type="dxa"/>
            <w:tcBorders/>
            <w:vAlign w:val="center"/>
          </w:tcPr>
          <w:p>
            <w:pPr>
              <w:pStyle w:val="TableHeading"/>
              <w:suppressLineNumbers/>
              <w:bidi w:val="0"/>
              <w:spacing w:before="0" w:after="283"/>
              <w:jc w:val="center"/>
              <w:rPr/>
            </w:pPr>
            <w:r>
              <w:rPr/>
              <w:t xml:space="preserve">Kirjoittanut </w:t>
            </w:r>
          </w:p>
        </w:tc>
        <w:tc>
          <w:tcPr>
            <w:tcW w:w="1449" w:type="dxa"/>
            <w:tcBorders/>
            <w:vAlign w:val="center"/>
          </w:tcPr>
          <w:p>
            <w:pPr>
              <w:pStyle w:val="TableHeading"/>
              <w:suppressLineNumbers/>
              <w:bidi w:val="0"/>
              <w:spacing w:before="0" w:after="283"/>
              <w:jc w:val="center"/>
              <w:rPr/>
            </w:pPr>
            <w:r>
              <w:rPr/>
              <w:t xml:space="preserve">Alkuperäinen lähetyspäivä </w:t>
            </w:r>
          </w:p>
        </w:tc>
        <w:tc>
          <w:tcPr>
            <w:tcW w:w="1236" w:type="dxa"/>
            <w:tcBorders/>
            <w:vAlign w:val="center"/>
          </w:tcPr>
          <w:p>
            <w:pPr>
              <w:pStyle w:val="TableHeading"/>
              <w:suppressLineNumbers/>
              <w:bidi w:val="0"/>
              <w:spacing w:before="0" w:after="283"/>
              <w:jc w:val="center"/>
              <w:rPr/>
            </w:pPr>
            <w:r>
              <w:rPr/>
              <w:t xml:space="preserve">Yhdysvaltalaiset katsojat (miljoonaa) </w:t>
            </w:r>
          </w:p>
        </w:tc>
      </w:tr>
      <w:tr>
        <w:trPr/>
        <w:tc>
          <w:tcPr>
            <w:tcW w:w="886" w:type="dxa"/>
            <w:tcBorders/>
            <w:vAlign w:val="center"/>
          </w:tcPr>
          <w:p>
            <w:pPr>
              <w:pStyle w:val="TableHeading"/>
              <w:suppressLineNumbers/>
              <w:bidi w:val="0"/>
              <w:spacing w:before="0" w:after="283"/>
              <w:jc w:val="center"/>
              <w:rPr/>
            </w:pPr>
            <w:r>
              <w:rPr/>
              <w:t xml:space="preserve">83 </w:t>
            </w:r>
          </w:p>
        </w:tc>
        <w:tc>
          <w:tcPr>
            <w:tcW w:w="881" w:type="dxa"/>
            <w:tcBorders/>
            <w:vAlign w:val="center"/>
          </w:tcPr>
          <w:p>
            <w:pPr>
              <w:pStyle w:val="TableContents"/>
              <w:bidi w:val="0"/>
              <w:spacing w:before="0" w:after="283"/>
              <w:jc w:val="left"/>
              <w:rPr>
                <w:sz w:val="4"/>
                <w:szCs w:val="4"/>
              </w:rPr>
            </w:pPr>
            <w:r>
              <w:rPr>
                <w:sz w:val="4"/>
                <w:szCs w:val="4"/>
              </w:rPr>
            </w:r>
          </w:p>
        </w:tc>
        <w:tc>
          <w:tcPr>
            <w:tcW w:w="2489" w:type="dxa"/>
            <w:tcBorders/>
            <w:vAlign w:val="center"/>
          </w:tcPr>
          <w:p>
            <w:pPr>
              <w:pStyle w:val="TableContents"/>
              <w:bidi w:val="0"/>
              <w:spacing w:before="0" w:after="283"/>
              <w:jc w:val="left"/>
              <w:rPr/>
            </w:pPr>
            <w:r>
              <w:rPr/>
              <w:t xml:space="preserve">"Vastusta </w:t>
            </w:r>
          </w:p>
        </w:tc>
        <w:tc>
          <w:tcPr>
            <w:tcW w:w="1228" w:type="dxa"/>
            <w:tcBorders/>
            <w:vAlign w:val="center"/>
          </w:tcPr>
          <w:p>
            <w:pPr>
              <w:pStyle w:val="TableContents"/>
              <w:bidi w:val="0"/>
              <w:spacing w:before="0" w:after="283"/>
              <w:jc w:val="left"/>
              <w:rPr/>
            </w:pPr>
            <w:r>
              <w:rPr/>
              <w:t xml:space="preserve">Peter Paige </w:t>
            </w:r>
          </w:p>
        </w:tc>
        <w:tc>
          <w:tcPr>
            <w:tcW w:w="2036" w:type="dxa"/>
            <w:tcBorders/>
            <w:vAlign w:val="center"/>
          </w:tcPr>
          <w:p>
            <w:pPr>
              <w:pStyle w:val="TableContents"/>
              <w:bidi w:val="0"/>
              <w:spacing w:before="0" w:after="283"/>
              <w:jc w:val="left"/>
              <w:rPr/>
            </w:pPr>
            <w:r>
              <w:rPr/>
              <w:t xml:space="preserve">Bradley Bredeweg &amp; Peter Paige </w:t>
            </w:r>
          </w:p>
        </w:tc>
        <w:tc>
          <w:tcPr>
            <w:tcW w:w="1449" w:type="dxa"/>
            <w:tcBorders/>
            <w:vAlign w:val="center"/>
          </w:tcPr>
          <w:p>
            <w:pPr>
              <w:pStyle w:val="TableContents"/>
              <w:bidi w:val="0"/>
              <w:spacing w:before="0" w:after="283"/>
              <w:jc w:val="left"/>
              <w:rPr/>
            </w:pPr>
            <w:r>
              <w:rPr/>
              <w:t xml:space="preserve">11. heinäkuuta 2017 (2017-07-11) </w:t>
            </w:r>
          </w:p>
        </w:tc>
        <w:tc>
          <w:tcPr>
            <w:tcW w:w="1236" w:type="dxa"/>
            <w:tcBorders/>
            <w:vAlign w:val="center"/>
          </w:tcPr>
          <w:p>
            <w:pPr>
              <w:pStyle w:val="TableContents"/>
              <w:bidi w:val="0"/>
              <w:spacing w:before="0" w:after="283"/>
              <w:jc w:val="left"/>
              <w:rPr/>
            </w:pPr>
            <w:r>
              <w:rPr/>
              <w:t xml:space="preserve">0.87 </w:t>
            </w:r>
          </w:p>
        </w:tc>
      </w:tr>
      <w:tr>
        <w:trPr/>
        <w:tc>
          <w:tcPr>
            <w:tcW w:w="886" w:type="dxa"/>
            <w:tcBorders/>
            <w:vAlign w:val="center"/>
          </w:tcPr>
          <w:p>
            <w:pPr>
              <w:pStyle w:val="TableHeading"/>
              <w:suppressLineNumbers/>
              <w:bidi w:val="0"/>
              <w:spacing w:before="0" w:after="283"/>
              <w:jc w:val="center"/>
              <w:rPr/>
            </w:pPr>
            <w:r>
              <w:rPr/>
              <w:t xml:space="preserve">84 </w:t>
            </w:r>
          </w:p>
        </w:tc>
        <w:tc>
          <w:tcPr>
            <w:tcW w:w="881" w:type="dxa"/>
            <w:tcBorders/>
            <w:vAlign w:val="center"/>
          </w:tcPr>
          <w:p>
            <w:pPr>
              <w:pStyle w:val="TableContents"/>
              <w:bidi w:val="0"/>
              <w:spacing w:before="0" w:after="283"/>
              <w:jc w:val="left"/>
              <w:rPr>
                <w:sz w:val="4"/>
                <w:szCs w:val="4"/>
              </w:rPr>
            </w:pPr>
            <w:r>
              <w:rPr>
                <w:sz w:val="4"/>
                <w:szCs w:val="4"/>
              </w:rPr>
            </w:r>
          </w:p>
        </w:tc>
        <w:tc>
          <w:tcPr>
            <w:tcW w:w="2489" w:type="dxa"/>
            <w:tcBorders/>
            <w:vAlign w:val="center"/>
          </w:tcPr>
          <w:p>
            <w:pPr>
              <w:pStyle w:val="TableContents"/>
              <w:bidi w:val="0"/>
              <w:spacing w:before="0" w:after="283"/>
              <w:jc w:val="left"/>
              <w:rPr/>
            </w:pPr>
            <w:r>
              <w:rPr/>
              <w:t xml:space="preserve">"Tuhoa hänet </w:t>
            </w:r>
          </w:p>
        </w:tc>
        <w:tc>
          <w:tcPr>
            <w:tcW w:w="1228" w:type="dxa"/>
            <w:tcBorders/>
            <w:vAlign w:val="center"/>
          </w:tcPr>
          <w:p>
            <w:pPr>
              <w:pStyle w:val="TableContents"/>
              <w:bidi w:val="0"/>
              <w:spacing w:before="0" w:after="283"/>
              <w:jc w:val="left"/>
              <w:rPr/>
            </w:pPr>
            <w:r>
              <w:rPr/>
              <w:t xml:space="preserve">Danny Nucci </w:t>
            </w:r>
          </w:p>
        </w:tc>
        <w:tc>
          <w:tcPr>
            <w:tcW w:w="2036" w:type="dxa"/>
            <w:tcBorders/>
            <w:vAlign w:val="center"/>
          </w:tcPr>
          <w:p>
            <w:pPr>
              <w:pStyle w:val="TableContents"/>
              <w:bidi w:val="0"/>
              <w:spacing w:before="0" w:after="283"/>
              <w:jc w:val="left"/>
              <w:rPr/>
            </w:pPr>
            <w:r>
              <w:rPr/>
              <w:t xml:space="preserve">Joanna Johnson </w:t>
            </w:r>
          </w:p>
        </w:tc>
        <w:tc>
          <w:tcPr>
            <w:tcW w:w="1449" w:type="dxa"/>
            <w:tcBorders/>
            <w:vAlign w:val="center"/>
          </w:tcPr>
          <w:p>
            <w:pPr>
              <w:pStyle w:val="TableContents"/>
              <w:bidi w:val="0"/>
              <w:spacing w:before="0" w:after="283"/>
              <w:jc w:val="left"/>
              <w:rPr/>
            </w:pPr>
            <w:r>
              <w:rPr/>
              <w:t xml:space="preserve">18. heinäkuuta 2017 (2017-07-18) </w:t>
            </w:r>
          </w:p>
        </w:tc>
        <w:tc>
          <w:tcPr>
            <w:tcW w:w="1236" w:type="dxa"/>
            <w:tcBorders/>
            <w:vAlign w:val="center"/>
          </w:tcPr>
          <w:p>
            <w:pPr>
              <w:pStyle w:val="TableContents"/>
              <w:bidi w:val="0"/>
              <w:spacing w:before="0" w:after="283"/>
              <w:jc w:val="left"/>
              <w:rPr/>
            </w:pPr>
            <w:r>
              <w:rPr/>
              <w:t xml:space="preserve">0.69 </w:t>
            </w:r>
          </w:p>
        </w:tc>
      </w:tr>
      <w:tr>
        <w:trPr/>
        <w:tc>
          <w:tcPr>
            <w:tcW w:w="886" w:type="dxa"/>
            <w:tcBorders/>
            <w:vAlign w:val="center"/>
          </w:tcPr>
          <w:p>
            <w:pPr>
              <w:pStyle w:val="TableHeading"/>
              <w:suppressLineNumbers/>
              <w:bidi w:val="0"/>
              <w:spacing w:before="0" w:after="283"/>
              <w:jc w:val="center"/>
              <w:rPr/>
            </w:pPr>
            <w:r>
              <w:rPr/>
              <w:t xml:space="preserve">85 </w:t>
            </w:r>
          </w:p>
        </w:tc>
        <w:tc>
          <w:tcPr>
            <w:tcW w:w="881" w:type="dxa"/>
            <w:tcBorders/>
            <w:vAlign w:val="center"/>
          </w:tcPr>
          <w:p>
            <w:pPr>
              <w:pStyle w:val="TableContents"/>
              <w:bidi w:val="0"/>
              <w:spacing w:before="0" w:after="283"/>
              <w:jc w:val="left"/>
              <w:rPr>
                <w:sz w:val="4"/>
                <w:szCs w:val="4"/>
              </w:rPr>
            </w:pPr>
            <w:r>
              <w:rPr>
                <w:sz w:val="4"/>
                <w:szCs w:val="4"/>
              </w:rPr>
            </w:r>
          </w:p>
        </w:tc>
        <w:tc>
          <w:tcPr>
            <w:tcW w:w="2489" w:type="dxa"/>
            <w:tcBorders/>
            <w:vAlign w:val="center"/>
          </w:tcPr>
          <w:p>
            <w:pPr>
              <w:pStyle w:val="TableContents"/>
              <w:bidi w:val="0"/>
              <w:spacing w:before="0" w:after="283"/>
              <w:jc w:val="left"/>
              <w:rPr/>
            </w:pPr>
            <w:r>
              <w:rPr/>
              <w:t xml:space="preserve">``Yhteystiedot'' </w:t>
            </w:r>
          </w:p>
        </w:tc>
        <w:tc>
          <w:tcPr>
            <w:tcW w:w="1228" w:type="dxa"/>
            <w:tcBorders/>
            <w:vAlign w:val="center"/>
          </w:tcPr>
          <w:p>
            <w:pPr>
              <w:pStyle w:val="TableContents"/>
              <w:bidi w:val="0"/>
              <w:spacing w:before="0" w:after="283"/>
              <w:jc w:val="left"/>
              <w:rPr/>
            </w:pPr>
            <w:r>
              <w:rPr/>
              <w:t xml:space="preserve">Aprill Winney </w:t>
            </w:r>
          </w:p>
        </w:tc>
        <w:tc>
          <w:tcPr>
            <w:tcW w:w="2036" w:type="dxa"/>
            <w:tcBorders/>
            <w:vAlign w:val="center"/>
          </w:tcPr>
          <w:p>
            <w:pPr>
              <w:pStyle w:val="TableContents"/>
              <w:bidi w:val="0"/>
              <w:spacing w:before="0" w:after="283"/>
              <w:jc w:val="left"/>
              <w:rPr/>
            </w:pPr>
            <w:r>
              <w:rPr/>
              <w:t xml:space="preserve">Anne Meredith </w:t>
            </w:r>
          </w:p>
        </w:tc>
        <w:tc>
          <w:tcPr>
            <w:tcW w:w="1449" w:type="dxa"/>
            <w:tcBorders/>
            <w:vAlign w:val="center"/>
          </w:tcPr>
          <w:p>
            <w:pPr>
              <w:pStyle w:val="TableContents"/>
              <w:bidi w:val="0"/>
              <w:spacing w:before="0" w:after="283"/>
              <w:jc w:val="left"/>
              <w:rPr/>
            </w:pPr>
            <w:r>
              <w:rPr/>
              <w:t xml:space="preserve">25. heinäkuuta 2017 (2017-07-25) </w:t>
            </w:r>
          </w:p>
        </w:tc>
        <w:tc>
          <w:tcPr>
            <w:tcW w:w="1236" w:type="dxa"/>
            <w:tcBorders/>
            <w:vAlign w:val="center"/>
          </w:tcPr>
          <w:p>
            <w:pPr>
              <w:pStyle w:val="TableContents"/>
              <w:bidi w:val="0"/>
              <w:spacing w:before="0" w:after="283"/>
              <w:jc w:val="left"/>
              <w:rPr/>
            </w:pPr>
            <w:r>
              <w:rPr/>
              <w:t xml:space="preserve">0.76 </w:t>
            </w:r>
          </w:p>
        </w:tc>
      </w:tr>
      <w:tr>
        <w:trPr/>
        <w:tc>
          <w:tcPr>
            <w:tcW w:w="886" w:type="dxa"/>
            <w:tcBorders/>
            <w:vAlign w:val="center"/>
          </w:tcPr>
          <w:p>
            <w:pPr>
              <w:pStyle w:val="TableHeading"/>
              <w:suppressLineNumbers/>
              <w:bidi w:val="0"/>
              <w:spacing w:before="0" w:after="283"/>
              <w:jc w:val="center"/>
              <w:rPr/>
            </w:pPr>
            <w:r>
              <w:rPr/>
              <w:t xml:space="preserve">86 </w:t>
            </w:r>
          </w:p>
        </w:tc>
        <w:tc>
          <w:tcPr>
            <w:tcW w:w="881" w:type="dxa"/>
            <w:tcBorders/>
            <w:vAlign w:val="center"/>
          </w:tcPr>
          <w:p>
            <w:pPr>
              <w:pStyle w:val="TableContents"/>
              <w:bidi w:val="0"/>
              <w:spacing w:before="0" w:after="283"/>
              <w:jc w:val="left"/>
              <w:rPr>
                <w:sz w:val="4"/>
                <w:szCs w:val="4"/>
              </w:rPr>
            </w:pPr>
            <w:r>
              <w:rPr>
                <w:sz w:val="4"/>
                <w:szCs w:val="4"/>
              </w:rPr>
            </w:r>
          </w:p>
        </w:tc>
        <w:tc>
          <w:tcPr>
            <w:tcW w:w="2489" w:type="dxa"/>
            <w:tcBorders/>
            <w:vAlign w:val="center"/>
          </w:tcPr>
          <w:p>
            <w:pPr>
              <w:pStyle w:val="TableContents"/>
              <w:bidi w:val="0"/>
              <w:spacing w:before="0" w:after="283"/>
              <w:jc w:val="left"/>
              <w:rPr/>
            </w:pPr>
            <w:r>
              <w:rPr/>
              <w:t xml:space="preserve">``Too Fast, Too Furious'' (Liian nopea, liian raivokas) </w:t>
            </w:r>
          </w:p>
        </w:tc>
        <w:tc>
          <w:tcPr>
            <w:tcW w:w="1228" w:type="dxa"/>
            <w:tcBorders/>
            <w:vAlign w:val="center"/>
          </w:tcPr>
          <w:p>
            <w:pPr>
              <w:pStyle w:val="TableContents"/>
              <w:bidi w:val="0"/>
              <w:spacing w:before="0" w:after="283"/>
              <w:jc w:val="left"/>
              <w:rPr/>
            </w:pPr>
            <w:r>
              <w:rPr/>
              <w:t xml:space="preserve">Tate Donovan </w:t>
            </w:r>
          </w:p>
        </w:tc>
        <w:tc>
          <w:tcPr>
            <w:tcW w:w="2036" w:type="dxa"/>
            <w:tcBorders/>
            <w:vAlign w:val="center"/>
          </w:tcPr>
          <w:p>
            <w:pPr>
              <w:pStyle w:val="TableContents"/>
              <w:bidi w:val="0"/>
              <w:spacing w:before="0" w:after="283"/>
              <w:jc w:val="left"/>
              <w:rPr/>
            </w:pPr>
            <w:r>
              <w:rPr/>
              <w:t xml:space="preserve">Cristian Martinez </w:t>
            </w:r>
          </w:p>
        </w:tc>
        <w:tc>
          <w:tcPr>
            <w:tcW w:w="1449" w:type="dxa"/>
            <w:tcBorders/>
            <w:vAlign w:val="center"/>
          </w:tcPr>
          <w:p>
            <w:pPr>
              <w:pStyle w:val="TableContents"/>
              <w:bidi w:val="0"/>
              <w:spacing w:before="0" w:after="283"/>
              <w:jc w:val="left"/>
              <w:rPr/>
            </w:pPr>
            <w:r>
              <w:rPr/>
              <w:t xml:space="preserve">1. elokuuta 2017 (2017-08-01) </w:t>
            </w:r>
          </w:p>
        </w:tc>
        <w:tc>
          <w:tcPr>
            <w:tcW w:w="1236" w:type="dxa"/>
            <w:tcBorders/>
            <w:vAlign w:val="center"/>
          </w:tcPr>
          <w:p>
            <w:pPr>
              <w:pStyle w:val="TableContents"/>
              <w:bidi w:val="0"/>
              <w:spacing w:before="0" w:after="283"/>
              <w:jc w:val="left"/>
              <w:rPr/>
            </w:pPr>
            <w:r>
              <w:rPr/>
              <w:t xml:space="preserve">0.66 </w:t>
            </w:r>
          </w:p>
        </w:tc>
      </w:tr>
      <w:tr>
        <w:trPr/>
        <w:tc>
          <w:tcPr>
            <w:tcW w:w="886" w:type="dxa"/>
            <w:tcBorders/>
            <w:vAlign w:val="center"/>
          </w:tcPr>
          <w:p>
            <w:pPr>
              <w:pStyle w:val="TableHeading"/>
              <w:suppressLineNumbers/>
              <w:bidi w:val="0"/>
              <w:spacing w:before="0" w:after="283"/>
              <w:jc w:val="center"/>
              <w:rPr/>
            </w:pPr>
            <w:r>
              <w:rPr/>
              <w:t xml:space="preserve">87 </w:t>
            </w:r>
          </w:p>
        </w:tc>
        <w:tc>
          <w:tcPr>
            <w:tcW w:w="881" w:type="dxa"/>
            <w:tcBorders/>
            <w:vAlign w:val="center"/>
          </w:tcPr>
          <w:p>
            <w:pPr>
              <w:pStyle w:val="TableContents"/>
              <w:bidi w:val="0"/>
              <w:spacing w:before="0" w:after="283"/>
              <w:jc w:val="left"/>
              <w:rPr/>
            </w:pPr>
            <w:r>
              <w:rPr/>
              <w:t xml:space="preserve">5 </w:t>
            </w:r>
          </w:p>
        </w:tc>
        <w:tc>
          <w:tcPr>
            <w:tcW w:w="2489" w:type="dxa"/>
            <w:tcBorders/>
            <w:vAlign w:val="center"/>
          </w:tcPr>
          <w:p>
            <w:pPr>
              <w:pStyle w:val="TableContents"/>
              <w:bidi w:val="0"/>
              <w:spacing w:before="0" w:after="283"/>
              <w:jc w:val="left"/>
              <w:rPr/>
            </w:pPr>
            <w:r>
              <w:rPr/>
              <w:t xml:space="preserve">"Kertominen </w:t>
            </w:r>
          </w:p>
        </w:tc>
        <w:tc>
          <w:tcPr>
            <w:tcW w:w="1228" w:type="dxa"/>
            <w:tcBorders/>
            <w:vAlign w:val="center"/>
          </w:tcPr>
          <w:p>
            <w:pPr>
              <w:pStyle w:val="TableContents"/>
              <w:bidi w:val="0"/>
              <w:spacing w:before="0" w:after="283"/>
              <w:jc w:val="left"/>
              <w:rPr/>
            </w:pPr>
            <w:r>
              <w:rPr/>
              <w:t xml:space="preserve">Anne Renton </w:t>
            </w:r>
          </w:p>
        </w:tc>
        <w:tc>
          <w:tcPr>
            <w:tcW w:w="2036" w:type="dxa"/>
            <w:tcBorders/>
            <w:vAlign w:val="center"/>
          </w:tcPr>
          <w:p>
            <w:pPr>
              <w:pStyle w:val="TableContents"/>
              <w:bidi w:val="0"/>
              <w:spacing w:before="0" w:after="283"/>
              <w:jc w:val="left"/>
              <w:rPr/>
            </w:pPr>
            <w:r>
              <w:rPr/>
              <w:t xml:space="preserve">Kris Q. Rehl </w:t>
            </w:r>
          </w:p>
        </w:tc>
        <w:tc>
          <w:tcPr>
            <w:tcW w:w="1449" w:type="dxa"/>
            <w:tcBorders/>
            <w:vAlign w:val="center"/>
          </w:tcPr>
          <w:p>
            <w:pPr>
              <w:pStyle w:val="TableContents"/>
              <w:bidi w:val="0"/>
              <w:spacing w:before="0" w:after="283"/>
              <w:jc w:val="left"/>
              <w:rPr/>
            </w:pPr>
            <w:r>
              <w:rPr/>
              <w:t xml:space="preserve">8. elokuuta 2017 (2017-08-08) </w:t>
            </w:r>
          </w:p>
        </w:tc>
        <w:tc>
          <w:tcPr>
            <w:tcW w:w="1236" w:type="dxa"/>
            <w:tcBorders/>
            <w:vAlign w:val="center"/>
          </w:tcPr>
          <w:p>
            <w:pPr>
              <w:pStyle w:val="TableContents"/>
              <w:bidi w:val="0"/>
              <w:spacing w:before="0" w:after="283"/>
              <w:jc w:val="left"/>
              <w:rPr/>
            </w:pPr>
            <w:r>
              <w:rPr/>
              <w:t xml:space="preserve">0.69 </w:t>
            </w:r>
          </w:p>
        </w:tc>
      </w:tr>
      <w:tr>
        <w:trPr/>
        <w:tc>
          <w:tcPr>
            <w:tcW w:w="886" w:type="dxa"/>
            <w:tcBorders/>
            <w:vAlign w:val="center"/>
          </w:tcPr>
          <w:p>
            <w:pPr>
              <w:pStyle w:val="TableHeading"/>
              <w:suppressLineNumbers/>
              <w:bidi w:val="0"/>
              <w:spacing w:before="0" w:after="283"/>
              <w:jc w:val="center"/>
              <w:rPr/>
            </w:pPr>
            <w:r>
              <w:rPr/>
              <w:t xml:space="preserve">88 </w:t>
            </w:r>
          </w:p>
        </w:tc>
        <w:tc>
          <w:tcPr>
            <w:tcW w:w="881" w:type="dxa"/>
            <w:tcBorders/>
            <w:vAlign w:val="center"/>
          </w:tcPr>
          <w:p>
            <w:pPr>
              <w:pStyle w:val="TableContents"/>
              <w:bidi w:val="0"/>
              <w:spacing w:before="0" w:after="283"/>
              <w:jc w:val="left"/>
              <w:rPr/>
            </w:pPr>
            <w:r>
              <w:rPr/>
              <w:t xml:space="preserve">6 </w:t>
            </w:r>
          </w:p>
        </w:tc>
        <w:tc>
          <w:tcPr>
            <w:tcW w:w="2489" w:type="dxa"/>
            <w:tcBorders/>
            <w:vAlign w:val="center"/>
          </w:tcPr>
          <w:p>
            <w:pPr>
              <w:pStyle w:val="TableContents"/>
              <w:bidi w:val="0"/>
              <w:spacing w:before="0" w:after="283"/>
              <w:jc w:val="left"/>
              <w:rPr/>
            </w:pPr>
            <w:r>
              <w:rPr/>
              <w:t xml:space="preserve">``Tervetuloa Jungleriin'' </w:t>
            </w:r>
          </w:p>
        </w:tc>
        <w:tc>
          <w:tcPr>
            <w:tcW w:w="1228" w:type="dxa"/>
            <w:tcBorders/>
            <w:vAlign w:val="center"/>
          </w:tcPr>
          <w:p>
            <w:pPr>
              <w:pStyle w:val="TableContents"/>
              <w:bidi w:val="0"/>
              <w:spacing w:before="0" w:after="283"/>
              <w:jc w:val="left"/>
              <w:rPr/>
            </w:pPr>
            <w:r>
              <w:rPr/>
              <w:t xml:space="preserve">Kelli Williams </w:t>
            </w:r>
          </w:p>
        </w:tc>
        <w:tc>
          <w:tcPr>
            <w:tcW w:w="2036" w:type="dxa"/>
            <w:tcBorders/>
            <w:vAlign w:val="center"/>
          </w:tcPr>
          <w:p>
            <w:pPr>
              <w:pStyle w:val="TableContents"/>
              <w:bidi w:val="0"/>
              <w:spacing w:before="0" w:after="283"/>
              <w:jc w:val="left"/>
              <w:rPr/>
            </w:pPr>
            <w:r>
              <w:rPr/>
              <w:t xml:space="preserve">Megan Lynn &amp; Wade Solomon </w:t>
            </w:r>
          </w:p>
        </w:tc>
        <w:tc>
          <w:tcPr>
            <w:tcW w:w="1449" w:type="dxa"/>
            <w:tcBorders/>
            <w:vAlign w:val="center"/>
          </w:tcPr>
          <w:p>
            <w:pPr>
              <w:pStyle w:val="TableContents"/>
              <w:bidi w:val="0"/>
              <w:spacing w:before="0" w:after="283"/>
              <w:jc w:val="left"/>
              <w:rPr/>
            </w:pPr>
            <w:r>
              <w:rPr/>
              <w:t xml:space="preserve">15. elokuuta 2017 (2017-08-15) </w:t>
            </w:r>
          </w:p>
        </w:tc>
        <w:tc>
          <w:tcPr>
            <w:tcW w:w="1236" w:type="dxa"/>
            <w:tcBorders/>
            <w:vAlign w:val="center"/>
          </w:tcPr>
          <w:p>
            <w:pPr>
              <w:pStyle w:val="TableContents"/>
              <w:bidi w:val="0"/>
              <w:spacing w:before="0" w:after="283"/>
              <w:jc w:val="left"/>
              <w:rPr/>
            </w:pPr>
            <w:r>
              <w:rPr/>
              <w:t xml:space="preserve">0.61 </w:t>
            </w:r>
          </w:p>
        </w:tc>
      </w:tr>
      <w:tr>
        <w:trPr/>
        <w:tc>
          <w:tcPr>
            <w:tcW w:w="886" w:type="dxa"/>
            <w:tcBorders/>
            <w:vAlign w:val="center"/>
          </w:tcPr>
          <w:p>
            <w:pPr>
              <w:pStyle w:val="TableHeading"/>
              <w:suppressLineNumbers/>
              <w:bidi w:val="0"/>
              <w:spacing w:before="0" w:after="283"/>
              <w:jc w:val="center"/>
              <w:rPr/>
            </w:pPr>
            <w:r>
              <w:rPr/>
              <w:t xml:space="preserve">89 </w:t>
            </w:r>
          </w:p>
        </w:tc>
        <w:tc>
          <w:tcPr>
            <w:tcW w:w="881" w:type="dxa"/>
            <w:tcBorders/>
            <w:vAlign w:val="center"/>
          </w:tcPr>
          <w:p>
            <w:pPr>
              <w:pStyle w:val="TableContents"/>
              <w:bidi w:val="0"/>
              <w:spacing w:before="0" w:after="283"/>
              <w:jc w:val="left"/>
              <w:rPr/>
            </w:pPr>
            <w:r>
              <w:rPr/>
              <w:t xml:space="preserve">7 </w:t>
            </w:r>
          </w:p>
        </w:tc>
        <w:tc>
          <w:tcPr>
            <w:tcW w:w="2489" w:type="dxa"/>
            <w:tcBorders/>
            <w:vAlign w:val="center"/>
          </w:tcPr>
          <w:p>
            <w:pPr>
              <w:pStyle w:val="TableContents"/>
              <w:bidi w:val="0"/>
              <w:spacing w:before="0" w:after="283"/>
              <w:jc w:val="left"/>
              <w:rPr/>
            </w:pPr>
            <w:r>
              <w:rPr/>
              <w:t xml:space="preserve">"Vesiputouksia jahtaamassa </w:t>
            </w:r>
          </w:p>
        </w:tc>
        <w:tc>
          <w:tcPr>
            <w:tcW w:w="1228" w:type="dxa"/>
            <w:tcBorders/>
            <w:vAlign w:val="center"/>
          </w:tcPr>
          <w:p>
            <w:pPr>
              <w:pStyle w:val="TableContents"/>
              <w:bidi w:val="0"/>
              <w:spacing w:before="0" w:after="283"/>
              <w:jc w:val="left"/>
              <w:rPr/>
            </w:pPr>
            <w:r>
              <w:rPr/>
              <w:t xml:space="preserve">Chandra Wilson </w:t>
            </w:r>
          </w:p>
        </w:tc>
        <w:tc>
          <w:tcPr>
            <w:tcW w:w="2036" w:type="dxa"/>
            <w:tcBorders/>
            <w:vAlign w:val="center"/>
          </w:tcPr>
          <w:p>
            <w:pPr>
              <w:pStyle w:val="TableContents"/>
              <w:bidi w:val="0"/>
              <w:spacing w:before="0" w:after="283"/>
              <w:jc w:val="left"/>
              <w:rPr/>
            </w:pPr>
            <w:r>
              <w:rPr/>
              <w:t xml:space="preserve">Bradley Bredeweg &amp; Peter Paige </w:t>
            </w:r>
          </w:p>
        </w:tc>
        <w:tc>
          <w:tcPr>
            <w:tcW w:w="1449" w:type="dxa"/>
            <w:tcBorders/>
            <w:vAlign w:val="center"/>
          </w:tcPr>
          <w:p>
            <w:pPr>
              <w:pStyle w:val="TableContents"/>
              <w:bidi w:val="0"/>
              <w:spacing w:before="0" w:after="283"/>
              <w:jc w:val="left"/>
              <w:rPr/>
            </w:pPr>
            <w:r>
              <w:rPr/>
              <w:t xml:space="preserve">22. elokuuta 2017 (2017-08-22) </w:t>
            </w:r>
          </w:p>
        </w:tc>
        <w:tc>
          <w:tcPr>
            <w:tcW w:w="1236" w:type="dxa"/>
            <w:tcBorders/>
            <w:vAlign w:val="center"/>
          </w:tcPr>
          <w:p>
            <w:pPr>
              <w:pStyle w:val="TableContents"/>
              <w:bidi w:val="0"/>
              <w:spacing w:before="0" w:after="283"/>
              <w:jc w:val="left"/>
              <w:rPr/>
            </w:pPr>
            <w:r>
              <w:rPr/>
              <w:t xml:space="preserve">0.58 </w:t>
            </w:r>
          </w:p>
        </w:tc>
      </w:tr>
      <w:tr>
        <w:trPr/>
        <w:tc>
          <w:tcPr>
            <w:tcW w:w="886" w:type="dxa"/>
            <w:tcBorders/>
            <w:vAlign w:val="center"/>
          </w:tcPr>
          <w:p>
            <w:pPr>
              <w:pStyle w:val="TableHeading"/>
              <w:suppressLineNumbers/>
              <w:bidi w:val="0"/>
              <w:spacing w:before="0" w:after="283"/>
              <w:jc w:val="center"/>
              <w:rPr/>
            </w:pPr>
            <w:r>
              <w:rPr/>
              <w:t xml:space="preserve">90 </w:t>
            </w:r>
          </w:p>
        </w:tc>
        <w:tc>
          <w:tcPr>
            <w:tcW w:w="881" w:type="dxa"/>
            <w:tcBorders/>
            <w:vAlign w:val="center"/>
          </w:tcPr>
          <w:p>
            <w:pPr>
              <w:pStyle w:val="TableContents"/>
              <w:bidi w:val="0"/>
              <w:spacing w:before="0" w:after="283"/>
              <w:jc w:val="left"/>
              <w:rPr/>
            </w:pPr>
            <w:r>
              <w:rPr/>
              <w:t xml:space="preserve">8 </w:t>
            </w:r>
          </w:p>
        </w:tc>
        <w:tc>
          <w:tcPr>
            <w:tcW w:w="2489" w:type="dxa"/>
            <w:tcBorders/>
            <w:vAlign w:val="center"/>
          </w:tcPr>
          <w:p>
            <w:pPr>
              <w:pStyle w:val="TableContents"/>
              <w:bidi w:val="0"/>
              <w:spacing w:before="0" w:after="283"/>
              <w:jc w:val="left"/>
              <w:rPr/>
            </w:pPr>
            <w:r>
              <w:rPr/>
              <w:t xml:space="preserve">``Kytketty'' </w:t>
            </w:r>
          </w:p>
        </w:tc>
        <w:tc>
          <w:tcPr>
            <w:tcW w:w="1228" w:type="dxa"/>
            <w:tcBorders/>
            <w:vAlign w:val="center"/>
          </w:tcPr>
          <w:p>
            <w:pPr>
              <w:pStyle w:val="TableContents"/>
              <w:bidi w:val="0"/>
              <w:spacing w:before="0" w:after="283"/>
              <w:jc w:val="left"/>
              <w:rPr/>
            </w:pPr>
            <w:r>
              <w:rPr/>
              <w:t xml:space="preserve">Kees Van Oostrum </w:t>
            </w:r>
          </w:p>
        </w:tc>
        <w:tc>
          <w:tcPr>
            <w:tcW w:w="2036" w:type="dxa"/>
            <w:tcBorders/>
            <w:vAlign w:val="center"/>
          </w:tcPr>
          <w:p>
            <w:pPr>
              <w:pStyle w:val="TableContents"/>
              <w:bidi w:val="0"/>
              <w:spacing w:before="0" w:after="283"/>
              <w:jc w:val="left"/>
              <w:rPr/>
            </w:pPr>
            <w:r>
              <w:rPr/>
              <w:t xml:space="preserve">Megan Lynn &amp; Wade Solomon </w:t>
            </w:r>
          </w:p>
        </w:tc>
        <w:tc>
          <w:tcPr>
            <w:tcW w:w="1449" w:type="dxa"/>
            <w:tcBorders/>
            <w:vAlign w:val="center"/>
          </w:tcPr>
          <w:p>
            <w:pPr>
              <w:pStyle w:val="TableContents"/>
              <w:bidi w:val="0"/>
              <w:spacing w:before="0" w:after="283"/>
              <w:jc w:val="left"/>
              <w:rPr/>
            </w:pPr>
            <w:r>
              <w:rPr/>
              <w:t xml:space="preserve">29. elokuuta 2017 (2017-08-29) </w:t>
            </w:r>
          </w:p>
        </w:tc>
        <w:tc>
          <w:tcPr>
            <w:tcW w:w="1236" w:type="dxa"/>
            <w:tcBorders/>
            <w:vAlign w:val="center"/>
          </w:tcPr>
          <w:p>
            <w:pPr>
              <w:pStyle w:val="TableContents"/>
              <w:bidi w:val="0"/>
              <w:spacing w:before="0" w:after="283"/>
              <w:jc w:val="left"/>
              <w:rPr/>
            </w:pPr>
            <w:r>
              <w:rPr/>
              <w:t xml:space="preserve">0.58 </w:t>
            </w:r>
          </w:p>
        </w:tc>
      </w:tr>
      <w:tr>
        <w:trPr/>
        <w:tc>
          <w:tcPr>
            <w:tcW w:w="886" w:type="dxa"/>
            <w:tcBorders/>
            <w:vAlign w:val="center"/>
          </w:tcPr>
          <w:p>
            <w:pPr>
              <w:pStyle w:val="TableHeading"/>
              <w:suppressLineNumbers/>
              <w:bidi w:val="0"/>
              <w:spacing w:before="0" w:after="283"/>
              <w:jc w:val="center"/>
              <w:rPr/>
            </w:pPr>
            <w:r>
              <w:rPr/>
              <w:t xml:space="preserve">91 </w:t>
            </w:r>
          </w:p>
        </w:tc>
        <w:tc>
          <w:tcPr>
            <w:tcW w:w="881" w:type="dxa"/>
            <w:tcBorders/>
            <w:vAlign w:val="center"/>
          </w:tcPr>
          <w:p>
            <w:pPr>
              <w:pStyle w:val="TableContents"/>
              <w:bidi w:val="0"/>
              <w:spacing w:before="0" w:after="283"/>
              <w:jc w:val="left"/>
              <w:rPr/>
            </w:pPr>
            <w:r>
              <w:rPr/>
              <w:t xml:space="preserve">9 </w:t>
            </w:r>
          </w:p>
        </w:tc>
        <w:tc>
          <w:tcPr>
            <w:tcW w:w="2489" w:type="dxa"/>
            <w:tcBorders/>
            <w:vAlign w:val="center"/>
          </w:tcPr>
          <w:p>
            <w:pPr>
              <w:pStyle w:val="TableContents"/>
              <w:bidi w:val="0"/>
              <w:spacing w:before="0" w:after="283"/>
              <w:jc w:val="left"/>
              <w:rPr/>
            </w:pPr>
            <w:r>
              <w:rPr/>
              <w:t xml:space="preserve">``Prom'' </w:t>
            </w:r>
          </w:p>
        </w:tc>
        <w:tc>
          <w:tcPr>
            <w:tcW w:w="1228" w:type="dxa"/>
            <w:tcBorders/>
            <w:vAlign w:val="center"/>
          </w:tcPr>
          <w:p>
            <w:pPr>
              <w:pStyle w:val="TableContents"/>
              <w:bidi w:val="0"/>
              <w:spacing w:before="0" w:after="283"/>
              <w:jc w:val="left"/>
              <w:rPr/>
            </w:pPr>
            <w:r>
              <w:rPr/>
              <w:t xml:space="preserve">Joanna Johnson </w:t>
            </w:r>
          </w:p>
        </w:tc>
        <w:tc>
          <w:tcPr>
            <w:tcW w:w="2036" w:type="dxa"/>
            <w:tcBorders/>
            <w:vAlign w:val="center"/>
          </w:tcPr>
          <w:p>
            <w:pPr>
              <w:pStyle w:val="TableContents"/>
              <w:bidi w:val="0"/>
              <w:spacing w:before="0" w:after="283"/>
              <w:jc w:val="left"/>
              <w:rPr/>
            </w:pPr>
            <w:r>
              <w:rPr/>
              <w:t xml:space="preserve">Joanna Johnson </w:t>
            </w:r>
          </w:p>
        </w:tc>
        <w:tc>
          <w:tcPr>
            <w:tcW w:w="1449" w:type="dxa"/>
            <w:tcBorders/>
            <w:vAlign w:val="center"/>
          </w:tcPr>
          <w:p>
            <w:pPr>
              <w:pStyle w:val="TableContents"/>
              <w:bidi w:val="0"/>
              <w:spacing w:before="0" w:after="283"/>
              <w:jc w:val="left"/>
              <w:rPr/>
            </w:pPr>
            <w:r>
              <w:rPr/>
              <w:t xml:space="preserve">5. syyskuuta 2017 (2017-09-05) </w:t>
            </w:r>
          </w:p>
        </w:tc>
        <w:tc>
          <w:tcPr>
            <w:tcW w:w="1236" w:type="dxa"/>
            <w:tcBorders/>
            <w:vAlign w:val="center"/>
          </w:tcPr>
          <w:p>
            <w:pPr>
              <w:pStyle w:val="TableContents"/>
              <w:bidi w:val="0"/>
              <w:spacing w:before="0" w:after="283"/>
              <w:jc w:val="left"/>
              <w:rPr/>
            </w:pPr>
            <w:r>
              <w:rPr/>
              <w:t xml:space="preserve">0.74 </w:t>
            </w:r>
          </w:p>
        </w:tc>
      </w:tr>
      <w:tr>
        <w:trPr/>
        <w:tc>
          <w:tcPr>
            <w:tcW w:w="886" w:type="dxa"/>
            <w:tcBorders/>
            <w:vAlign w:val="center"/>
          </w:tcPr>
          <w:p>
            <w:pPr>
              <w:pStyle w:val="TableHeading"/>
              <w:suppressLineNumbers/>
              <w:bidi w:val="0"/>
              <w:spacing w:before="0" w:after="283"/>
              <w:jc w:val="center"/>
              <w:rPr/>
            </w:pPr>
            <w:r>
              <w:rPr/>
              <w:t xml:space="preserve">92 </w:t>
            </w:r>
          </w:p>
        </w:tc>
        <w:tc>
          <w:tcPr>
            <w:tcW w:w="881" w:type="dxa"/>
            <w:tcBorders/>
            <w:vAlign w:val="center"/>
          </w:tcPr>
          <w:p>
            <w:pPr>
              <w:pStyle w:val="TableContents"/>
              <w:bidi w:val="0"/>
              <w:spacing w:before="0" w:after="283"/>
              <w:jc w:val="left"/>
              <w:rPr/>
            </w:pPr>
            <w:r>
              <w:rPr/>
              <w:t xml:space="preserve">10 </w:t>
            </w:r>
          </w:p>
        </w:tc>
        <w:tc>
          <w:tcPr>
            <w:tcW w:w="2489" w:type="dxa"/>
            <w:tcBorders/>
            <w:vAlign w:val="center"/>
          </w:tcPr>
          <w:p>
            <w:pPr>
              <w:pStyle w:val="TableContents"/>
              <w:bidi w:val="0"/>
              <w:spacing w:before="0" w:after="283"/>
              <w:jc w:val="left"/>
              <w:rPr/>
            </w:pPr>
            <w:r>
              <w:rPr/>
              <w:t xml:space="preserve">"Turvapaikka </w:t>
            </w:r>
          </w:p>
        </w:tc>
        <w:tc>
          <w:tcPr>
            <w:tcW w:w="1228" w:type="dxa"/>
            <w:tcBorders/>
            <w:vAlign w:val="center"/>
          </w:tcPr>
          <w:p>
            <w:pPr>
              <w:pStyle w:val="TableContents"/>
              <w:bidi w:val="0"/>
              <w:spacing w:before="0" w:after="283"/>
              <w:jc w:val="left"/>
              <w:rPr/>
            </w:pPr>
            <w:r>
              <w:rPr/>
              <w:t xml:space="preserve">Rob Morrow </w:t>
            </w:r>
          </w:p>
        </w:tc>
        <w:tc>
          <w:tcPr>
            <w:tcW w:w="2036" w:type="dxa"/>
            <w:tcBorders/>
            <w:vAlign w:val="center"/>
          </w:tcPr>
          <w:p>
            <w:pPr>
              <w:pStyle w:val="TableContents"/>
              <w:bidi w:val="0"/>
              <w:spacing w:before="0" w:after="283"/>
              <w:jc w:val="left"/>
              <w:rPr/>
            </w:pPr>
            <w:r>
              <w:rPr/>
              <w:t xml:space="preserve">Bradley Bredeweg &amp; Peter Paige </w:t>
            </w:r>
          </w:p>
        </w:tc>
        <w:tc>
          <w:tcPr>
            <w:tcW w:w="1449" w:type="dxa"/>
            <w:tcBorders/>
            <w:vAlign w:val="center"/>
          </w:tcPr>
          <w:p>
            <w:pPr>
              <w:pStyle w:val="TableContents"/>
              <w:bidi w:val="0"/>
              <w:spacing w:before="0" w:after="283"/>
              <w:jc w:val="left"/>
              <w:rPr/>
            </w:pPr>
            <w:r>
              <w:rPr>
                <w:color w:val="A9A9A9"/>
              </w:rPr>
              <w:t xml:space="preserve">9. tammikuuta 2018 </w:t>
            </w:r>
            <w:r>
              <w:rPr/>
              <w:t xml:space="preserve">(2018-01-09) </w:t>
            </w:r>
          </w:p>
        </w:tc>
        <w:tc>
          <w:tcPr>
            <w:tcW w:w="1236" w:type="dxa"/>
            <w:tcBorders/>
            <w:vAlign w:val="center"/>
          </w:tcPr>
          <w:p>
            <w:pPr>
              <w:pStyle w:val="TableContents"/>
              <w:bidi w:val="0"/>
              <w:spacing w:before="0" w:after="283"/>
              <w:jc w:val="left"/>
              <w:rPr/>
            </w:pPr>
            <w:r>
              <w:rPr/>
              <w:t xml:space="preserve">0.52 </w:t>
            </w:r>
          </w:p>
        </w:tc>
      </w:tr>
      <w:tr>
        <w:trPr/>
        <w:tc>
          <w:tcPr>
            <w:tcW w:w="886" w:type="dxa"/>
            <w:tcBorders/>
            <w:vAlign w:val="center"/>
          </w:tcPr>
          <w:p>
            <w:pPr>
              <w:pStyle w:val="TableHeading"/>
              <w:suppressLineNumbers/>
              <w:bidi w:val="0"/>
              <w:spacing w:before="0" w:after="283"/>
              <w:jc w:val="center"/>
              <w:rPr/>
            </w:pPr>
            <w:r>
              <w:rPr/>
              <w:t xml:space="preserve">93 </w:t>
            </w:r>
          </w:p>
        </w:tc>
        <w:tc>
          <w:tcPr>
            <w:tcW w:w="881" w:type="dxa"/>
            <w:tcBorders/>
            <w:vAlign w:val="center"/>
          </w:tcPr>
          <w:p>
            <w:pPr>
              <w:pStyle w:val="TableContents"/>
              <w:bidi w:val="0"/>
              <w:spacing w:before="0" w:after="283"/>
              <w:jc w:val="left"/>
              <w:rPr/>
            </w:pPr>
            <w:r>
              <w:rPr/>
              <w:t xml:space="preserve">11 </w:t>
            </w:r>
          </w:p>
        </w:tc>
        <w:tc>
          <w:tcPr>
            <w:tcW w:w="2489" w:type="dxa"/>
            <w:tcBorders/>
            <w:vAlign w:val="center"/>
          </w:tcPr>
          <w:p>
            <w:pPr>
              <w:pStyle w:val="TableContents"/>
              <w:bidi w:val="0"/>
              <w:spacing w:before="0" w:after="283"/>
              <w:jc w:val="left"/>
              <w:rPr/>
            </w:pPr>
            <w:r>
              <w:rPr/>
              <w:t xml:space="preserve">"Näkymätön </w:t>
            </w:r>
          </w:p>
        </w:tc>
        <w:tc>
          <w:tcPr>
            <w:tcW w:w="1228" w:type="dxa"/>
            <w:tcBorders/>
            <w:vAlign w:val="center"/>
          </w:tcPr>
          <w:p>
            <w:pPr>
              <w:pStyle w:val="TableContents"/>
              <w:bidi w:val="0"/>
              <w:spacing w:before="0" w:after="283"/>
              <w:jc w:val="left"/>
              <w:rPr/>
            </w:pPr>
            <w:r>
              <w:rPr/>
              <w:t xml:space="preserve">Laura Nisbet Peters </w:t>
            </w:r>
          </w:p>
        </w:tc>
        <w:tc>
          <w:tcPr>
            <w:tcW w:w="2036" w:type="dxa"/>
            <w:tcBorders/>
            <w:vAlign w:val="center"/>
          </w:tcPr>
          <w:p>
            <w:pPr>
              <w:pStyle w:val="TableContents"/>
              <w:bidi w:val="0"/>
              <w:spacing w:before="0" w:after="283"/>
              <w:jc w:val="left"/>
              <w:rPr/>
            </w:pPr>
            <w:r>
              <w:rPr/>
              <w:t xml:space="preserve">Juttu: Kertoi: Kimberly Ndombe Teleplay by: Megan Lynn &amp; Wade Solomon </w:t>
            </w:r>
          </w:p>
        </w:tc>
        <w:tc>
          <w:tcPr>
            <w:tcW w:w="1449" w:type="dxa"/>
            <w:tcBorders/>
            <w:vAlign w:val="center"/>
          </w:tcPr>
          <w:p>
            <w:pPr>
              <w:pStyle w:val="TableContents"/>
              <w:bidi w:val="0"/>
              <w:spacing w:before="0" w:after="283"/>
              <w:jc w:val="left"/>
              <w:rPr/>
            </w:pPr>
            <w:r>
              <w:rPr/>
              <w:t xml:space="preserve">16. tammikuuta 2018 (2018-01-16) </w:t>
            </w:r>
          </w:p>
        </w:tc>
        <w:tc>
          <w:tcPr>
            <w:tcW w:w="1236" w:type="dxa"/>
            <w:tcBorders/>
            <w:vAlign w:val="center"/>
          </w:tcPr>
          <w:p>
            <w:pPr>
              <w:pStyle w:val="TableContents"/>
              <w:bidi w:val="0"/>
              <w:spacing w:before="0" w:after="283"/>
              <w:jc w:val="left"/>
              <w:rPr/>
            </w:pPr>
            <w:r>
              <w:rPr/>
              <w:t xml:space="preserve">0.70 </w:t>
            </w:r>
          </w:p>
        </w:tc>
      </w:tr>
      <w:tr>
        <w:trPr/>
        <w:tc>
          <w:tcPr>
            <w:tcW w:w="886" w:type="dxa"/>
            <w:tcBorders/>
            <w:vAlign w:val="center"/>
          </w:tcPr>
          <w:p>
            <w:pPr>
              <w:pStyle w:val="TableHeading"/>
              <w:suppressLineNumbers/>
              <w:bidi w:val="0"/>
              <w:spacing w:before="0" w:after="283"/>
              <w:jc w:val="center"/>
              <w:rPr/>
            </w:pPr>
            <w:r>
              <w:rPr/>
              <w:t xml:space="preserve">94 </w:t>
            </w:r>
          </w:p>
        </w:tc>
        <w:tc>
          <w:tcPr>
            <w:tcW w:w="881" w:type="dxa"/>
            <w:tcBorders/>
            <w:vAlign w:val="center"/>
          </w:tcPr>
          <w:p>
            <w:pPr>
              <w:pStyle w:val="TableContents"/>
              <w:bidi w:val="0"/>
              <w:spacing w:before="0" w:after="283"/>
              <w:jc w:val="left"/>
              <w:rPr/>
            </w:pPr>
            <w:r>
              <w:rPr/>
              <w:t xml:space="preserve">12 </w:t>
            </w:r>
          </w:p>
        </w:tc>
        <w:tc>
          <w:tcPr>
            <w:tcW w:w="2489" w:type="dxa"/>
            <w:tcBorders/>
            <w:vAlign w:val="center"/>
          </w:tcPr>
          <w:p>
            <w:pPr>
              <w:pStyle w:val="TableContents"/>
              <w:bidi w:val="0"/>
              <w:spacing w:before="0" w:after="283"/>
              <w:jc w:val="left"/>
              <w:rPr/>
            </w:pPr>
            <w:r>
              <w:rPr/>
              <w:t xml:space="preserve">``# IWasMadeinAmerica'' </w:t>
            </w:r>
          </w:p>
        </w:tc>
        <w:tc>
          <w:tcPr>
            <w:tcW w:w="1228" w:type="dxa"/>
            <w:tcBorders/>
            <w:vAlign w:val="center"/>
          </w:tcPr>
          <w:p>
            <w:pPr>
              <w:pStyle w:val="TableContents"/>
              <w:bidi w:val="0"/>
              <w:spacing w:before="0" w:after="283"/>
              <w:jc w:val="left"/>
              <w:rPr/>
            </w:pPr>
            <w:r>
              <w:rPr/>
              <w:t xml:space="preserve">Lee Rose </w:t>
            </w:r>
          </w:p>
        </w:tc>
        <w:tc>
          <w:tcPr>
            <w:tcW w:w="2036" w:type="dxa"/>
            <w:tcBorders/>
            <w:vAlign w:val="center"/>
          </w:tcPr>
          <w:p>
            <w:pPr>
              <w:pStyle w:val="TableContents"/>
              <w:bidi w:val="0"/>
              <w:spacing w:before="0" w:after="283"/>
              <w:jc w:val="left"/>
              <w:rPr/>
            </w:pPr>
            <w:r>
              <w:rPr/>
              <w:t xml:space="preserve">Anne Meredith </w:t>
            </w:r>
          </w:p>
        </w:tc>
        <w:tc>
          <w:tcPr>
            <w:tcW w:w="1449" w:type="dxa"/>
            <w:tcBorders/>
            <w:vAlign w:val="center"/>
          </w:tcPr>
          <w:p>
            <w:pPr>
              <w:pStyle w:val="TableContents"/>
              <w:bidi w:val="0"/>
              <w:spacing w:before="0" w:after="283"/>
              <w:jc w:val="left"/>
              <w:rPr/>
            </w:pPr>
            <w:r>
              <w:rPr/>
              <w:t xml:space="preserve">23. tammikuuta 2018 (2018-01-23) </w:t>
            </w:r>
          </w:p>
        </w:tc>
        <w:tc>
          <w:tcPr>
            <w:tcW w:w="1236" w:type="dxa"/>
            <w:tcBorders/>
            <w:vAlign w:val="center"/>
          </w:tcPr>
          <w:p>
            <w:pPr>
              <w:pStyle w:val="TableContents"/>
              <w:bidi w:val="0"/>
              <w:spacing w:before="0" w:after="283"/>
              <w:jc w:val="left"/>
              <w:rPr/>
            </w:pPr>
            <w:r>
              <w:rPr/>
              <w:t xml:space="preserve">0.62 </w:t>
            </w:r>
          </w:p>
        </w:tc>
      </w:tr>
      <w:tr>
        <w:trPr/>
        <w:tc>
          <w:tcPr>
            <w:tcW w:w="886" w:type="dxa"/>
            <w:tcBorders/>
            <w:vAlign w:val="center"/>
          </w:tcPr>
          <w:p>
            <w:pPr>
              <w:pStyle w:val="TableHeading"/>
              <w:suppressLineNumbers/>
              <w:bidi w:val="0"/>
              <w:spacing w:before="0" w:after="283"/>
              <w:jc w:val="center"/>
              <w:rPr/>
            </w:pPr>
            <w:r>
              <w:rPr/>
              <w:t xml:space="preserve">95 </w:t>
            </w:r>
          </w:p>
        </w:tc>
        <w:tc>
          <w:tcPr>
            <w:tcW w:w="881" w:type="dxa"/>
            <w:tcBorders/>
            <w:vAlign w:val="center"/>
          </w:tcPr>
          <w:p>
            <w:pPr>
              <w:pStyle w:val="TableContents"/>
              <w:bidi w:val="0"/>
              <w:spacing w:before="0" w:after="283"/>
              <w:jc w:val="left"/>
              <w:rPr/>
            </w:pPr>
            <w:r>
              <w:rPr/>
              <w:t xml:space="preserve">13 </w:t>
            </w:r>
          </w:p>
        </w:tc>
        <w:tc>
          <w:tcPr>
            <w:tcW w:w="2489" w:type="dxa"/>
            <w:tcBorders/>
            <w:vAlign w:val="center"/>
          </w:tcPr>
          <w:p>
            <w:pPr>
              <w:pStyle w:val="TableContents"/>
              <w:bidi w:val="0"/>
              <w:spacing w:before="0" w:after="283"/>
              <w:jc w:val="left"/>
              <w:rPr/>
            </w:pPr>
            <w:r>
              <w:rPr/>
              <w:t xml:space="preserve">``Line in the Sand'' </w:t>
            </w:r>
          </w:p>
        </w:tc>
        <w:tc>
          <w:tcPr>
            <w:tcW w:w="1228" w:type="dxa"/>
            <w:tcBorders/>
            <w:vAlign w:val="center"/>
          </w:tcPr>
          <w:p>
            <w:pPr>
              <w:pStyle w:val="TableContents"/>
              <w:bidi w:val="0"/>
              <w:spacing w:before="0" w:after="283"/>
              <w:jc w:val="left"/>
              <w:rPr/>
            </w:pPr>
            <w:r>
              <w:rPr/>
              <w:t xml:space="preserve">Cheryl Dunye </w:t>
            </w:r>
          </w:p>
        </w:tc>
        <w:tc>
          <w:tcPr>
            <w:tcW w:w="2036" w:type="dxa"/>
            <w:tcBorders/>
            <w:vAlign w:val="center"/>
          </w:tcPr>
          <w:p>
            <w:pPr>
              <w:pStyle w:val="TableContents"/>
              <w:bidi w:val="0"/>
              <w:spacing w:before="0" w:after="283"/>
              <w:jc w:val="left"/>
              <w:rPr/>
            </w:pPr>
            <w:r>
              <w:rPr/>
              <w:t xml:space="preserve">Dan Richter </w:t>
            </w:r>
          </w:p>
        </w:tc>
        <w:tc>
          <w:tcPr>
            <w:tcW w:w="1449" w:type="dxa"/>
            <w:tcBorders/>
            <w:vAlign w:val="center"/>
          </w:tcPr>
          <w:p>
            <w:pPr>
              <w:pStyle w:val="TableContents"/>
              <w:bidi w:val="0"/>
              <w:spacing w:before="0" w:after="283"/>
              <w:jc w:val="left"/>
              <w:rPr/>
            </w:pPr>
            <w:r>
              <w:rPr/>
              <w:t xml:space="preserve">tammikuu 30, 2018 (2018-01-30) </w:t>
            </w:r>
          </w:p>
        </w:tc>
        <w:tc>
          <w:tcPr>
            <w:tcW w:w="1236" w:type="dxa"/>
            <w:tcBorders/>
            <w:vAlign w:val="center"/>
          </w:tcPr>
          <w:p>
            <w:pPr>
              <w:pStyle w:val="TableContents"/>
              <w:bidi w:val="0"/>
              <w:spacing w:before="0" w:after="283"/>
              <w:jc w:val="left"/>
              <w:rPr/>
            </w:pPr>
            <w:r>
              <w:rPr/>
              <w:t xml:space="preserve">0.56 </w:t>
            </w:r>
          </w:p>
        </w:tc>
      </w:tr>
      <w:tr>
        <w:trPr/>
        <w:tc>
          <w:tcPr>
            <w:tcW w:w="886" w:type="dxa"/>
            <w:tcBorders/>
            <w:vAlign w:val="center"/>
          </w:tcPr>
          <w:p>
            <w:pPr>
              <w:pStyle w:val="TableHeading"/>
              <w:suppressLineNumbers/>
              <w:bidi w:val="0"/>
              <w:spacing w:before="0" w:after="283"/>
              <w:jc w:val="center"/>
              <w:rPr/>
            </w:pPr>
            <w:r>
              <w:rPr/>
              <w:t xml:space="preserve">96 </w:t>
            </w:r>
          </w:p>
        </w:tc>
        <w:tc>
          <w:tcPr>
            <w:tcW w:w="881" w:type="dxa"/>
            <w:tcBorders/>
            <w:vAlign w:val="center"/>
          </w:tcPr>
          <w:p>
            <w:pPr>
              <w:pStyle w:val="TableContents"/>
              <w:bidi w:val="0"/>
              <w:spacing w:before="0" w:after="283"/>
              <w:jc w:val="left"/>
              <w:rPr/>
            </w:pPr>
            <w:r>
              <w:rPr/>
              <w:t xml:space="preserve">14 </w:t>
            </w:r>
          </w:p>
        </w:tc>
        <w:tc>
          <w:tcPr>
            <w:tcW w:w="2489" w:type="dxa"/>
            <w:tcBorders/>
            <w:vAlign w:val="center"/>
          </w:tcPr>
          <w:p>
            <w:pPr>
              <w:pStyle w:val="TableContents"/>
              <w:bidi w:val="0"/>
              <w:spacing w:before="0" w:after="283"/>
              <w:jc w:val="left"/>
              <w:rPr/>
            </w:pPr>
            <w:r>
              <w:rPr/>
              <w:t xml:space="preserve">"Arvet </w:t>
            </w:r>
          </w:p>
        </w:tc>
        <w:tc>
          <w:tcPr>
            <w:tcW w:w="1228" w:type="dxa"/>
            <w:tcBorders/>
            <w:vAlign w:val="center"/>
          </w:tcPr>
          <w:p>
            <w:pPr>
              <w:pStyle w:val="TableContents"/>
              <w:bidi w:val="0"/>
              <w:spacing w:before="0" w:after="283"/>
              <w:jc w:val="left"/>
              <w:rPr/>
            </w:pPr>
            <w:r>
              <w:rPr/>
              <w:t xml:space="preserve">Kelli Williams </w:t>
            </w:r>
          </w:p>
        </w:tc>
        <w:tc>
          <w:tcPr>
            <w:tcW w:w="2036" w:type="dxa"/>
            <w:tcBorders/>
            <w:vAlign w:val="center"/>
          </w:tcPr>
          <w:p>
            <w:pPr>
              <w:pStyle w:val="TableContents"/>
              <w:bidi w:val="0"/>
              <w:spacing w:before="0" w:after="283"/>
              <w:jc w:val="left"/>
              <w:rPr/>
            </w:pPr>
            <w:r>
              <w:rPr/>
              <w:t xml:space="preserve">Cristian Martinez &amp; Kris Q. Rehl </w:t>
            </w:r>
          </w:p>
        </w:tc>
        <w:tc>
          <w:tcPr>
            <w:tcW w:w="1449" w:type="dxa"/>
            <w:tcBorders/>
            <w:vAlign w:val="center"/>
          </w:tcPr>
          <w:p>
            <w:pPr>
              <w:pStyle w:val="TableContents"/>
              <w:bidi w:val="0"/>
              <w:spacing w:before="0" w:after="283"/>
              <w:jc w:val="left"/>
              <w:rPr/>
            </w:pPr>
            <w:r>
              <w:rPr/>
              <w:t xml:space="preserve">6. helmikuuta 2018 (2018-02-06) </w:t>
            </w:r>
          </w:p>
        </w:tc>
        <w:tc>
          <w:tcPr>
            <w:tcW w:w="1236" w:type="dxa"/>
            <w:tcBorders/>
            <w:vAlign w:val="center"/>
          </w:tcPr>
          <w:p>
            <w:pPr>
              <w:pStyle w:val="TableContents"/>
              <w:bidi w:val="0"/>
              <w:spacing w:before="0" w:after="283"/>
              <w:jc w:val="left"/>
              <w:rPr/>
            </w:pPr>
            <w:r>
              <w:rPr/>
              <w:t xml:space="preserve">0.57 </w:t>
            </w:r>
          </w:p>
        </w:tc>
      </w:tr>
      <w:tr>
        <w:trPr/>
        <w:tc>
          <w:tcPr>
            <w:tcW w:w="886" w:type="dxa"/>
            <w:tcBorders/>
            <w:vAlign w:val="center"/>
          </w:tcPr>
          <w:p>
            <w:pPr>
              <w:pStyle w:val="TableHeading"/>
              <w:suppressLineNumbers/>
              <w:bidi w:val="0"/>
              <w:spacing w:before="0" w:after="283"/>
              <w:jc w:val="center"/>
              <w:rPr/>
            </w:pPr>
            <w:r>
              <w:rPr/>
              <w:t xml:space="preserve">97 </w:t>
            </w:r>
          </w:p>
        </w:tc>
        <w:tc>
          <w:tcPr>
            <w:tcW w:w="881" w:type="dxa"/>
            <w:tcBorders/>
            <w:vAlign w:val="center"/>
          </w:tcPr>
          <w:p>
            <w:pPr>
              <w:pStyle w:val="TableContents"/>
              <w:bidi w:val="0"/>
              <w:spacing w:before="0" w:after="283"/>
              <w:jc w:val="left"/>
              <w:rPr/>
            </w:pPr>
            <w:r>
              <w:rPr/>
              <w:t xml:space="preserve">15 </w:t>
            </w:r>
          </w:p>
        </w:tc>
        <w:tc>
          <w:tcPr>
            <w:tcW w:w="2489" w:type="dxa"/>
            <w:tcBorders/>
            <w:vAlign w:val="center"/>
          </w:tcPr>
          <w:p>
            <w:pPr>
              <w:pStyle w:val="TableContents"/>
              <w:bidi w:val="0"/>
              <w:spacing w:before="0" w:after="283"/>
              <w:jc w:val="left"/>
              <w:rPr/>
            </w:pPr>
            <w:r>
              <w:rPr/>
              <w:t xml:space="preserve">"Äitienpäivä </w:t>
            </w:r>
          </w:p>
        </w:tc>
        <w:tc>
          <w:tcPr>
            <w:tcW w:w="1228" w:type="dxa"/>
            <w:tcBorders/>
            <w:vAlign w:val="center"/>
          </w:tcPr>
          <w:p>
            <w:pPr>
              <w:pStyle w:val="TableContents"/>
              <w:bidi w:val="0"/>
              <w:spacing w:before="0" w:after="283"/>
              <w:jc w:val="left"/>
              <w:rPr/>
            </w:pPr>
            <w:r>
              <w:rPr/>
              <w:t xml:space="preserve">Bradley Bredeweg </w:t>
            </w:r>
          </w:p>
        </w:tc>
        <w:tc>
          <w:tcPr>
            <w:tcW w:w="2036" w:type="dxa"/>
            <w:tcBorders/>
            <w:vAlign w:val="center"/>
          </w:tcPr>
          <w:p>
            <w:pPr>
              <w:pStyle w:val="TableContents"/>
              <w:bidi w:val="0"/>
              <w:spacing w:before="0" w:after="283"/>
              <w:jc w:val="left"/>
              <w:rPr/>
            </w:pPr>
            <w:r>
              <w:rPr/>
              <w:t xml:space="preserve">Joanna Johnson </w:t>
            </w:r>
          </w:p>
        </w:tc>
        <w:tc>
          <w:tcPr>
            <w:tcW w:w="1449" w:type="dxa"/>
            <w:tcBorders/>
            <w:vAlign w:val="center"/>
          </w:tcPr>
          <w:p>
            <w:pPr>
              <w:pStyle w:val="TableContents"/>
              <w:bidi w:val="0"/>
              <w:spacing w:before="0" w:after="283"/>
              <w:jc w:val="left"/>
              <w:rPr/>
            </w:pPr>
            <w:r>
              <w:rPr/>
              <w:t xml:space="preserve">13. helmikuuta 2018 (2018-02-13) </w:t>
            </w:r>
          </w:p>
        </w:tc>
        <w:tc>
          <w:tcPr>
            <w:tcW w:w="1236" w:type="dxa"/>
            <w:tcBorders/>
            <w:vAlign w:val="center"/>
          </w:tcPr>
          <w:p>
            <w:pPr>
              <w:pStyle w:val="TableContents"/>
              <w:bidi w:val="0"/>
              <w:spacing w:before="0" w:after="283"/>
              <w:jc w:val="left"/>
              <w:rPr/>
            </w:pPr>
            <w:r>
              <w:rPr/>
              <w:t xml:space="preserve">0.52 </w:t>
            </w:r>
          </w:p>
        </w:tc>
      </w:tr>
      <w:tr>
        <w:trPr/>
        <w:tc>
          <w:tcPr>
            <w:tcW w:w="886" w:type="dxa"/>
            <w:tcBorders/>
            <w:vAlign w:val="center"/>
          </w:tcPr>
          <w:p>
            <w:pPr>
              <w:pStyle w:val="TableHeading"/>
              <w:suppressLineNumbers/>
              <w:bidi w:val="0"/>
              <w:spacing w:before="0" w:after="283"/>
              <w:jc w:val="center"/>
              <w:rPr/>
            </w:pPr>
            <w:r>
              <w:rPr/>
              <w:t xml:space="preserve">98 </w:t>
            </w:r>
          </w:p>
        </w:tc>
        <w:tc>
          <w:tcPr>
            <w:tcW w:w="881" w:type="dxa"/>
            <w:tcBorders/>
            <w:vAlign w:val="center"/>
          </w:tcPr>
          <w:p>
            <w:pPr>
              <w:pStyle w:val="TableContents"/>
              <w:bidi w:val="0"/>
              <w:spacing w:before="0" w:after="283"/>
              <w:jc w:val="left"/>
              <w:rPr/>
            </w:pPr>
            <w:r>
              <w:rPr/>
              <w:t xml:space="preserve">16 </w:t>
            </w:r>
          </w:p>
        </w:tc>
        <w:tc>
          <w:tcPr>
            <w:tcW w:w="2489" w:type="dxa"/>
            <w:tcBorders/>
            <w:vAlign w:val="center"/>
          </w:tcPr>
          <w:p>
            <w:pPr>
              <w:pStyle w:val="TableContents"/>
              <w:bidi w:val="0"/>
              <w:spacing w:before="0" w:after="283"/>
              <w:jc w:val="left"/>
              <w:rPr/>
            </w:pPr>
            <w:r>
              <w:rPr/>
              <w:t xml:space="preserve">``Aavista luopuminen'' </w:t>
            </w:r>
          </w:p>
        </w:tc>
        <w:tc>
          <w:tcPr>
            <w:tcW w:w="1228" w:type="dxa"/>
            <w:tcBorders/>
            <w:vAlign w:val="center"/>
          </w:tcPr>
          <w:p>
            <w:pPr>
              <w:pStyle w:val="TableContents"/>
              <w:bidi w:val="0"/>
              <w:spacing w:before="0" w:after="283"/>
              <w:jc w:val="left"/>
              <w:rPr/>
            </w:pPr>
            <w:r>
              <w:rPr/>
              <w:t xml:space="preserve">Michael Medico </w:t>
            </w:r>
          </w:p>
        </w:tc>
        <w:tc>
          <w:tcPr>
            <w:tcW w:w="2036" w:type="dxa"/>
            <w:tcBorders/>
            <w:vAlign w:val="center"/>
          </w:tcPr>
          <w:p>
            <w:pPr>
              <w:pStyle w:val="TableContents"/>
              <w:bidi w:val="0"/>
              <w:spacing w:before="0" w:after="283"/>
              <w:jc w:val="left"/>
              <w:rPr/>
            </w:pPr>
            <w:r>
              <w:rPr/>
              <w:t xml:space="preserve">Megan Lynn &amp; Wade Solomon </w:t>
            </w:r>
          </w:p>
        </w:tc>
        <w:tc>
          <w:tcPr>
            <w:tcW w:w="1449" w:type="dxa"/>
            <w:tcBorders/>
            <w:vAlign w:val="center"/>
          </w:tcPr>
          <w:p>
            <w:pPr>
              <w:pStyle w:val="TableContents"/>
              <w:bidi w:val="0"/>
              <w:spacing w:before="0" w:after="283"/>
              <w:jc w:val="left"/>
              <w:rPr/>
            </w:pPr>
            <w:r>
              <w:rPr/>
              <w:t xml:space="preserve">27. helmikuuta 2018 (2018-02-27) </w:t>
            </w:r>
          </w:p>
        </w:tc>
        <w:tc>
          <w:tcPr>
            <w:tcW w:w="1236" w:type="dxa"/>
            <w:tcBorders/>
            <w:vAlign w:val="center"/>
          </w:tcPr>
          <w:p>
            <w:pPr>
              <w:pStyle w:val="TableContents"/>
              <w:bidi w:val="0"/>
              <w:spacing w:before="0" w:after="283"/>
              <w:jc w:val="left"/>
              <w:rPr/>
            </w:pPr>
            <w:r>
              <w:rPr/>
              <w:t xml:space="preserve">0.54 </w:t>
            </w:r>
          </w:p>
        </w:tc>
      </w:tr>
      <w:tr>
        <w:trPr/>
        <w:tc>
          <w:tcPr>
            <w:tcW w:w="886" w:type="dxa"/>
            <w:tcBorders/>
            <w:vAlign w:val="center"/>
          </w:tcPr>
          <w:p>
            <w:pPr>
              <w:pStyle w:val="TableHeading"/>
              <w:suppressLineNumbers/>
              <w:bidi w:val="0"/>
              <w:spacing w:before="0" w:after="283"/>
              <w:jc w:val="center"/>
              <w:rPr/>
            </w:pPr>
            <w:r>
              <w:rPr/>
              <w:t xml:space="preserve">99 </w:t>
            </w:r>
          </w:p>
        </w:tc>
        <w:tc>
          <w:tcPr>
            <w:tcW w:w="881" w:type="dxa"/>
            <w:tcBorders/>
            <w:vAlign w:val="center"/>
          </w:tcPr>
          <w:p>
            <w:pPr>
              <w:pStyle w:val="TableContents"/>
              <w:bidi w:val="0"/>
              <w:spacing w:before="0" w:after="283"/>
              <w:jc w:val="left"/>
              <w:rPr/>
            </w:pPr>
            <w:r>
              <w:rPr/>
              <w:t xml:space="preserve">17 </w:t>
            </w:r>
          </w:p>
        </w:tc>
        <w:tc>
          <w:tcPr>
            <w:tcW w:w="2489" w:type="dxa"/>
            <w:tcBorders/>
            <w:vAlign w:val="center"/>
          </w:tcPr>
          <w:p>
            <w:pPr>
              <w:pStyle w:val="TableContents"/>
              <w:bidi w:val="0"/>
              <w:spacing w:before="0" w:after="283"/>
              <w:jc w:val="left"/>
              <w:rPr/>
            </w:pPr>
            <w:r>
              <w:rPr/>
              <w:t xml:space="preserve">``Makeover'' </w:t>
            </w:r>
          </w:p>
        </w:tc>
        <w:tc>
          <w:tcPr>
            <w:tcW w:w="1228" w:type="dxa"/>
            <w:tcBorders/>
            <w:vAlign w:val="center"/>
          </w:tcPr>
          <w:p>
            <w:pPr>
              <w:pStyle w:val="TableContents"/>
              <w:bidi w:val="0"/>
              <w:spacing w:before="0" w:after="283"/>
              <w:jc w:val="left"/>
              <w:rPr/>
            </w:pPr>
            <w:r>
              <w:rPr/>
              <w:t xml:space="preserve">Laura Nisbet Peters </w:t>
            </w:r>
          </w:p>
        </w:tc>
        <w:tc>
          <w:tcPr>
            <w:tcW w:w="2036" w:type="dxa"/>
            <w:tcBorders/>
            <w:vAlign w:val="center"/>
          </w:tcPr>
          <w:p>
            <w:pPr>
              <w:pStyle w:val="TableContents"/>
              <w:bidi w:val="0"/>
              <w:spacing w:before="0" w:after="283"/>
              <w:jc w:val="left"/>
              <w:rPr/>
            </w:pPr>
            <w:r>
              <w:rPr/>
              <w:t xml:space="preserve">Cristian Martinez &amp; Kris Q. Rehl </w:t>
            </w:r>
          </w:p>
        </w:tc>
        <w:tc>
          <w:tcPr>
            <w:tcW w:w="1449" w:type="dxa"/>
            <w:tcBorders/>
            <w:vAlign w:val="center"/>
          </w:tcPr>
          <w:p>
            <w:pPr>
              <w:pStyle w:val="TableContents"/>
              <w:bidi w:val="0"/>
              <w:spacing w:before="0" w:after="283"/>
              <w:jc w:val="left"/>
              <w:rPr/>
            </w:pPr>
            <w:r>
              <w:rPr/>
              <w:t xml:space="preserve">maaliskuu 6, 2018 (2018-03-06) </w:t>
            </w:r>
          </w:p>
        </w:tc>
        <w:tc>
          <w:tcPr>
            <w:tcW w:w="1236" w:type="dxa"/>
            <w:tcBorders/>
            <w:vAlign w:val="center"/>
          </w:tcPr>
          <w:p>
            <w:pPr>
              <w:pStyle w:val="TableContents"/>
              <w:bidi w:val="0"/>
              <w:spacing w:before="0" w:after="283"/>
              <w:jc w:val="left"/>
              <w:rPr/>
            </w:pPr>
            <w:r>
              <w:rPr/>
              <w:t xml:space="preserve">0.50 </w:t>
            </w:r>
          </w:p>
        </w:tc>
      </w:tr>
      <w:tr>
        <w:trPr/>
        <w:tc>
          <w:tcPr>
            <w:tcW w:w="886" w:type="dxa"/>
            <w:tcBorders/>
            <w:vAlign w:val="center"/>
          </w:tcPr>
          <w:p>
            <w:pPr>
              <w:pStyle w:val="TableHeading"/>
              <w:suppressLineNumbers/>
              <w:bidi w:val="0"/>
              <w:spacing w:before="0" w:after="283"/>
              <w:jc w:val="center"/>
              <w:rPr/>
            </w:pPr>
            <w:r>
              <w:rPr/>
              <w:t xml:space="preserve">100 </w:t>
            </w:r>
          </w:p>
        </w:tc>
        <w:tc>
          <w:tcPr>
            <w:tcW w:w="881" w:type="dxa"/>
            <w:tcBorders/>
            <w:vAlign w:val="center"/>
          </w:tcPr>
          <w:p>
            <w:pPr>
              <w:pStyle w:val="TableContents"/>
              <w:bidi w:val="0"/>
              <w:spacing w:before="0" w:after="283"/>
              <w:jc w:val="left"/>
              <w:rPr/>
            </w:pPr>
            <w:r>
              <w:rPr/>
              <w:t xml:space="preserve">18 </w:t>
            </w:r>
          </w:p>
        </w:tc>
        <w:tc>
          <w:tcPr>
            <w:tcW w:w="2489" w:type="dxa"/>
            <w:tcBorders/>
            <w:vAlign w:val="center"/>
          </w:tcPr>
          <w:p>
            <w:pPr>
              <w:pStyle w:val="TableContents"/>
              <w:bidi w:val="0"/>
              <w:spacing w:before="0" w:after="283"/>
              <w:jc w:val="left"/>
              <w:rPr/>
            </w:pPr>
            <w:r>
              <w:rPr/>
              <w:t xml:space="preserve">"Sano vain kyllä </w:t>
            </w:r>
          </w:p>
        </w:tc>
        <w:tc>
          <w:tcPr>
            <w:tcW w:w="1228" w:type="dxa"/>
            <w:tcBorders/>
            <w:vAlign w:val="center"/>
          </w:tcPr>
          <w:p>
            <w:pPr>
              <w:pStyle w:val="TableContents"/>
              <w:bidi w:val="0"/>
              <w:spacing w:before="0" w:after="283"/>
              <w:jc w:val="left"/>
              <w:rPr/>
            </w:pPr>
            <w:r>
              <w:rPr/>
              <w:t xml:space="preserve">Joanna Johnson </w:t>
            </w:r>
          </w:p>
        </w:tc>
        <w:tc>
          <w:tcPr>
            <w:tcW w:w="2036" w:type="dxa"/>
            <w:tcBorders/>
            <w:vAlign w:val="center"/>
          </w:tcPr>
          <w:p>
            <w:pPr>
              <w:pStyle w:val="TableContents"/>
              <w:bidi w:val="0"/>
              <w:spacing w:before="0" w:after="283"/>
              <w:jc w:val="left"/>
              <w:rPr/>
            </w:pPr>
            <w:r>
              <w:rPr/>
              <w:t xml:space="preserve">Joanna Johnson </w:t>
            </w:r>
          </w:p>
        </w:tc>
        <w:tc>
          <w:tcPr>
            <w:tcW w:w="1449" w:type="dxa"/>
            <w:tcBorders/>
            <w:vAlign w:val="center"/>
          </w:tcPr>
          <w:p>
            <w:pPr>
              <w:pStyle w:val="TableContents"/>
              <w:bidi w:val="0"/>
              <w:spacing w:before="0" w:after="283"/>
              <w:jc w:val="left"/>
              <w:rPr/>
            </w:pPr>
            <w:r>
              <w:rPr/>
              <w:t xml:space="preserve">13. maaliskuuta 2018 (2018-03-13) </w:t>
            </w:r>
          </w:p>
        </w:tc>
        <w:tc>
          <w:tcPr>
            <w:tcW w:w="1236" w:type="dxa"/>
            <w:tcBorders/>
            <w:vAlign w:val="center"/>
          </w:tcPr>
          <w:p>
            <w:pPr>
              <w:pStyle w:val="TableContents"/>
              <w:bidi w:val="0"/>
              <w:spacing w:before="0" w:after="283"/>
              <w:jc w:val="left"/>
              <w:rPr/>
            </w:pPr>
            <w:r>
              <w:rPr/>
              <w:t xml:space="preserve">0.53 </w:t>
            </w:r>
          </w:p>
        </w:tc>
      </w:tr>
      <w:tr>
        <w:trPr/>
        <w:tc>
          <w:tcPr>
            <w:tcW w:w="886" w:type="dxa"/>
            <w:tcBorders/>
            <w:vAlign w:val="center"/>
          </w:tcPr>
          <w:p>
            <w:pPr>
              <w:pStyle w:val="TableHeading"/>
              <w:suppressLineNumbers/>
              <w:bidi w:val="0"/>
              <w:spacing w:before="0" w:after="283"/>
              <w:jc w:val="center"/>
              <w:rPr/>
            </w:pPr>
            <w:r>
              <w:rPr/>
              <w:t xml:space="preserve">101 </w:t>
            </w:r>
          </w:p>
        </w:tc>
        <w:tc>
          <w:tcPr>
            <w:tcW w:w="881" w:type="dxa"/>
            <w:tcBorders/>
            <w:vAlign w:val="center"/>
          </w:tcPr>
          <w:p>
            <w:pPr>
              <w:pStyle w:val="TableContents"/>
              <w:bidi w:val="0"/>
              <w:spacing w:before="0" w:after="283"/>
              <w:jc w:val="left"/>
              <w:rPr/>
            </w:pPr>
            <w:r>
              <w:rPr/>
              <w:t xml:space="preserve">19 </w:t>
            </w:r>
          </w:p>
        </w:tc>
        <w:tc>
          <w:tcPr>
            <w:tcW w:w="2489" w:type="dxa"/>
            <w:tcBorders/>
            <w:vAlign w:val="center"/>
          </w:tcPr>
          <w:p>
            <w:pPr>
              <w:pStyle w:val="TableContents"/>
              <w:bidi w:val="0"/>
              <w:spacing w:before="0" w:after="283"/>
              <w:jc w:val="left"/>
              <w:rPr/>
            </w:pPr>
            <w:r>
              <w:rPr/>
              <w:t xml:space="preserve">``Many Roads'' </w:t>
            </w:r>
          </w:p>
        </w:tc>
        <w:tc>
          <w:tcPr>
            <w:tcW w:w="1228" w:type="dxa"/>
            <w:tcBorders/>
            <w:vAlign w:val="center"/>
          </w:tcPr>
          <w:p>
            <w:pPr>
              <w:pStyle w:val="TableContents"/>
              <w:bidi w:val="0"/>
              <w:spacing w:before="0" w:after="283"/>
              <w:jc w:val="left"/>
              <w:rPr/>
            </w:pPr>
            <w:r>
              <w:rPr/>
              <w:t xml:space="preserve">Peter Paige </w:t>
            </w:r>
          </w:p>
        </w:tc>
        <w:tc>
          <w:tcPr>
            <w:tcW w:w="2036" w:type="dxa"/>
            <w:tcBorders/>
            <w:vAlign w:val="center"/>
          </w:tcPr>
          <w:p>
            <w:pPr>
              <w:pStyle w:val="TableContents"/>
              <w:bidi w:val="0"/>
              <w:spacing w:before="0" w:after="283"/>
              <w:jc w:val="left"/>
              <w:rPr/>
            </w:pPr>
            <w:r>
              <w:rPr/>
              <w:t xml:space="preserve">Bradley Bredeweg &amp; Peter Paige </w:t>
            </w:r>
          </w:p>
        </w:tc>
        <w:tc>
          <w:tcPr>
            <w:tcW w:w="1449" w:type="dxa"/>
            <w:tcBorders/>
            <w:vAlign w:val="center"/>
          </w:tcPr>
          <w:p>
            <w:pPr>
              <w:pStyle w:val="TableContents"/>
              <w:bidi w:val="0"/>
              <w:spacing w:before="0" w:after="283"/>
              <w:jc w:val="left"/>
              <w:rPr/>
            </w:pPr>
            <w:r>
              <w:rPr>
                <w:color w:val="DCDCDC"/>
              </w:rPr>
              <w:t xml:space="preserve">maaliskuu 13, </w:t>
            </w:r>
            <w:r>
              <w:rPr/>
              <w:t xml:space="preserve">2018 </w:t>
            </w:r>
          </w:p>
        </w:tc>
        <w:tc>
          <w:tcPr>
            <w:tcW w:w="1236" w:type="dxa"/>
            <w:tcBorders/>
            <w:vAlign w:val="center"/>
          </w:tcPr>
          <w:p>
            <w:pPr>
              <w:pStyle w:val="TableContents"/>
              <w:bidi w:val="0"/>
              <w:spacing w:before="0" w:after="283"/>
              <w:jc w:val="left"/>
              <w:rPr/>
            </w:pPr>
            <w:r>
              <w:rPr/>
              <w:t xml:space="preserve">0.48 </w:t>
            </w:r>
          </w:p>
        </w:tc>
      </w:tr>
      <w:tr>
        <w:trPr/>
        <w:tc>
          <w:tcPr>
            <w:tcW w:w="886" w:type="dxa"/>
            <w:tcBorders/>
            <w:vAlign w:val="center"/>
          </w:tcPr>
          <w:p>
            <w:pPr>
              <w:pStyle w:val="TableHeading"/>
              <w:suppressLineNumbers/>
              <w:bidi w:val="0"/>
              <w:spacing w:before="0" w:after="283"/>
              <w:jc w:val="center"/>
              <w:rPr/>
            </w:pPr>
            <w:r>
              <w:rPr/>
              <w:t xml:space="preserve">102 </w:t>
            </w:r>
          </w:p>
        </w:tc>
        <w:tc>
          <w:tcPr>
            <w:tcW w:w="881" w:type="dxa"/>
            <w:tcBorders/>
            <w:vAlign w:val="center"/>
          </w:tcPr>
          <w:p>
            <w:pPr>
              <w:pStyle w:val="TableContents"/>
              <w:bidi w:val="0"/>
              <w:spacing w:before="0" w:after="283"/>
              <w:jc w:val="left"/>
              <w:rPr/>
            </w:pPr>
            <w:r>
              <w:rPr/>
              <w:t xml:space="preserve">20 </w:t>
            </w:r>
          </w:p>
        </w:tc>
        <w:tc>
          <w:tcPr>
            <w:tcW w:w="2489" w:type="dxa"/>
            <w:tcBorders/>
            <w:vAlign w:val="center"/>
          </w:tcPr>
          <w:p>
            <w:pPr>
              <w:pStyle w:val="TableContents"/>
              <w:bidi w:val="0"/>
              <w:spacing w:before="0" w:after="283"/>
              <w:jc w:val="left"/>
              <w:rPr/>
            </w:pPr>
            <w:r>
              <w:rPr/>
              <w:t xml:space="preserve">TBA </w:t>
            </w:r>
          </w:p>
        </w:tc>
        <w:tc>
          <w:tcPr>
            <w:tcW w:w="1228" w:type="dxa"/>
            <w:tcBorders/>
            <w:vAlign w:val="center"/>
          </w:tcPr>
          <w:p>
            <w:pPr>
              <w:pStyle w:val="TableContents"/>
              <w:bidi w:val="0"/>
              <w:spacing w:before="0" w:after="283"/>
              <w:jc w:val="left"/>
              <w:rPr/>
            </w:pPr>
            <w:r>
              <w:rPr/>
              <w:t xml:space="preserve">TBA </w:t>
            </w:r>
          </w:p>
        </w:tc>
        <w:tc>
          <w:tcPr>
            <w:tcW w:w="2036" w:type="dxa"/>
            <w:tcBorders/>
            <w:vAlign w:val="center"/>
          </w:tcPr>
          <w:p>
            <w:pPr>
              <w:pStyle w:val="TableContents"/>
              <w:bidi w:val="0"/>
              <w:spacing w:before="0" w:after="283"/>
              <w:jc w:val="left"/>
              <w:rPr/>
            </w:pPr>
            <w:r>
              <w:rPr/>
              <w:t xml:space="preserve">TBA </w:t>
            </w:r>
          </w:p>
        </w:tc>
        <w:tc>
          <w:tcPr>
            <w:tcW w:w="1449" w:type="dxa"/>
            <w:tcBorders/>
            <w:vAlign w:val="center"/>
          </w:tcPr>
          <w:p>
            <w:pPr>
              <w:pStyle w:val="TableContents"/>
              <w:bidi w:val="0"/>
              <w:spacing w:before="0" w:after="283"/>
              <w:jc w:val="left"/>
              <w:rPr/>
            </w:pPr>
            <w:r>
              <w:rPr/>
              <w:t xml:space="preserve">4. kesäkuuta 2018 (2018-06-04) </w:t>
            </w:r>
          </w:p>
        </w:tc>
        <w:tc>
          <w:tcPr>
            <w:tcW w:w="1236" w:type="dxa"/>
            <w:tcBorders/>
            <w:vAlign w:val="center"/>
          </w:tcPr>
          <w:p>
            <w:pPr>
              <w:pStyle w:val="TableContents"/>
              <w:bidi w:val="0"/>
              <w:spacing w:before="0" w:after="283"/>
              <w:jc w:val="left"/>
              <w:rPr/>
            </w:pPr>
            <w:r>
              <w:rPr/>
              <w:t xml:space="preserve">TBD </w:t>
            </w:r>
          </w:p>
        </w:tc>
      </w:tr>
      <w:tr>
        <w:trPr/>
        <w:tc>
          <w:tcPr>
            <w:tcW w:w="886" w:type="dxa"/>
            <w:tcBorders/>
            <w:vAlign w:val="center"/>
          </w:tcPr>
          <w:p>
            <w:pPr>
              <w:pStyle w:val="TableHeading"/>
              <w:suppressLineNumbers/>
              <w:bidi w:val="0"/>
              <w:spacing w:before="0" w:after="283"/>
              <w:jc w:val="center"/>
              <w:rPr/>
            </w:pPr>
            <w:r>
              <w:rPr/>
              <w:t xml:space="preserve">103 </w:t>
            </w:r>
          </w:p>
        </w:tc>
        <w:tc>
          <w:tcPr>
            <w:tcW w:w="881" w:type="dxa"/>
            <w:tcBorders/>
            <w:vAlign w:val="center"/>
          </w:tcPr>
          <w:p>
            <w:pPr>
              <w:pStyle w:val="TableContents"/>
              <w:bidi w:val="0"/>
              <w:spacing w:before="0" w:after="283"/>
              <w:jc w:val="left"/>
              <w:rPr/>
            </w:pPr>
            <w:r>
              <w:rPr/>
              <w:t xml:space="preserve">21 </w:t>
            </w:r>
          </w:p>
        </w:tc>
        <w:tc>
          <w:tcPr>
            <w:tcW w:w="2489" w:type="dxa"/>
            <w:tcBorders/>
            <w:vAlign w:val="center"/>
          </w:tcPr>
          <w:p>
            <w:pPr>
              <w:pStyle w:val="TableContents"/>
              <w:bidi w:val="0"/>
              <w:spacing w:before="0" w:after="283"/>
              <w:jc w:val="left"/>
              <w:rPr/>
            </w:pPr>
            <w:r>
              <w:rPr/>
              <w:t xml:space="preserve">TBA </w:t>
            </w:r>
          </w:p>
        </w:tc>
        <w:tc>
          <w:tcPr>
            <w:tcW w:w="1228" w:type="dxa"/>
            <w:tcBorders/>
            <w:vAlign w:val="center"/>
          </w:tcPr>
          <w:p>
            <w:pPr>
              <w:pStyle w:val="TableContents"/>
              <w:bidi w:val="0"/>
              <w:spacing w:before="0" w:after="283"/>
              <w:jc w:val="left"/>
              <w:rPr/>
            </w:pPr>
            <w:r>
              <w:rPr/>
              <w:t xml:space="preserve">TBA </w:t>
            </w:r>
          </w:p>
        </w:tc>
        <w:tc>
          <w:tcPr>
            <w:tcW w:w="2036" w:type="dxa"/>
            <w:tcBorders/>
            <w:vAlign w:val="center"/>
          </w:tcPr>
          <w:p>
            <w:pPr>
              <w:pStyle w:val="TableContents"/>
              <w:bidi w:val="0"/>
              <w:spacing w:before="0" w:after="283"/>
              <w:jc w:val="left"/>
              <w:rPr/>
            </w:pPr>
            <w:r>
              <w:rPr/>
              <w:t xml:space="preserve">TBA </w:t>
            </w:r>
          </w:p>
        </w:tc>
        <w:tc>
          <w:tcPr>
            <w:tcW w:w="1449" w:type="dxa"/>
            <w:tcBorders/>
            <w:vAlign w:val="center"/>
          </w:tcPr>
          <w:p>
            <w:pPr>
              <w:pStyle w:val="TableContents"/>
              <w:bidi w:val="0"/>
              <w:spacing w:before="0" w:after="283"/>
              <w:jc w:val="left"/>
              <w:rPr/>
            </w:pPr>
            <w:r>
              <w:rPr/>
              <w:t xml:space="preserve">5. kesäkuuta 2018 (2018-06-05) </w:t>
            </w:r>
          </w:p>
        </w:tc>
        <w:tc>
          <w:tcPr>
            <w:tcW w:w="1236" w:type="dxa"/>
            <w:tcBorders/>
            <w:vAlign w:val="center"/>
          </w:tcPr>
          <w:p>
            <w:pPr>
              <w:pStyle w:val="TableContents"/>
              <w:bidi w:val="0"/>
              <w:spacing w:before="0" w:after="283"/>
              <w:jc w:val="left"/>
              <w:rPr/>
            </w:pPr>
            <w:r>
              <w:rPr/>
              <w:t xml:space="preserve">TBD </w:t>
            </w:r>
          </w:p>
        </w:tc>
      </w:tr>
      <w:tr>
        <w:trPr/>
        <w:tc>
          <w:tcPr>
            <w:tcW w:w="886" w:type="dxa"/>
            <w:tcBorders/>
            <w:vAlign w:val="center"/>
          </w:tcPr>
          <w:p>
            <w:pPr>
              <w:pStyle w:val="TableHeading"/>
              <w:suppressLineNumbers/>
              <w:bidi w:val="0"/>
              <w:spacing w:before="0" w:after="283"/>
              <w:jc w:val="center"/>
              <w:rPr/>
            </w:pPr>
            <w:r>
              <w:rPr/>
              <w:t xml:space="preserve">104 </w:t>
            </w:r>
          </w:p>
        </w:tc>
        <w:tc>
          <w:tcPr>
            <w:tcW w:w="881" w:type="dxa"/>
            <w:tcBorders/>
            <w:vAlign w:val="center"/>
          </w:tcPr>
          <w:p>
            <w:pPr>
              <w:pStyle w:val="TableContents"/>
              <w:bidi w:val="0"/>
              <w:spacing w:before="0" w:after="283"/>
              <w:jc w:val="left"/>
              <w:rPr/>
            </w:pPr>
            <w:r>
              <w:rPr/>
              <w:t xml:space="preserve">22 </w:t>
            </w:r>
          </w:p>
        </w:tc>
        <w:tc>
          <w:tcPr>
            <w:tcW w:w="2489" w:type="dxa"/>
            <w:tcBorders/>
            <w:vAlign w:val="center"/>
          </w:tcPr>
          <w:p>
            <w:pPr>
              <w:pStyle w:val="TableContents"/>
              <w:bidi w:val="0"/>
              <w:spacing w:before="0" w:after="283"/>
              <w:jc w:val="left"/>
              <w:rPr/>
            </w:pPr>
            <w:r>
              <w:rPr/>
              <w:t xml:space="preserve">TBA </w:t>
            </w:r>
          </w:p>
        </w:tc>
        <w:tc>
          <w:tcPr>
            <w:tcW w:w="1228" w:type="dxa"/>
            <w:tcBorders/>
            <w:vAlign w:val="center"/>
          </w:tcPr>
          <w:p>
            <w:pPr>
              <w:pStyle w:val="TableContents"/>
              <w:bidi w:val="0"/>
              <w:spacing w:before="0" w:after="283"/>
              <w:jc w:val="left"/>
              <w:rPr/>
            </w:pPr>
            <w:r>
              <w:rPr/>
              <w:t xml:space="preserve">TBA </w:t>
            </w:r>
          </w:p>
        </w:tc>
        <w:tc>
          <w:tcPr>
            <w:tcW w:w="2036" w:type="dxa"/>
            <w:tcBorders/>
            <w:vAlign w:val="center"/>
          </w:tcPr>
          <w:p>
            <w:pPr>
              <w:pStyle w:val="TableContents"/>
              <w:bidi w:val="0"/>
              <w:spacing w:before="0" w:after="283"/>
              <w:jc w:val="left"/>
              <w:rPr/>
            </w:pPr>
            <w:r>
              <w:rPr/>
              <w:t xml:space="preserve">TBA </w:t>
            </w:r>
          </w:p>
        </w:tc>
        <w:tc>
          <w:tcPr>
            <w:tcW w:w="1449" w:type="dxa"/>
            <w:tcBorders/>
            <w:vAlign w:val="center"/>
          </w:tcPr>
          <w:p>
            <w:pPr>
              <w:pStyle w:val="TableContents"/>
              <w:bidi w:val="0"/>
              <w:spacing w:before="0" w:after="283"/>
              <w:jc w:val="left"/>
              <w:rPr/>
            </w:pPr>
            <w:r>
              <w:rPr/>
              <w:t xml:space="preserve">6. kesäkuuta 2018 (2018-06-06) </w:t>
            </w:r>
          </w:p>
        </w:tc>
        <w:tc>
          <w:tcPr>
            <w:tcW w:w="123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lähetettiin viimeinen jakso Fostereita.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fostersin 5. kauden toinen osa ilmestyy?</w:t>
      </w:r>
    </w:p>
    <w:p>
      <w:pPr>
        <w:pStyle w:val="TextBody"/>
        <w:bidi w:val="0"/>
        <w:jc w:val="left"/>
        <w:rPr>
          <w:b/>
          <w:u w:val="single"/>
          <w:shd w:val="clear" w:fill="FFFF00"/>
        </w:rPr>
      </w:pPr>
      <w:r>
        <w:rPr>
          <w:b/>
          <w:u w:val="single"/>
          <w:shd w:val="clear" w:fill="FFFF00"/>
        </w:rPr>
        <w:t xml:space="preserve">Asiakirjan numero 21259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yöllä pelattu NFL-ottelu pelattiin vuonna </w:t>
      </w:r>
      <w:r>
        <w:rPr>
          <w:color w:val="A9A9A9"/>
        </w:rPr>
        <w:t xml:space="preserve">1929</w:t>
      </w:r>
      <w:r>
        <w:rPr/>
        <w:t xml:space="preserve">, kun Chicago Cardinals pelasi Providence Steam Rolleria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pelattiin NFL:n historian ensimmäinen yöottelu?</w:t>
      </w:r>
    </w:p>
    <w:p>
      <w:pPr>
        <w:pStyle w:val="TextBody"/>
        <w:bidi w:val="0"/>
        <w:jc w:val="left"/>
        <w:rPr>
          <w:b/>
          <w:u w:val="single"/>
          <w:shd w:val="clear" w:fill="FFFF00"/>
        </w:rPr>
      </w:pPr>
      <w:r>
        <w:rPr>
          <w:b/>
          <w:u w:val="single"/>
          <w:shd w:val="clear" w:fill="FFFF00"/>
        </w:rPr>
        <w:t xml:space="preserve">Asiakirjan numero 21260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Ptoosi johtuu silmäluomea nostavien lihasten tai niiden hermojen (</w:t>
      </w:r>
      <w:r>
        <w:rPr/>
        <w:t xml:space="preserve">levator palpebrae superioriksen </w:t>
      </w:r>
      <w:r>
        <w:rPr>
          <w:color w:val="A9A9A9"/>
        </w:rPr>
        <w:t xml:space="preserve">oculomotorinen hermo </w:t>
      </w:r>
      <w:r>
        <w:rPr/>
        <w:t xml:space="preserve">ja ylemmän tervalihaksen sympaattiset hermot</w:t>
      </w:r>
      <w:r>
        <w:rPr/>
        <w:t xml:space="preserve">) toimintahäiriöstä.</w:t>
      </w:r>
      <w:r>
        <w:rPr/>
        <w:t xml:space="preserve"> Se voi vaikuttaa yhteen tai molempiin silmiin, ja se on yleisempää iäkkäillä, koska silmäluomien lihakset voivat alkaa heikentyä. Ptoosi voi kuitenkin syntyä jo syntymässä. Synnynnäinen ptoosi on perinnöllinen kolmessa päämuodossa. Synnynnäisen ptoosin syitä ei tunneta. Ptoosin voi aiheuttaa silmäluomia nostavan lihaksen vaurioituminen/tapaturma, ylemmän kaulan sympaattisen ganglionin vaurioituminen tai tätä lihasta ohjaavan hermon (3. aivohermo (oculomotorinen hermo)) vaurioituminen. Tällainen vaurio voi olla merkki tai oire perussairaudesta, kuten diabetes mellitus, aivokasvain, pancoastin kasvain (keuhkojen kärki) ja sairaudet, jotka voivat aiheuttaa lihasten heikkoutta tai hermovaurioita, kuten myasthenia gravis tai okulofaryngeaalinen lihasdystrofia. Altistuminen joidenkin käärmeiden myrkkyjen, kuten mustan mamban myrkkyjen, sisältämille toksiineille voi myös aiheuttaa tämän vaikutuksen.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tämän hermon vaurioituminen voi aiheuttaa silmäluomen roikkumisen.</w:t>
      </w:r>
    </w:p>
    <w:p>
      <w:pPr>
        <w:pStyle w:val="TextBody"/>
        <w:bidi w:val="0"/>
        <w:jc w:val="left"/>
        <w:rPr>
          <w:b/>
          <w:u w:val="single"/>
          <w:shd w:val="clear" w:fill="FFFF00"/>
        </w:rPr>
      </w:pPr>
      <w:r>
        <w:rPr>
          <w:b/>
          <w:u w:val="single"/>
          <w:shd w:val="clear" w:fill="FFFF00"/>
        </w:rPr>
        <w:t xml:space="preserve">Asiakirjan numero 21261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Impossibility of Reason on yhdysvaltalaisen heavy metal -yhtye </w:t>
      </w:r>
      <w:r>
        <w:rPr>
          <w:color w:val="A9A9A9"/>
        </w:rPr>
        <w:t xml:space="preserve">Chimairan </w:t>
      </w:r>
      <w:r>
        <w:rPr/>
        <w:t xml:space="preserve">toinen studioalbumi, joka </w:t>
      </w:r>
      <w:r>
        <w:rPr/>
        <w:t xml:space="preserve">julkaistiin 13. toukokuuta 2003. Se on ensimmäinen albumi, jolla Matt DeVries soittaa rytmikitaraa. Se debytoi Billboard 200 -listalla sijalla 117. Tähän mennessä albumia on myyty Yhdysvalloissa noin 200 000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helvetti on järjen mahdottomuus</w:t>
      </w:r>
    </w:p>
    <w:p>
      <w:pPr>
        <w:pStyle w:val="TextBody"/>
        <w:bidi w:val="0"/>
        <w:jc w:val="left"/>
        <w:rPr>
          <w:b/>
          <w:u w:val="single"/>
          <w:shd w:val="clear" w:fill="FFFF00"/>
        </w:rPr>
      </w:pPr>
      <w:r>
        <w:rPr>
          <w:b/>
          <w:u w:val="single"/>
          <w:shd w:val="clear" w:fill="FFFF00"/>
        </w:rPr>
        <w:t xml:space="preserve">Asiakirjan numero 21262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Porfyro julistaa rakastavansa Madelinea ja lupaa tälle kodin etelän nummilla. He pakenevat linnasta mielettömien juhlijoiden ohi ja pakenevat yöhön. </w:t>
      </w:r>
      <w:r>
        <w:rPr/>
        <w:t xml:space="preserve">Angelan kuolema paljastuu runon viimeisessä säkeistössä, ja helmimies, ``tuhansien vuosituhansien jälkeen kerrottuna, / Etsimättä jääneenä nukkui kylmänä tuhkan seassa''.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Pyhän Agnesin aaton lopussa...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Pyhän Agnesin aatto on keskiajalle sijoittuva 42 spenseriläisen säkeistön romanttinen kertomusruno. Sen </w:t>
      </w:r>
      <w:r>
        <w:rPr/>
        <w:t xml:space="preserve">kirjoitti John Keats </w:t>
      </w:r>
      <w:r>
        <w:rPr>
          <w:color w:val="A9A9A9"/>
        </w:rPr>
        <w:t xml:space="preserve">vuonna 1819 </w:t>
      </w:r>
      <w:r>
        <w:rPr/>
        <w:t xml:space="preserve">ja se julkaistiin vuonna 1820. Monet Keatsin aikalaiset ja sitä seuranneet viktoriaanit pitivät runoa yhtenä Keatsin hienoimmista, ja se vaikutti 1800-luvun kirjallisuuteen.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 Agnesin aatto kirjoitettiin?</w:t>
      </w:r>
    </w:p>
    <w:p>
      <w:pPr>
        <w:pStyle w:val="TextBody"/>
        <w:bidi w:val="0"/>
        <w:jc w:val="left"/>
        <w:rPr>
          <w:b/>
          <w:u w:val="single"/>
          <w:shd w:val="clear" w:fill="FFFF00"/>
        </w:rPr>
      </w:pPr>
      <w:r>
        <w:rPr>
          <w:b/>
          <w:u w:val="single"/>
          <w:shd w:val="clear" w:fill="FFFF00"/>
        </w:rPr>
        <w:t xml:space="preserve">Asiakirjan numero 21263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sai maailman ensi-iltansa Sundance Film Festivalilla 24. tammikuuta 2017, ja IFC Films julkaisi sen </w:t>
      </w:r>
      <w:r>
        <w:rPr>
          <w:color w:val="A9A9A9"/>
        </w:rPr>
        <w:t xml:space="preserve">8.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kapinallinen ruispellossa julkaistaan?</w:t>
      </w:r>
    </w:p>
    <w:p>
      <w:pPr>
        <w:pStyle w:val="TextBody"/>
        <w:bidi w:val="0"/>
        <w:jc w:val="left"/>
        <w:rPr>
          <w:b/>
          <w:u w:val="single"/>
          <w:shd w:val="clear" w:fill="FFFF00"/>
        </w:rPr>
      </w:pPr>
      <w:r>
        <w:rPr>
          <w:b/>
          <w:u w:val="single"/>
          <w:shd w:val="clear" w:fill="FFFF00"/>
        </w:rPr>
        <w:t xml:space="preserve">Asiakirjan numero 21264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Consumer Financial Protection Bureau Viraston yleiskatsaus </w:t>
      </w:r>
    </w:p>
    <w:tbl>
      <w:tblPr>
        <w:tblW w:w="9064" w:type="dxa"/>
        <w:jc w:val="left"/>
        <w:tblInd w:w="0" w:type="dxa"/>
        <w:tblLayout w:type="fixed"/>
        <w:tblCellMar>
          <w:top w:w="28" w:type="dxa"/>
          <w:left w:w="28" w:type="dxa"/>
          <w:bottom w:w="28" w:type="dxa"/>
          <w:right w:w="28" w:type="dxa"/>
        </w:tblCellMar>
      </w:tblPr>
      <w:tblGrid>
        <w:gridCol w:w="2026"/>
        <w:gridCol w:w="7038"/>
      </w:tblGrid>
      <w:tr>
        <w:trPr/>
        <w:tc>
          <w:tcPr>
            <w:tcW w:w="2026" w:type="dxa"/>
            <w:tcBorders/>
            <w:vAlign w:val="center"/>
          </w:tcPr>
          <w:p>
            <w:pPr>
              <w:pStyle w:val="TableHeading"/>
              <w:suppressLineNumbers/>
              <w:bidi w:val="0"/>
              <w:spacing w:before="0" w:after="283"/>
              <w:jc w:val="center"/>
              <w:rPr/>
            </w:pPr>
            <w:r>
              <w:rPr/>
              <w:t xml:space="preserve">Muodostettu </w:t>
            </w:r>
          </w:p>
        </w:tc>
        <w:tc>
          <w:tcPr>
            <w:tcW w:w="7038" w:type="dxa"/>
            <w:tcBorders/>
            <w:vAlign w:val="center"/>
          </w:tcPr>
          <w:p>
            <w:pPr>
              <w:pStyle w:val="TableContents"/>
              <w:bidi w:val="0"/>
              <w:spacing w:before="0" w:after="283"/>
              <w:jc w:val="left"/>
              <w:rPr/>
            </w:pPr>
            <w:r>
              <w:rPr>
                <w:color w:val="A9A9A9"/>
              </w:rPr>
              <w:t xml:space="preserve">21. heinäkuuta 2011</w:t>
            </w:r>
            <w:r>
              <w:rPr/>
              <w:t xml:space="preserve">; 6 vuotta sitten (2011-07-21) </w:t>
            </w:r>
          </w:p>
        </w:tc>
      </w:tr>
      <w:tr>
        <w:trPr/>
        <w:tc>
          <w:tcPr>
            <w:tcW w:w="2026" w:type="dxa"/>
            <w:tcBorders/>
            <w:vAlign w:val="center"/>
          </w:tcPr>
          <w:p>
            <w:pPr>
              <w:pStyle w:val="TableHeading"/>
              <w:suppressLineNumbers/>
              <w:bidi w:val="0"/>
              <w:spacing w:before="0" w:after="283"/>
              <w:jc w:val="center"/>
              <w:rPr/>
            </w:pPr>
            <w:r>
              <w:rPr/>
              <w:t xml:space="preserve">Toimivalta </w:t>
            </w:r>
          </w:p>
        </w:tc>
        <w:tc>
          <w:tcPr>
            <w:tcW w:w="7038" w:type="dxa"/>
            <w:tcBorders/>
            <w:vAlign w:val="center"/>
          </w:tcPr>
          <w:p>
            <w:pPr>
              <w:pStyle w:val="TableContents"/>
              <w:bidi w:val="0"/>
              <w:spacing w:before="0" w:after="283"/>
              <w:jc w:val="left"/>
              <w:rPr/>
            </w:pPr>
            <w:r>
              <w:rPr/>
              <w:t xml:space="preserve">Yhdysvallat </w:t>
            </w:r>
          </w:p>
        </w:tc>
      </w:tr>
      <w:tr>
        <w:trPr/>
        <w:tc>
          <w:tcPr>
            <w:tcW w:w="2026" w:type="dxa"/>
            <w:tcBorders/>
            <w:vAlign w:val="center"/>
          </w:tcPr>
          <w:p>
            <w:pPr>
              <w:pStyle w:val="TableHeading"/>
              <w:suppressLineNumbers/>
              <w:bidi w:val="0"/>
              <w:spacing w:before="0" w:after="283"/>
              <w:jc w:val="center"/>
              <w:rPr/>
            </w:pPr>
            <w:r>
              <w:rPr/>
              <w:t xml:space="preserve">Päämaja </w:t>
            </w:r>
          </w:p>
        </w:tc>
        <w:tc>
          <w:tcPr>
            <w:tcW w:w="7038" w:type="dxa"/>
            <w:tcBorders/>
            <w:vAlign w:val="center"/>
          </w:tcPr>
          <w:p>
            <w:pPr>
              <w:pStyle w:val="TableContents"/>
              <w:bidi w:val="0"/>
              <w:spacing w:before="0" w:after="283"/>
              <w:jc w:val="left"/>
              <w:rPr/>
            </w:pPr>
            <w:r>
              <w:rPr/>
              <w:t xml:space="preserve">Washington, D.C. </w:t>
            </w:r>
          </w:p>
        </w:tc>
      </w:tr>
      <w:tr>
        <w:trPr/>
        <w:tc>
          <w:tcPr>
            <w:tcW w:w="2026" w:type="dxa"/>
            <w:tcBorders/>
            <w:vAlign w:val="center"/>
          </w:tcPr>
          <w:p>
            <w:pPr>
              <w:pStyle w:val="TableHeading"/>
              <w:suppressLineNumbers/>
              <w:bidi w:val="0"/>
              <w:spacing w:before="0" w:after="283"/>
              <w:jc w:val="center"/>
              <w:rPr/>
            </w:pPr>
            <w:r>
              <w:rPr/>
              <w:t xml:space="preserve">Työntekijät </w:t>
            </w:r>
          </w:p>
        </w:tc>
        <w:tc>
          <w:tcPr>
            <w:tcW w:w="7038" w:type="dxa"/>
            <w:tcBorders/>
            <w:vAlign w:val="center"/>
          </w:tcPr>
          <w:p>
            <w:pPr>
              <w:pStyle w:val="TableContents"/>
              <w:bidi w:val="0"/>
              <w:spacing w:before="0" w:after="283"/>
              <w:jc w:val="left"/>
              <w:rPr/>
            </w:pPr>
            <w:r>
              <w:rPr/>
              <w:t xml:space="preserve">1,623 (2016) </w:t>
            </w:r>
          </w:p>
        </w:tc>
      </w:tr>
      <w:tr>
        <w:trPr/>
        <w:tc>
          <w:tcPr>
            <w:tcW w:w="2026" w:type="dxa"/>
            <w:tcBorders/>
            <w:vAlign w:val="center"/>
          </w:tcPr>
          <w:p>
            <w:pPr>
              <w:pStyle w:val="TableHeading"/>
              <w:suppressLineNumbers/>
              <w:bidi w:val="0"/>
              <w:spacing w:before="0" w:after="283"/>
              <w:jc w:val="center"/>
              <w:rPr/>
            </w:pPr>
            <w:r>
              <w:rPr/>
              <w:t xml:space="preserve">Vuotuinen talousarvio </w:t>
            </w:r>
          </w:p>
        </w:tc>
        <w:tc>
          <w:tcPr>
            <w:tcW w:w="7038" w:type="dxa"/>
            <w:tcBorders/>
            <w:vAlign w:val="center"/>
          </w:tcPr>
          <w:p>
            <w:pPr>
              <w:pStyle w:val="TableContents"/>
              <w:bidi w:val="0"/>
              <w:spacing w:before="0" w:after="283"/>
              <w:jc w:val="left"/>
              <w:rPr/>
            </w:pPr>
            <w:r>
              <w:rPr/>
              <w:t xml:space="preserve">605,9 miljoonaa Yhdysvaltain dollaria (varainhoitovuosi 2016). </w:t>
            </w:r>
          </w:p>
        </w:tc>
      </w:tr>
      <w:tr>
        <w:trPr/>
        <w:tc>
          <w:tcPr>
            <w:tcW w:w="2026" w:type="dxa"/>
            <w:tcBorders/>
            <w:vAlign w:val="center"/>
          </w:tcPr>
          <w:p>
            <w:pPr>
              <w:pStyle w:val="TableHeading"/>
              <w:suppressLineNumbers/>
              <w:bidi w:val="0"/>
              <w:spacing w:before="0" w:after="283"/>
              <w:jc w:val="center"/>
              <w:rPr/>
            </w:pPr>
            <w:r>
              <w:rPr/>
              <w:t xml:space="preserve">Viraston johtajat </w:t>
            </w:r>
          </w:p>
        </w:tc>
        <w:tc>
          <w:tcPr>
            <w:tcW w:w="7038"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Richard Cordray, johtaja </w:t>
            </w:r>
          </w:p>
          <w:p>
            <w:pPr>
              <w:pStyle w:val="TableContents"/>
              <w:numPr>
                <w:ilvl w:val="0"/>
                <w:numId w:val="111"/>
              </w:numPr>
              <w:tabs>
                <w:tab w:val="clear" w:pos="1134"/>
                <w:tab w:val="left" w:leader="none" w:pos="707"/>
              </w:tabs>
              <w:bidi w:val="0"/>
              <w:spacing w:before="0" w:after="283"/>
              <w:ind w:start="707" w:hanging="283"/>
              <w:jc w:val="left"/>
              <w:rPr/>
            </w:pPr>
            <w:r>
              <w:rPr/>
              <w:t xml:space="preserve">David Silberman, apulaisjohtaja </w:t>
            </w:r>
          </w:p>
        </w:tc>
      </w:tr>
      <w:tr>
        <w:trPr/>
        <w:tc>
          <w:tcPr>
            <w:tcW w:w="2026" w:type="dxa"/>
            <w:tcBorders/>
            <w:vAlign w:val="center"/>
          </w:tcPr>
          <w:p>
            <w:pPr>
              <w:pStyle w:val="TableHeading"/>
              <w:suppressLineNumbers/>
              <w:bidi w:val="0"/>
              <w:spacing w:before="0" w:after="283"/>
              <w:jc w:val="center"/>
              <w:rPr/>
            </w:pPr>
            <w:r>
              <w:rPr/>
              <w:t xml:space="preserve">Tärkein asiakirja </w:t>
            </w:r>
          </w:p>
        </w:tc>
        <w:tc>
          <w:tcPr>
            <w:tcW w:w="7038" w:type="dxa"/>
            <w:tcBorders/>
            <w:vAlign w:val="center"/>
          </w:tcPr>
          <w:p>
            <w:pPr>
              <w:pStyle w:val="TableContents"/>
              <w:numPr>
                <w:ilvl w:val="0"/>
                <w:numId w:val="112"/>
              </w:numPr>
              <w:tabs>
                <w:tab w:val="clear" w:pos="1134"/>
                <w:tab w:val="left" w:leader="none" w:pos="707"/>
              </w:tabs>
              <w:bidi w:val="0"/>
              <w:spacing w:before="0" w:after="283"/>
              <w:ind w:start="707" w:hanging="283"/>
              <w:jc w:val="left"/>
              <w:rPr/>
            </w:pPr>
            <w:r>
              <w:rPr/>
              <w:t xml:space="preserve">Dodd -- Frank Wall Street Reform and Consumer Protection Act (Wall Streetin uudistusta ja kuluttajansuojaa koskeva laki) </w:t>
            </w:r>
          </w:p>
        </w:tc>
      </w:tr>
      <w:tr>
        <w:trPr/>
        <w:tc>
          <w:tcPr>
            <w:tcW w:w="2026" w:type="dxa"/>
            <w:tcBorders/>
            <w:vAlign w:val="center"/>
          </w:tcPr>
          <w:p>
            <w:pPr>
              <w:pStyle w:val="TableHeading"/>
              <w:suppressLineNumbers/>
              <w:bidi w:val="0"/>
              <w:spacing w:before="0" w:after="283"/>
              <w:jc w:val="center"/>
              <w:rPr/>
            </w:pPr>
            <w:r>
              <w:rPr/>
              <w:t xml:space="preserve">Verkkosivusto </w:t>
            </w:r>
          </w:p>
        </w:tc>
        <w:tc>
          <w:tcPr>
            <w:tcW w:w="7038" w:type="dxa"/>
            <w:tcBorders/>
            <w:vAlign w:val="center"/>
          </w:tcPr>
          <w:p>
            <w:pPr>
              <w:pStyle w:val="TableContents"/>
              <w:bidi w:val="0"/>
              <w:spacing w:before="0" w:after="283"/>
              <w:jc w:val="left"/>
              <w:rPr/>
            </w:pPr>
            <w:r>
              <w:rPr/>
              <w:t xml:space="preserve">www.consumerfinance.gov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kuluttajansuojavirasto perustettiin?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CFPB:n perustaminen hyväksyttiin Dodd-Frankin Wall Street -uudistusta ja kuluttajansuojaa koskevalla lailla, jonka hyväksyminen vuonna 2010 oli lainsäädännöllinen vastaus </w:t>
      </w:r>
      <w:r>
        <w:rPr>
          <w:color w:val="A9A9A9"/>
        </w:rPr>
        <w:t xml:space="preserve">vuosien 2007-2008 finanssikriisiin </w:t>
      </w:r>
      <w:r>
        <w:rPr/>
        <w:t xml:space="preserve">ja </w:t>
      </w:r>
      <w:r>
        <w:rPr>
          <w:color w:val="DCDCDC"/>
        </w:rPr>
        <w:t xml:space="preserve">sitä seuranneeseen suureen taantumaan</w:t>
      </w:r>
      <w:r>
        <w:rPr/>
        <w:t xml:space="preserve">. CFPB:n asema itsenäisenä virastona on tällä hetkellä kyseenalaistettu Yhdysvaltain vetoomustuomioistuimen ja New Yorkin liittovaltion piirituomioistuimen erimielisyyden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cfpb luotiin seuraavien toimenpiteiden tuloksena</w:t>
      </w:r>
    </w:p>
    <w:p>
      <w:pPr>
        <w:pStyle w:val="TextBody"/>
        <w:bidi w:val="0"/>
        <w:jc w:val="left"/>
        <w:rPr>
          <w:b/>
          <w:u w:val="single"/>
          <w:shd w:val="clear" w:fill="FFFF00"/>
        </w:rPr>
      </w:pPr>
      <w:r>
        <w:rPr>
          <w:b/>
          <w:u w:val="single"/>
          <w:shd w:val="clear" w:fill="FFFF00"/>
        </w:rPr>
        <w:t xml:space="preserve">Asiakirjan numero 21265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Konferenssi esitteli 27. heinäkuuta 2010 uuden logon ja ilmoitti, että Pac-10:n nimi muutetaan Pac-12:ksi, kun Utah ja Colorado liittyvät siihen virallisesti </w:t>
      </w:r>
      <w:r>
        <w:rPr>
          <w:color w:val="A9A9A9"/>
        </w:rPr>
        <w:t xml:space="preserve">heinäkuussa 2011</w:t>
      </w:r>
      <w:r>
        <w:rPr/>
        <w:t xml:space="preserve">. Lokakuun 21. päivänä Pac-12 ilmoitti, että sen jalkapallokilpailu jaetaan kahteen divisioonaan - pohjoiseen divisioonaan, johon kuuluvat Tyynenmeren luoteisosan ja Bay Area -koulut, ja eteläiseen divisioonaan, johon kuuluvat vuoristoalueen ja Etelä-Kalifornian koulut. Heinäkuun 1. päivänä 2011 Pac-12 otti nykyisen kokoonpanonsa, kun Colorado ja Utah liittyivät virallisesti täysjäseniksi.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Pac 10:stä tuli Pac 12.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pac 10 muuttui pac 12:ksi?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1978 </w:t>
      </w:r>
      <w:r>
        <w:rPr/>
        <w:t xml:space="preserve">konferenssiin liitettiin Arizonan ja Arizonan osavaltion joukkueet läntisestä urheilukonferenssista, jolloin siitä tuli Pacific-10 Conference eli Pac-10. Kutsuja kouluille jatkettiin joulukuussa 1976, ja laajentumisesta ilmoitettiin virallisesti toukokuussa 1977.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pac 8:sta tuli pac 10?</w:t>
      </w:r>
    </w:p>
    <w:p>
      <w:pPr>
        <w:pStyle w:val="TextBody"/>
        <w:bidi w:val="0"/>
        <w:jc w:val="left"/>
        <w:rPr>
          <w:b/>
          <w:u w:val="single"/>
          <w:shd w:val="clear" w:fill="FFFF00"/>
        </w:rPr>
      </w:pPr>
      <w:r>
        <w:rPr>
          <w:b/>
          <w:u w:val="single"/>
          <w:shd w:val="clear" w:fill="FFFF00"/>
        </w:rPr>
        <w:t xml:space="preserve">Asiakirjan numero 21266</w:t>
      </w:r>
    </w:p>
    <w:p>
      <w:pPr>
        <w:pStyle w:val="TextBody"/>
        <w:bidi w:val="0"/>
        <w:jc w:val="left"/>
        <w:rPr>
          <w:b/>
          <w:shd w:val="clear" w:fill="FFFF00"/>
        </w:rPr>
      </w:pPr>
      <w:r>
        <w:rPr>
          <w:b/>
          <w:shd w:val="clear" w:fill="FFFF00"/>
        </w:rPr>
        <w:t xml:space="preserve">Tekstin numero 0</w:t>
      </w:r>
    </w:p>
    <w:p>
      <w:pPr>
        <w:pStyle w:val="TextBody"/>
        <w:numPr>
          <w:ilvl w:val="0"/>
          <w:numId w:val="113"/>
        </w:numPr>
        <w:tabs>
          <w:tab w:val="clear" w:pos="1134"/>
          <w:tab w:val="left" w:leader="none" w:pos="707"/>
        </w:tabs>
        <w:bidi w:val="0"/>
        <w:spacing w:before="0" w:after="0"/>
        <w:ind w:start="707" w:hanging="283"/>
        <w:jc w:val="left"/>
        <w:rPr/>
      </w:pPr>
      <w:r>
        <w:rPr/>
        <w:t xml:space="preserve">"Licence to Kill" -- </w:t>
      </w:r>
      <w:r>
        <w:rPr>
          <w:color w:val="A9A9A9"/>
        </w:rPr>
        <w:t xml:space="preserve">Gladys Knight </w:t>
      </w:r>
    </w:p>
    <w:p>
      <w:pPr>
        <w:pStyle w:val="TextBody"/>
        <w:numPr>
          <w:ilvl w:val="0"/>
          <w:numId w:val="113"/>
        </w:numPr>
        <w:tabs>
          <w:tab w:val="clear" w:pos="1134"/>
          <w:tab w:val="left" w:leader="none" w:pos="707"/>
        </w:tabs>
        <w:bidi w:val="0"/>
        <w:spacing w:before="0" w:after="0"/>
        <w:ind w:start="707" w:hanging="283"/>
        <w:jc w:val="left"/>
        <w:rPr/>
      </w:pPr>
      <w:r>
        <w:rPr/>
        <w:t xml:space="preserve">"Hääjuhla" -- Norsunluu </w:t>
      </w:r>
    </w:p>
    <w:p>
      <w:pPr>
        <w:pStyle w:val="TextBody"/>
        <w:numPr>
          <w:ilvl w:val="0"/>
          <w:numId w:val="113"/>
        </w:numPr>
        <w:tabs>
          <w:tab w:val="clear" w:pos="1134"/>
          <w:tab w:val="left" w:leader="none" w:pos="707"/>
        </w:tabs>
        <w:bidi w:val="0"/>
        <w:spacing w:before="0" w:after="0"/>
        <w:ind w:start="707" w:hanging="283"/>
        <w:jc w:val="left"/>
        <w:rPr/>
      </w:pPr>
      <w:r>
        <w:rPr/>
        <w:t xml:space="preserve">"Likainen rakkaus" -- Tim Feehan </w:t>
      </w:r>
    </w:p>
    <w:p>
      <w:pPr>
        <w:pStyle w:val="TextBody"/>
        <w:numPr>
          <w:ilvl w:val="0"/>
          <w:numId w:val="113"/>
        </w:numPr>
        <w:tabs>
          <w:tab w:val="clear" w:pos="1134"/>
          <w:tab w:val="left" w:leader="none" w:pos="707"/>
        </w:tabs>
        <w:bidi w:val="0"/>
        <w:spacing w:before="0" w:after="0"/>
        <w:ind w:start="707" w:hanging="283"/>
        <w:jc w:val="left"/>
        <w:rPr/>
      </w:pPr>
      <w:r>
        <w:rPr/>
        <w:t xml:space="preserve">"Pam </w:t>
      </w:r>
    </w:p>
    <w:p>
      <w:pPr>
        <w:pStyle w:val="TextBody"/>
        <w:numPr>
          <w:ilvl w:val="0"/>
          <w:numId w:val="113"/>
        </w:numPr>
        <w:tabs>
          <w:tab w:val="clear" w:pos="1134"/>
          <w:tab w:val="left" w:leader="none" w:pos="707"/>
        </w:tabs>
        <w:bidi w:val="0"/>
        <w:spacing w:before="0" w:after="0"/>
        <w:ind w:start="707" w:hanging="283"/>
        <w:jc w:val="left"/>
        <w:rPr/>
      </w:pPr>
      <w:r>
        <w:rPr/>
        <w:t xml:space="preserve">"If You Asked Me To" -- Patti LaBelle </w:t>
      </w:r>
    </w:p>
    <w:p>
      <w:pPr>
        <w:pStyle w:val="TextBody"/>
        <w:numPr>
          <w:ilvl w:val="0"/>
          <w:numId w:val="113"/>
        </w:numPr>
        <w:tabs>
          <w:tab w:val="clear" w:pos="1134"/>
          <w:tab w:val="left" w:leader="none" w:pos="707"/>
        </w:tabs>
        <w:bidi w:val="0"/>
        <w:spacing w:before="0" w:after="0"/>
        <w:ind w:start="707" w:hanging="283"/>
        <w:jc w:val="left"/>
        <w:rPr/>
      </w:pPr>
      <w:r>
        <w:rPr/>
        <w:t xml:space="preserve">``James &amp; Felix matkalla kirkkoon'' </w:t>
      </w:r>
    </w:p>
    <w:p>
      <w:pPr>
        <w:pStyle w:val="TextBody"/>
        <w:numPr>
          <w:ilvl w:val="0"/>
          <w:numId w:val="113"/>
        </w:numPr>
        <w:tabs>
          <w:tab w:val="clear" w:pos="1134"/>
          <w:tab w:val="left" w:leader="none" w:pos="707"/>
        </w:tabs>
        <w:bidi w:val="0"/>
        <w:spacing w:before="0" w:after="0"/>
        <w:ind w:start="707" w:hanging="283"/>
        <w:jc w:val="left"/>
        <w:rPr/>
      </w:pPr>
      <w:r>
        <w:rPr/>
        <w:t xml:space="preserve">"Hänen hauska ystävänsä </w:t>
      </w:r>
    </w:p>
    <w:p>
      <w:pPr>
        <w:pStyle w:val="TextBody"/>
        <w:numPr>
          <w:ilvl w:val="0"/>
          <w:numId w:val="113"/>
        </w:numPr>
        <w:tabs>
          <w:tab w:val="clear" w:pos="1134"/>
          <w:tab w:val="left" w:leader="none" w:pos="707"/>
        </w:tabs>
        <w:bidi w:val="0"/>
        <w:spacing w:before="0" w:after="0"/>
        <w:ind w:start="707" w:hanging="283"/>
        <w:jc w:val="left"/>
        <w:rPr/>
      </w:pPr>
      <w:r>
        <w:rPr/>
        <w:t xml:space="preserve">``Sanchez on Bahamalla / haikalastus'' </w:t>
      </w:r>
    </w:p>
    <w:p>
      <w:pPr>
        <w:pStyle w:val="TextBody"/>
        <w:numPr>
          <w:ilvl w:val="0"/>
          <w:numId w:val="113"/>
        </w:numPr>
        <w:tabs>
          <w:tab w:val="clear" w:pos="1134"/>
          <w:tab w:val="left" w:leader="none" w:pos="707"/>
        </w:tabs>
        <w:bidi w:val="0"/>
        <w:spacing w:before="0" w:after="0"/>
        <w:ind w:start="707" w:hanging="283"/>
        <w:jc w:val="left"/>
        <w:rPr/>
      </w:pPr>
      <w:r>
        <w:rPr/>
        <w:t xml:space="preserve">``Ninja'' </w:t>
      </w:r>
    </w:p>
    <w:p>
      <w:pPr>
        <w:pStyle w:val="TextBody"/>
        <w:numPr>
          <w:ilvl w:val="0"/>
          <w:numId w:val="113"/>
        </w:numPr>
        <w:tabs>
          <w:tab w:val="clear" w:pos="1134"/>
          <w:tab w:val="left" w:leader="none" w:pos="707"/>
        </w:tabs>
        <w:bidi w:val="0"/>
        <w:ind w:start="707" w:hanging="283"/>
        <w:jc w:val="left"/>
        <w:rPr/>
      </w:pPr>
      <w:r>
        <w:rPr/>
        <w:t xml:space="preserve">``Lisenssi peruutettu''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Licence to kill James Bondin teeman?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Licence to Kill Soundtrack-albumi </w:t>
      </w:r>
      <w:r>
        <w:rPr>
          <w:color w:val="A9A9A9"/>
        </w:rPr>
        <w:t xml:space="preserve">Michael Kamenilta </w:t>
      </w:r>
    </w:p>
    <w:tbl>
      <w:tblPr>
        <w:tblW w:w="10205" w:type="dxa"/>
        <w:jc w:val="left"/>
        <w:tblInd w:w="0" w:type="dxa"/>
        <w:tblLayout w:type="fixed"/>
        <w:tblCellMar>
          <w:top w:w="28" w:type="dxa"/>
          <w:left w:w="28" w:type="dxa"/>
          <w:bottom w:w="28" w:type="dxa"/>
          <w:right w:w="28" w:type="dxa"/>
        </w:tblCellMar>
      </w:tblPr>
      <w:tblGrid>
        <w:gridCol w:w="3062"/>
        <w:gridCol w:w="3140"/>
        <w:gridCol w:w="4003"/>
      </w:tblGrid>
      <w:tr>
        <w:trPr/>
        <w:tc>
          <w:tcPr>
            <w:tcW w:w="3062" w:type="dxa"/>
            <w:tcBorders/>
            <w:vAlign w:val="center"/>
          </w:tcPr>
          <w:p>
            <w:pPr>
              <w:pStyle w:val="TableHeading"/>
              <w:suppressLineNumbers/>
              <w:bidi w:val="0"/>
              <w:spacing w:before="0" w:after="283"/>
              <w:jc w:val="center"/>
              <w:rPr/>
            </w:pPr>
            <w:r>
              <w:rPr/>
              <w:t xml:space="preserve">Julkaistu </w:t>
            </w:r>
          </w:p>
        </w:tc>
        <w:tc>
          <w:tcPr>
            <w:tcW w:w="3140" w:type="dxa"/>
            <w:tcBorders/>
            <w:vAlign w:val="center"/>
          </w:tcPr>
          <w:p>
            <w:pPr>
              <w:pStyle w:val="TableContents"/>
              <w:bidi w:val="0"/>
              <w:spacing w:before="0" w:after="283"/>
              <w:jc w:val="left"/>
              <w:rPr/>
            </w:pPr>
            <w:r>
              <w:rPr/>
              <w:t xml:space="preserve">1989 </w:t>
            </w:r>
          </w:p>
        </w:tc>
        <w:tc>
          <w:tcPr>
            <w:tcW w:w="4003" w:type="dxa"/>
            <w:tcBorders/>
          </w:tcPr>
          <w:p>
            <w:pPr>
              <w:pStyle w:val="TableContents"/>
              <w:bidi w:val="0"/>
              <w:spacing w:before="0" w:after="283"/>
              <w:jc w:val="left"/>
              <w:rPr>
                <w:sz w:val="4"/>
                <w:szCs w:val="4"/>
              </w:rPr>
            </w:pPr>
            <w:r>
              <w:rPr>
                <w:sz w:val="4"/>
                <w:szCs w:val="4"/>
              </w:rPr>
            </w:r>
          </w:p>
        </w:tc>
      </w:tr>
      <w:tr>
        <w:trPr/>
        <w:tc>
          <w:tcPr>
            <w:tcW w:w="3062" w:type="dxa"/>
            <w:tcBorders/>
            <w:vAlign w:val="center"/>
          </w:tcPr>
          <w:p>
            <w:pPr>
              <w:pStyle w:val="TableHeading"/>
              <w:suppressLineNumbers/>
              <w:bidi w:val="0"/>
              <w:spacing w:before="0" w:after="283"/>
              <w:jc w:val="center"/>
              <w:rPr/>
            </w:pPr>
            <w:r>
              <w:rPr/>
              <w:t xml:space="preserve">Tallennettu </w:t>
            </w:r>
          </w:p>
        </w:tc>
        <w:tc>
          <w:tcPr>
            <w:tcW w:w="3140" w:type="dxa"/>
            <w:tcBorders/>
            <w:vAlign w:val="center"/>
          </w:tcPr>
          <w:p>
            <w:pPr>
              <w:pStyle w:val="TableContents"/>
              <w:bidi w:val="0"/>
              <w:spacing w:before="0" w:after="283"/>
              <w:jc w:val="left"/>
              <w:rPr/>
            </w:pPr>
            <w:r>
              <w:rPr/>
              <w:t xml:space="preserve">1989 </w:t>
            </w:r>
          </w:p>
        </w:tc>
        <w:tc>
          <w:tcPr>
            <w:tcW w:w="4003" w:type="dxa"/>
            <w:tcBorders/>
          </w:tcPr>
          <w:p>
            <w:pPr>
              <w:pStyle w:val="TableContents"/>
              <w:bidi w:val="0"/>
              <w:spacing w:before="0" w:after="283"/>
              <w:jc w:val="left"/>
              <w:rPr>
                <w:sz w:val="4"/>
                <w:szCs w:val="4"/>
              </w:rPr>
            </w:pPr>
            <w:r>
              <w:rPr>
                <w:sz w:val="4"/>
                <w:szCs w:val="4"/>
              </w:rPr>
            </w:r>
          </w:p>
        </w:tc>
      </w:tr>
      <w:tr>
        <w:trPr/>
        <w:tc>
          <w:tcPr>
            <w:tcW w:w="3062" w:type="dxa"/>
            <w:tcBorders/>
            <w:vAlign w:val="center"/>
          </w:tcPr>
          <w:p>
            <w:pPr>
              <w:pStyle w:val="TableHeading"/>
              <w:suppressLineNumbers/>
              <w:bidi w:val="0"/>
              <w:spacing w:before="0" w:after="283"/>
              <w:jc w:val="center"/>
              <w:rPr/>
            </w:pPr>
            <w:r>
              <w:rPr/>
              <w:t xml:space="preserve">Tarra </w:t>
            </w:r>
          </w:p>
        </w:tc>
        <w:tc>
          <w:tcPr>
            <w:tcW w:w="3140" w:type="dxa"/>
            <w:tcBorders/>
            <w:vAlign w:val="center"/>
          </w:tcPr>
          <w:p>
            <w:pPr>
              <w:pStyle w:val="TableContents"/>
              <w:bidi w:val="0"/>
              <w:spacing w:before="0" w:after="283"/>
              <w:jc w:val="left"/>
              <w:rPr/>
            </w:pPr>
            <w:r>
              <w:rPr/>
              <w:t xml:space="preserve">MCA Records </w:t>
            </w:r>
          </w:p>
        </w:tc>
        <w:tc>
          <w:tcPr>
            <w:tcW w:w="4003" w:type="dxa"/>
            <w:tcBorders/>
          </w:tcPr>
          <w:p>
            <w:pPr>
              <w:pStyle w:val="TableContents"/>
              <w:bidi w:val="0"/>
              <w:spacing w:before="0" w:after="283"/>
              <w:jc w:val="left"/>
              <w:rPr>
                <w:sz w:val="4"/>
                <w:szCs w:val="4"/>
              </w:rPr>
            </w:pPr>
            <w:r>
              <w:rPr>
                <w:sz w:val="4"/>
                <w:szCs w:val="4"/>
              </w:rPr>
            </w:r>
          </w:p>
        </w:tc>
      </w:tr>
      <w:tr>
        <w:trPr/>
        <w:tc>
          <w:tcPr>
            <w:tcW w:w="3062" w:type="dxa"/>
            <w:tcBorders/>
            <w:vAlign w:val="center"/>
          </w:tcPr>
          <w:p>
            <w:pPr>
              <w:pStyle w:val="TableHeading"/>
              <w:suppressLineNumbers/>
              <w:bidi w:val="0"/>
              <w:spacing w:before="0" w:after="283"/>
              <w:jc w:val="center"/>
              <w:rPr/>
            </w:pPr>
            <w:r>
              <w:rPr/>
              <w:t xml:space="preserve">Tuottaja </w:t>
            </w:r>
          </w:p>
        </w:tc>
        <w:tc>
          <w:tcPr>
            <w:tcW w:w="3140" w:type="dxa"/>
            <w:tcBorders/>
            <w:vAlign w:val="center"/>
          </w:tcPr>
          <w:p>
            <w:pPr>
              <w:pStyle w:val="TableContents"/>
              <w:bidi w:val="0"/>
              <w:spacing w:before="0" w:after="283"/>
              <w:jc w:val="left"/>
              <w:rPr/>
            </w:pPr>
            <w:r>
              <w:rPr/>
              <w:t xml:space="preserve">Joel Sill Michael Kamenin kronologia </w:t>
            </w:r>
          </w:p>
        </w:tc>
        <w:tc>
          <w:tcPr>
            <w:tcW w:w="4003" w:type="dxa"/>
            <w:tcBorders/>
          </w:tcPr>
          <w:p>
            <w:pPr>
              <w:pStyle w:val="TableContents"/>
              <w:bidi w:val="0"/>
              <w:spacing w:before="0" w:after="283"/>
              <w:jc w:val="left"/>
              <w:rPr>
                <w:sz w:val="4"/>
                <w:szCs w:val="4"/>
              </w:rPr>
            </w:pPr>
            <w:r>
              <w:rPr>
                <w:sz w:val="4"/>
                <w:szCs w:val="4"/>
              </w:rPr>
            </w:r>
          </w:p>
        </w:tc>
      </w:tr>
      <w:tr>
        <w:trPr/>
        <w:tc>
          <w:tcPr>
            <w:tcW w:w="3062" w:type="dxa"/>
            <w:tcBorders/>
            <w:vAlign w:val="center"/>
          </w:tcPr>
          <w:p>
            <w:pPr>
              <w:pStyle w:val="TableContents"/>
              <w:bidi w:val="0"/>
              <w:spacing w:before="0" w:after="283"/>
              <w:jc w:val="left"/>
              <w:rPr/>
            </w:pPr>
            <w:r>
              <w:rPr/>
              <w:t xml:space="preserve">Renegades (1989) Renegades 1989 </w:t>
            </w:r>
          </w:p>
        </w:tc>
        <w:tc>
          <w:tcPr>
            <w:tcW w:w="3140" w:type="dxa"/>
            <w:tcBorders/>
            <w:vAlign w:val="center"/>
          </w:tcPr>
          <w:p>
            <w:pPr>
              <w:pStyle w:val="TableContents"/>
              <w:bidi w:val="0"/>
              <w:spacing w:before="0" w:after="283"/>
              <w:jc w:val="left"/>
              <w:rPr/>
            </w:pPr>
            <w:r>
              <w:rPr/>
              <w:t xml:space="preserve">Lupa tappaa (1989) </w:t>
            </w:r>
          </w:p>
        </w:tc>
        <w:tc>
          <w:tcPr>
            <w:tcW w:w="4003" w:type="dxa"/>
            <w:tcBorders/>
            <w:vAlign w:val="center"/>
          </w:tcPr>
          <w:p>
            <w:pPr>
              <w:pStyle w:val="TableContents"/>
              <w:bidi w:val="0"/>
              <w:spacing w:before="0" w:after="283"/>
              <w:jc w:val="left"/>
              <w:rPr/>
            </w:pPr>
            <w:r>
              <w:rPr/>
              <w:t xml:space="preserve">Tappava ase 2 (1989) Tappava ase 2 1989 </w:t>
            </w:r>
          </w:p>
        </w:tc>
      </w:tr>
    </w:tbl>
    <w:p>
      <w:pPr>
        <w:pStyle w:val="TextBody"/>
        <w:bidi w:val="0"/>
        <w:spacing w:before="0" w:after="0"/>
        <w:jc w:val="left"/>
        <w:rPr/>
      </w:pPr>
      <w:r>
        <w:rPr/>
        <w:t xml:space="preserve">James Bondin soundtrackin kronologia </w:t>
      </w:r>
    </w:p>
    <w:tbl>
      <w:tblPr>
        <w:tblW w:w="10205" w:type="dxa"/>
        <w:jc w:val="left"/>
        <w:tblInd w:w="0" w:type="dxa"/>
        <w:tblLayout w:type="fixed"/>
        <w:tblCellMar>
          <w:top w:w="28" w:type="dxa"/>
          <w:left w:w="28" w:type="dxa"/>
          <w:bottom w:w="28" w:type="dxa"/>
          <w:right w:w="28" w:type="dxa"/>
        </w:tblCellMar>
      </w:tblPr>
      <w:tblGrid>
        <w:gridCol w:w="4126"/>
        <w:gridCol w:w="3184"/>
        <w:gridCol w:w="2895"/>
      </w:tblGrid>
      <w:tr>
        <w:trPr/>
        <w:tc>
          <w:tcPr>
            <w:tcW w:w="4126" w:type="dxa"/>
            <w:tcBorders/>
            <w:vAlign w:val="center"/>
          </w:tcPr>
          <w:p>
            <w:pPr>
              <w:pStyle w:val="TableContents"/>
              <w:bidi w:val="0"/>
              <w:spacing w:before="0" w:after="283"/>
              <w:jc w:val="left"/>
              <w:rPr/>
            </w:pPr>
            <w:r>
              <w:rPr/>
              <w:t xml:space="preserve">Elävät päivänvalot (1987) Elävät päivänvalot 1987 </w:t>
            </w:r>
          </w:p>
        </w:tc>
        <w:tc>
          <w:tcPr>
            <w:tcW w:w="3184" w:type="dxa"/>
            <w:tcBorders/>
            <w:vAlign w:val="center"/>
          </w:tcPr>
          <w:p>
            <w:pPr>
              <w:pStyle w:val="TableContents"/>
              <w:bidi w:val="0"/>
              <w:spacing w:before="0" w:after="283"/>
              <w:jc w:val="left"/>
              <w:rPr/>
            </w:pPr>
            <w:r>
              <w:rPr/>
              <w:t xml:space="preserve">Lupa tappaa (1989) Lupa tappaa1989 </w:t>
            </w:r>
          </w:p>
        </w:tc>
        <w:tc>
          <w:tcPr>
            <w:tcW w:w="2895" w:type="dxa"/>
            <w:tcBorders/>
            <w:vAlign w:val="center"/>
          </w:tcPr>
          <w:p>
            <w:pPr>
              <w:pStyle w:val="TableContents"/>
              <w:bidi w:val="0"/>
              <w:spacing w:before="0" w:after="283"/>
              <w:jc w:val="left"/>
              <w:rPr/>
            </w:pPr>
            <w:r>
              <w:rPr/>
              <w:t xml:space="preserve">Kultainen silmä (1995) GoldenEye 1995 </w:t>
            </w:r>
          </w:p>
        </w:tc>
      </w:tr>
    </w:tbl>
    <w:p>
      <w:pPr>
        <w:pStyle w:val="TextBody"/>
        <w:bidi w:val="0"/>
        <w:spacing w:before="0" w:after="283"/>
        <w:jc w:val="left"/>
        <w:rPr/>
      </w:pPr>
      <w:r>
        <w:rPr/>
        <w:t xml:space="preserve">Singlet albumilta Licence to Kill </w:t>
      </w:r>
    </w:p>
    <w:p>
      <w:pPr>
        <w:pStyle w:val="TextBody"/>
        <w:numPr>
          <w:ilvl w:val="0"/>
          <w:numId w:val="114"/>
        </w:numPr>
        <w:tabs>
          <w:tab w:val="clear" w:pos="1134"/>
          <w:tab w:val="left" w:leader="none" w:pos="707"/>
        </w:tabs>
        <w:bidi w:val="0"/>
        <w:spacing w:before="0" w:after="0"/>
        <w:ind w:start="707" w:hanging="283"/>
        <w:jc w:val="left"/>
        <w:rPr/>
      </w:pPr>
      <w:r>
        <w:rPr/>
        <w:t xml:space="preserve">"Licence To Kill" julkaistiin: 1989 </w:t>
      </w:r>
    </w:p>
    <w:p>
      <w:pPr>
        <w:pStyle w:val="TextBody"/>
        <w:numPr>
          <w:ilvl w:val="0"/>
          <w:numId w:val="114"/>
        </w:numPr>
        <w:tabs>
          <w:tab w:val="clear" w:pos="1134"/>
          <w:tab w:val="left" w:leader="none" w:pos="707"/>
        </w:tabs>
        <w:bidi w:val="0"/>
        <w:ind w:start="707" w:hanging="283"/>
        <w:jc w:val="left"/>
        <w:rPr/>
      </w:pPr>
      <w:r>
        <w:rPr/>
        <w:t xml:space="preserve">"If You Asked Me To" Julkaistu: 12. kesäkuuta 1989: 12. kesäkuuta 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License to kill -elokuvan tunnussävelmän.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Tämä mahdollisuus kuitenkin kariutui, ja valituksi tuli </w:t>
      </w:r>
      <w:r>
        <w:rPr>
          <w:color w:val="A9A9A9"/>
        </w:rPr>
        <w:t xml:space="preserve">Gladys </w:t>
      </w:r>
      <w:r>
        <w:rPr/>
        <w:t xml:space="preserve">Knightin kappale ja esitys, josta tuli myöhemmin Top 10 -hitti Yhdistyneessä kuningaskunnassa. Kappaleen olivat säveltäneet Narada Michael Walden, Jeffrey Cohen ja Walter Afanasieff, ja se perustui Goldfingerin ``horn line'' -kappaleeseen, joka vaati tekijänoikeusmaksuja alkuperäisille kirjoittajille. Viisi minuuttia kaksitoista sekuntia pitkä kappale on pisin Bond-teema. Licence to Killin musiikkivideon ohjasi Daniel Kleinman, joka myöhemmin otti Maurice Binderin paikan otsikkosuunnittelijana vuoden 1995 Bond-elokuvassa GoldenEye.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Licence to kill -elokuvan tunnarin</w:t>
      </w:r>
    </w:p>
    <w:p>
      <w:pPr>
        <w:pStyle w:val="TextBody"/>
        <w:bidi w:val="0"/>
        <w:jc w:val="left"/>
        <w:rPr>
          <w:b/>
          <w:u w:val="single"/>
          <w:shd w:val="clear" w:fill="FFFF00"/>
        </w:rPr>
      </w:pPr>
      <w:r>
        <w:rPr>
          <w:b/>
          <w:u w:val="single"/>
          <w:shd w:val="clear" w:fill="FFFF00"/>
        </w:rPr>
        <w:t xml:space="preserve">Asiakirjan numero 21267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Believe'' on </w:t>
      </w:r>
      <w:r>
        <w:rPr>
          <w:color w:val="A9A9A9"/>
        </w:rPr>
        <w:t xml:space="preserve">yhdysvaltalaisen vaihtoehtorock-yhtye Blessid Union of Soulsin </w:t>
      </w:r>
      <w:r>
        <w:rPr/>
        <w:t xml:space="preserve">single </w:t>
      </w:r>
      <w:r>
        <w:rPr/>
        <w:t xml:space="preserve">vuoden 1995 debyyttialbumilta Home. Se on yksi heidän suosituimmista kappaleistaan ja heidän korkeimmalle listalleen Yhdysvalloissa nousten Billboard Hot 100 -listalla sijalle 8. Se on yksi heidän suosituimmista kappaleistaan.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uskon, että rakkaus on vastaus</w:t>
      </w:r>
    </w:p>
    <w:p>
      <w:pPr>
        <w:pStyle w:val="TextBody"/>
        <w:bidi w:val="0"/>
        <w:jc w:val="left"/>
        <w:rPr>
          <w:b/>
          <w:u w:val="single"/>
          <w:shd w:val="clear" w:fill="FFFF00"/>
        </w:rPr>
      </w:pPr>
      <w:r>
        <w:rPr>
          <w:b/>
          <w:u w:val="single"/>
          <w:shd w:val="clear" w:fill="FFFF00"/>
        </w:rPr>
        <w:t xml:space="preserve">Asiakirjan numero 21268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 Sparrow on Francis Lawrencen ohjaama ja Justin Haythen käsikirjoittama yhdysvaltalainen vakoilutrilleri vuodelta 2018, joka perustuu Jason Matthewsin samannimiseen romaaniin vuodelta 2013. Elokuvan pääosissa nähdään Jennifer Lawrence, Joel Edgerton, Matthias Schoenaerts, Charlotte Rampling, Mary-Louise Parker ja Jeremy Irons. Se kertoo </w:t>
      </w:r>
      <w:r>
        <w:rPr>
          <w:color w:val="A9A9A9"/>
        </w:rPr>
        <w:t xml:space="preserve">venäläisestä tiedustelu-upseerista, joka lähetetään ottamaan yhteyttä CIA:n agenttiin siinä toivossa, että hän saisi selville myyjän henkilöllisyyden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punainen varpunen mistä siinä on kyse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Red Sparrow sai ensi-iltansa Newseumissa Washingtonissa 15. helmikuuta 2018, ja se julkaistiin Yhdysvalloissa </w:t>
      </w:r>
      <w:r>
        <w:rPr>
          <w:color w:val="A9A9A9"/>
        </w:rPr>
        <w:t xml:space="preserve">2. maaliskuuta 2018</w:t>
      </w:r>
      <w:r>
        <w:rPr/>
        <w:t xml:space="preserve">. Elokuva tuotti maailmanlaajuisesti 150 miljoonaa dollaria ja sai ristiriitaisia arvosteluja kriitikoilta, jotka kuvaavat sitä ``enemmän tyyliksi kuin sisällöksi'' ja kritisoivat elokuvan pituutta ja liiallista luottamista graafiseen väkivaltaan ja seksiin, mutta kehuivat Jennifer Lawrencen suoritusta.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punainen varpunen tulee teattereihin?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Vietettyään yön Nashin kanssa Dominika herää ja löytää hänet Matorinin kiduttamana, joka yrittää saada selville Marblen henkilöllisyyden. Aluksi hän auttaa Matorinia kiduttamaan Nashia, mutta kääntyy teloittajaa vastaan ja tappaa tämän. Hän herää sairaalassa, jossa kenraali Vladimir Korchnoi paljastaa olevansa Marble. Hän kertoo olleensa aluksi isänmaallinen, mutta alkoi tuntea Venäjän korruptoituneeksi. Hän pelkää jäävänsä pian kiinni, ja sen sijaan, että hän kuolisi turhaan, hän kehottaa Dominikaa paljastamaan henkilöllisyytensä Ivanille. Hän voisi sitten korvata Ivanin vakoilijana ja edistää heidän työtään välittämällä tietoja CIA:lle. Mutta kun Dominika ottaa yhteyttä esimiehiinsä paljastaakseen vakoojan henkilöllisyyden, hän lavastaa Ivan-setänsä syylliseksi ennemmin kuin pettää </w:t>
      </w:r>
      <w:r>
        <w:rPr>
          <w:color w:val="A9A9A9"/>
        </w:rPr>
        <w:t xml:space="preserve">Korchnoin</w:t>
      </w:r>
      <w:r>
        <w:rPr/>
        <w:t xml:space="preserve">. Venäläiset tappavat Ivanin vakoojavaihdon yhteydessä, ja venäläiset esimiehet onnittelevat Dominikaa hänen työstään.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todellinen myyrä Red Sparrowissa?</w:t>
      </w:r>
    </w:p>
    <w:p>
      <w:pPr>
        <w:pStyle w:val="TextBody"/>
        <w:bidi w:val="0"/>
        <w:jc w:val="left"/>
        <w:rPr>
          <w:b/>
          <w:u w:val="single"/>
          <w:shd w:val="clear" w:fill="FFFF00"/>
        </w:rPr>
      </w:pPr>
      <w:r>
        <w:rPr>
          <w:b/>
          <w:u w:val="single"/>
          <w:shd w:val="clear" w:fill="FFFF00"/>
        </w:rPr>
        <w:t xml:space="preserve">Asiakirjan numero 21269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Tulikärpäset talvehtivat toukkavaiheessa</w:t>
      </w:r>
      <w:r>
        <w:rPr/>
        <w:t xml:space="preserve">, jotkut lajit useita vuosia.</w:t>
      </w:r>
      <w:r>
        <w:rPr/>
        <w:t xml:space="preserve"> Jotkut tekevät sen kaivautumalla maan alle, kun taas toiset löytävät paikkoja puiden kuoresta tai kuoren alta. Ne nousevat esiin keväällä. Kun ne ovat syöneet useita viikkoja muita hyönteisiä, etanoita ja matoja, ne nukkuvat 1,0-2,5 viikon ajan ja kehittyvät aikuisiksi. Useimpien lajien toukat ovat erikoistuneita saalistajia, ja ne syövät muita toukkia, maaeläinten etanoita ja etanoita. Jotkut ovat niin erikoistuneita, että niillä on uritetut alaleuat, jotka toimittavat ruoansulatusnesteet suoraan saaliiseensa. Aikuisten ruokavalio vaihtelee: jotkut ovat petoeläimiä, kun taas toiset syövät kasvien siitepölyä tai nektaria. Joillakin, kuten eurooppalaisella hehkumatokuoriaisella Lampyris noctiluca, ei ole suuta.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salamavirheet menevät talvella?</w:t>
      </w:r>
    </w:p>
    <w:p>
      <w:pPr>
        <w:pStyle w:val="TextBody"/>
        <w:bidi w:val="0"/>
        <w:jc w:val="left"/>
        <w:rPr>
          <w:b/>
          <w:u w:val="single"/>
          <w:shd w:val="clear" w:fill="FFFF00"/>
        </w:rPr>
      </w:pPr>
      <w:r>
        <w:rPr>
          <w:b/>
          <w:u w:val="single"/>
          <w:shd w:val="clear" w:fill="FFFF00"/>
        </w:rPr>
        <w:t xml:space="preserve">Asiakirjan numero 21270</w:t>
      </w:r>
    </w:p>
    <w:p>
      <w:pPr>
        <w:pStyle w:val="TextBody"/>
        <w:bidi w:val="0"/>
        <w:jc w:val="left"/>
        <w:rPr>
          <w:b/>
          <w:shd w:val="clear" w:fill="FFFF00"/>
        </w:rPr>
      </w:pPr>
      <w:r>
        <w:rPr>
          <w:b/>
          <w:shd w:val="clear" w:fill="FFFF00"/>
        </w:rPr>
        <w:t xml:space="preserve">Tekstin numero 0</w:t>
      </w:r>
    </w:p>
    <w:p>
      <w:pPr>
        <w:pStyle w:val="TextBody"/>
        <w:numPr>
          <w:ilvl w:val="0"/>
          <w:numId w:val="115"/>
        </w:numPr>
        <w:tabs>
          <w:tab w:val="clear" w:pos="1134"/>
          <w:tab w:val="left" w:leader="none" w:pos="720"/>
        </w:tabs>
        <w:bidi w:val="0"/>
        <w:ind w:start="720" w:hanging="283"/>
        <w:jc w:val="left"/>
        <w:rPr/>
      </w:pPr>
      <w:r>
        <w:rPr>
          <w:color w:val="A9A9A9"/>
        </w:rPr>
        <w:t xml:space="preserve">Whit Hertford </w:t>
      </w:r>
      <w:r>
        <w:rPr/>
        <w:t xml:space="preserve">roolissa Jacob Johnson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Jacobia painajainen Elm Streetillä 5:ssä?</w:t>
      </w:r>
    </w:p>
    <w:p>
      <w:pPr>
        <w:pStyle w:val="TextBody"/>
        <w:bidi w:val="0"/>
        <w:jc w:val="left"/>
        <w:rPr>
          <w:b/>
          <w:u w:val="single"/>
          <w:shd w:val="clear" w:fill="FFFF00"/>
        </w:rPr>
      </w:pPr>
      <w:r>
        <w:rPr>
          <w:b/>
          <w:u w:val="single"/>
          <w:shd w:val="clear" w:fill="FFFF00"/>
        </w:rPr>
        <w:t xml:space="preserve">Asiakirjan numero 21271</w:t>
      </w:r>
    </w:p>
    <w:p>
      <w:pPr>
        <w:pStyle w:val="TextBody"/>
        <w:bidi w:val="0"/>
        <w:jc w:val="left"/>
        <w:rPr>
          <w:b/>
          <w:shd w:val="clear" w:fill="FFFF00"/>
        </w:rPr>
      </w:pPr>
      <w:r>
        <w:rPr>
          <w:b/>
          <w:shd w:val="clear" w:fill="FFFF00"/>
        </w:rPr>
        <w:t xml:space="preserve">Tekstin numero 0</w:t>
      </w:r>
    </w:p>
    <w:p>
      <w:pPr>
        <w:pStyle w:val="TextBody"/>
        <w:numPr>
          <w:ilvl w:val="0"/>
          <w:numId w:val="116"/>
        </w:numPr>
        <w:tabs>
          <w:tab w:val="clear" w:pos="1134"/>
          <w:tab w:val="left" w:leader="none" w:pos="720"/>
        </w:tabs>
        <w:bidi w:val="0"/>
        <w:ind w:start="720" w:hanging="283"/>
        <w:jc w:val="left"/>
        <w:rPr/>
      </w:pPr>
      <w:r>
        <w:rPr>
          <w:color w:val="A9A9A9"/>
        </w:rPr>
        <w:t xml:space="preserve">Ciarán Hinds </w:t>
      </w:r>
      <w:r>
        <w:rPr/>
        <w:t xml:space="preserve">Venäjän federaation presidenttinä Aleksandr Nemerovina.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Venäjän presidenttiä kaikkien pelkojen summassa...</w:t>
      </w:r>
    </w:p>
    <w:p>
      <w:pPr>
        <w:pStyle w:val="TextBody"/>
        <w:bidi w:val="0"/>
        <w:jc w:val="left"/>
        <w:rPr>
          <w:b/>
          <w:u w:val="single"/>
          <w:shd w:val="clear" w:fill="FFFF00"/>
        </w:rPr>
      </w:pPr>
      <w:r>
        <w:rPr>
          <w:b/>
          <w:u w:val="single"/>
          <w:shd w:val="clear" w:fill="FFFF00"/>
        </w:rPr>
        <w:t xml:space="preserve">Asiakirjan numero 21272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St John Harris </w:t>
      </w:r>
      <w:r>
        <w:rPr/>
        <w:t xml:space="preserve">(1. lokakuuta 1930 - 25. lokakuuta 2002) oli irlantilainen näyttelijä ja laulaja. Hän esiintyi näyttämöllä ja monissa elokuvissa, muun muassa Frank Machinina elokuvassa This Sporting Life, josta hän oli ehdolla parhaan miespääosan Oscar-palkinnon saajaksi, sekä kuningas Arthurina vuoden 1967 Camelot-elokuvassa ja sen jälkeen vuoden 1981 uusintaesityksessä. Hän näytteli aristokraattia ja vankia elokuvassa A Man Called Horse (1970), pyssymiestä Clint Eastwoodin lännenelokuvassa Unforgiven (1992), keisari Marcus Aureliusta elokuvassa Gladiaattori (2000) ja Albus Dumbledorea kahdessa ensimmäisessä Harry Potter -elokuvassa: Viisasten kivi (2001) ja Salaisuuksien kammio (2002). Harris oli listaykkönen Australiassa ja Kanadassa ja kymmenen parhaan joukossa Yhdistyneessä kuningaskunnassa ja Yhdysvalloissa vuonna 1968 levyttämällä Jimmy Webbin kappaleen ``MacArthur Park''.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Dumbledorea ensimmäisessä Harry Potter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ensimmäinen henkilö, joka esitti Dumbledorea,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Richard St John Harris </w:t>
      </w:r>
      <w:r>
        <w:rPr/>
        <w:t xml:space="preserve">(1. lokakuuta 1930 - 25. lokakuuta 2002) oli irlantilainen näyttelijä ja laulaja. Hän esiintyi näyttämöllä ja monissa elokuvissa, muun muassa Frank Machinina elokuvassa This Sporting Life, josta hän oli ehdolla parhaan miespääosan Oscar-palkinnon saajaksi, sekä kuningas Arthurina vuoden 1967 Camelot-elokuvassa ja sen jälkeen vuoden 1981 uusintaesityksessä. Hän näytteli aristokraattia ja vankia elokuvassa A Man Called Horse (1970), pyssymiestä Clint Eastwoodin lännenelokuvassa Unforgiven (1992), keisari Marcus Aureliusta elokuvassa Gladiaattori (2000) ja Albus Dumbledorea kahdessa ensimmäisessä Harry Potter -elokuvassa: Harry Potter ja viisasten kivi (2001) ja Harry Potter ja salaisuuksien kammio (2002). Harris oli listaykkönen Australiassa ja Kanadassa ja kymmenen parhaan joukossa Yhdistyneessä kuningaskunnassa ja Yhdysvalloissa vuonna 1968 levyttämällä Jimmy Webbin kappaleen ``MacArthur Park''.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ensimmäistä Dumbledorea Harry Potterissa?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Dumbledorea kahdessa ensimmäisessä elokuvassa...</w:t>
      </w:r>
    </w:p>
    <w:p>
      <w:pPr>
        <w:pStyle w:val="TextBody"/>
        <w:bidi w:val="0"/>
        <w:jc w:val="left"/>
        <w:rPr>
          <w:b/>
          <w:u w:val="single"/>
          <w:shd w:val="clear" w:fill="FFFF00"/>
        </w:rPr>
      </w:pPr>
      <w:r>
        <w:rPr>
          <w:b/>
          <w:u w:val="single"/>
          <w:shd w:val="clear" w:fill="FFFF00"/>
        </w:rPr>
        <w:t xml:space="preserve">Asiakirjan numero 21273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Tanner Elle Schneider (s. 3. heinäkuuta 1989), joka tunnetaan ammattimaisesti nimellä </w:t>
      </w:r>
      <w:r>
        <w:rPr>
          <w:color w:val="A9A9A9"/>
        </w:rPr>
        <w:t xml:space="preserve">Elle King</w:t>
      </w:r>
      <w:r>
        <w:rPr/>
        <w:t xml:space="preserve">, on yhdysvaltalainen laulaja, lauluntekijä ja näyttelijä. Hänen musiikillinen tyylinsä käsittää kantria, soulia, rockia ja bluesia. Vuonna 2012 King julkaisi debyytti-EP:nsä, The Elle King EP, RCA:lla. EP:n kappale ``Playing for Keeps'' on VH1:n Mob Wives Chicago -sarjan tunnuskappale. Hän julkaisi debyyttialbuminsa Love Stuff 17. helmikuuta 2015. Albumi tuotti Yhdysvaltain top 10 -singlen ``Ex's &amp; Oh's'', joka toi hänelle kaksi Grammy-ehdokkuutta. King on myös kiertänyt muun muassa Of Monsters and Menin, Trainin ja Michael Kiwanukan kanssa. Hän on koomikko Rob Schneiderin ja entisen mallin London Kingin tytär. Hän asuu tällä hetkellä Los Angelesissa.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kappaleen x:t ja o:t?</w:t>
      </w:r>
    </w:p>
    <w:p>
      <w:pPr>
        <w:pStyle w:val="TextBody"/>
        <w:bidi w:val="0"/>
        <w:jc w:val="left"/>
        <w:rPr>
          <w:b/>
          <w:u w:val="single"/>
          <w:shd w:val="clear" w:fill="FFFF00"/>
        </w:rPr>
      </w:pPr>
      <w:r>
        <w:rPr>
          <w:b/>
          <w:u w:val="single"/>
          <w:shd w:val="clear" w:fill="FFFF00"/>
        </w:rPr>
        <w:t xml:space="preserve">Asiakirjan numero 21274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 Gotta Get You a Woman'' on </w:t>
      </w:r>
      <w:r>
        <w:rPr>
          <w:color w:val="A9A9A9"/>
        </w:rPr>
        <w:t xml:space="preserve">Todd Rundgrenin</w:t>
      </w:r>
      <w:r>
        <w:rPr/>
        <w:t xml:space="preserve"> alun perin esittämä ja kirjoittama kappale vuodelta 1970 </w:t>
      </w:r>
      <w:r>
        <w:rPr/>
        <w:t xml:space="preserve">albumilta Runt. Kappale nousi Yhdysvaltain ja Kanadan listalla sijalle 20. </w:t>
      </w:r>
      <w:r>
        <w:rPr>
          <w:color w:val="DCDCDC"/>
        </w:rPr>
        <w:t xml:space="preserve">The Four Tops </w:t>
      </w:r>
      <w:r>
        <w:rPr/>
        <w:t xml:space="preserve">teki kappaleesta coverin vuonna 1972.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meidän on saatava sinulle nainen...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että meidän on saatava sinulle nainen.</w:t>
      </w:r>
    </w:p>
    <w:p>
      <w:pPr>
        <w:pStyle w:val="TextBody"/>
        <w:bidi w:val="0"/>
        <w:jc w:val="left"/>
        <w:rPr>
          <w:b/>
          <w:u w:val="single"/>
          <w:shd w:val="clear" w:fill="FFFF00"/>
        </w:rPr>
      </w:pPr>
      <w:r>
        <w:rPr>
          <w:b/>
          <w:u w:val="single"/>
          <w:shd w:val="clear" w:fill="FFFF00"/>
        </w:rPr>
        <w:t xml:space="preserve">Asiakirjan numero 21275</w:t>
      </w:r>
    </w:p>
    <w:p>
      <w:pPr>
        <w:pStyle w:val="TextBody"/>
        <w:bidi w:val="0"/>
        <w:jc w:val="left"/>
        <w:rPr>
          <w:b/>
          <w:shd w:val="clear" w:fill="FFFF00"/>
        </w:rPr>
      </w:pPr>
      <w:r>
        <w:rPr>
          <w:b/>
          <w:shd w:val="clear" w:fill="FFFF00"/>
        </w:rPr>
        <w:t xml:space="preserve">Tekstin numero 0</w:t>
      </w:r>
    </w:p>
    <w:tbl>
      <w:tblPr>
        <w:tblW w:w="10988" w:type="dxa"/>
        <w:jc w:val="left"/>
        <w:tblInd w:w="0" w:type="dxa"/>
        <w:tblLayout w:type="fixed"/>
        <w:tblCellMar>
          <w:top w:w="28" w:type="dxa"/>
          <w:left w:w="28" w:type="dxa"/>
          <w:bottom w:w="28" w:type="dxa"/>
          <w:right w:w="28" w:type="dxa"/>
        </w:tblCellMar>
      </w:tblPr>
      <w:tblGrid>
        <w:gridCol w:w="2551"/>
        <w:gridCol w:w="1216"/>
        <w:gridCol w:w="976"/>
        <w:gridCol w:w="976"/>
        <w:gridCol w:w="1261"/>
        <w:gridCol w:w="1351"/>
        <w:gridCol w:w="1261"/>
        <w:gridCol w:w="1396"/>
      </w:tblGrid>
      <w:tr>
        <w:trPr/>
        <w:tc>
          <w:tcPr>
            <w:tcW w:w="2551" w:type="dxa"/>
            <w:tcBorders/>
            <w:vAlign w:val="center"/>
          </w:tcPr>
          <w:p>
            <w:pPr>
              <w:pStyle w:val="TableHeading"/>
              <w:suppressLineNumbers/>
              <w:bidi w:val="0"/>
              <w:spacing w:before="0" w:after="283"/>
              <w:jc w:val="center"/>
              <w:rPr/>
            </w:pPr>
            <w:r>
              <w:rPr/>
              <w:t xml:space="preserve">Nimi Pituus Päärunko </w:t>
            </w:r>
          </w:p>
        </w:tc>
        <w:tc>
          <w:tcPr>
            <w:tcW w:w="1216" w:type="dxa"/>
            <w:tcBorders/>
            <w:vAlign w:val="center"/>
          </w:tcPr>
          <w:p>
            <w:pPr>
              <w:pStyle w:val="TableHeading"/>
              <w:suppressLineNumbers/>
              <w:bidi w:val="0"/>
              <w:spacing w:before="0" w:after="283"/>
              <w:jc w:val="center"/>
              <w:rPr/>
            </w:pPr>
            <w:r>
              <w:rPr/>
              <w:t xml:space="preserve">Valmistunut </w:t>
            </w:r>
          </w:p>
        </w:tc>
        <w:tc>
          <w:tcPr>
            <w:tcW w:w="976" w:type="dxa"/>
            <w:tcBorders/>
            <w:vAlign w:val="center"/>
          </w:tcPr>
          <w:p>
            <w:pPr>
              <w:pStyle w:val="TableHeading"/>
              <w:suppressLineNumbers/>
              <w:bidi w:val="0"/>
              <w:spacing w:before="0" w:after="283"/>
              <w:jc w:val="center"/>
              <w:rPr/>
            </w:pPr>
            <w:r>
              <w:rPr/>
              <w:t xml:space="preserve">Liikenne </w:t>
            </w:r>
          </w:p>
        </w:tc>
        <w:tc>
          <w:tcPr>
            <w:tcW w:w="976" w:type="dxa"/>
            <w:tcBorders/>
            <w:vAlign w:val="center"/>
          </w:tcPr>
          <w:p>
            <w:pPr>
              <w:pStyle w:val="TableHeading"/>
              <w:suppressLineNumbers/>
              <w:bidi w:val="0"/>
              <w:spacing w:before="0" w:after="283"/>
              <w:jc w:val="center"/>
              <w:rPr/>
            </w:pPr>
            <w:r>
              <w:rPr/>
              <w:t xml:space="preserve">Maa </w:t>
            </w:r>
          </w:p>
        </w:tc>
        <w:tc>
          <w:tcPr>
            <w:tcW w:w="126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Heading"/>
              <w:suppressLineNumbers/>
              <w:bidi w:val="0"/>
              <w:spacing w:before="0" w:after="283"/>
              <w:jc w:val="center"/>
              <w:rPr/>
            </w:pPr>
            <w:r>
              <w:rPr/>
              <w:t xml:space="preserve">m </w:t>
            </w:r>
          </w:p>
        </w:tc>
        <w:tc>
          <w:tcPr>
            <w:tcW w:w="1216" w:type="dxa"/>
            <w:tcBorders/>
            <w:vAlign w:val="center"/>
          </w:tcPr>
          <w:p>
            <w:pPr>
              <w:pStyle w:val="TableHeading"/>
              <w:suppressLineNumbers/>
              <w:bidi w:val="0"/>
              <w:spacing w:before="0" w:after="283"/>
              <w:jc w:val="center"/>
              <w:rPr/>
            </w:pPr>
            <w:r>
              <w:rPr/>
              <w:t xml:space="preserve">ft </w:t>
            </w:r>
          </w:p>
        </w:tc>
        <w:tc>
          <w:tcPr>
            <w:tcW w:w="976" w:type="dxa"/>
            <w:tcBorders/>
            <w:vAlign w:val="center"/>
          </w:tcPr>
          <w:p>
            <w:pPr>
              <w:pStyle w:val="TableHeading"/>
              <w:suppressLineNumbers/>
              <w:bidi w:val="0"/>
              <w:spacing w:before="0" w:after="283"/>
              <w:jc w:val="center"/>
              <w:rPr/>
            </w:pPr>
            <w:r>
              <w:rPr/>
              <w:t xml:space="preserve">m </w:t>
            </w:r>
          </w:p>
        </w:tc>
        <w:tc>
          <w:tcPr>
            <w:tcW w:w="976" w:type="dxa"/>
            <w:tcBorders/>
            <w:vAlign w:val="center"/>
          </w:tcPr>
          <w:p>
            <w:pPr>
              <w:pStyle w:val="TableHeading"/>
              <w:suppressLineNumbers/>
              <w:bidi w:val="0"/>
              <w:spacing w:before="0" w:after="283"/>
              <w:jc w:val="center"/>
              <w:rPr/>
            </w:pPr>
            <w:r>
              <w:rPr/>
              <w:t xml:space="preserve">ft </w:t>
            </w:r>
          </w:p>
        </w:tc>
        <w:tc>
          <w:tcPr>
            <w:tcW w:w="126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color w:val="A9A9A9"/>
              </w:rPr>
              <w:t xml:space="preserve">Danyang -- Kunshan Grand Bridge </w:t>
            </w:r>
            <w:r>
              <w:rPr/>
              <w:t xml:space="preserve">Peking -- Shanghain suurnopeusrautatie Guinness: Pisin silta (minkä tahansa tyyppinen), 2011 </w:t>
            </w:r>
          </w:p>
        </w:tc>
        <w:tc>
          <w:tcPr>
            <w:tcW w:w="1216" w:type="dxa"/>
            <w:tcBorders/>
            <w:vAlign w:val="center"/>
          </w:tcPr>
          <w:p>
            <w:pPr>
              <w:pStyle w:val="TableContents"/>
              <w:bidi w:val="0"/>
              <w:spacing w:before="0" w:after="283"/>
              <w:jc w:val="left"/>
              <w:rPr/>
            </w:pPr>
            <w:r>
              <w:rPr/>
              <w:t xml:space="preserve">164,800 </w:t>
            </w:r>
          </w:p>
        </w:tc>
        <w:tc>
          <w:tcPr>
            <w:tcW w:w="976" w:type="dxa"/>
            <w:tcBorders/>
            <w:vAlign w:val="center"/>
          </w:tcPr>
          <w:p>
            <w:pPr>
              <w:pStyle w:val="TableContents"/>
              <w:bidi w:val="0"/>
              <w:spacing w:before="0" w:after="283"/>
              <w:jc w:val="left"/>
              <w:rPr/>
            </w:pPr>
            <w:r>
              <w:rPr/>
              <w:t xml:space="preserve">540,700 </w:t>
            </w:r>
          </w:p>
        </w:tc>
        <w:tc>
          <w:tcPr>
            <w:tcW w:w="976" w:type="dxa"/>
            <w:tcBorders/>
            <w:vAlign w:val="center"/>
          </w:tcPr>
          <w:p>
            <w:pPr>
              <w:pStyle w:val="TableContents"/>
              <w:bidi w:val="0"/>
              <w:spacing w:before="0" w:after="283"/>
              <w:jc w:val="left"/>
              <w:rPr/>
            </w:pPr>
            <w:r>
              <w:rPr/>
              <w:t xml:space="preserve">80 </w:t>
            </w:r>
          </w:p>
        </w:tc>
        <w:tc>
          <w:tcPr>
            <w:tcW w:w="1261" w:type="dxa"/>
            <w:tcBorders/>
            <w:vAlign w:val="center"/>
          </w:tcPr>
          <w:p>
            <w:pPr>
              <w:pStyle w:val="TableContents"/>
              <w:bidi w:val="0"/>
              <w:spacing w:before="0" w:after="283"/>
              <w:jc w:val="left"/>
              <w:rPr/>
            </w:pPr>
            <w:r>
              <w:rPr/>
              <w:t xml:space="preserve">260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Suurnopeusrautatie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Changhua-Kaohsiung-viadukti Taiwanin suurnopeusjunayhteys </w:t>
            </w:r>
          </w:p>
        </w:tc>
        <w:tc>
          <w:tcPr>
            <w:tcW w:w="1216" w:type="dxa"/>
            <w:tcBorders/>
            <w:vAlign w:val="center"/>
          </w:tcPr>
          <w:p>
            <w:pPr>
              <w:pStyle w:val="TableContents"/>
              <w:bidi w:val="0"/>
              <w:spacing w:before="0" w:after="283"/>
              <w:jc w:val="left"/>
              <w:rPr/>
            </w:pPr>
            <w:r>
              <w:rPr/>
              <w:t xml:space="preserve">157,317 </w:t>
            </w:r>
          </w:p>
        </w:tc>
        <w:tc>
          <w:tcPr>
            <w:tcW w:w="976" w:type="dxa"/>
            <w:tcBorders/>
            <w:vAlign w:val="center"/>
          </w:tcPr>
          <w:p>
            <w:pPr>
              <w:pStyle w:val="TableContents"/>
              <w:bidi w:val="0"/>
              <w:spacing w:before="0" w:after="283"/>
              <w:jc w:val="left"/>
              <w:rPr/>
            </w:pPr>
            <w:r>
              <w:rPr/>
              <w:t xml:space="preserve">516,132 (Viadukti)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Taiwan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Tianjin Grand Bridge Peking -- Shanghain suurnopeusrautatie Guinness: Toiseksi pisin silta (minkä tahansa tyyppinen), 2011 </w:t>
            </w:r>
          </w:p>
        </w:tc>
        <w:tc>
          <w:tcPr>
            <w:tcW w:w="1216" w:type="dxa"/>
            <w:tcBorders/>
            <w:vAlign w:val="center"/>
          </w:tcPr>
          <w:p>
            <w:pPr>
              <w:pStyle w:val="TableContents"/>
              <w:bidi w:val="0"/>
              <w:spacing w:before="0" w:after="283"/>
              <w:jc w:val="left"/>
              <w:rPr/>
            </w:pPr>
            <w:r>
              <w:rPr/>
              <w:t xml:space="preserve">113,700 </w:t>
            </w:r>
          </w:p>
        </w:tc>
        <w:tc>
          <w:tcPr>
            <w:tcW w:w="976" w:type="dxa"/>
            <w:tcBorders/>
            <w:vAlign w:val="center"/>
          </w:tcPr>
          <w:p>
            <w:pPr>
              <w:pStyle w:val="TableContents"/>
              <w:bidi w:val="0"/>
              <w:spacing w:before="0" w:after="283"/>
              <w:jc w:val="left"/>
              <w:rPr/>
            </w:pPr>
            <w:r>
              <w:rPr/>
              <w:t xml:space="preserve">373 000 (Viadukti)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Cangde Grand Bridge Peking -- Shanghain suurnopeusrautatie </w:t>
            </w:r>
          </w:p>
        </w:tc>
        <w:tc>
          <w:tcPr>
            <w:tcW w:w="1216" w:type="dxa"/>
            <w:tcBorders/>
            <w:vAlign w:val="center"/>
          </w:tcPr>
          <w:p>
            <w:pPr>
              <w:pStyle w:val="TableContents"/>
              <w:bidi w:val="0"/>
              <w:spacing w:before="0" w:after="283"/>
              <w:jc w:val="left"/>
              <w:rPr/>
            </w:pPr>
            <w:r>
              <w:rPr/>
              <w:t xml:space="preserve">115,900 </w:t>
            </w:r>
          </w:p>
        </w:tc>
        <w:tc>
          <w:tcPr>
            <w:tcW w:w="976" w:type="dxa"/>
            <w:tcBorders/>
            <w:vAlign w:val="center"/>
          </w:tcPr>
          <w:p>
            <w:pPr>
              <w:pStyle w:val="TableContents"/>
              <w:bidi w:val="0"/>
              <w:spacing w:before="0" w:after="283"/>
              <w:jc w:val="left"/>
              <w:rPr/>
            </w:pPr>
            <w:r>
              <w:rPr/>
              <w:t xml:space="preserve">380,200 </w:t>
            </w:r>
          </w:p>
        </w:tc>
        <w:tc>
          <w:tcPr>
            <w:tcW w:w="976" w:type="dxa"/>
            <w:tcBorders/>
            <w:vAlign w:val="center"/>
          </w:tcPr>
          <w:p>
            <w:pPr>
              <w:pStyle w:val="TableContents"/>
              <w:bidi w:val="0"/>
              <w:spacing w:before="0" w:after="283"/>
              <w:jc w:val="left"/>
              <w:rPr/>
            </w:pPr>
            <w:r>
              <w:rPr/>
              <w:t xml:space="preserve">128 </w:t>
            </w:r>
          </w:p>
        </w:tc>
        <w:tc>
          <w:tcPr>
            <w:tcW w:w="1261" w:type="dxa"/>
            <w:tcBorders/>
            <w:vAlign w:val="center"/>
          </w:tcPr>
          <w:p>
            <w:pPr>
              <w:pStyle w:val="TableContents"/>
              <w:bidi w:val="0"/>
              <w:spacing w:before="0" w:after="283"/>
              <w:jc w:val="left"/>
              <w:rPr/>
            </w:pPr>
            <w:r>
              <w:rPr/>
              <w:t xml:space="preserve">420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Suurnopeusrautatie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Weinan Weihe Grand Bridge Zhengzhou -- Xi'anin suurnopeusrautatieyhteys </w:t>
            </w:r>
          </w:p>
        </w:tc>
        <w:tc>
          <w:tcPr>
            <w:tcW w:w="1216" w:type="dxa"/>
            <w:tcBorders/>
            <w:vAlign w:val="center"/>
          </w:tcPr>
          <w:p>
            <w:pPr>
              <w:pStyle w:val="TableContents"/>
              <w:bidi w:val="0"/>
              <w:spacing w:before="0" w:after="283"/>
              <w:jc w:val="left"/>
              <w:rPr/>
            </w:pPr>
            <w:r>
              <w:rPr/>
              <w:t xml:space="preserve">79,732 </w:t>
            </w:r>
          </w:p>
        </w:tc>
        <w:tc>
          <w:tcPr>
            <w:tcW w:w="976" w:type="dxa"/>
            <w:tcBorders/>
            <w:vAlign w:val="center"/>
          </w:tcPr>
          <w:p>
            <w:pPr>
              <w:pStyle w:val="TableContents"/>
              <w:bidi w:val="0"/>
              <w:spacing w:before="0" w:after="283"/>
              <w:jc w:val="left"/>
              <w:rPr/>
            </w:pPr>
            <w:r>
              <w:rPr/>
              <w:t xml:space="preserve">261,588 </w:t>
            </w:r>
          </w:p>
        </w:tc>
        <w:tc>
          <w:tcPr>
            <w:tcW w:w="976" w:type="dxa"/>
            <w:tcBorders/>
            <w:vAlign w:val="center"/>
          </w:tcPr>
          <w:p>
            <w:pPr>
              <w:pStyle w:val="TableContents"/>
              <w:bidi w:val="0"/>
              <w:spacing w:before="0" w:after="283"/>
              <w:jc w:val="left"/>
              <w:rPr/>
            </w:pPr>
            <w:r>
              <w:rPr/>
              <w:t xml:space="preserve">80 </w:t>
            </w:r>
          </w:p>
        </w:tc>
        <w:tc>
          <w:tcPr>
            <w:tcW w:w="1261" w:type="dxa"/>
            <w:tcBorders/>
            <w:vAlign w:val="center"/>
          </w:tcPr>
          <w:p>
            <w:pPr>
              <w:pStyle w:val="TableContents"/>
              <w:bidi w:val="0"/>
              <w:spacing w:before="0" w:after="283"/>
              <w:jc w:val="left"/>
              <w:rPr/>
            </w:pPr>
            <w:r>
              <w:rPr/>
              <w:t xml:space="preserve">260 </w:t>
            </w:r>
          </w:p>
        </w:tc>
        <w:tc>
          <w:tcPr>
            <w:tcW w:w="1351"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Suurnopeusrautatie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Bang Na Expressway Guinness: Pisin maantiesilta, 2000 </w:t>
            </w:r>
          </w:p>
        </w:tc>
        <w:tc>
          <w:tcPr>
            <w:tcW w:w="1216" w:type="dxa"/>
            <w:tcBorders/>
            <w:vAlign w:val="center"/>
          </w:tcPr>
          <w:p>
            <w:pPr>
              <w:pStyle w:val="TableContents"/>
              <w:bidi w:val="0"/>
              <w:spacing w:before="0" w:after="283"/>
              <w:jc w:val="left"/>
              <w:rPr/>
            </w:pPr>
            <w:r>
              <w:rPr/>
              <w:t xml:space="preserve">54,000 </w:t>
            </w:r>
          </w:p>
        </w:tc>
        <w:tc>
          <w:tcPr>
            <w:tcW w:w="976" w:type="dxa"/>
            <w:tcBorders/>
            <w:vAlign w:val="center"/>
          </w:tcPr>
          <w:p>
            <w:pPr>
              <w:pStyle w:val="TableContents"/>
              <w:bidi w:val="0"/>
              <w:spacing w:before="0" w:after="283"/>
              <w:jc w:val="left"/>
              <w:rPr/>
            </w:pPr>
            <w:r>
              <w:rPr/>
              <w:t xml:space="preserve">177 000 (Viadukti) </w:t>
            </w:r>
          </w:p>
        </w:tc>
        <w:tc>
          <w:tcPr>
            <w:tcW w:w="976" w:type="dxa"/>
            <w:tcBorders/>
            <w:vAlign w:val="center"/>
          </w:tcPr>
          <w:p>
            <w:pPr>
              <w:pStyle w:val="TableContents"/>
              <w:bidi w:val="0"/>
              <w:spacing w:before="0" w:after="283"/>
              <w:jc w:val="left"/>
              <w:rPr/>
            </w:pPr>
            <w:r>
              <w:rPr/>
              <w:t xml:space="preserve">2000 </w:t>
            </w:r>
          </w:p>
        </w:tc>
        <w:tc>
          <w:tcPr>
            <w:tcW w:w="1261" w:type="dxa"/>
            <w:tcBorders/>
            <w:vAlign w:val="center"/>
          </w:tcPr>
          <w:p>
            <w:pPr>
              <w:pStyle w:val="TableContents"/>
              <w:bidi w:val="0"/>
              <w:spacing w:before="0" w:after="283"/>
              <w:jc w:val="left"/>
              <w:rPr/>
            </w:pPr>
            <w:r>
              <w:rPr/>
              <w:t xml:space="preserve">Expressway </w:t>
            </w:r>
          </w:p>
        </w:tc>
        <w:tc>
          <w:tcPr>
            <w:tcW w:w="1351" w:type="dxa"/>
            <w:tcBorders/>
            <w:vAlign w:val="center"/>
          </w:tcPr>
          <w:p>
            <w:pPr>
              <w:pStyle w:val="TableContents"/>
              <w:bidi w:val="0"/>
              <w:spacing w:before="0" w:after="283"/>
              <w:jc w:val="left"/>
              <w:rPr/>
            </w:pPr>
            <w:r>
              <w:rPr/>
              <w:t xml:space="preserve">Thaimaa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Pekingin suuri silta Peking -- Shanghain suurnopeusjuna </w:t>
            </w:r>
          </w:p>
        </w:tc>
        <w:tc>
          <w:tcPr>
            <w:tcW w:w="1216" w:type="dxa"/>
            <w:tcBorders/>
            <w:vAlign w:val="center"/>
          </w:tcPr>
          <w:p>
            <w:pPr>
              <w:pStyle w:val="TableContents"/>
              <w:bidi w:val="0"/>
              <w:spacing w:before="0" w:after="283"/>
              <w:jc w:val="left"/>
              <w:rPr/>
            </w:pPr>
            <w:r>
              <w:rPr/>
              <w:t xml:space="preserve">48,153 </w:t>
            </w:r>
          </w:p>
        </w:tc>
        <w:tc>
          <w:tcPr>
            <w:tcW w:w="976" w:type="dxa"/>
            <w:tcBorders/>
            <w:vAlign w:val="center"/>
          </w:tcPr>
          <w:p>
            <w:pPr>
              <w:pStyle w:val="TableContents"/>
              <w:bidi w:val="0"/>
              <w:spacing w:before="0" w:after="283"/>
              <w:jc w:val="left"/>
              <w:rPr/>
            </w:pPr>
            <w:r>
              <w:rPr/>
              <w:t xml:space="preserve">157,982 </w:t>
            </w:r>
          </w:p>
        </w:tc>
        <w:tc>
          <w:tcPr>
            <w:tcW w:w="976" w:type="dxa"/>
            <w:tcBorders/>
            <w:vAlign w:val="center"/>
          </w:tcPr>
          <w:p>
            <w:pPr>
              <w:pStyle w:val="TableContents"/>
              <w:bidi w:val="0"/>
              <w:spacing w:before="0" w:after="283"/>
              <w:jc w:val="left"/>
              <w:rPr/>
            </w:pPr>
            <w:r>
              <w:rPr/>
              <w:t xml:space="preserve">108 </w:t>
            </w:r>
          </w:p>
        </w:tc>
        <w:tc>
          <w:tcPr>
            <w:tcW w:w="1261" w:type="dxa"/>
            <w:tcBorders/>
            <w:vAlign w:val="center"/>
          </w:tcPr>
          <w:p>
            <w:pPr>
              <w:pStyle w:val="TableContents"/>
              <w:bidi w:val="0"/>
              <w:spacing w:before="0" w:after="283"/>
              <w:jc w:val="left"/>
              <w:rPr/>
            </w:pPr>
            <w:r>
              <w:rPr/>
              <w:t xml:space="preserve">354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Suurnopeusrautatie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Lake Pontchartrain Causeway (Pontchartrain-järven poikki Louisianassa) Guinness: 1969: Pisin veden ylittävä silta (yhtäjaksoinen), 1969 </w:t>
            </w:r>
          </w:p>
        </w:tc>
        <w:tc>
          <w:tcPr>
            <w:tcW w:w="1216" w:type="dxa"/>
            <w:tcBorders/>
            <w:vAlign w:val="center"/>
          </w:tcPr>
          <w:p>
            <w:pPr>
              <w:pStyle w:val="TableContents"/>
              <w:bidi w:val="0"/>
              <w:spacing w:before="0" w:after="283"/>
              <w:jc w:val="left"/>
              <w:rPr/>
            </w:pPr>
            <w:r>
              <w:rPr/>
              <w:t xml:space="preserve">38,442 </w:t>
            </w:r>
          </w:p>
        </w:tc>
        <w:tc>
          <w:tcPr>
            <w:tcW w:w="976" w:type="dxa"/>
            <w:tcBorders/>
            <w:vAlign w:val="center"/>
          </w:tcPr>
          <w:p>
            <w:pPr>
              <w:pStyle w:val="TableContents"/>
              <w:bidi w:val="0"/>
              <w:spacing w:before="0" w:after="283"/>
              <w:jc w:val="left"/>
              <w:rPr/>
            </w:pPr>
            <w:r>
              <w:rPr/>
              <w:t xml:space="preserve">126,122 </w:t>
            </w:r>
          </w:p>
        </w:tc>
        <w:tc>
          <w:tcPr>
            <w:tcW w:w="976" w:type="dxa"/>
            <w:tcBorders/>
            <w:vAlign w:val="center"/>
          </w:tcPr>
          <w:p>
            <w:pPr>
              <w:pStyle w:val="TableContents"/>
              <w:bidi w:val="0"/>
              <w:spacing w:before="0" w:after="283"/>
              <w:jc w:val="left"/>
              <w:rPr/>
            </w:pPr>
            <w:r>
              <w:rPr/>
              <w:t xml:space="preserve">46 </w:t>
            </w:r>
          </w:p>
        </w:tc>
        <w:tc>
          <w:tcPr>
            <w:tcW w:w="1261" w:type="dxa"/>
            <w:tcBorders/>
            <w:vAlign w:val="center"/>
          </w:tcPr>
          <w:p>
            <w:pPr>
              <w:pStyle w:val="TableContents"/>
              <w:bidi w:val="0"/>
              <w:spacing w:before="0" w:after="283"/>
              <w:jc w:val="left"/>
              <w:rPr/>
            </w:pPr>
            <w:r>
              <w:rPr/>
              <w:t xml:space="preserve">151 </w:t>
            </w:r>
          </w:p>
        </w:tc>
        <w:tc>
          <w:tcPr>
            <w:tcW w:w="1351" w:type="dxa"/>
            <w:tcBorders/>
            <w:vAlign w:val="center"/>
          </w:tcPr>
          <w:p>
            <w:pPr>
              <w:pStyle w:val="TableContents"/>
              <w:bidi w:val="0"/>
              <w:spacing w:before="0" w:after="283"/>
              <w:jc w:val="left"/>
              <w:rPr/>
            </w:pPr>
            <w:r>
              <w:rPr/>
              <w:t xml:space="preserve">1956 (SB) 1969 (NB)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Linja 1, Wuhanin metrosilta Wuhanin metroasema </w:t>
            </w:r>
          </w:p>
        </w:tc>
        <w:tc>
          <w:tcPr>
            <w:tcW w:w="1216" w:type="dxa"/>
            <w:tcBorders/>
            <w:vAlign w:val="center"/>
          </w:tcPr>
          <w:p>
            <w:pPr>
              <w:pStyle w:val="TableContents"/>
              <w:bidi w:val="0"/>
              <w:spacing w:before="0" w:after="283"/>
              <w:jc w:val="left"/>
              <w:rPr/>
            </w:pPr>
            <w:r>
              <w:rPr/>
              <w:t xml:space="preserve">37,788 </w:t>
            </w:r>
          </w:p>
        </w:tc>
        <w:tc>
          <w:tcPr>
            <w:tcW w:w="976" w:type="dxa"/>
            <w:tcBorders/>
            <w:vAlign w:val="center"/>
          </w:tcPr>
          <w:p>
            <w:pPr>
              <w:pStyle w:val="TableContents"/>
              <w:bidi w:val="0"/>
              <w:spacing w:before="0" w:after="283"/>
              <w:jc w:val="left"/>
              <w:rPr/>
            </w:pPr>
            <w:r>
              <w:rPr/>
              <w:t xml:space="preserve">123,976 0? </w:t>
            </w:r>
          </w:p>
        </w:tc>
        <w:tc>
          <w:tcPr>
            <w:tcW w:w="976"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Metro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Manchac Swamp Bridge (I-55 Manchac Swampin yli Louisianassa). </w:t>
            </w:r>
          </w:p>
        </w:tc>
        <w:tc>
          <w:tcPr>
            <w:tcW w:w="1216" w:type="dxa"/>
            <w:tcBorders/>
            <w:vAlign w:val="center"/>
          </w:tcPr>
          <w:p>
            <w:pPr>
              <w:pStyle w:val="TableContents"/>
              <w:bidi w:val="0"/>
              <w:spacing w:before="0" w:after="283"/>
              <w:jc w:val="left"/>
              <w:rPr/>
            </w:pPr>
            <w:r>
              <w:rPr/>
              <w:t xml:space="preserve">36,710 </w:t>
            </w:r>
          </w:p>
        </w:tc>
        <w:tc>
          <w:tcPr>
            <w:tcW w:w="976" w:type="dxa"/>
            <w:tcBorders/>
            <w:vAlign w:val="center"/>
          </w:tcPr>
          <w:p>
            <w:pPr>
              <w:pStyle w:val="TableContents"/>
              <w:bidi w:val="0"/>
              <w:spacing w:before="0" w:after="283"/>
              <w:jc w:val="left"/>
              <w:rPr/>
            </w:pPr>
            <w:r>
              <w:rPr/>
              <w:t xml:space="preserve">120,440 (Viadukti) </w:t>
            </w:r>
          </w:p>
        </w:tc>
        <w:tc>
          <w:tcPr>
            <w:tcW w:w="976" w:type="dxa"/>
            <w:tcBorders/>
            <w:vAlign w:val="center"/>
          </w:tcPr>
          <w:p>
            <w:pPr>
              <w:pStyle w:val="TableContents"/>
              <w:bidi w:val="0"/>
              <w:spacing w:before="0" w:after="283"/>
              <w:jc w:val="left"/>
              <w:rPr/>
            </w:pPr>
            <w:r>
              <w:rPr/>
              <w:t xml:space="preserve">1979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Yangcunin silta Pekingin ja Tianjinin välinen intercity-ratayhteys </w:t>
            </w:r>
          </w:p>
        </w:tc>
        <w:tc>
          <w:tcPr>
            <w:tcW w:w="1216" w:type="dxa"/>
            <w:tcBorders/>
            <w:vAlign w:val="center"/>
          </w:tcPr>
          <w:p>
            <w:pPr>
              <w:pStyle w:val="TableContents"/>
              <w:bidi w:val="0"/>
              <w:spacing w:before="0" w:after="283"/>
              <w:jc w:val="left"/>
              <w:rPr/>
            </w:pPr>
            <w:r>
              <w:rPr/>
              <w:t xml:space="preserve">35,812 </w:t>
            </w:r>
          </w:p>
        </w:tc>
        <w:tc>
          <w:tcPr>
            <w:tcW w:w="976" w:type="dxa"/>
            <w:tcBorders/>
            <w:vAlign w:val="center"/>
          </w:tcPr>
          <w:p>
            <w:pPr>
              <w:pStyle w:val="TableContents"/>
              <w:bidi w:val="0"/>
              <w:spacing w:before="0" w:after="283"/>
              <w:jc w:val="left"/>
              <w:rPr/>
            </w:pPr>
            <w:r>
              <w:rPr/>
              <w:t xml:space="preserve">117,493 (Viadukti) </w:t>
            </w:r>
          </w:p>
        </w:tc>
        <w:tc>
          <w:tcPr>
            <w:tcW w:w="976"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Hangzhoun lahden silta </w:t>
            </w:r>
          </w:p>
        </w:tc>
        <w:tc>
          <w:tcPr>
            <w:tcW w:w="1216" w:type="dxa"/>
            <w:tcBorders/>
            <w:vAlign w:val="center"/>
          </w:tcPr>
          <w:p>
            <w:pPr>
              <w:pStyle w:val="TableContents"/>
              <w:bidi w:val="0"/>
              <w:spacing w:before="0" w:after="283"/>
              <w:jc w:val="left"/>
              <w:rPr/>
            </w:pPr>
            <w:r>
              <w:rPr/>
              <w:t xml:space="preserve">35,673 </w:t>
            </w:r>
          </w:p>
        </w:tc>
        <w:tc>
          <w:tcPr>
            <w:tcW w:w="976" w:type="dxa"/>
            <w:tcBorders/>
            <w:vAlign w:val="center"/>
          </w:tcPr>
          <w:p>
            <w:pPr>
              <w:pStyle w:val="TableContents"/>
              <w:bidi w:val="0"/>
              <w:spacing w:before="0" w:after="283"/>
              <w:jc w:val="left"/>
              <w:rPr/>
            </w:pPr>
            <w:r>
              <w:rPr/>
              <w:t xml:space="preserve">117,037 </w:t>
            </w:r>
          </w:p>
        </w:tc>
        <w:tc>
          <w:tcPr>
            <w:tcW w:w="976" w:type="dxa"/>
            <w:tcBorders/>
            <w:vAlign w:val="center"/>
          </w:tcPr>
          <w:p>
            <w:pPr>
              <w:pStyle w:val="TableContents"/>
              <w:bidi w:val="0"/>
              <w:spacing w:before="0" w:after="283"/>
              <w:jc w:val="left"/>
              <w:rPr/>
            </w:pPr>
            <w:r>
              <w:rPr/>
              <w:t xml:space="preserve">448 </w:t>
            </w:r>
          </w:p>
        </w:tc>
        <w:tc>
          <w:tcPr>
            <w:tcW w:w="1261" w:type="dxa"/>
            <w:tcBorders/>
            <w:vAlign w:val="center"/>
          </w:tcPr>
          <w:p>
            <w:pPr>
              <w:pStyle w:val="TableContents"/>
              <w:bidi w:val="0"/>
              <w:spacing w:before="0" w:after="283"/>
              <w:jc w:val="left"/>
              <w:rPr/>
            </w:pPr>
            <w:r>
              <w:rPr/>
              <w:t xml:space="preserve">1,470 </w:t>
            </w:r>
          </w:p>
        </w:tc>
        <w:tc>
          <w:tcPr>
            <w:tcW w:w="1351"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Runyangin silta </w:t>
            </w:r>
          </w:p>
        </w:tc>
        <w:tc>
          <w:tcPr>
            <w:tcW w:w="1216" w:type="dxa"/>
            <w:tcBorders/>
            <w:vAlign w:val="center"/>
          </w:tcPr>
          <w:p>
            <w:pPr>
              <w:pStyle w:val="TableContents"/>
              <w:bidi w:val="0"/>
              <w:spacing w:before="0" w:after="283"/>
              <w:jc w:val="left"/>
              <w:rPr/>
            </w:pPr>
            <w:r>
              <w:rPr/>
              <w:t xml:space="preserve">35,660 </w:t>
            </w:r>
          </w:p>
        </w:tc>
        <w:tc>
          <w:tcPr>
            <w:tcW w:w="976" w:type="dxa"/>
            <w:tcBorders/>
            <w:vAlign w:val="center"/>
          </w:tcPr>
          <w:p>
            <w:pPr>
              <w:pStyle w:val="TableContents"/>
              <w:bidi w:val="0"/>
              <w:spacing w:before="0" w:after="283"/>
              <w:jc w:val="left"/>
              <w:rPr/>
            </w:pPr>
            <w:r>
              <w:rPr/>
              <w:t xml:space="preserve">116,990 </w:t>
            </w:r>
          </w:p>
        </w:tc>
        <w:tc>
          <w:tcPr>
            <w:tcW w:w="976" w:type="dxa"/>
            <w:tcBorders/>
            <w:vAlign w:val="center"/>
          </w:tcPr>
          <w:p>
            <w:pPr>
              <w:pStyle w:val="TableContents"/>
              <w:bidi w:val="0"/>
              <w:spacing w:before="0" w:after="283"/>
              <w:jc w:val="left"/>
              <w:rPr/>
            </w:pPr>
            <w:r>
              <w:rPr/>
              <w:t xml:space="preserve">1,490 </w:t>
            </w:r>
          </w:p>
        </w:tc>
        <w:tc>
          <w:tcPr>
            <w:tcW w:w="1261" w:type="dxa"/>
            <w:tcBorders/>
            <w:vAlign w:val="center"/>
          </w:tcPr>
          <w:p>
            <w:pPr>
              <w:pStyle w:val="TableContents"/>
              <w:bidi w:val="0"/>
              <w:spacing w:before="0" w:after="283"/>
              <w:jc w:val="left"/>
              <w:rPr/>
            </w:pPr>
            <w:r>
              <w:rPr/>
              <w:t xml:space="preserve">4,890 </w:t>
            </w:r>
          </w:p>
        </w:tc>
        <w:tc>
          <w:tcPr>
            <w:tcW w:w="1351" w:type="dxa"/>
            <w:tcBorders/>
            <w:vAlign w:val="center"/>
          </w:tcPr>
          <w:p>
            <w:pPr>
              <w:pStyle w:val="TableContents"/>
              <w:bidi w:val="0"/>
              <w:spacing w:before="0" w:after="283"/>
              <w:jc w:val="left"/>
              <w:rPr/>
            </w:pPr>
            <w:r>
              <w:rPr/>
              <w:t xml:space="preserve">2005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Liman metrolinja 1 </w:t>
            </w:r>
          </w:p>
        </w:tc>
        <w:tc>
          <w:tcPr>
            <w:tcW w:w="1216" w:type="dxa"/>
            <w:tcBorders/>
            <w:vAlign w:val="center"/>
          </w:tcPr>
          <w:p>
            <w:pPr>
              <w:pStyle w:val="TableContents"/>
              <w:bidi w:val="0"/>
              <w:spacing w:before="0" w:after="283"/>
              <w:jc w:val="left"/>
              <w:rPr/>
            </w:pPr>
            <w:r>
              <w:rPr/>
              <w:t xml:space="preserve">33,000 </w:t>
            </w:r>
          </w:p>
        </w:tc>
        <w:tc>
          <w:tcPr>
            <w:tcW w:w="976" w:type="dxa"/>
            <w:tcBorders/>
            <w:vAlign w:val="center"/>
          </w:tcPr>
          <w:p>
            <w:pPr>
              <w:pStyle w:val="TableContents"/>
              <w:bidi w:val="0"/>
              <w:spacing w:before="0" w:after="283"/>
              <w:jc w:val="left"/>
              <w:rPr/>
            </w:pPr>
            <w:r>
              <w:rPr/>
              <w:t xml:space="preserve">108,000 (Viadukti) </w:t>
            </w:r>
          </w:p>
        </w:tc>
        <w:tc>
          <w:tcPr>
            <w:tcW w:w="976" w:type="dxa"/>
            <w:tcBorders/>
            <w:vAlign w:val="center"/>
          </w:tcPr>
          <w:p>
            <w:pPr>
              <w:pStyle w:val="TableContents"/>
              <w:bidi w:val="0"/>
              <w:spacing w:before="0" w:after="283"/>
              <w:jc w:val="left"/>
              <w:rPr/>
            </w:pPr>
            <w:r>
              <w:rPr/>
              <w:t xml:space="preserve">2011-2014 </w:t>
            </w:r>
          </w:p>
        </w:tc>
        <w:tc>
          <w:tcPr>
            <w:tcW w:w="1261" w:type="dxa"/>
            <w:tcBorders/>
            <w:vAlign w:val="center"/>
          </w:tcPr>
          <w:p>
            <w:pPr>
              <w:pStyle w:val="TableContents"/>
              <w:bidi w:val="0"/>
              <w:spacing w:before="0" w:after="283"/>
              <w:jc w:val="left"/>
              <w:rPr/>
            </w:pPr>
            <w:r>
              <w:rPr/>
              <w:t xml:space="preserve">Metro </w:t>
            </w:r>
          </w:p>
        </w:tc>
        <w:tc>
          <w:tcPr>
            <w:tcW w:w="1351" w:type="dxa"/>
            <w:tcBorders/>
            <w:vAlign w:val="center"/>
          </w:tcPr>
          <w:p>
            <w:pPr>
              <w:pStyle w:val="TableContents"/>
              <w:bidi w:val="0"/>
              <w:spacing w:before="0" w:after="283"/>
              <w:jc w:val="left"/>
              <w:rPr/>
            </w:pPr>
            <w:r>
              <w:rPr/>
              <w:t xml:space="preserve">Peru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Donghain silta </w:t>
            </w:r>
          </w:p>
        </w:tc>
        <w:tc>
          <w:tcPr>
            <w:tcW w:w="1216" w:type="dxa"/>
            <w:tcBorders/>
            <w:vAlign w:val="center"/>
          </w:tcPr>
          <w:p>
            <w:pPr>
              <w:pStyle w:val="TableContents"/>
              <w:bidi w:val="0"/>
              <w:spacing w:before="0" w:after="283"/>
              <w:jc w:val="left"/>
              <w:rPr/>
            </w:pPr>
            <w:r>
              <w:rPr/>
              <w:t xml:space="preserve">32,500 </w:t>
            </w:r>
          </w:p>
        </w:tc>
        <w:tc>
          <w:tcPr>
            <w:tcW w:w="976" w:type="dxa"/>
            <w:tcBorders/>
            <w:vAlign w:val="center"/>
          </w:tcPr>
          <w:p>
            <w:pPr>
              <w:pStyle w:val="TableContents"/>
              <w:bidi w:val="0"/>
              <w:spacing w:before="0" w:after="283"/>
              <w:jc w:val="left"/>
              <w:rPr/>
            </w:pPr>
            <w:r>
              <w:rPr/>
              <w:t xml:space="preserve">106,600 </w:t>
            </w:r>
          </w:p>
        </w:tc>
        <w:tc>
          <w:tcPr>
            <w:tcW w:w="976" w:type="dxa"/>
            <w:tcBorders/>
            <w:vAlign w:val="center"/>
          </w:tcPr>
          <w:p>
            <w:pPr>
              <w:pStyle w:val="TableContents"/>
              <w:bidi w:val="0"/>
              <w:spacing w:before="0" w:after="283"/>
              <w:jc w:val="left"/>
              <w:rPr/>
            </w:pPr>
            <w:r>
              <w:rPr/>
              <w:t xml:space="preserve">400 </w:t>
            </w:r>
          </w:p>
        </w:tc>
        <w:tc>
          <w:tcPr>
            <w:tcW w:w="1261" w:type="dxa"/>
            <w:tcBorders/>
            <w:vAlign w:val="center"/>
          </w:tcPr>
          <w:p>
            <w:pPr>
              <w:pStyle w:val="TableContents"/>
              <w:bidi w:val="0"/>
              <w:spacing w:before="0" w:after="283"/>
              <w:jc w:val="left"/>
              <w:rPr/>
            </w:pPr>
            <w:r>
              <w:rPr/>
              <w:t xml:space="preserve">1,300 </w:t>
            </w:r>
          </w:p>
        </w:tc>
        <w:tc>
          <w:tcPr>
            <w:tcW w:w="1351" w:type="dxa"/>
            <w:tcBorders/>
            <w:vAlign w:val="center"/>
          </w:tcPr>
          <w:p>
            <w:pPr>
              <w:pStyle w:val="TableContents"/>
              <w:bidi w:val="0"/>
              <w:spacing w:before="0" w:after="283"/>
              <w:jc w:val="left"/>
              <w:rPr/>
            </w:pPr>
            <w:r>
              <w:rPr/>
              <w:t xml:space="preserve">2005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Shanghain maglev-linja </w:t>
            </w:r>
          </w:p>
        </w:tc>
        <w:tc>
          <w:tcPr>
            <w:tcW w:w="1216" w:type="dxa"/>
            <w:tcBorders/>
            <w:vAlign w:val="center"/>
          </w:tcPr>
          <w:p>
            <w:pPr>
              <w:pStyle w:val="TableContents"/>
              <w:bidi w:val="0"/>
              <w:spacing w:before="0" w:after="283"/>
              <w:jc w:val="left"/>
              <w:rPr/>
            </w:pPr>
            <w:r>
              <w:rPr/>
              <w:t xml:space="preserve">29,908 </w:t>
            </w:r>
          </w:p>
        </w:tc>
        <w:tc>
          <w:tcPr>
            <w:tcW w:w="976" w:type="dxa"/>
            <w:tcBorders/>
            <w:vAlign w:val="center"/>
          </w:tcPr>
          <w:p>
            <w:pPr>
              <w:pStyle w:val="TableContents"/>
              <w:bidi w:val="0"/>
              <w:spacing w:before="0" w:after="283"/>
              <w:jc w:val="left"/>
              <w:rPr/>
            </w:pPr>
            <w:r>
              <w:rPr/>
              <w:t xml:space="preserve">98,123 (Viadukti) </w:t>
            </w:r>
          </w:p>
        </w:tc>
        <w:tc>
          <w:tcPr>
            <w:tcW w:w="976" w:type="dxa"/>
            <w:tcBorders/>
            <w:vAlign w:val="center"/>
          </w:tcPr>
          <w:p>
            <w:pPr>
              <w:pStyle w:val="TableContents"/>
              <w:bidi w:val="0"/>
              <w:spacing w:before="0" w:after="283"/>
              <w:jc w:val="left"/>
              <w:rPr/>
            </w:pPr>
            <w:r>
              <w:rPr/>
              <w:t xml:space="preserve">2003 </w:t>
            </w:r>
          </w:p>
        </w:tc>
        <w:tc>
          <w:tcPr>
            <w:tcW w:w="1261" w:type="dxa"/>
            <w:tcBorders/>
            <w:vAlign w:val="center"/>
          </w:tcPr>
          <w:p>
            <w:pPr>
              <w:pStyle w:val="TableContents"/>
              <w:bidi w:val="0"/>
              <w:spacing w:before="0" w:after="283"/>
              <w:jc w:val="left"/>
              <w:rPr/>
            </w:pPr>
            <w:r>
              <w:rPr/>
              <w:t xml:space="preserve">Maglev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Dwarka Sector 8 metroasema - Rama Krishna Ashram Marg metroasema. </w:t>
            </w:r>
          </w:p>
        </w:tc>
        <w:tc>
          <w:tcPr>
            <w:tcW w:w="1216" w:type="dxa"/>
            <w:tcBorders/>
            <w:vAlign w:val="center"/>
          </w:tcPr>
          <w:p>
            <w:pPr>
              <w:pStyle w:val="TableContents"/>
              <w:bidi w:val="0"/>
              <w:spacing w:before="0" w:after="283"/>
              <w:jc w:val="left"/>
              <w:rPr/>
            </w:pPr>
            <w:r>
              <w:rPr/>
              <w:t xml:space="preserve">29,808 </w:t>
            </w:r>
          </w:p>
        </w:tc>
        <w:tc>
          <w:tcPr>
            <w:tcW w:w="976" w:type="dxa"/>
            <w:tcBorders/>
            <w:vAlign w:val="center"/>
          </w:tcPr>
          <w:p>
            <w:pPr>
              <w:pStyle w:val="TableContents"/>
              <w:bidi w:val="0"/>
              <w:spacing w:before="0" w:after="283"/>
              <w:jc w:val="left"/>
              <w:rPr/>
            </w:pPr>
            <w:r>
              <w:rPr/>
              <w:t xml:space="preserve">97,795 (Viadukti) </w:t>
            </w:r>
          </w:p>
        </w:tc>
        <w:tc>
          <w:tcPr>
            <w:tcW w:w="976" w:type="dxa"/>
            <w:tcBorders/>
            <w:vAlign w:val="center"/>
          </w:tcPr>
          <w:p>
            <w:pPr>
              <w:pStyle w:val="TableContents"/>
              <w:bidi w:val="0"/>
              <w:spacing w:before="0" w:after="283"/>
              <w:jc w:val="left"/>
              <w:rPr/>
            </w:pPr>
            <w:r>
              <w:rPr/>
              <w:t xml:space="preserve">2005-2010 </w:t>
            </w:r>
          </w:p>
        </w:tc>
        <w:tc>
          <w:tcPr>
            <w:tcW w:w="1261" w:type="dxa"/>
            <w:tcBorders/>
            <w:vAlign w:val="center"/>
          </w:tcPr>
          <w:p>
            <w:pPr>
              <w:pStyle w:val="TableContents"/>
              <w:bidi w:val="0"/>
              <w:spacing w:before="0" w:after="283"/>
              <w:jc w:val="left"/>
              <w:rPr/>
            </w:pPr>
            <w:r>
              <w:rPr/>
              <w:t xml:space="preserve">Metro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Atchafalaya Basin Bridge (I-10 ylittää Atchafalaya Basinin Louisianassa). </w:t>
            </w:r>
          </w:p>
        </w:tc>
        <w:tc>
          <w:tcPr>
            <w:tcW w:w="1216" w:type="dxa"/>
            <w:tcBorders/>
            <w:vAlign w:val="center"/>
          </w:tcPr>
          <w:p>
            <w:pPr>
              <w:pStyle w:val="TableContents"/>
              <w:bidi w:val="0"/>
              <w:spacing w:before="0" w:after="283"/>
              <w:jc w:val="left"/>
              <w:rPr/>
            </w:pPr>
            <w:r>
              <w:rPr/>
              <w:t xml:space="preserve">29,290 </w:t>
            </w:r>
          </w:p>
        </w:tc>
        <w:tc>
          <w:tcPr>
            <w:tcW w:w="976" w:type="dxa"/>
            <w:tcBorders/>
            <w:vAlign w:val="center"/>
          </w:tcPr>
          <w:p>
            <w:pPr>
              <w:pStyle w:val="TableContents"/>
              <w:bidi w:val="0"/>
              <w:spacing w:before="0" w:after="283"/>
              <w:jc w:val="left"/>
              <w:rPr/>
            </w:pPr>
            <w:r>
              <w:rPr/>
              <w:t xml:space="preserve">96,100 (Viadukti) </w:t>
            </w:r>
          </w:p>
        </w:tc>
        <w:tc>
          <w:tcPr>
            <w:tcW w:w="976" w:type="dxa"/>
            <w:tcBorders/>
            <w:vAlign w:val="center"/>
          </w:tcPr>
          <w:p>
            <w:pPr>
              <w:pStyle w:val="TableContents"/>
              <w:bidi w:val="0"/>
              <w:spacing w:before="0" w:after="283"/>
              <w:jc w:val="left"/>
              <w:rPr/>
            </w:pPr>
            <w:r>
              <w:rPr/>
              <w:t xml:space="preserve">1973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Yanshin silta Zhengzhou -- Xi'anin suurnopeusrautatieyhteys </w:t>
            </w:r>
          </w:p>
        </w:tc>
        <w:tc>
          <w:tcPr>
            <w:tcW w:w="1216" w:type="dxa"/>
            <w:tcBorders/>
            <w:vAlign w:val="center"/>
          </w:tcPr>
          <w:p>
            <w:pPr>
              <w:pStyle w:val="TableContents"/>
              <w:bidi w:val="0"/>
              <w:spacing w:before="0" w:after="283"/>
              <w:jc w:val="left"/>
              <w:rPr/>
            </w:pPr>
            <w:r>
              <w:rPr/>
              <w:t xml:space="preserve">28,543 </w:t>
            </w:r>
          </w:p>
        </w:tc>
        <w:tc>
          <w:tcPr>
            <w:tcW w:w="976" w:type="dxa"/>
            <w:tcBorders/>
            <w:vAlign w:val="center"/>
          </w:tcPr>
          <w:p>
            <w:pPr>
              <w:pStyle w:val="TableContents"/>
              <w:bidi w:val="0"/>
              <w:spacing w:before="0" w:after="283"/>
              <w:jc w:val="left"/>
              <w:rPr/>
            </w:pPr>
            <w:r>
              <w:rPr/>
              <w:t xml:space="preserve">93,645 0? </w:t>
            </w:r>
          </w:p>
        </w:tc>
        <w:tc>
          <w:tcPr>
            <w:tcW w:w="976"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Jiaozhou Bay Bridge Guinness: Pisin silta veden yli (yhteenlaskettu), heinäkuu 2011. </w:t>
            </w:r>
          </w:p>
        </w:tc>
        <w:tc>
          <w:tcPr>
            <w:tcW w:w="1216" w:type="dxa"/>
            <w:tcBorders/>
            <w:vAlign w:val="center"/>
          </w:tcPr>
          <w:p>
            <w:pPr>
              <w:pStyle w:val="TableContents"/>
              <w:bidi w:val="0"/>
              <w:spacing w:before="0" w:after="283"/>
              <w:jc w:val="left"/>
              <w:rPr/>
            </w:pPr>
            <w:r>
              <w:rPr/>
              <w:t xml:space="preserve">26,707 </w:t>
            </w:r>
          </w:p>
        </w:tc>
        <w:tc>
          <w:tcPr>
            <w:tcW w:w="976" w:type="dxa"/>
            <w:tcBorders/>
            <w:vAlign w:val="center"/>
          </w:tcPr>
          <w:p>
            <w:pPr>
              <w:pStyle w:val="TableContents"/>
              <w:bidi w:val="0"/>
              <w:spacing w:before="0" w:after="283"/>
              <w:jc w:val="left"/>
              <w:rPr/>
            </w:pPr>
            <w:r>
              <w:rPr/>
              <w:t xml:space="preserve">87,621 </w:t>
            </w:r>
          </w:p>
        </w:tc>
        <w:tc>
          <w:tcPr>
            <w:tcW w:w="976" w:type="dxa"/>
            <w:tcBorders/>
            <w:vAlign w:val="center"/>
          </w:tcPr>
          <w:p>
            <w:pPr>
              <w:pStyle w:val="TableContents"/>
              <w:bidi w:val="0"/>
              <w:spacing w:before="0" w:after="283"/>
              <w:jc w:val="left"/>
              <w:rPr/>
            </w:pPr>
            <w:r>
              <w:rPr/>
              <w:t xml:space="preserve">260 </w:t>
            </w:r>
          </w:p>
        </w:tc>
        <w:tc>
          <w:tcPr>
            <w:tcW w:w="1261" w:type="dxa"/>
            <w:tcBorders/>
            <w:vAlign w:val="center"/>
          </w:tcPr>
          <w:p>
            <w:pPr>
              <w:pStyle w:val="TableContents"/>
              <w:bidi w:val="0"/>
              <w:spacing w:before="0" w:after="283"/>
              <w:jc w:val="left"/>
              <w:rPr/>
            </w:pPr>
            <w:r>
              <w:rPr/>
              <w:t xml:space="preserve">850 </w:t>
            </w:r>
          </w:p>
        </w:tc>
        <w:tc>
          <w:tcPr>
            <w:tcW w:w="1351"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Jintangin silta </w:t>
            </w:r>
          </w:p>
        </w:tc>
        <w:tc>
          <w:tcPr>
            <w:tcW w:w="1216" w:type="dxa"/>
            <w:tcBorders/>
            <w:vAlign w:val="center"/>
          </w:tcPr>
          <w:p>
            <w:pPr>
              <w:pStyle w:val="TableContents"/>
              <w:bidi w:val="0"/>
              <w:spacing w:before="0" w:after="283"/>
              <w:jc w:val="left"/>
              <w:rPr/>
            </w:pPr>
            <w:r>
              <w:rPr/>
              <w:t xml:space="preserve">26,540 </w:t>
            </w:r>
          </w:p>
        </w:tc>
        <w:tc>
          <w:tcPr>
            <w:tcW w:w="976" w:type="dxa"/>
            <w:tcBorders/>
            <w:vAlign w:val="center"/>
          </w:tcPr>
          <w:p>
            <w:pPr>
              <w:pStyle w:val="TableContents"/>
              <w:bidi w:val="0"/>
              <w:spacing w:before="0" w:after="283"/>
              <w:jc w:val="left"/>
              <w:rPr/>
            </w:pPr>
            <w:r>
              <w:rPr/>
              <w:t xml:space="preserve">87,070 </w:t>
            </w:r>
          </w:p>
        </w:tc>
        <w:tc>
          <w:tcPr>
            <w:tcW w:w="976" w:type="dxa"/>
            <w:tcBorders/>
            <w:vAlign w:val="center"/>
          </w:tcPr>
          <w:p>
            <w:pPr>
              <w:pStyle w:val="TableContents"/>
              <w:bidi w:val="0"/>
              <w:spacing w:before="0" w:after="283"/>
              <w:jc w:val="left"/>
              <w:rPr/>
            </w:pPr>
            <w:r>
              <w:rPr/>
              <w:t xml:space="preserve">620 </w:t>
            </w:r>
          </w:p>
        </w:tc>
        <w:tc>
          <w:tcPr>
            <w:tcW w:w="1261" w:type="dxa"/>
            <w:tcBorders/>
            <w:vAlign w:val="center"/>
          </w:tcPr>
          <w:p>
            <w:pPr>
              <w:pStyle w:val="TableContents"/>
              <w:bidi w:val="0"/>
              <w:spacing w:before="0" w:after="283"/>
              <w:jc w:val="left"/>
              <w:rPr/>
            </w:pPr>
            <w:r>
              <w:rPr/>
              <w:t xml:space="preserve">2,030 </w:t>
            </w:r>
          </w:p>
        </w:tc>
        <w:tc>
          <w:tcPr>
            <w:tcW w:w="1351"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Jinbin Light Rail No. 1 -silta (Guanghualu -- Babaocun) Tianjin Binhai Mass Transit - joukkoliikenneverkko </w:t>
            </w:r>
          </w:p>
        </w:tc>
        <w:tc>
          <w:tcPr>
            <w:tcW w:w="1216" w:type="dxa"/>
            <w:tcBorders/>
            <w:vAlign w:val="center"/>
          </w:tcPr>
          <w:p>
            <w:pPr>
              <w:pStyle w:val="TableContents"/>
              <w:bidi w:val="0"/>
              <w:spacing w:before="0" w:after="283"/>
              <w:jc w:val="left"/>
              <w:rPr/>
            </w:pPr>
            <w:r>
              <w:rPr/>
              <w:t xml:space="preserve">25,800 </w:t>
            </w:r>
          </w:p>
        </w:tc>
        <w:tc>
          <w:tcPr>
            <w:tcW w:w="976" w:type="dxa"/>
            <w:tcBorders/>
            <w:vAlign w:val="center"/>
          </w:tcPr>
          <w:p>
            <w:pPr>
              <w:pStyle w:val="TableContents"/>
              <w:bidi w:val="0"/>
              <w:spacing w:before="0" w:after="283"/>
              <w:jc w:val="left"/>
              <w:rPr/>
            </w:pPr>
            <w:r>
              <w:rPr/>
              <w:t xml:space="preserve">84 600 (Viadukti) </w:t>
            </w:r>
          </w:p>
        </w:tc>
        <w:tc>
          <w:tcPr>
            <w:tcW w:w="976" w:type="dxa"/>
            <w:tcBorders/>
            <w:vAlign w:val="center"/>
          </w:tcPr>
          <w:p>
            <w:pPr>
              <w:pStyle w:val="TableContents"/>
              <w:bidi w:val="0"/>
              <w:spacing w:before="0" w:after="283"/>
              <w:jc w:val="left"/>
              <w:rPr/>
            </w:pPr>
            <w:r>
              <w:rPr/>
              <w:t xml:space="preserve">2003 </w:t>
            </w:r>
          </w:p>
        </w:tc>
        <w:tc>
          <w:tcPr>
            <w:tcW w:w="1261" w:type="dxa"/>
            <w:tcBorders/>
            <w:vAlign w:val="center"/>
          </w:tcPr>
          <w:p>
            <w:pPr>
              <w:pStyle w:val="TableContents"/>
              <w:bidi w:val="0"/>
              <w:spacing w:before="0" w:after="283"/>
              <w:jc w:val="left"/>
              <w:rPr/>
            </w:pPr>
            <w:r>
              <w:rPr/>
              <w:t xml:space="preserve">Metro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East West MRT Line (Redhill-Tuas Link) Joukkoliikenne (Singapore) </w:t>
            </w:r>
          </w:p>
        </w:tc>
        <w:tc>
          <w:tcPr>
            <w:tcW w:w="1216" w:type="dxa"/>
            <w:tcBorders/>
            <w:vAlign w:val="center"/>
          </w:tcPr>
          <w:p>
            <w:pPr>
              <w:pStyle w:val="TableContents"/>
              <w:bidi w:val="0"/>
              <w:spacing w:before="0" w:after="283"/>
              <w:jc w:val="left"/>
              <w:rPr/>
            </w:pPr>
            <w:r>
              <w:rPr/>
              <w:t xml:space="preserve">25,700 </w:t>
            </w:r>
          </w:p>
        </w:tc>
        <w:tc>
          <w:tcPr>
            <w:tcW w:w="976" w:type="dxa"/>
            <w:tcBorders/>
            <w:vAlign w:val="center"/>
          </w:tcPr>
          <w:p>
            <w:pPr>
              <w:pStyle w:val="TableContents"/>
              <w:bidi w:val="0"/>
              <w:spacing w:before="0" w:after="283"/>
              <w:jc w:val="left"/>
              <w:rPr/>
            </w:pPr>
            <w:r>
              <w:rPr/>
              <w:t xml:space="preserve">84,300 (Viadukti) </w:t>
            </w:r>
          </w:p>
        </w:tc>
        <w:tc>
          <w:tcPr>
            <w:tcW w:w="976" w:type="dxa"/>
            <w:tcBorders/>
            <w:vAlign w:val="center"/>
          </w:tcPr>
          <w:p>
            <w:pPr>
              <w:pStyle w:val="TableContents"/>
              <w:bidi w:val="0"/>
              <w:spacing w:before="0" w:after="283"/>
              <w:jc w:val="left"/>
              <w:rPr/>
            </w:pPr>
            <w:r>
              <w:rPr/>
              <w:t xml:space="preserve">1988-2017 </w:t>
            </w:r>
          </w:p>
        </w:tc>
        <w:tc>
          <w:tcPr>
            <w:tcW w:w="1261" w:type="dxa"/>
            <w:tcBorders/>
            <w:vAlign w:val="center"/>
          </w:tcPr>
          <w:p>
            <w:pPr>
              <w:pStyle w:val="TableContents"/>
              <w:bidi w:val="0"/>
              <w:spacing w:before="0" w:after="283"/>
              <w:jc w:val="left"/>
              <w:rPr/>
            </w:pPr>
            <w:r>
              <w:rPr/>
              <w:t xml:space="preserve">Metro </w:t>
            </w:r>
          </w:p>
        </w:tc>
        <w:tc>
          <w:tcPr>
            <w:tcW w:w="1351" w:type="dxa"/>
            <w:tcBorders/>
            <w:vAlign w:val="center"/>
          </w:tcPr>
          <w:p>
            <w:pPr>
              <w:pStyle w:val="TableContents"/>
              <w:bidi w:val="0"/>
              <w:spacing w:before="0" w:after="283"/>
              <w:jc w:val="left"/>
              <w:rPr/>
            </w:pPr>
            <w:r>
              <w:rPr/>
              <w:t xml:space="preserve">Singapore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Kuningas Fahd Causeway -silta I </w:t>
            </w:r>
          </w:p>
        </w:tc>
        <w:tc>
          <w:tcPr>
            <w:tcW w:w="1216" w:type="dxa"/>
            <w:tcBorders/>
            <w:vAlign w:val="center"/>
          </w:tcPr>
          <w:p>
            <w:pPr>
              <w:pStyle w:val="TableContents"/>
              <w:bidi w:val="0"/>
              <w:spacing w:before="0" w:after="283"/>
              <w:jc w:val="left"/>
              <w:rPr/>
            </w:pPr>
            <w:r>
              <w:rPr/>
              <w:t xml:space="preserve">25,000 </w:t>
            </w:r>
          </w:p>
        </w:tc>
        <w:tc>
          <w:tcPr>
            <w:tcW w:w="976" w:type="dxa"/>
            <w:tcBorders/>
            <w:vAlign w:val="center"/>
          </w:tcPr>
          <w:p>
            <w:pPr>
              <w:pStyle w:val="TableContents"/>
              <w:bidi w:val="0"/>
              <w:spacing w:before="0" w:after="283"/>
              <w:jc w:val="left"/>
              <w:rPr/>
            </w:pPr>
            <w:r>
              <w:rPr/>
              <w:t xml:space="preserve">82,000 (Viadukti) </w:t>
            </w:r>
          </w:p>
        </w:tc>
        <w:tc>
          <w:tcPr>
            <w:tcW w:w="976" w:type="dxa"/>
            <w:tcBorders/>
            <w:vAlign w:val="center"/>
          </w:tcPr>
          <w:p>
            <w:pPr>
              <w:pStyle w:val="TableContents"/>
              <w:bidi w:val="0"/>
              <w:spacing w:before="0" w:after="283"/>
              <w:jc w:val="left"/>
              <w:rPr/>
            </w:pPr>
            <w:r>
              <w:rPr/>
              <w:t xml:space="preserve">1986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Saudi-Arabia Bahrain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Suvarnabhumin lentoaseman linkki </w:t>
            </w:r>
          </w:p>
        </w:tc>
        <w:tc>
          <w:tcPr>
            <w:tcW w:w="1216" w:type="dxa"/>
            <w:tcBorders/>
            <w:vAlign w:val="center"/>
          </w:tcPr>
          <w:p>
            <w:pPr>
              <w:pStyle w:val="TableContents"/>
              <w:bidi w:val="0"/>
              <w:spacing w:before="0" w:after="283"/>
              <w:jc w:val="left"/>
              <w:rPr/>
            </w:pPr>
            <w:r>
              <w:rPr/>
              <w:t xml:space="preserve">24,500 </w:t>
            </w:r>
          </w:p>
        </w:tc>
        <w:tc>
          <w:tcPr>
            <w:tcW w:w="976" w:type="dxa"/>
            <w:tcBorders/>
            <w:vAlign w:val="center"/>
          </w:tcPr>
          <w:p>
            <w:pPr>
              <w:pStyle w:val="TableContents"/>
              <w:bidi w:val="0"/>
              <w:spacing w:before="0" w:after="283"/>
              <w:jc w:val="left"/>
              <w:rPr/>
            </w:pPr>
            <w:r>
              <w:rPr/>
              <w:t xml:space="preserve">80 400 (Viadukti)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Rautatie </w:t>
            </w:r>
          </w:p>
        </w:tc>
        <w:tc>
          <w:tcPr>
            <w:tcW w:w="1351" w:type="dxa"/>
            <w:tcBorders/>
            <w:vAlign w:val="center"/>
          </w:tcPr>
          <w:p>
            <w:pPr>
              <w:pStyle w:val="TableContents"/>
              <w:bidi w:val="0"/>
              <w:spacing w:before="0" w:after="283"/>
              <w:jc w:val="left"/>
              <w:rPr/>
            </w:pPr>
            <w:r>
              <w:rPr/>
              <w:t xml:space="preserve">Thaimaa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Sultan Abdul Halim Muadzam Shah -silta Penangin toinen silta </w:t>
            </w:r>
          </w:p>
        </w:tc>
        <w:tc>
          <w:tcPr>
            <w:tcW w:w="1216" w:type="dxa"/>
            <w:tcBorders/>
            <w:vAlign w:val="center"/>
          </w:tcPr>
          <w:p>
            <w:pPr>
              <w:pStyle w:val="TableContents"/>
              <w:bidi w:val="0"/>
              <w:spacing w:before="0" w:after="283"/>
              <w:jc w:val="left"/>
              <w:rPr/>
            </w:pPr>
            <w:r>
              <w:rPr/>
              <w:t xml:space="preserve">24,000 </w:t>
            </w:r>
          </w:p>
        </w:tc>
        <w:tc>
          <w:tcPr>
            <w:tcW w:w="976" w:type="dxa"/>
            <w:tcBorders/>
            <w:vAlign w:val="center"/>
          </w:tcPr>
          <w:p>
            <w:pPr>
              <w:pStyle w:val="TableContents"/>
              <w:bidi w:val="0"/>
              <w:spacing w:before="0" w:after="283"/>
              <w:jc w:val="left"/>
              <w:rPr/>
            </w:pPr>
            <w:r>
              <w:rPr/>
              <w:t xml:space="preserve">79,000 </w:t>
            </w:r>
          </w:p>
        </w:tc>
        <w:tc>
          <w:tcPr>
            <w:tcW w:w="976" w:type="dxa"/>
            <w:tcBorders/>
            <w:vAlign w:val="center"/>
          </w:tcPr>
          <w:p>
            <w:pPr>
              <w:pStyle w:val="TableContents"/>
              <w:bidi w:val="0"/>
              <w:spacing w:before="0" w:after="283"/>
              <w:jc w:val="left"/>
              <w:rPr/>
            </w:pPr>
            <w:r>
              <w:rPr/>
              <w:t xml:space="preserve">250 </w:t>
            </w:r>
          </w:p>
        </w:tc>
        <w:tc>
          <w:tcPr>
            <w:tcW w:w="1261" w:type="dxa"/>
            <w:tcBorders/>
            <w:vAlign w:val="center"/>
          </w:tcPr>
          <w:p>
            <w:pPr>
              <w:pStyle w:val="TableContents"/>
              <w:bidi w:val="0"/>
              <w:spacing w:before="0" w:after="283"/>
              <w:jc w:val="left"/>
              <w:rPr/>
            </w:pPr>
            <w:r>
              <w:rPr/>
              <w:t xml:space="preserve">820 </w:t>
            </w:r>
          </w:p>
        </w:tc>
        <w:tc>
          <w:tcPr>
            <w:tcW w:w="1351" w:type="dxa"/>
            <w:tcBorders/>
            <w:vAlign w:val="center"/>
          </w:tcPr>
          <w:p>
            <w:pPr>
              <w:pStyle w:val="TableContents"/>
              <w:bidi w:val="0"/>
              <w:spacing w:before="0" w:after="283"/>
              <w:jc w:val="left"/>
              <w:rPr/>
            </w:pPr>
            <w:r>
              <w:rPr/>
              <w:t xml:space="preserve">2014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Malesia </w:t>
            </w:r>
          </w:p>
        </w:tc>
      </w:tr>
      <w:tr>
        <w:trPr/>
        <w:tc>
          <w:tcPr>
            <w:tcW w:w="2551" w:type="dxa"/>
            <w:tcBorders/>
            <w:vAlign w:val="center"/>
          </w:tcPr>
          <w:p>
            <w:pPr>
              <w:pStyle w:val="TableContents"/>
              <w:bidi w:val="0"/>
              <w:spacing w:before="0" w:after="283"/>
              <w:jc w:val="left"/>
              <w:rPr/>
            </w:pPr>
            <w:r>
              <w:rPr/>
              <w:t xml:space="preserve">Chesapeake Bay Bridge-Tunnel (US 13 ylittää Chesapeake Bayn Virginiassa). </w:t>
            </w:r>
          </w:p>
        </w:tc>
        <w:tc>
          <w:tcPr>
            <w:tcW w:w="1216" w:type="dxa"/>
            <w:tcBorders/>
            <w:vAlign w:val="center"/>
          </w:tcPr>
          <w:p>
            <w:pPr>
              <w:pStyle w:val="TableContents"/>
              <w:bidi w:val="0"/>
              <w:spacing w:before="0" w:after="283"/>
              <w:jc w:val="left"/>
              <w:rPr/>
            </w:pPr>
            <w:r>
              <w:rPr/>
              <w:t xml:space="preserve">24,140 </w:t>
            </w:r>
          </w:p>
        </w:tc>
        <w:tc>
          <w:tcPr>
            <w:tcW w:w="976" w:type="dxa"/>
            <w:tcBorders/>
            <w:vAlign w:val="center"/>
          </w:tcPr>
          <w:p>
            <w:pPr>
              <w:pStyle w:val="TableContents"/>
              <w:bidi w:val="0"/>
              <w:spacing w:before="0" w:after="283"/>
              <w:jc w:val="left"/>
              <w:rPr/>
            </w:pPr>
            <w:r>
              <w:rPr/>
              <w:t xml:space="preserve">79,200 0? </w:t>
            </w:r>
          </w:p>
        </w:tc>
        <w:tc>
          <w:tcPr>
            <w:tcW w:w="976" w:type="dxa"/>
            <w:tcBorders/>
            <w:vAlign w:val="center"/>
          </w:tcPr>
          <w:p>
            <w:pPr>
              <w:pStyle w:val="TableContents"/>
              <w:bidi w:val="0"/>
              <w:spacing w:before="0" w:after="283"/>
              <w:jc w:val="left"/>
              <w:rPr/>
            </w:pPr>
            <w:r>
              <w:rPr/>
              <w:t xml:space="preserve">1964 (NB) 1999 (SB)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MRT Sungai Buloh-Kajang -linjan pohjoinen korotettu osuus </w:t>
            </w:r>
          </w:p>
        </w:tc>
        <w:tc>
          <w:tcPr>
            <w:tcW w:w="1216" w:type="dxa"/>
            <w:tcBorders/>
            <w:vAlign w:val="center"/>
          </w:tcPr>
          <w:p>
            <w:pPr>
              <w:pStyle w:val="TableContents"/>
              <w:bidi w:val="0"/>
              <w:spacing w:before="0" w:after="283"/>
              <w:jc w:val="left"/>
              <w:rPr/>
            </w:pPr>
            <w:r>
              <w:rPr/>
              <w:t xml:space="preserve">23,100 </w:t>
            </w:r>
          </w:p>
        </w:tc>
        <w:tc>
          <w:tcPr>
            <w:tcW w:w="976" w:type="dxa"/>
            <w:tcBorders/>
            <w:vAlign w:val="center"/>
          </w:tcPr>
          <w:p>
            <w:pPr>
              <w:pStyle w:val="TableContents"/>
              <w:bidi w:val="0"/>
              <w:spacing w:before="0" w:after="283"/>
              <w:jc w:val="left"/>
              <w:rPr/>
            </w:pPr>
            <w:r>
              <w:rPr/>
              <w:t xml:space="preserve">75,800 Viadukti </w:t>
            </w:r>
          </w:p>
        </w:tc>
        <w:tc>
          <w:tcPr>
            <w:tcW w:w="976" w:type="dxa"/>
            <w:tcBorders/>
            <w:vAlign w:val="center"/>
          </w:tcPr>
          <w:p>
            <w:pPr>
              <w:pStyle w:val="TableContents"/>
              <w:bidi w:val="0"/>
              <w:spacing w:before="0" w:after="283"/>
              <w:jc w:val="left"/>
              <w:rPr/>
            </w:pPr>
            <w:r>
              <w:rPr/>
              <w:t xml:space="preserve">2016 </w:t>
            </w:r>
          </w:p>
        </w:tc>
        <w:tc>
          <w:tcPr>
            <w:tcW w:w="1261" w:type="dxa"/>
            <w:tcBorders/>
            <w:vAlign w:val="center"/>
          </w:tcPr>
          <w:p>
            <w:pPr>
              <w:pStyle w:val="TableContents"/>
              <w:bidi w:val="0"/>
              <w:spacing w:before="0" w:after="283"/>
              <w:jc w:val="left"/>
              <w:rPr/>
            </w:pPr>
            <w:r>
              <w:rPr/>
              <w:t xml:space="preserve">Metro </w:t>
            </w:r>
          </w:p>
        </w:tc>
        <w:tc>
          <w:tcPr>
            <w:tcW w:w="1351" w:type="dxa"/>
            <w:tcBorders/>
            <w:vAlign w:val="center"/>
          </w:tcPr>
          <w:p>
            <w:pPr>
              <w:pStyle w:val="TableContents"/>
              <w:bidi w:val="0"/>
              <w:spacing w:before="0" w:after="283"/>
              <w:jc w:val="left"/>
              <w:rPr/>
            </w:pPr>
            <w:r>
              <w:rPr/>
              <w:t xml:space="preserve">Malesia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Hongkong-Zhuhai-Macau-sillan siltaosuus </w:t>
            </w:r>
          </w:p>
        </w:tc>
        <w:tc>
          <w:tcPr>
            <w:tcW w:w="1216" w:type="dxa"/>
            <w:tcBorders/>
            <w:vAlign w:val="center"/>
          </w:tcPr>
          <w:p>
            <w:pPr>
              <w:pStyle w:val="TableContents"/>
              <w:bidi w:val="0"/>
              <w:spacing w:before="0" w:after="283"/>
              <w:jc w:val="left"/>
              <w:rPr/>
            </w:pPr>
            <w:r>
              <w:rPr/>
              <w:t xml:space="preserve">22,900 </w:t>
            </w:r>
          </w:p>
        </w:tc>
        <w:tc>
          <w:tcPr>
            <w:tcW w:w="976" w:type="dxa"/>
            <w:tcBorders/>
            <w:vAlign w:val="center"/>
          </w:tcPr>
          <w:p>
            <w:pPr>
              <w:pStyle w:val="TableContents"/>
              <w:bidi w:val="0"/>
              <w:spacing w:before="0" w:after="283"/>
              <w:jc w:val="left"/>
              <w:rPr/>
            </w:pPr>
            <w:r>
              <w:rPr/>
              <w:t xml:space="preserve">75,100 </w:t>
            </w:r>
          </w:p>
        </w:tc>
        <w:tc>
          <w:tcPr>
            <w:tcW w:w="976" w:type="dxa"/>
            <w:tcBorders/>
            <w:vAlign w:val="center"/>
          </w:tcPr>
          <w:p>
            <w:pPr>
              <w:pStyle w:val="TableContents"/>
              <w:bidi w:val="0"/>
              <w:spacing w:before="0" w:after="283"/>
              <w:jc w:val="left"/>
              <w:rPr/>
            </w:pPr>
            <w:r>
              <w:rPr/>
              <w:t xml:space="preserve">458 </w:t>
            </w:r>
          </w:p>
        </w:tc>
        <w:tc>
          <w:tcPr>
            <w:tcW w:w="1261" w:type="dxa"/>
            <w:tcBorders/>
            <w:vAlign w:val="center"/>
          </w:tcPr>
          <w:p>
            <w:pPr>
              <w:pStyle w:val="TableContents"/>
              <w:bidi w:val="0"/>
              <w:spacing w:before="0" w:after="283"/>
              <w:jc w:val="left"/>
              <w:rPr/>
            </w:pPr>
            <w:r>
              <w:rPr/>
              <w:t xml:space="preserve">1,503 </w:t>
            </w:r>
          </w:p>
        </w:tc>
        <w:tc>
          <w:tcPr>
            <w:tcW w:w="1351"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Moottoritie </w:t>
            </w:r>
          </w:p>
        </w:tc>
        <w:tc>
          <w:tcPr>
            <w:tcW w:w="1396" w:type="dxa"/>
            <w:tcBorders/>
            <w:vAlign w:val="center"/>
          </w:tcPr>
          <w:p>
            <w:pPr>
              <w:pStyle w:val="TableContents"/>
              <w:bidi w:val="0"/>
              <w:spacing w:before="0" w:after="283"/>
              <w:jc w:val="left"/>
              <w:rPr/>
            </w:pPr>
            <w:r>
              <w:rPr/>
              <w:t xml:space="preserve">Kiina Hongkong </w:t>
            </w:r>
          </w:p>
        </w:tc>
      </w:tr>
      <w:tr>
        <w:trPr/>
        <w:tc>
          <w:tcPr>
            <w:tcW w:w="2551" w:type="dxa"/>
            <w:tcBorders/>
            <w:vAlign w:val="center"/>
          </w:tcPr>
          <w:p>
            <w:pPr>
              <w:pStyle w:val="TableContents"/>
              <w:bidi w:val="0"/>
              <w:spacing w:before="0" w:after="283"/>
              <w:jc w:val="left"/>
              <w:rPr/>
            </w:pPr>
            <w:r>
              <w:rPr/>
              <w:t xml:space="preserve">Liangshui-joen silta Pekingin ja Tianjinin välinen intercity-ratayhteys </w:t>
            </w:r>
          </w:p>
        </w:tc>
        <w:tc>
          <w:tcPr>
            <w:tcW w:w="1216" w:type="dxa"/>
            <w:tcBorders/>
            <w:vAlign w:val="center"/>
          </w:tcPr>
          <w:p>
            <w:pPr>
              <w:pStyle w:val="TableContents"/>
              <w:bidi w:val="0"/>
              <w:spacing w:before="0" w:after="283"/>
              <w:jc w:val="left"/>
              <w:rPr/>
            </w:pPr>
            <w:r>
              <w:rPr/>
              <w:t xml:space="preserve">21,563 </w:t>
            </w:r>
          </w:p>
        </w:tc>
        <w:tc>
          <w:tcPr>
            <w:tcW w:w="976" w:type="dxa"/>
            <w:tcBorders/>
            <w:vAlign w:val="center"/>
          </w:tcPr>
          <w:p>
            <w:pPr>
              <w:pStyle w:val="TableContents"/>
              <w:bidi w:val="0"/>
              <w:spacing w:before="0" w:after="283"/>
              <w:jc w:val="left"/>
              <w:rPr/>
            </w:pPr>
            <w:r>
              <w:rPr/>
              <w:t xml:space="preserve">70,745 (Viadukti) </w:t>
            </w:r>
          </w:p>
        </w:tc>
        <w:tc>
          <w:tcPr>
            <w:tcW w:w="976"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Incheonin silta </w:t>
            </w:r>
          </w:p>
        </w:tc>
        <w:tc>
          <w:tcPr>
            <w:tcW w:w="1216" w:type="dxa"/>
            <w:tcBorders/>
            <w:vAlign w:val="center"/>
          </w:tcPr>
          <w:p>
            <w:pPr>
              <w:pStyle w:val="TableContents"/>
              <w:bidi w:val="0"/>
              <w:spacing w:before="0" w:after="283"/>
              <w:jc w:val="left"/>
              <w:rPr/>
            </w:pPr>
            <w:r>
              <w:rPr/>
              <w:t xml:space="preserve">21,380 </w:t>
            </w:r>
          </w:p>
        </w:tc>
        <w:tc>
          <w:tcPr>
            <w:tcW w:w="976" w:type="dxa"/>
            <w:tcBorders/>
            <w:vAlign w:val="center"/>
          </w:tcPr>
          <w:p>
            <w:pPr>
              <w:pStyle w:val="TableContents"/>
              <w:bidi w:val="0"/>
              <w:spacing w:before="0" w:after="283"/>
              <w:jc w:val="left"/>
              <w:rPr/>
            </w:pPr>
            <w:r>
              <w:rPr/>
              <w:t xml:space="preserve">70,140 </w:t>
            </w:r>
          </w:p>
        </w:tc>
        <w:tc>
          <w:tcPr>
            <w:tcW w:w="976" w:type="dxa"/>
            <w:tcBorders/>
            <w:vAlign w:val="center"/>
          </w:tcPr>
          <w:p>
            <w:pPr>
              <w:pStyle w:val="TableContents"/>
              <w:bidi w:val="0"/>
              <w:spacing w:before="0" w:after="283"/>
              <w:jc w:val="left"/>
              <w:rPr/>
            </w:pPr>
            <w:r>
              <w:rPr/>
              <w:t xml:space="preserve">800 </w:t>
            </w:r>
          </w:p>
        </w:tc>
        <w:tc>
          <w:tcPr>
            <w:tcW w:w="1261" w:type="dxa"/>
            <w:tcBorders/>
            <w:vAlign w:val="center"/>
          </w:tcPr>
          <w:p>
            <w:pPr>
              <w:pStyle w:val="TableContents"/>
              <w:bidi w:val="0"/>
              <w:spacing w:before="0" w:after="283"/>
              <w:jc w:val="left"/>
              <w:rPr/>
            </w:pPr>
            <w:r>
              <w:rPr/>
              <w:t xml:space="preserve">2,600 </w:t>
            </w:r>
          </w:p>
        </w:tc>
        <w:tc>
          <w:tcPr>
            <w:tcW w:w="1351"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Etelä-Korea </w:t>
            </w:r>
          </w:p>
        </w:tc>
      </w:tr>
      <w:tr>
        <w:trPr/>
        <w:tc>
          <w:tcPr>
            <w:tcW w:w="2551" w:type="dxa"/>
            <w:tcBorders/>
            <w:vAlign w:val="center"/>
          </w:tcPr>
          <w:p>
            <w:pPr>
              <w:pStyle w:val="TableContents"/>
              <w:bidi w:val="0"/>
              <w:spacing w:before="0" w:after="283"/>
              <w:jc w:val="left"/>
              <w:rPr/>
            </w:pPr>
            <w:r>
              <w:rPr/>
              <w:t xml:space="preserve">Yongdingin uusi jokisilta Peking-Tianjin Intercity-rautatieyhteys </w:t>
            </w:r>
          </w:p>
        </w:tc>
        <w:tc>
          <w:tcPr>
            <w:tcW w:w="1216" w:type="dxa"/>
            <w:tcBorders/>
            <w:vAlign w:val="center"/>
          </w:tcPr>
          <w:p>
            <w:pPr>
              <w:pStyle w:val="TableContents"/>
              <w:bidi w:val="0"/>
              <w:spacing w:before="0" w:after="283"/>
              <w:jc w:val="left"/>
              <w:rPr/>
            </w:pPr>
            <w:r>
              <w:rPr/>
              <w:t xml:space="preserve">21,133 </w:t>
            </w:r>
          </w:p>
        </w:tc>
        <w:tc>
          <w:tcPr>
            <w:tcW w:w="976" w:type="dxa"/>
            <w:tcBorders/>
            <w:vAlign w:val="center"/>
          </w:tcPr>
          <w:p>
            <w:pPr>
              <w:pStyle w:val="TableContents"/>
              <w:bidi w:val="0"/>
              <w:spacing w:before="0" w:after="283"/>
              <w:jc w:val="left"/>
              <w:rPr/>
            </w:pPr>
            <w:r>
              <w:rPr/>
              <w:t xml:space="preserve">69,334 0? </w:t>
            </w:r>
          </w:p>
        </w:tc>
        <w:tc>
          <w:tcPr>
            <w:tcW w:w="976"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6. lokakuuta Silta </w:t>
            </w:r>
          </w:p>
        </w:tc>
        <w:tc>
          <w:tcPr>
            <w:tcW w:w="1216" w:type="dxa"/>
            <w:tcBorders/>
            <w:vAlign w:val="center"/>
          </w:tcPr>
          <w:p>
            <w:pPr>
              <w:pStyle w:val="TableContents"/>
              <w:bidi w:val="0"/>
              <w:spacing w:before="0" w:after="283"/>
              <w:jc w:val="left"/>
              <w:rPr/>
            </w:pPr>
            <w:r>
              <w:rPr/>
              <w:t xml:space="preserve">20,500 </w:t>
            </w:r>
          </w:p>
        </w:tc>
        <w:tc>
          <w:tcPr>
            <w:tcW w:w="976" w:type="dxa"/>
            <w:tcBorders/>
            <w:vAlign w:val="center"/>
          </w:tcPr>
          <w:p>
            <w:pPr>
              <w:pStyle w:val="TableContents"/>
              <w:bidi w:val="0"/>
              <w:spacing w:before="0" w:after="283"/>
              <w:jc w:val="left"/>
              <w:rPr/>
            </w:pPr>
            <w:r>
              <w:rPr/>
              <w:t xml:space="preserve">67,300 (Viadukti)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Egypti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C215 Viadukti Taiwan High Speed Rail </w:t>
            </w:r>
          </w:p>
        </w:tc>
        <w:tc>
          <w:tcPr>
            <w:tcW w:w="1216" w:type="dxa"/>
            <w:tcBorders/>
            <w:vAlign w:val="center"/>
          </w:tcPr>
          <w:p>
            <w:pPr>
              <w:pStyle w:val="TableContents"/>
              <w:bidi w:val="0"/>
              <w:spacing w:before="0" w:after="283"/>
              <w:jc w:val="left"/>
              <w:rPr/>
            </w:pPr>
            <w:r>
              <w:rPr/>
              <w:t xml:space="preserve">20,000 </w:t>
            </w:r>
          </w:p>
        </w:tc>
        <w:tc>
          <w:tcPr>
            <w:tcW w:w="976" w:type="dxa"/>
            <w:tcBorders/>
            <w:vAlign w:val="center"/>
          </w:tcPr>
          <w:p>
            <w:pPr>
              <w:pStyle w:val="TableContents"/>
              <w:bidi w:val="0"/>
              <w:spacing w:before="0" w:after="283"/>
              <w:jc w:val="left"/>
              <w:rPr/>
            </w:pPr>
            <w:r>
              <w:rPr/>
              <w:t xml:space="preserve">66,000 (Viadukti) </w:t>
            </w:r>
          </w:p>
        </w:tc>
        <w:tc>
          <w:tcPr>
            <w:tcW w:w="976"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Taiwan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Hami Grade Separation -silta Lanzhou -- Urumqi - suurnopeusrautatieyhteys </w:t>
            </w:r>
          </w:p>
        </w:tc>
        <w:tc>
          <w:tcPr>
            <w:tcW w:w="1216" w:type="dxa"/>
            <w:tcBorders/>
            <w:vAlign w:val="center"/>
          </w:tcPr>
          <w:p>
            <w:pPr>
              <w:pStyle w:val="TableContents"/>
              <w:bidi w:val="0"/>
              <w:spacing w:before="0" w:after="283"/>
              <w:jc w:val="left"/>
              <w:rPr/>
            </w:pPr>
            <w:r>
              <w:rPr/>
              <w:t xml:space="preserve">19,300 </w:t>
            </w:r>
          </w:p>
        </w:tc>
        <w:tc>
          <w:tcPr>
            <w:tcW w:w="976" w:type="dxa"/>
            <w:tcBorders/>
            <w:vAlign w:val="center"/>
          </w:tcPr>
          <w:p>
            <w:pPr>
              <w:pStyle w:val="TableContents"/>
              <w:bidi w:val="0"/>
              <w:spacing w:before="0" w:after="283"/>
              <w:jc w:val="left"/>
              <w:rPr/>
            </w:pPr>
            <w:r>
              <w:rPr/>
              <w:t xml:space="preserve">63,300 0? </w:t>
            </w:r>
          </w:p>
        </w:tc>
        <w:tc>
          <w:tcPr>
            <w:tcW w:w="976" w:type="dxa"/>
            <w:tcBorders/>
            <w:vAlign w:val="center"/>
          </w:tcPr>
          <w:p>
            <w:pPr>
              <w:pStyle w:val="TableContents"/>
              <w:bidi w:val="0"/>
              <w:spacing w:before="0" w:after="283"/>
              <w:jc w:val="left"/>
              <w:rPr/>
            </w:pPr>
            <w:r>
              <w:rPr/>
              <w:t xml:space="preserve">2014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MRT Sungai Buloh-Kajang -linjan eteläinen korotettu osuus </w:t>
            </w:r>
          </w:p>
        </w:tc>
        <w:tc>
          <w:tcPr>
            <w:tcW w:w="1216" w:type="dxa"/>
            <w:tcBorders/>
            <w:vAlign w:val="center"/>
          </w:tcPr>
          <w:p>
            <w:pPr>
              <w:pStyle w:val="TableContents"/>
              <w:bidi w:val="0"/>
              <w:spacing w:before="0" w:after="283"/>
              <w:jc w:val="left"/>
              <w:rPr/>
            </w:pPr>
            <w:r>
              <w:rPr/>
              <w:t xml:space="preserve">19,000 </w:t>
            </w:r>
          </w:p>
        </w:tc>
        <w:tc>
          <w:tcPr>
            <w:tcW w:w="976" w:type="dxa"/>
            <w:tcBorders/>
            <w:vAlign w:val="center"/>
          </w:tcPr>
          <w:p>
            <w:pPr>
              <w:pStyle w:val="TableContents"/>
              <w:bidi w:val="0"/>
              <w:spacing w:before="0" w:after="283"/>
              <w:jc w:val="left"/>
              <w:rPr/>
            </w:pPr>
            <w:r>
              <w:rPr/>
              <w:t xml:space="preserve">62,000 Viadukti </w:t>
            </w:r>
          </w:p>
        </w:tc>
        <w:tc>
          <w:tcPr>
            <w:tcW w:w="97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Metro </w:t>
            </w:r>
          </w:p>
        </w:tc>
        <w:tc>
          <w:tcPr>
            <w:tcW w:w="1351" w:type="dxa"/>
            <w:tcBorders/>
            <w:vAlign w:val="center"/>
          </w:tcPr>
          <w:p>
            <w:pPr>
              <w:pStyle w:val="TableContents"/>
              <w:bidi w:val="0"/>
              <w:spacing w:before="0" w:after="283"/>
              <w:jc w:val="left"/>
              <w:rPr/>
            </w:pPr>
            <w:r>
              <w:rPr/>
              <w:t xml:space="preserve">Malesia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Cangzhou -- Dezhou Grand Bridge Peking -- Shanghain suurnopeusrautatieyhteys </w:t>
            </w:r>
          </w:p>
        </w:tc>
        <w:tc>
          <w:tcPr>
            <w:tcW w:w="1216" w:type="dxa"/>
            <w:tcBorders/>
            <w:vAlign w:val="center"/>
          </w:tcPr>
          <w:p>
            <w:pPr>
              <w:pStyle w:val="TableContents"/>
              <w:bidi w:val="0"/>
              <w:spacing w:before="0" w:after="283"/>
              <w:jc w:val="left"/>
              <w:rPr/>
            </w:pPr>
            <w:r>
              <w:rPr/>
              <w:t xml:space="preserve">18,200 </w:t>
            </w:r>
          </w:p>
        </w:tc>
        <w:tc>
          <w:tcPr>
            <w:tcW w:w="976" w:type="dxa"/>
            <w:tcBorders/>
            <w:vAlign w:val="center"/>
          </w:tcPr>
          <w:p>
            <w:pPr>
              <w:pStyle w:val="TableContents"/>
              <w:bidi w:val="0"/>
              <w:spacing w:before="0" w:after="283"/>
              <w:jc w:val="left"/>
              <w:rPr/>
            </w:pPr>
            <w:r>
              <w:rPr/>
              <w:t xml:space="preserve">59,700 </w:t>
            </w:r>
          </w:p>
        </w:tc>
        <w:tc>
          <w:tcPr>
            <w:tcW w:w="976" w:type="dxa"/>
            <w:tcBorders/>
            <w:vAlign w:val="center"/>
          </w:tcPr>
          <w:p>
            <w:pPr>
              <w:pStyle w:val="TableContents"/>
              <w:bidi w:val="0"/>
              <w:spacing w:before="0" w:after="283"/>
              <w:jc w:val="left"/>
              <w:rPr/>
            </w:pPr>
            <w:r>
              <w:rPr/>
              <w:t xml:space="preserve">128 </w:t>
            </w:r>
          </w:p>
        </w:tc>
        <w:tc>
          <w:tcPr>
            <w:tcW w:w="1261" w:type="dxa"/>
            <w:tcBorders/>
            <w:vAlign w:val="center"/>
          </w:tcPr>
          <w:p>
            <w:pPr>
              <w:pStyle w:val="TableContents"/>
              <w:bidi w:val="0"/>
              <w:spacing w:before="0" w:after="283"/>
              <w:jc w:val="left"/>
              <w:rPr/>
            </w:pPr>
            <w:r>
              <w:rPr/>
              <w:t xml:space="preserve">420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Suurnopeusrautatie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Aérotrainin testirata Ei enää käytössä. </w:t>
            </w:r>
          </w:p>
        </w:tc>
        <w:tc>
          <w:tcPr>
            <w:tcW w:w="1216" w:type="dxa"/>
            <w:tcBorders/>
            <w:vAlign w:val="center"/>
          </w:tcPr>
          <w:p>
            <w:pPr>
              <w:pStyle w:val="TableContents"/>
              <w:bidi w:val="0"/>
              <w:spacing w:before="0" w:after="283"/>
              <w:jc w:val="left"/>
              <w:rPr/>
            </w:pPr>
            <w:r>
              <w:rPr/>
              <w:t xml:space="preserve">18,000 </w:t>
            </w:r>
          </w:p>
        </w:tc>
        <w:tc>
          <w:tcPr>
            <w:tcW w:w="976" w:type="dxa"/>
            <w:tcBorders/>
            <w:vAlign w:val="center"/>
          </w:tcPr>
          <w:p>
            <w:pPr>
              <w:pStyle w:val="TableContents"/>
              <w:bidi w:val="0"/>
              <w:spacing w:before="0" w:after="283"/>
              <w:jc w:val="left"/>
              <w:rPr/>
            </w:pPr>
            <w:r>
              <w:rPr/>
              <w:t xml:space="preserve">59,000 0? </w:t>
            </w:r>
          </w:p>
        </w:tc>
        <w:tc>
          <w:tcPr>
            <w:tcW w:w="976" w:type="dxa"/>
            <w:tcBorders/>
            <w:vAlign w:val="center"/>
          </w:tcPr>
          <w:p>
            <w:pPr>
              <w:pStyle w:val="TableContents"/>
              <w:bidi w:val="0"/>
              <w:spacing w:before="0" w:after="283"/>
              <w:jc w:val="left"/>
              <w:rPr/>
            </w:pPr>
            <w:r>
              <w:rPr/>
              <w:t xml:space="preserve">1965 </w:t>
            </w:r>
          </w:p>
        </w:tc>
        <w:tc>
          <w:tcPr>
            <w:tcW w:w="1261" w:type="dxa"/>
            <w:tcBorders/>
            <w:vAlign w:val="center"/>
          </w:tcPr>
          <w:p>
            <w:pPr>
              <w:pStyle w:val="TableContents"/>
              <w:bidi w:val="0"/>
              <w:spacing w:before="0" w:after="283"/>
              <w:jc w:val="left"/>
              <w:rPr/>
            </w:pPr>
            <w:r>
              <w:rPr/>
              <w:t xml:space="preserve">Kisko (prototyyppi) </w:t>
            </w:r>
          </w:p>
        </w:tc>
        <w:tc>
          <w:tcPr>
            <w:tcW w:w="1351" w:type="dxa"/>
            <w:tcBorders/>
            <w:vAlign w:val="center"/>
          </w:tcPr>
          <w:p>
            <w:pPr>
              <w:pStyle w:val="TableContents"/>
              <w:bidi w:val="0"/>
              <w:spacing w:before="0" w:after="283"/>
              <w:jc w:val="left"/>
              <w:rPr/>
            </w:pPr>
            <w:r>
              <w:rPr/>
              <w:t xml:space="preserve">Ranska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Bonnet Carré Spillway Bridge of I-10 (I-10 yli Bonnet Carré Spillwayn Louisianassa) </w:t>
            </w:r>
          </w:p>
        </w:tc>
        <w:tc>
          <w:tcPr>
            <w:tcW w:w="1216" w:type="dxa"/>
            <w:tcBorders/>
            <w:vAlign w:val="center"/>
          </w:tcPr>
          <w:p>
            <w:pPr>
              <w:pStyle w:val="TableContents"/>
              <w:bidi w:val="0"/>
              <w:spacing w:before="0" w:after="283"/>
              <w:jc w:val="left"/>
              <w:rPr/>
            </w:pPr>
            <w:r>
              <w:rPr/>
              <w:t xml:space="preserve">17,702 </w:t>
            </w:r>
          </w:p>
        </w:tc>
        <w:tc>
          <w:tcPr>
            <w:tcW w:w="976" w:type="dxa"/>
            <w:tcBorders/>
            <w:vAlign w:val="center"/>
          </w:tcPr>
          <w:p>
            <w:pPr>
              <w:pStyle w:val="TableContents"/>
              <w:bidi w:val="0"/>
              <w:spacing w:before="0" w:after="283"/>
              <w:jc w:val="left"/>
              <w:rPr/>
            </w:pPr>
            <w:r>
              <w:rPr/>
              <w:t xml:space="preserve">58,077 (Viadukti) </w:t>
            </w:r>
          </w:p>
        </w:tc>
        <w:tc>
          <w:tcPr>
            <w:tcW w:w="976" w:type="dxa"/>
            <w:tcBorders/>
            <w:vAlign w:val="center"/>
          </w:tcPr>
          <w:p>
            <w:pPr>
              <w:pStyle w:val="TableContents"/>
              <w:bidi w:val="0"/>
              <w:spacing w:before="0" w:after="283"/>
              <w:jc w:val="left"/>
              <w:rPr/>
            </w:pPr>
            <w:r>
              <w:rPr/>
              <w:t xml:space="preserve">1972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Krimin silta (Kertšin salmi) Euroopan pisin silta. </w:t>
            </w:r>
          </w:p>
        </w:tc>
        <w:tc>
          <w:tcPr>
            <w:tcW w:w="1216" w:type="dxa"/>
            <w:tcBorders/>
            <w:vAlign w:val="center"/>
          </w:tcPr>
          <w:p>
            <w:pPr>
              <w:pStyle w:val="TableContents"/>
              <w:bidi w:val="0"/>
              <w:spacing w:before="0" w:after="283"/>
              <w:jc w:val="left"/>
              <w:rPr/>
            </w:pPr>
            <w:r>
              <w:rPr/>
              <w:t xml:space="preserve">16,857 </w:t>
            </w:r>
          </w:p>
        </w:tc>
        <w:tc>
          <w:tcPr>
            <w:tcW w:w="976" w:type="dxa"/>
            <w:tcBorders/>
            <w:vAlign w:val="center"/>
          </w:tcPr>
          <w:p>
            <w:pPr>
              <w:pStyle w:val="TableContents"/>
              <w:bidi w:val="0"/>
              <w:spacing w:before="0" w:after="283"/>
              <w:jc w:val="left"/>
              <w:rPr/>
            </w:pPr>
            <w:r>
              <w:rPr/>
              <w:t xml:space="preserve">55,305 </w:t>
            </w:r>
          </w:p>
        </w:tc>
        <w:tc>
          <w:tcPr>
            <w:tcW w:w="976" w:type="dxa"/>
            <w:tcBorders/>
            <w:vAlign w:val="center"/>
          </w:tcPr>
          <w:p>
            <w:pPr>
              <w:pStyle w:val="TableContents"/>
              <w:bidi w:val="0"/>
              <w:spacing w:before="0" w:after="283"/>
              <w:jc w:val="left"/>
              <w:rPr/>
            </w:pPr>
            <w:r>
              <w:rPr/>
              <w:t xml:space="preserve">227 </w:t>
            </w:r>
          </w:p>
        </w:tc>
        <w:tc>
          <w:tcPr>
            <w:tcW w:w="1261" w:type="dxa"/>
            <w:tcBorders/>
            <w:vAlign w:val="center"/>
          </w:tcPr>
          <w:p>
            <w:pPr>
              <w:pStyle w:val="TableContents"/>
              <w:bidi w:val="0"/>
              <w:spacing w:before="0" w:after="283"/>
              <w:jc w:val="left"/>
              <w:rPr/>
            </w:pPr>
            <w:r>
              <w:rPr/>
              <w:t xml:space="preserve">745 (x2) </w:t>
            </w:r>
          </w:p>
        </w:tc>
        <w:tc>
          <w:tcPr>
            <w:tcW w:w="1351" w:type="dxa"/>
            <w:tcBorders/>
            <w:vAlign w:val="center"/>
          </w:tcPr>
          <w:p>
            <w:pPr>
              <w:pStyle w:val="TableContents"/>
              <w:bidi w:val="0"/>
              <w:spacing w:before="0" w:after="283"/>
              <w:jc w:val="left"/>
              <w:rPr/>
            </w:pPr>
            <w:r>
              <w:rPr/>
              <w:t xml:space="preserve">2018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Krim </w:t>
            </w:r>
          </w:p>
        </w:tc>
      </w:tr>
      <w:tr>
        <w:trPr/>
        <w:tc>
          <w:tcPr>
            <w:tcW w:w="2551" w:type="dxa"/>
            <w:tcBorders/>
            <w:vAlign w:val="center"/>
          </w:tcPr>
          <w:p>
            <w:pPr>
              <w:pStyle w:val="TableContents"/>
              <w:bidi w:val="0"/>
              <w:spacing w:before="0" w:after="283"/>
              <w:jc w:val="left"/>
              <w:rPr/>
            </w:pPr>
            <w:r>
              <w:rPr/>
              <w:t xml:space="preserve">Saigon-Trung Luong Skyway Pohjoisen ja etelän välinen moottoritie, Vietnam </w:t>
            </w:r>
          </w:p>
        </w:tc>
        <w:tc>
          <w:tcPr>
            <w:tcW w:w="1216" w:type="dxa"/>
            <w:tcBorders/>
            <w:vAlign w:val="center"/>
          </w:tcPr>
          <w:p>
            <w:pPr>
              <w:pStyle w:val="TableContents"/>
              <w:bidi w:val="0"/>
              <w:spacing w:before="0" w:after="283"/>
              <w:jc w:val="left"/>
              <w:rPr/>
            </w:pPr>
            <w:r>
              <w:rPr/>
              <w:t xml:space="preserve">16,000 </w:t>
            </w:r>
          </w:p>
        </w:tc>
        <w:tc>
          <w:tcPr>
            <w:tcW w:w="976" w:type="dxa"/>
            <w:tcBorders/>
            <w:vAlign w:val="center"/>
          </w:tcPr>
          <w:p>
            <w:pPr>
              <w:pStyle w:val="TableContents"/>
              <w:bidi w:val="0"/>
              <w:spacing w:before="0" w:after="283"/>
              <w:jc w:val="left"/>
              <w:rPr/>
            </w:pPr>
            <w:r>
              <w:rPr/>
              <w:t xml:space="preserve">52,000 (Viadukti)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Vietnam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Eastern Freeway South Strech </w:t>
            </w:r>
          </w:p>
        </w:tc>
        <w:tc>
          <w:tcPr>
            <w:tcW w:w="1216" w:type="dxa"/>
            <w:tcBorders/>
            <w:vAlign w:val="center"/>
          </w:tcPr>
          <w:p>
            <w:pPr>
              <w:pStyle w:val="TableContents"/>
              <w:bidi w:val="0"/>
              <w:spacing w:before="0" w:after="283"/>
              <w:jc w:val="left"/>
              <w:rPr/>
            </w:pPr>
            <w:r>
              <w:rPr/>
              <w:t xml:space="preserve">15,595 </w:t>
            </w:r>
          </w:p>
        </w:tc>
        <w:tc>
          <w:tcPr>
            <w:tcW w:w="976" w:type="dxa"/>
            <w:tcBorders/>
            <w:vAlign w:val="center"/>
          </w:tcPr>
          <w:p>
            <w:pPr>
              <w:pStyle w:val="TableContents"/>
              <w:bidi w:val="0"/>
              <w:spacing w:before="0" w:after="283"/>
              <w:jc w:val="left"/>
              <w:rPr/>
            </w:pPr>
            <w:r>
              <w:rPr/>
              <w:t xml:space="preserve">51,165 (Viadukti) </w:t>
            </w:r>
          </w:p>
        </w:tc>
        <w:tc>
          <w:tcPr>
            <w:tcW w:w="976"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Moottoritie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Pekingin kehätien silta Peking-Tianjinin intercity-ratayhteys </w:t>
            </w:r>
          </w:p>
        </w:tc>
        <w:tc>
          <w:tcPr>
            <w:tcW w:w="1216" w:type="dxa"/>
            <w:tcBorders/>
            <w:vAlign w:val="center"/>
          </w:tcPr>
          <w:p>
            <w:pPr>
              <w:pStyle w:val="TableContents"/>
              <w:bidi w:val="0"/>
              <w:spacing w:before="0" w:after="283"/>
              <w:jc w:val="left"/>
              <w:rPr/>
            </w:pPr>
            <w:r>
              <w:rPr/>
              <w:t xml:space="preserve">15,595 </w:t>
            </w:r>
          </w:p>
        </w:tc>
        <w:tc>
          <w:tcPr>
            <w:tcW w:w="976" w:type="dxa"/>
            <w:tcBorders/>
            <w:vAlign w:val="center"/>
          </w:tcPr>
          <w:p>
            <w:pPr>
              <w:pStyle w:val="TableContents"/>
              <w:bidi w:val="0"/>
              <w:spacing w:before="0" w:after="283"/>
              <w:jc w:val="left"/>
              <w:rPr/>
            </w:pPr>
            <w:r>
              <w:rPr/>
              <w:t xml:space="preserve">51,165 (Viadukti) </w:t>
            </w:r>
          </w:p>
        </w:tc>
        <w:tc>
          <w:tcPr>
            <w:tcW w:w="976"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Penangin silta </w:t>
            </w:r>
          </w:p>
        </w:tc>
        <w:tc>
          <w:tcPr>
            <w:tcW w:w="1216" w:type="dxa"/>
            <w:tcBorders/>
            <w:vAlign w:val="center"/>
          </w:tcPr>
          <w:p>
            <w:pPr>
              <w:pStyle w:val="TableContents"/>
              <w:bidi w:val="0"/>
              <w:spacing w:before="0" w:after="283"/>
              <w:jc w:val="left"/>
              <w:rPr/>
            </w:pPr>
            <w:r>
              <w:rPr/>
              <w:t xml:space="preserve">13,500 </w:t>
            </w:r>
          </w:p>
        </w:tc>
        <w:tc>
          <w:tcPr>
            <w:tcW w:w="976" w:type="dxa"/>
            <w:tcBorders/>
            <w:vAlign w:val="center"/>
          </w:tcPr>
          <w:p>
            <w:pPr>
              <w:pStyle w:val="TableContents"/>
              <w:bidi w:val="0"/>
              <w:spacing w:before="0" w:after="283"/>
              <w:jc w:val="left"/>
              <w:rPr/>
            </w:pPr>
            <w:r>
              <w:rPr/>
              <w:t xml:space="preserve">44,300 </w:t>
            </w:r>
          </w:p>
        </w:tc>
        <w:tc>
          <w:tcPr>
            <w:tcW w:w="976" w:type="dxa"/>
            <w:tcBorders/>
            <w:vAlign w:val="center"/>
          </w:tcPr>
          <w:p>
            <w:pPr>
              <w:pStyle w:val="TableContents"/>
              <w:bidi w:val="0"/>
              <w:spacing w:before="0" w:after="283"/>
              <w:jc w:val="left"/>
              <w:rPr/>
            </w:pPr>
            <w:r>
              <w:rPr/>
              <w:t xml:space="preserve">225 </w:t>
            </w:r>
          </w:p>
        </w:tc>
        <w:tc>
          <w:tcPr>
            <w:tcW w:w="1261" w:type="dxa"/>
            <w:tcBorders/>
            <w:vAlign w:val="center"/>
          </w:tcPr>
          <w:p>
            <w:pPr>
              <w:pStyle w:val="TableContents"/>
              <w:bidi w:val="0"/>
              <w:spacing w:before="0" w:after="283"/>
              <w:jc w:val="left"/>
              <w:rPr/>
            </w:pPr>
            <w:r>
              <w:rPr/>
              <w:t xml:space="preserve">738 </w:t>
            </w:r>
          </w:p>
        </w:tc>
        <w:tc>
          <w:tcPr>
            <w:tcW w:w="1351" w:type="dxa"/>
            <w:tcBorders/>
            <w:vAlign w:val="center"/>
          </w:tcPr>
          <w:p>
            <w:pPr>
              <w:pStyle w:val="TableContents"/>
              <w:bidi w:val="0"/>
              <w:spacing w:before="0" w:after="283"/>
              <w:jc w:val="left"/>
              <w:rPr/>
            </w:pPr>
            <w:r>
              <w:rPr/>
              <w:t xml:space="preserve">1985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Malesia </w:t>
            </w:r>
          </w:p>
        </w:tc>
      </w:tr>
      <w:tr>
        <w:trPr/>
        <w:tc>
          <w:tcPr>
            <w:tcW w:w="2551" w:type="dxa"/>
            <w:tcBorders/>
            <w:vAlign w:val="center"/>
          </w:tcPr>
          <w:p>
            <w:pPr>
              <w:pStyle w:val="TableContents"/>
              <w:bidi w:val="0"/>
              <w:spacing w:before="0" w:after="283"/>
              <w:jc w:val="left"/>
              <w:rPr/>
            </w:pPr>
            <w:r>
              <w:rPr/>
              <w:t xml:space="preserve">Kam Sheung Road-Tuen Mun -viadukti (osa länsirautatielinjaa). </w:t>
            </w:r>
          </w:p>
        </w:tc>
        <w:tc>
          <w:tcPr>
            <w:tcW w:w="1216" w:type="dxa"/>
            <w:tcBorders/>
            <w:vAlign w:val="center"/>
          </w:tcPr>
          <w:p>
            <w:pPr>
              <w:pStyle w:val="TableContents"/>
              <w:bidi w:val="0"/>
              <w:spacing w:before="0" w:after="283"/>
              <w:jc w:val="left"/>
              <w:rPr/>
            </w:pPr>
            <w:r>
              <w:rPr/>
              <w:t xml:space="preserve">13,400 </w:t>
            </w:r>
          </w:p>
        </w:tc>
        <w:tc>
          <w:tcPr>
            <w:tcW w:w="976" w:type="dxa"/>
            <w:tcBorders/>
            <w:vAlign w:val="center"/>
          </w:tcPr>
          <w:p>
            <w:pPr>
              <w:pStyle w:val="TableContents"/>
              <w:bidi w:val="0"/>
              <w:spacing w:before="0" w:after="283"/>
              <w:jc w:val="left"/>
              <w:rPr/>
            </w:pPr>
            <w:r>
              <w:rPr/>
              <w:t xml:space="preserve">44,000 (Viadukti) </w:t>
            </w:r>
          </w:p>
        </w:tc>
        <w:tc>
          <w:tcPr>
            <w:tcW w:w="976" w:type="dxa"/>
            <w:tcBorders/>
            <w:vAlign w:val="center"/>
          </w:tcPr>
          <w:p>
            <w:pPr>
              <w:pStyle w:val="TableContents"/>
              <w:bidi w:val="0"/>
              <w:spacing w:before="0" w:after="283"/>
              <w:jc w:val="left"/>
              <w:rPr/>
            </w:pPr>
            <w:r>
              <w:rPr/>
              <w:t xml:space="preserve">2003 </w:t>
            </w:r>
          </w:p>
        </w:tc>
        <w:tc>
          <w:tcPr>
            <w:tcW w:w="1261" w:type="dxa"/>
            <w:tcBorders/>
            <w:vAlign w:val="center"/>
          </w:tcPr>
          <w:p>
            <w:pPr>
              <w:pStyle w:val="TableContents"/>
              <w:bidi w:val="0"/>
              <w:spacing w:before="0" w:after="283"/>
              <w:jc w:val="left"/>
              <w:rPr/>
            </w:pPr>
            <w:r>
              <w:rPr/>
              <w:t xml:space="preserve">Rautatie </w:t>
            </w:r>
          </w:p>
        </w:tc>
        <w:tc>
          <w:tcPr>
            <w:tcW w:w="1351" w:type="dxa"/>
            <w:tcBorders/>
            <w:vAlign w:val="center"/>
          </w:tcPr>
          <w:p>
            <w:pPr>
              <w:pStyle w:val="TableContents"/>
              <w:bidi w:val="0"/>
              <w:spacing w:before="0" w:after="283"/>
              <w:jc w:val="left"/>
              <w:rPr/>
            </w:pPr>
            <w:r>
              <w:rPr/>
              <w:t xml:space="preserve">Hong Kong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Louisiana Highway 1 -silta (osavaltion valtatie 1 Golden Meadowin, Louisiana ja Port Fourchonin, Louisiana välillä). </w:t>
            </w:r>
          </w:p>
        </w:tc>
        <w:tc>
          <w:tcPr>
            <w:tcW w:w="1216" w:type="dxa"/>
            <w:tcBorders/>
            <w:vAlign w:val="center"/>
          </w:tcPr>
          <w:p>
            <w:pPr>
              <w:pStyle w:val="TableContents"/>
              <w:bidi w:val="0"/>
              <w:spacing w:before="0" w:after="283"/>
              <w:jc w:val="left"/>
              <w:rPr/>
            </w:pPr>
            <w:r>
              <w:rPr/>
              <w:t xml:space="preserve">13,300 </w:t>
            </w:r>
          </w:p>
        </w:tc>
        <w:tc>
          <w:tcPr>
            <w:tcW w:w="976" w:type="dxa"/>
            <w:tcBorders/>
            <w:vAlign w:val="center"/>
          </w:tcPr>
          <w:p>
            <w:pPr>
              <w:pStyle w:val="TableContents"/>
              <w:bidi w:val="0"/>
              <w:spacing w:before="0" w:after="283"/>
              <w:jc w:val="left"/>
              <w:rPr/>
            </w:pPr>
            <w:r>
              <w:rPr/>
              <w:t xml:space="preserve">43 600 (Viadukti) </w:t>
            </w:r>
          </w:p>
        </w:tc>
        <w:tc>
          <w:tcPr>
            <w:tcW w:w="976"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Rio-Niteróin silta Latinalaisen Amerikan pisin silta </w:t>
            </w:r>
          </w:p>
        </w:tc>
        <w:tc>
          <w:tcPr>
            <w:tcW w:w="1216" w:type="dxa"/>
            <w:tcBorders/>
            <w:vAlign w:val="center"/>
          </w:tcPr>
          <w:p>
            <w:pPr>
              <w:pStyle w:val="TableContents"/>
              <w:bidi w:val="0"/>
              <w:spacing w:before="0" w:after="283"/>
              <w:jc w:val="left"/>
              <w:rPr/>
            </w:pPr>
            <w:r>
              <w:rPr/>
              <w:t xml:space="preserve">13,290 </w:t>
            </w:r>
          </w:p>
        </w:tc>
        <w:tc>
          <w:tcPr>
            <w:tcW w:w="976" w:type="dxa"/>
            <w:tcBorders/>
            <w:vAlign w:val="center"/>
          </w:tcPr>
          <w:p>
            <w:pPr>
              <w:pStyle w:val="TableContents"/>
              <w:bidi w:val="0"/>
              <w:spacing w:before="0" w:after="283"/>
              <w:jc w:val="left"/>
              <w:rPr/>
            </w:pPr>
            <w:r>
              <w:rPr/>
              <w:t xml:space="preserve">43,600 </w:t>
            </w:r>
          </w:p>
        </w:tc>
        <w:tc>
          <w:tcPr>
            <w:tcW w:w="976" w:type="dxa"/>
            <w:tcBorders/>
            <w:vAlign w:val="center"/>
          </w:tcPr>
          <w:p>
            <w:pPr>
              <w:pStyle w:val="TableContents"/>
              <w:bidi w:val="0"/>
              <w:spacing w:before="0" w:after="283"/>
              <w:jc w:val="left"/>
              <w:rPr/>
            </w:pPr>
            <w:r>
              <w:rPr/>
              <w:t xml:space="preserve">300 </w:t>
            </w:r>
          </w:p>
        </w:tc>
        <w:tc>
          <w:tcPr>
            <w:tcW w:w="1261" w:type="dxa"/>
            <w:tcBorders/>
            <w:vAlign w:val="center"/>
          </w:tcPr>
          <w:p>
            <w:pPr>
              <w:pStyle w:val="TableContents"/>
              <w:bidi w:val="0"/>
              <w:spacing w:before="0" w:after="283"/>
              <w:jc w:val="left"/>
              <w:rPr/>
            </w:pPr>
            <w:r>
              <w:rPr/>
              <w:t xml:space="preserve">980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Brasilia </w:t>
            </w:r>
          </w:p>
        </w:tc>
      </w:tr>
      <w:tr>
        <w:trPr/>
        <w:tc>
          <w:tcPr>
            <w:tcW w:w="2551" w:type="dxa"/>
            <w:tcBorders/>
            <w:vAlign w:val="center"/>
          </w:tcPr>
          <w:p>
            <w:pPr>
              <w:pStyle w:val="TableContents"/>
              <w:bidi w:val="0"/>
              <w:spacing w:before="0" w:after="283"/>
              <w:jc w:val="left"/>
              <w:rPr/>
            </w:pPr>
            <w:r>
              <w:rPr/>
              <w:t xml:space="preserve">Suuri Seton silta </w:t>
            </w:r>
          </w:p>
        </w:tc>
        <w:tc>
          <w:tcPr>
            <w:tcW w:w="1216" w:type="dxa"/>
            <w:tcBorders/>
            <w:vAlign w:val="center"/>
          </w:tcPr>
          <w:p>
            <w:pPr>
              <w:pStyle w:val="TableContents"/>
              <w:bidi w:val="0"/>
              <w:spacing w:before="0" w:after="283"/>
              <w:jc w:val="left"/>
              <w:rPr/>
            </w:pPr>
            <w:r>
              <w:rPr/>
              <w:t xml:space="preserve">13,100 </w:t>
            </w:r>
          </w:p>
        </w:tc>
        <w:tc>
          <w:tcPr>
            <w:tcW w:w="976" w:type="dxa"/>
            <w:tcBorders/>
            <w:vAlign w:val="center"/>
          </w:tcPr>
          <w:p>
            <w:pPr>
              <w:pStyle w:val="TableContents"/>
              <w:bidi w:val="0"/>
              <w:spacing w:before="0" w:after="283"/>
              <w:jc w:val="left"/>
              <w:rPr/>
            </w:pPr>
            <w:r>
              <w:rPr/>
              <w:t xml:space="preserve">43,000 </w:t>
            </w:r>
          </w:p>
        </w:tc>
        <w:tc>
          <w:tcPr>
            <w:tcW w:w="976" w:type="dxa"/>
            <w:tcBorders/>
            <w:vAlign w:val="center"/>
          </w:tcPr>
          <w:p>
            <w:pPr>
              <w:pStyle w:val="TableContents"/>
              <w:bidi w:val="0"/>
              <w:spacing w:before="0" w:after="283"/>
              <w:jc w:val="left"/>
              <w:rPr/>
            </w:pPr>
            <w:r>
              <w:rPr/>
              <w:t xml:space="preserve">1,100 </w:t>
            </w:r>
          </w:p>
        </w:tc>
        <w:tc>
          <w:tcPr>
            <w:tcW w:w="1261" w:type="dxa"/>
            <w:tcBorders/>
            <w:vAlign w:val="center"/>
          </w:tcPr>
          <w:p>
            <w:pPr>
              <w:pStyle w:val="TableContents"/>
              <w:bidi w:val="0"/>
              <w:spacing w:before="0" w:after="283"/>
              <w:jc w:val="left"/>
              <w:rPr/>
            </w:pPr>
            <w:r>
              <w:rPr/>
              <w:t xml:space="preserve">3,600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Highway &amp; Rail </w:t>
            </w:r>
          </w:p>
        </w:tc>
        <w:tc>
          <w:tcPr>
            <w:tcW w:w="1396" w:type="dxa"/>
            <w:tcBorders/>
            <w:vAlign w:val="center"/>
          </w:tcPr>
          <w:p>
            <w:pPr>
              <w:pStyle w:val="TableContents"/>
              <w:bidi w:val="0"/>
              <w:spacing w:before="0" w:after="283"/>
              <w:jc w:val="left"/>
              <w:rPr/>
            </w:pPr>
            <w:r>
              <w:rPr/>
              <w:t xml:space="preserve">Japani </w:t>
            </w:r>
          </w:p>
        </w:tc>
      </w:tr>
      <w:tr>
        <w:trPr/>
        <w:tc>
          <w:tcPr>
            <w:tcW w:w="2551" w:type="dxa"/>
            <w:tcBorders/>
            <w:vAlign w:val="center"/>
          </w:tcPr>
          <w:p>
            <w:pPr>
              <w:pStyle w:val="TableContents"/>
              <w:bidi w:val="0"/>
              <w:spacing w:before="0" w:after="283"/>
              <w:jc w:val="left"/>
              <w:rPr/>
            </w:pPr>
            <w:r>
              <w:rPr/>
              <w:t xml:space="preserve">Bhumibolin silta </w:t>
            </w:r>
          </w:p>
        </w:tc>
        <w:tc>
          <w:tcPr>
            <w:tcW w:w="1216" w:type="dxa"/>
            <w:tcBorders/>
            <w:vAlign w:val="center"/>
          </w:tcPr>
          <w:p>
            <w:pPr>
              <w:pStyle w:val="TableContents"/>
              <w:bidi w:val="0"/>
              <w:spacing w:before="0" w:after="283"/>
              <w:jc w:val="left"/>
              <w:rPr/>
            </w:pPr>
            <w:r>
              <w:rPr/>
              <w:t xml:space="preserve">13,000 </w:t>
            </w:r>
          </w:p>
        </w:tc>
        <w:tc>
          <w:tcPr>
            <w:tcW w:w="976" w:type="dxa"/>
            <w:tcBorders/>
            <w:vAlign w:val="center"/>
          </w:tcPr>
          <w:p>
            <w:pPr>
              <w:pStyle w:val="TableContents"/>
              <w:bidi w:val="0"/>
              <w:spacing w:before="0" w:after="283"/>
              <w:jc w:val="left"/>
              <w:rPr/>
            </w:pPr>
            <w:r>
              <w:rPr/>
              <w:t xml:space="preserve">43,000 </w:t>
            </w:r>
          </w:p>
        </w:tc>
        <w:tc>
          <w:tcPr>
            <w:tcW w:w="976" w:type="dxa"/>
            <w:tcBorders/>
            <w:vAlign w:val="center"/>
          </w:tcPr>
          <w:p>
            <w:pPr>
              <w:pStyle w:val="TableContents"/>
              <w:bidi w:val="0"/>
              <w:spacing w:before="0" w:after="283"/>
              <w:jc w:val="left"/>
              <w:rPr/>
            </w:pPr>
            <w:r>
              <w:rPr/>
              <w:t xml:space="preserve">398 </w:t>
            </w:r>
          </w:p>
        </w:tc>
        <w:tc>
          <w:tcPr>
            <w:tcW w:w="1261" w:type="dxa"/>
            <w:tcBorders/>
            <w:vAlign w:val="center"/>
          </w:tcPr>
          <w:p>
            <w:pPr>
              <w:pStyle w:val="TableContents"/>
              <w:bidi w:val="0"/>
              <w:spacing w:before="0" w:after="283"/>
              <w:jc w:val="left"/>
              <w:rPr/>
            </w:pPr>
            <w:r>
              <w:rPr/>
              <w:t xml:space="preserve">1,306 </w:t>
            </w:r>
          </w:p>
        </w:tc>
        <w:tc>
          <w:tcPr>
            <w:tcW w:w="1351"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Thaimaa </w:t>
            </w:r>
          </w:p>
        </w:tc>
      </w:tr>
      <w:tr>
        <w:trPr/>
        <w:tc>
          <w:tcPr>
            <w:tcW w:w="2551" w:type="dxa"/>
            <w:tcBorders/>
            <w:vAlign w:val="center"/>
          </w:tcPr>
          <w:p>
            <w:pPr>
              <w:pStyle w:val="TableContents"/>
              <w:bidi w:val="0"/>
              <w:spacing w:before="0" w:after="283"/>
              <w:jc w:val="left"/>
              <w:rPr/>
            </w:pPr>
            <w:r>
              <w:rPr/>
              <w:t xml:space="preserve">Confederation Bridge (Trans-Canada Highway Northumberland Strait -salmen ylittävä silta Prinssi Edwardin saaren ja New Brunswickin välillä). </w:t>
            </w:r>
          </w:p>
        </w:tc>
        <w:tc>
          <w:tcPr>
            <w:tcW w:w="1216" w:type="dxa"/>
            <w:tcBorders/>
            <w:vAlign w:val="center"/>
          </w:tcPr>
          <w:p>
            <w:pPr>
              <w:pStyle w:val="TableContents"/>
              <w:bidi w:val="0"/>
              <w:spacing w:before="0" w:after="283"/>
              <w:jc w:val="left"/>
              <w:rPr/>
            </w:pPr>
            <w:r>
              <w:rPr/>
              <w:t xml:space="preserve">12,900 </w:t>
            </w:r>
          </w:p>
        </w:tc>
        <w:tc>
          <w:tcPr>
            <w:tcW w:w="976" w:type="dxa"/>
            <w:tcBorders/>
            <w:vAlign w:val="center"/>
          </w:tcPr>
          <w:p>
            <w:pPr>
              <w:pStyle w:val="TableContents"/>
              <w:bidi w:val="0"/>
              <w:spacing w:before="0" w:after="283"/>
              <w:jc w:val="left"/>
              <w:rPr/>
            </w:pPr>
            <w:r>
              <w:rPr/>
              <w:t xml:space="preserve">42,300 </w:t>
            </w:r>
          </w:p>
        </w:tc>
        <w:tc>
          <w:tcPr>
            <w:tcW w:w="976" w:type="dxa"/>
            <w:tcBorders/>
            <w:vAlign w:val="center"/>
          </w:tcPr>
          <w:p>
            <w:pPr>
              <w:pStyle w:val="TableContents"/>
              <w:bidi w:val="0"/>
              <w:spacing w:before="0" w:after="283"/>
              <w:jc w:val="left"/>
              <w:rPr/>
            </w:pPr>
            <w:r>
              <w:rPr/>
              <w:t xml:space="preserve">220 </w:t>
            </w:r>
          </w:p>
        </w:tc>
        <w:tc>
          <w:tcPr>
            <w:tcW w:w="1261" w:type="dxa"/>
            <w:tcBorders/>
            <w:vAlign w:val="center"/>
          </w:tcPr>
          <w:p>
            <w:pPr>
              <w:pStyle w:val="TableContents"/>
              <w:bidi w:val="0"/>
              <w:spacing w:before="0" w:after="283"/>
              <w:jc w:val="left"/>
              <w:rPr/>
            </w:pPr>
            <w:r>
              <w:rPr/>
              <w:t xml:space="preserve">720 (x43) </w:t>
            </w:r>
          </w:p>
        </w:tc>
        <w:tc>
          <w:tcPr>
            <w:tcW w:w="1351" w:type="dxa"/>
            <w:tcBorders/>
            <w:vAlign w:val="center"/>
          </w:tcPr>
          <w:p>
            <w:pPr>
              <w:pStyle w:val="TableContents"/>
              <w:bidi w:val="0"/>
              <w:spacing w:before="0" w:after="283"/>
              <w:jc w:val="left"/>
              <w:rPr/>
            </w:pPr>
            <w:r>
              <w:rPr/>
              <w:t xml:space="preserve">1997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Kanada </w:t>
            </w:r>
          </w:p>
        </w:tc>
      </w:tr>
      <w:tr>
        <w:trPr/>
        <w:tc>
          <w:tcPr>
            <w:tcW w:w="2551" w:type="dxa"/>
            <w:tcBorders/>
            <w:vAlign w:val="center"/>
          </w:tcPr>
          <w:p>
            <w:pPr>
              <w:pStyle w:val="TableContents"/>
              <w:bidi w:val="0"/>
              <w:spacing w:before="0" w:after="283"/>
              <w:jc w:val="left"/>
              <w:rPr/>
            </w:pPr>
            <w:r>
              <w:rPr/>
              <w:t xml:space="preserve">Jubilee Parkway (I-10 Mobile Bayn ylitse Alabamassa). </w:t>
            </w:r>
          </w:p>
        </w:tc>
        <w:tc>
          <w:tcPr>
            <w:tcW w:w="1216" w:type="dxa"/>
            <w:tcBorders/>
            <w:vAlign w:val="center"/>
          </w:tcPr>
          <w:p>
            <w:pPr>
              <w:pStyle w:val="TableContents"/>
              <w:bidi w:val="0"/>
              <w:spacing w:before="0" w:after="283"/>
              <w:jc w:val="left"/>
              <w:rPr/>
            </w:pPr>
            <w:r>
              <w:rPr/>
              <w:t xml:space="preserve">12,875 </w:t>
            </w:r>
          </w:p>
        </w:tc>
        <w:tc>
          <w:tcPr>
            <w:tcW w:w="976" w:type="dxa"/>
            <w:tcBorders/>
            <w:vAlign w:val="center"/>
          </w:tcPr>
          <w:p>
            <w:pPr>
              <w:pStyle w:val="TableContents"/>
              <w:bidi w:val="0"/>
              <w:spacing w:before="0" w:after="283"/>
              <w:jc w:val="left"/>
              <w:rPr/>
            </w:pPr>
            <w:r>
              <w:rPr/>
              <w:t xml:space="preserve">42,241 0? </w:t>
            </w:r>
          </w:p>
        </w:tc>
        <w:tc>
          <w:tcPr>
            <w:tcW w:w="976" w:type="dxa"/>
            <w:tcBorders/>
            <w:vAlign w:val="center"/>
          </w:tcPr>
          <w:p>
            <w:pPr>
              <w:pStyle w:val="TableContents"/>
              <w:bidi w:val="0"/>
              <w:spacing w:before="0" w:after="283"/>
              <w:jc w:val="left"/>
              <w:rPr/>
            </w:pPr>
            <w:r>
              <w:rPr/>
              <w:t xml:space="preserve">1978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Rudong Yangkou Keltaisenmeren silta </w:t>
            </w:r>
          </w:p>
        </w:tc>
        <w:tc>
          <w:tcPr>
            <w:tcW w:w="1216" w:type="dxa"/>
            <w:tcBorders/>
            <w:vAlign w:val="center"/>
          </w:tcPr>
          <w:p>
            <w:pPr>
              <w:pStyle w:val="TableContents"/>
              <w:bidi w:val="0"/>
              <w:spacing w:before="0" w:after="283"/>
              <w:jc w:val="left"/>
              <w:rPr/>
            </w:pPr>
            <w:r>
              <w:rPr/>
              <w:t xml:space="preserve">12,600 </w:t>
            </w:r>
          </w:p>
        </w:tc>
        <w:tc>
          <w:tcPr>
            <w:tcW w:w="976" w:type="dxa"/>
            <w:tcBorders/>
            <w:vAlign w:val="center"/>
          </w:tcPr>
          <w:p>
            <w:pPr>
              <w:pStyle w:val="TableContents"/>
              <w:bidi w:val="0"/>
              <w:spacing w:before="0" w:after="283"/>
              <w:jc w:val="left"/>
              <w:rPr/>
            </w:pPr>
            <w:r>
              <w:rPr/>
              <w:t xml:space="preserve">41,300 0? </w:t>
            </w:r>
          </w:p>
        </w:tc>
        <w:tc>
          <w:tcPr>
            <w:tcW w:w="976"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Bali Mandaran tietulli </w:t>
            </w:r>
          </w:p>
        </w:tc>
        <w:tc>
          <w:tcPr>
            <w:tcW w:w="1216" w:type="dxa"/>
            <w:tcBorders/>
            <w:vAlign w:val="center"/>
          </w:tcPr>
          <w:p>
            <w:pPr>
              <w:pStyle w:val="TableContents"/>
              <w:bidi w:val="0"/>
              <w:spacing w:before="0" w:after="283"/>
              <w:jc w:val="left"/>
              <w:rPr/>
            </w:pPr>
            <w:r>
              <w:rPr/>
              <w:t xml:space="preserve">12,700 </w:t>
            </w:r>
          </w:p>
        </w:tc>
        <w:tc>
          <w:tcPr>
            <w:tcW w:w="976" w:type="dxa"/>
            <w:tcBorders/>
            <w:vAlign w:val="center"/>
          </w:tcPr>
          <w:p>
            <w:pPr>
              <w:pStyle w:val="TableContents"/>
              <w:bidi w:val="0"/>
              <w:spacing w:before="0" w:after="283"/>
              <w:jc w:val="left"/>
              <w:rPr/>
            </w:pPr>
            <w:r>
              <w:rPr/>
              <w:t xml:space="preserve">41,700 0? </w:t>
            </w:r>
          </w:p>
        </w:tc>
        <w:tc>
          <w:tcPr>
            <w:tcW w:w="976"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Indonesia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Vasco da Gaman silta Pisin silta kokonaan Euroopassa </w:t>
            </w:r>
          </w:p>
        </w:tc>
        <w:tc>
          <w:tcPr>
            <w:tcW w:w="1216" w:type="dxa"/>
            <w:tcBorders/>
            <w:vAlign w:val="center"/>
          </w:tcPr>
          <w:p>
            <w:pPr>
              <w:pStyle w:val="TableContents"/>
              <w:bidi w:val="0"/>
              <w:spacing w:before="0" w:after="283"/>
              <w:jc w:val="left"/>
              <w:rPr/>
            </w:pPr>
            <w:r>
              <w:rPr/>
              <w:t xml:space="preserve">12,345 </w:t>
            </w:r>
          </w:p>
        </w:tc>
        <w:tc>
          <w:tcPr>
            <w:tcW w:w="976" w:type="dxa"/>
            <w:tcBorders/>
            <w:vAlign w:val="center"/>
          </w:tcPr>
          <w:p>
            <w:pPr>
              <w:pStyle w:val="TableContents"/>
              <w:bidi w:val="0"/>
              <w:spacing w:before="0" w:after="283"/>
              <w:jc w:val="left"/>
              <w:rPr/>
            </w:pPr>
            <w:r>
              <w:rPr/>
              <w:t xml:space="preserve">40,502 </w:t>
            </w:r>
          </w:p>
        </w:tc>
        <w:tc>
          <w:tcPr>
            <w:tcW w:w="976" w:type="dxa"/>
            <w:tcBorders/>
            <w:vAlign w:val="center"/>
          </w:tcPr>
          <w:p>
            <w:pPr>
              <w:pStyle w:val="TableContents"/>
              <w:bidi w:val="0"/>
              <w:spacing w:before="0" w:after="283"/>
              <w:jc w:val="left"/>
              <w:rPr/>
            </w:pPr>
            <w:r>
              <w:rPr/>
              <w:t xml:space="preserve">450 </w:t>
            </w:r>
          </w:p>
        </w:tc>
        <w:tc>
          <w:tcPr>
            <w:tcW w:w="1261" w:type="dxa"/>
            <w:tcBorders/>
            <w:vAlign w:val="center"/>
          </w:tcPr>
          <w:p>
            <w:pPr>
              <w:pStyle w:val="TableContents"/>
              <w:bidi w:val="0"/>
              <w:spacing w:before="0" w:after="283"/>
              <w:jc w:val="left"/>
              <w:rPr/>
            </w:pPr>
            <w:r>
              <w:rPr/>
              <w:t xml:space="preserve">1,480 </w:t>
            </w:r>
          </w:p>
        </w:tc>
        <w:tc>
          <w:tcPr>
            <w:tcW w:w="1351" w:type="dxa"/>
            <w:tcBorders/>
            <w:vAlign w:val="center"/>
          </w:tcPr>
          <w:p>
            <w:pPr>
              <w:pStyle w:val="TableContents"/>
              <w:bidi w:val="0"/>
              <w:spacing w:before="0" w:after="283"/>
              <w:jc w:val="left"/>
              <w:rPr/>
            </w:pPr>
            <w:r>
              <w:rPr/>
              <w:t xml:space="preserve">1998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Portugali </w:t>
            </w:r>
          </w:p>
        </w:tc>
      </w:tr>
      <w:tr>
        <w:trPr/>
        <w:tc>
          <w:tcPr>
            <w:tcW w:w="2551" w:type="dxa"/>
            <w:tcBorders/>
            <w:vAlign w:val="center"/>
          </w:tcPr>
          <w:p>
            <w:pPr>
              <w:pStyle w:val="TableContents"/>
              <w:bidi w:val="0"/>
              <w:spacing w:before="0" w:after="283"/>
              <w:jc w:val="left"/>
              <w:rPr/>
            </w:pPr>
            <w:r>
              <w:rPr/>
              <w:t xml:space="preserve">Emslandin testauslaitos </w:t>
            </w:r>
          </w:p>
        </w:tc>
        <w:tc>
          <w:tcPr>
            <w:tcW w:w="1216" w:type="dxa"/>
            <w:tcBorders/>
            <w:vAlign w:val="center"/>
          </w:tcPr>
          <w:p>
            <w:pPr>
              <w:pStyle w:val="TableContents"/>
              <w:bidi w:val="0"/>
              <w:spacing w:before="0" w:after="283"/>
              <w:jc w:val="left"/>
              <w:rPr/>
            </w:pPr>
            <w:r>
              <w:rPr/>
              <w:t xml:space="preserve">12,000 </w:t>
            </w:r>
          </w:p>
        </w:tc>
        <w:tc>
          <w:tcPr>
            <w:tcW w:w="976" w:type="dxa"/>
            <w:tcBorders/>
            <w:vAlign w:val="center"/>
          </w:tcPr>
          <w:p>
            <w:pPr>
              <w:pStyle w:val="TableContents"/>
              <w:bidi w:val="0"/>
              <w:spacing w:before="0" w:after="283"/>
              <w:jc w:val="left"/>
              <w:rPr/>
            </w:pPr>
            <w:r>
              <w:rPr/>
              <w:t xml:space="preserve">39,000 (Viadukti) </w:t>
            </w:r>
          </w:p>
        </w:tc>
        <w:tc>
          <w:tcPr>
            <w:tcW w:w="976" w:type="dxa"/>
            <w:tcBorders/>
            <w:vAlign w:val="center"/>
          </w:tcPr>
          <w:p>
            <w:pPr>
              <w:pStyle w:val="TableContents"/>
              <w:bidi w:val="0"/>
              <w:spacing w:before="0" w:after="283"/>
              <w:jc w:val="left"/>
              <w:rPr/>
            </w:pPr>
            <w:r>
              <w:rPr/>
              <w:t xml:space="preserve">1985 </w:t>
            </w:r>
          </w:p>
        </w:tc>
        <w:tc>
          <w:tcPr>
            <w:tcW w:w="1261" w:type="dxa"/>
            <w:tcBorders/>
            <w:vAlign w:val="center"/>
          </w:tcPr>
          <w:p>
            <w:pPr>
              <w:pStyle w:val="TableContents"/>
              <w:bidi w:val="0"/>
              <w:spacing w:before="0" w:after="283"/>
              <w:jc w:val="left"/>
              <w:rPr/>
            </w:pPr>
            <w:r>
              <w:rPr/>
              <w:t xml:space="preserve">Maglev </w:t>
            </w:r>
          </w:p>
        </w:tc>
        <w:tc>
          <w:tcPr>
            <w:tcW w:w="1351" w:type="dxa"/>
            <w:tcBorders/>
            <w:vAlign w:val="center"/>
          </w:tcPr>
          <w:p>
            <w:pPr>
              <w:pStyle w:val="TableContents"/>
              <w:bidi w:val="0"/>
              <w:spacing w:before="0" w:after="283"/>
              <w:jc w:val="left"/>
              <w:rPr/>
            </w:pPr>
            <w:r>
              <w:rPr/>
              <w:t xml:space="preserve">Saksa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Ir. Wiyoto Wiyono tietulli </w:t>
            </w:r>
          </w:p>
        </w:tc>
        <w:tc>
          <w:tcPr>
            <w:tcW w:w="1216" w:type="dxa"/>
            <w:tcBorders/>
            <w:vAlign w:val="center"/>
          </w:tcPr>
          <w:p>
            <w:pPr>
              <w:pStyle w:val="TableContents"/>
              <w:bidi w:val="0"/>
              <w:spacing w:before="0" w:after="283"/>
              <w:jc w:val="left"/>
              <w:rPr/>
            </w:pPr>
            <w:r>
              <w:rPr/>
              <w:t xml:space="preserve">12,000 </w:t>
            </w:r>
          </w:p>
        </w:tc>
        <w:tc>
          <w:tcPr>
            <w:tcW w:w="976" w:type="dxa"/>
            <w:tcBorders/>
            <w:vAlign w:val="center"/>
          </w:tcPr>
          <w:p>
            <w:pPr>
              <w:pStyle w:val="TableContents"/>
              <w:bidi w:val="0"/>
              <w:spacing w:before="0" w:after="283"/>
              <w:jc w:val="left"/>
              <w:rPr/>
            </w:pPr>
            <w:r>
              <w:rPr/>
              <w:t xml:space="preserve">39,000 0Viadukti </w:t>
            </w:r>
          </w:p>
        </w:tc>
        <w:tc>
          <w:tcPr>
            <w:tcW w:w="976" w:type="dxa"/>
            <w:tcBorders/>
            <w:vAlign w:val="center"/>
          </w:tcPr>
          <w:p>
            <w:pPr>
              <w:pStyle w:val="TableContents"/>
              <w:bidi w:val="0"/>
              <w:spacing w:before="0" w:after="283"/>
              <w:jc w:val="left"/>
              <w:rPr/>
            </w:pPr>
            <w:r>
              <w:rPr/>
              <w:t xml:space="preserve">1990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Indonesia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Nanjing Qinhuai-joen silta Pekingin ja Shanghain välinen suurnopeusjuna </w:t>
            </w:r>
          </w:p>
        </w:tc>
        <w:tc>
          <w:tcPr>
            <w:tcW w:w="1216" w:type="dxa"/>
            <w:tcBorders/>
            <w:vAlign w:val="center"/>
          </w:tcPr>
          <w:p>
            <w:pPr>
              <w:pStyle w:val="TableContents"/>
              <w:bidi w:val="0"/>
              <w:spacing w:before="0" w:after="283"/>
              <w:jc w:val="left"/>
              <w:rPr/>
            </w:pPr>
            <w:r>
              <w:rPr/>
              <w:t xml:space="preserve">12,000 </w:t>
            </w:r>
          </w:p>
        </w:tc>
        <w:tc>
          <w:tcPr>
            <w:tcW w:w="976" w:type="dxa"/>
            <w:tcBorders/>
            <w:vAlign w:val="center"/>
          </w:tcPr>
          <w:p>
            <w:pPr>
              <w:pStyle w:val="TableContents"/>
              <w:bidi w:val="0"/>
              <w:spacing w:before="0" w:after="283"/>
              <w:jc w:val="left"/>
              <w:rPr/>
            </w:pPr>
            <w:r>
              <w:rPr/>
              <w:t xml:space="preserve">39,000 0?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Kolmas Mannermaan silta </w:t>
            </w:r>
          </w:p>
        </w:tc>
        <w:tc>
          <w:tcPr>
            <w:tcW w:w="1216" w:type="dxa"/>
            <w:tcBorders/>
            <w:vAlign w:val="center"/>
          </w:tcPr>
          <w:p>
            <w:pPr>
              <w:pStyle w:val="TableContents"/>
              <w:bidi w:val="0"/>
              <w:spacing w:before="0" w:after="283"/>
              <w:jc w:val="left"/>
              <w:rPr/>
            </w:pPr>
            <w:r>
              <w:rPr/>
              <w:t xml:space="preserve">11,800 </w:t>
            </w:r>
          </w:p>
        </w:tc>
        <w:tc>
          <w:tcPr>
            <w:tcW w:w="976" w:type="dxa"/>
            <w:tcBorders/>
            <w:vAlign w:val="center"/>
          </w:tcPr>
          <w:p>
            <w:pPr>
              <w:pStyle w:val="TableContents"/>
              <w:bidi w:val="0"/>
              <w:spacing w:before="0" w:after="283"/>
              <w:jc w:val="left"/>
              <w:rPr/>
            </w:pPr>
            <w:r>
              <w:rPr/>
              <w:t xml:space="preserve">38 700 (Viadukti) </w:t>
            </w:r>
          </w:p>
        </w:tc>
        <w:tc>
          <w:tcPr>
            <w:tcW w:w="976" w:type="dxa"/>
            <w:tcBorders/>
            <w:vAlign w:val="center"/>
          </w:tcPr>
          <w:p>
            <w:pPr>
              <w:pStyle w:val="TableContents"/>
              <w:bidi w:val="0"/>
              <w:spacing w:before="0" w:after="283"/>
              <w:jc w:val="left"/>
              <w:rPr/>
            </w:pPr>
            <w:r>
              <w:rPr/>
              <w:t xml:space="preserve">1991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Nigeria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Pormestari Mohammed Hanif Flyover (Jatrabarista Gulisthaniin) </w:t>
            </w:r>
          </w:p>
        </w:tc>
        <w:tc>
          <w:tcPr>
            <w:tcW w:w="1216" w:type="dxa"/>
            <w:tcBorders/>
            <w:vAlign w:val="center"/>
          </w:tcPr>
          <w:p>
            <w:pPr>
              <w:pStyle w:val="TableContents"/>
              <w:bidi w:val="0"/>
              <w:spacing w:before="0" w:after="283"/>
              <w:jc w:val="left"/>
              <w:rPr/>
            </w:pPr>
            <w:r>
              <w:rPr/>
              <w:t xml:space="preserve">11,700 </w:t>
            </w:r>
          </w:p>
        </w:tc>
        <w:tc>
          <w:tcPr>
            <w:tcW w:w="976" w:type="dxa"/>
            <w:tcBorders/>
            <w:vAlign w:val="center"/>
          </w:tcPr>
          <w:p>
            <w:pPr>
              <w:pStyle w:val="TableContents"/>
              <w:bidi w:val="0"/>
              <w:spacing w:before="0" w:after="283"/>
              <w:jc w:val="left"/>
              <w:rPr/>
            </w:pPr>
            <w:r>
              <w:rPr/>
              <w:t xml:space="preserve">38 400 (Viadukti) </w:t>
            </w:r>
          </w:p>
        </w:tc>
        <w:tc>
          <w:tcPr>
            <w:tcW w:w="976"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Moottoritie </w:t>
            </w:r>
          </w:p>
        </w:tc>
        <w:tc>
          <w:tcPr>
            <w:tcW w:w="1351" w:type="dxa"/>
            <w:tcBorders/>
            <w:vAlign w:val="center"/>
          </w:tcPr>
          <w:p>
            <w:pPr>
              <w:pStyle w:val="TableContents"/>
              <w:bidi w:val="0"/>
              <w:spacing w:before="0" w:after="283"/>
              <w:jc w:val="left"/>
              <w:rPr/>
            </w:pPr>
            <w:r>
              <w:rPr/>
              <w:t xml:space="preserve">Bangladesh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Qingshuihe-silta Qingzangin rautatiet </w:t>
            </w:r>
          </w:p>
        </w:tc>
        <w:tc>
          <w:tcPr>
            <w:tcW w:w="1216" w:type="dxa"/>
            <w:tcBorders/>
            <w:vAlign w:val="center"/>
          </w:tcPr>
          <w:p>
            <w:pPr>
              <w:pStyle w:val="TableContents"/>
              <w:bidi w:val="0"/>
              <w:spacing w:before="0" w:after="283"/>
              <w:jc w:val="left"/>
              <w:rPr/>
            </w:pPr>
            <w:r>
              <w:rPr/>
              <w:t xml:space="preserve">11,700 </w:t>
            </w:r>
          </w:p>
        </w:tc>
        <w:tc>
          <w:tcPr>
            <w:tcW w:w="976" w:type="dxa"/>
            <w:tcBorders/>
            <w:vAlign w:val="center"/>
          </w:tcPr>
          <w:p>
            <w:pPr>
              <w:pStyle w:val="TableContents"/>
              <w:bidi w:val="0"/>
              <w:spacing w:before="0" w:after="283"/>
              <w:jc w:val="left"/>
              <w:rPr/>
            </w:pPr>
            <w:r>
              <w:rPr/>
              <w:t xml:space="preserve">38 400 (Viadukti) </w:t>
            </w:r>
          </w:p>
        </w:tc>
        <w:tc>
          <w:tcPr>
            <w:tcW w:w="976"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Lezírian silta </w:t>
            </w:r>
          </w:p>
        </w:tc>
        <w:tc>
          <w:tcPr>
            <w:tcW w:w="1216" w:type="dxa"/>
            <w:tcBorders/>
            <w:vAlign w:val="center"/>
          </w:tcPr>
          <w:p>
            <w:pPr>
              <w:pStyle w:val="TableContents"/>
              <w:bidi w:val="0"/>
              <w:spacing w:before="0" w:after="283"/>
              <w:jc w:val="left"/>
              <w:rPr/>
            </w:pPr>
            <w:r>
              <w:rPr/>
              <w:t xml:space="preserve">11,670 </w:t>
            </w:r>
          </w:p>
        </w:tc>
        <w:tc>
          <w:tcPr>
            <w:tcW w:w="976" w:type="dxa"/>
            <w:tcBorders/>
            <w:vAlign w:val="center"/>
          </w:tcPr>
          <w:p>
            <w:pPr>
              <w:pStyle w:val="TableContents"/>
              <w:bidi w:val="0"/>
              <w:spacing w:before="0" w:after="283"/>
              <w:jc w:val="left"/>
              <w:rPr/>
            </w:pPr>
            <w:r>
              <w:rPr/>
              <w:t xml:space="preserve">38,290 </w:t>
            </w:r>
          </w:p>
        </w:tc>
        <w:tc>
          <w:tcPr>
            <w:tcW w:w="976" w:type="dxa"/>
            <w:tcBorders/>
            <w:vAlign w:val="center"/>
          </w:tcPr>
          <w:p>
            <w:pPr>
              <w:pStyle w:val="TableContents"/>
              <w:bidi w:val="0"/>
              <w:spacing w:before="0" w:after="283"/>
              <w:jc w:val="left"/>
              <w:rPr/>
            </w:pPr>
            <w:r>
              <w:rPr/>
              <w:t xml:space="preserve">133 </w:t>
            </w:r>
          </w:p>
        </w:tc>
        <w:tc>
          <w:tcPr>
            <w:tcW w:w="1261" w:type="dxa"/>
            <w:tcBorders/>
            <w:vAlign w:val="center"/>
          </w:tcPr>
          <w:p>
            <w:pPr>
              <w:pStyle w:val="TableContents"/>
              <w:bidi w:val="0"/>
              <w:spacing w:before="0" w:after="283"/>
              <w:jc w:val="left"/>
              <w:rPr/>
            </w:pPr>
            <w:r>
              <w:rPr/>
              <w:t xml:space="preserve">436 </w:t>
            </w:r>
          </w:p>
        </w:tc>
        <w:tc>
          <w:tcPr>
            <w:tcW w:w="1351"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Portugali </w:t>
            </w:r>
          </w:p>
        </w:tc>
      </w:tr>
      <w:tr>
        <w:trPr/>
        <w:tc>
          <w:tcPr>
            <w:tcW w:w="2551" w:type="dxa"/>
            <w:tcBorders/>
            <w:vAlign w:val="center"/>
          </w:tcPr>
          <w:p>
            <w:pPr>
              <w:pStyle w:val="TableContents"/>
              <w:bidi w:val="0"/>
              <w:spacing w:before="0" w:after="283"/>
              <w:jc w:val="left"/>
              <w:rPr/>
            </w:pPr>
            <w:r>
              <w:rPr/>
              <w:t xml:space="preserve">P.V. Narasimha Rao -korotettu pikaraitiotie </w:t>
            </w:r>
          </w:p>
        </w:tc>
        <w:tc>
          <w:tcPr>
            <w:tcW w:w="1216" w:type="dxa"/>
            <w:tcBorders/>
            <w:vAlign w:val="center"/>
          </w:tcPr>
          <w:p>
            <w:pPr>
              <w:pStyle w:val="TableContents"/>
              <w:bidi w:val="0"/>
              <w:spacing w:before="0" w:after="283"/>
              <w:jc w:val="left"/>
              <w:rPr/>
            </w:pPr>
            <w:r>
              <w:rPr/>
              <w:t xml:space="preserve">11,600 </w:t>
            </w:r>
          </w:p>
        </w:tc>
        <w:tc>
          <w:tcPr>
            <w:tcW w:w="976" w:type="dxa"/>
            <w:tcBorders/>
            <w:vAlign w:val="center"/>
          </w:tcPr>
          <w:p>
            <w:pPr>
              <w:pStyle w:val="TableContents"/>
              <w:bidi w:val="0"/>
              <w:spacing w:before="0" w:after="283"/>
              <w:jc w:val="left"/>
              <w:rPr/>
            </w:pPr>
            <w:r>
              <w:rPr/>
              <w:t xml:space="preserve">38,100 (Viadukti) </w:t>
            </w:r>
          </w:p>
        </w:tc>
        <w:tc>
          <w:tcPr>
            <w:tcW w:w="976"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San Mateo -- Hayward Bridge (osavaltion valtatie 92 San Franciscon lahden yli Kaliforniassa) </w:t>
            </w:r>
          </w:p>
        </w:tc>
        <w:tc>
          <w:tcPr>
            <w:tcW w:w="1216" w:type="dxa"/>
            <w:tcBorders/>
            <w:vAlign w:val="center"/>
          </w:tcPr>
          <w:p>
            <w:pPr>
              <w:pStyle w:val="TableContents"/>
              <w:bidi w:val="0"/>
              <w:spacing w:before="0" w:after="283"/>
              <w:jc w:val="left"/>
              <w:rPr/>
            </w:pPr>
            <w:r>
              <w:rPr/>
              <w:t xml:space="preserve">11,270 </w:t>
            </w:r>
          </w:p>
        </w:tc>
        <w:tc>
          <w:tcPr>
            <w:tcW w:w="976" w:type="dxa"/>
            <w:tcBorders/>
            <w:vAlign w:val="center"/>
          </w:tcPr>
          <w:p>
            <w:pPr>
              <w:pStyle w:val="TableContents"/>
              <w:bidi w:val="0"/>
              <w:spacing w:before="0" w:after="283"/>
              <w:jc w:val="left"/>
              <w:rPr/>
            </w:pPr>
            <w:r>
              <w:rPr/>
              <w:t xml:space="preserve">36,980 </w:t>
            </w:r>
          </w:p>
        </w:tc>
        <w:tc>
          <w:tcPr>
            <w:tcW w:w="976" w:type="dxa"/>
            <w:tcBorders/>
            <w:vAlign w:val="center"/>
          </w:tcPr>
          <w:p>
            <w:pPr>
              <w:pStyle w:val="TableContents"/>
              <w:bidi w:val="0"/>
              <w:spacing w:before="0" w:after="283"/>
              <w:jc w:val="left"/>
              <w:rPr/>
            </w:pPr>
            <w:r>
              <w:rPr/>
              <w:t xml:space="preserve">230.8 </w:t>
            </w:r>
          </w:p>
        </w:tc>
        <w:tc>
          <w:tcPr>
            <w:tcW w:w="1261" w:type="dxa"/>
            <w:tcBorders/>
            <w:vAlign w:val="center"/>
          </w:tcPr>
          <w:p>
            <w:pPr>
              <w:pStyle w:val="TableContents"/>
              <w:bidi w:val="0"/>
              <w:spacing w:before="0" w:after="283"/>
              <w:jc w:val="left"/>
              <w:rPr/>
            </w:pPr>
            <w:r>
              <w:rPr/>
              <w:t xml:space="preserve">757 </w:t>
            </w:r>
          </w:p>
        </w:tc>
        <w:tc>
          <w:tcPr>
            <w:tcW w:w="1351" w:type="dxa"/>
            <w:tcBorders/>
            <w:vAlign w:val="center"/>
          </w:tcPr>
          <w:p>
            <w:pPr>
              <w:pStyle w:val="TableContents"/>
              <w:bidi w:val="0"/>
              <w:spacing w:before="0" w:after="283"/>
              <w:jc w:val="left"/>
              <w:rPr/>
            </w:pPr>
            <w:r>
              <w:rPr/>
              <w:t xml:space="preserve">1967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Zhenjiang Peking -- Hangzhou Canal Bridge Pekingin ja Shanghain välinen suurnopeusjuna </w:t>
            </w:r>
          </w:p>
        </w:tc>
        <w:tc>
          <w:tcPr>
            <w:tcW w:w="1216" w:type="dxa"/>
            <w:tcBorders/>
            <w:vAlign w:val="center"/>
          </w:tcPr>
          <w:p>
            <w:pPr>
              <w:pStyle w:val="TableContents"/>
              <w:bidi w:val="0"/>
              <w:spacing w:before="0" w:after="283"/>
              <w:jc w:val="left"/>
              <w:rPr/>
            </w:pPr>
            <w:r>
              <w:rPr/>
              <w:t xml:space="preserve">11,000 </w:t>
            </w:r>
          </w:p>
        </w:tc>
        <w:tc>
          <w:tcPr>
            <w:tcW w:w="976" w:type="dxa"/>
            <w:tcBorders/>
            <w:vAlign w:val="center"/>
          </w:tcPr>
          <w:p>
            <w:pPr>
              <w:pStyle w:val="TableContents"/>
              <w:bidi w:val="0"/>
              <w:spacing w:before="0" w:after="283"/>
              <w:jc w:val="left"/>
              <w:rPr/>
            </w:pPr>
            <w:r>
              <w:rPr/>
              <w:t xml:space="preserve">36,000 0?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Seven Mile Bridge (merentakainen valtatie / US 1 Florida Keysissä) </w:t>
            </w:r>
          </w:p>
        </w:tc>
        <w:tc>
          <w:tcPr>
            <w:tcW w:w="1216" w:type="dxa"/>
            <w:tcBorders/>
            <w:vAlign w:val="center"/>
          </w:tcPr>
          <w:p>
            <w:pPr>
              <w:pStyle w:val="TableContents"/>
              <w:bidi w:val="0"/>
              <w:spacing w:before="0" w:after="283"/>
              <w:jc w:val="left"/>
              <w:rPr/>
            </w:pPr>
            <w:r>
              <w:rPr/>
              <w:t xml:space="preserve">10,887 </w:t>
            </w:r>
          </w:p>
        </w:tc>
        <w:tc>
          <w:tcPr>
            <w:tcW w:w="976" w:type="dxa"/>
            <w:tcBorders/>
            <w:vAlign w:val="center"/>
          </w:tcPr>
          <w:p>
            <w:pPr>
              <w:pStyle w:val="TableContents"/>
              <w:bidi w:val="0"/>
              <w:spacing w:before="0" w:after="283"/>
              <w:jc w:val="left"/>
              <w:rPr/>
            </w:pPr>
            <w:r>
              <w:rPr/>
              <w:t xml:space="preserve">35,719 </w:t>
            </w:r>
          </w:p>
        </w:tc>
        <w:tc>
          <w:tcPr>
            <w:tcW w:w="976" w:type="dxa"/>
            <w:tcBorders/>
            <w:vAlign w:val="center"/>
          </w:tcPr>
          <w:p>
            <w:pPr>
              <w:pStyle w:val="TableContents"/>
              <w:bidi w:val="0"/>
              <w:spacing w:before="0" w:after="283"/>
              <w:jc w:val="left"/>
              <w:rPr/>
            </w:pPr>
            <w:r>
              <w:rPr/>
              <w:t xml:space="preserve">41 </w:t>
            </w:r>
          </w:p>
        </w:tc>
        <w:tc>
          <w:tcPr>
            <w:tcW w:w="1261" w:type="dxa"/>
            <w:tcBorders/>
            <w:vAlign w:val="center"/>
          </w:tcPr>
          <w:p>
            <w:pPr>
              <w:pStyle w:val="TableContents"/>
              <w:bidi w:val="0"/>
              <w:spacing w:before="0" w:after="283"/>
              <w:jc w:val="left"/>
              <w:rPr/>
            </w:pPr>
            <w:r>
              <w:rPr/>
              <w:t xml:space="preserve">135 </w:t>
            </w:r>
          </w:p>
        </w:tc>
        <w:tc>
          <w:tcPr>
            <w:tcW w:w="1351" w:type="dxa"/>
            <w:tcBorders/>
            <w:vAlign w:val="center"/>
          </w:tcPr>
          <w:p>
            <w:pPr>
              <w:pStyle w:val="TableContents"/>
              <w:bidi w:val="0"/>
              <w:spacing w:before="0" w:after="283"/>
              <w:jc w:val="left"/>
              <w:rPr/>
            </w:pPr>
            <w:r>
              <w:rPr/>
              <w:t xml:space="preserve">1982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Shandong-Henanin Keltaisen joen silta </w:t>
            </w:r>
          </w:p>
        </w:tc>
        <w:tc>
          <w:tcPr>
            <w:tcW w:w="1216" w:type="dxa"/>
            <w:tcBorders/>
            <w:vAlign w:val="center"/>
          </w:tcPr>
          <w:p>
            <w:pPr>
              <w:pStyle w:val="TableContents"/>
              <w:bidi w:val="0"/>
              <w:spacing w:before="0" w:after="283"/>
              <w:jc w:val="left"/>
              <w:rPr/>
            </w:pPr>
            <w:r>
              <w:rPr/>
              <w:t xml:space="preserve">10,282 </w:t>
            </w:r>
          </w:p>
        </w:tc>
        <w:tc>
          <w:tcPr>
            <w:tcW w:w="976" w:type="dxa"/>
            <w:tcBorders/>
            <w:vAlign w:val="center"/>
          </w:tcPr>
          <w:p>
            <w:pPr>
              <w:pStyle w:val="TableContents"/>
              <w:bidi w:val="0"/>
              <w:spacing w:before="0" w:after="283"/>
              <w:jc w:val="left"/>
              <w:rPr/>
            </w:pPr>
            <w:r>
              <w:rPr/>
              <w:t xml:space="preserve">33,734 0? </w:t>
            </w:r>
          </w:p>
        </w:tc>
        <w:tc>
          <w:tcPr>
            <w:tcW w:w="976" w:type="dxa"/>
            <w:tcBorders/>
            <w:vAlign w:val="center"/>
          </w:tcPr>
          <w:p>
            <w:pPr>
              <w:pStyle w:val="TableContents"/>
              <w:bidi w:val="0"/>
              <w:spacing w:before="0" w:after="283"/>
              <w:jc w:val="left"/>
              <w:rPr/>
            </w:pPr>
            <w:r>
              <w:rPr/>
              <w:t xml:space="preserve">1985 </w:t>
            </w:r>
          </w:p>
        </w:tc>
        <w:tc>
          <w:tcPr>
            <w:tcW w:w="1261" w:type="dxa"/>
            <w:tcBorders/>
            <w:vAlign w:val="center"/>
          </w:tcPr>
          <w:p>
            <w:pPr>
              <w:pStyle w:val="TableContents"/>
              <w:bidi w:val="0"/>
              <w:spacing w:before="0" w:after="283"/>
              <w:jc w:val="left"/>
              <w:rPr/>
            </w:pPr>
            <w:r>
              <w:rPr/>
              <w:t xml:space="preserve">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Wuhu Jangtse-joen silta </w:t>
            </w:r>
          </w:p>
        </w:tc>
        <w:tc>
          <w:tcPr>
            <w:tcW w:w="1216" w:type="dxa"/>
            <w:tcBorders/>
            <w:vAlign w:val="center"/>
          </w:tcPr>
          <w:p>
            <w:pPr>
              <w:pStyle w:val="TableContents"/>
              <w:bidi w:val="0"/>
              <w:spacing w:before="0" w:after="283"/>
              <w:jc w:val="left"/>
              <w:rPr/>
            </w:pPr>
            <w:r>
              <w:rPr/>
              <w:t xml:space="preserve">10,020 </w:t>
            </w:r>
          </w:p>
        </w:tc>
        <w:tc>
          <w:tcPr>
            <w:tcW w:w="976" w:type="dxa"/>
            <w:tcBorders/>
            <w:vAlign w:val="center"/>
          </w:tcPr>
          <w:p>
            <w:pPr>
              <w:pStyle w:val="TableContents"/>
              <w:bidi w:val="0"/>
              <w:spacing w:before="0" w:after="283"/>
              <w:jc w:val="left"/>
              <w:rPr/>
            </w:pPr>
            <w:r>
              <w:rPr/>
              <w:t xml:space="preserve">32,870 </w:t>
            </w:r>
          </w:p>
        </w:tc>
        <w:tc>
          <w:tcPr>
            <w:tcW w:w="976" w:type="dxa"/>
            <w:tcBorders/>
            <w:vAlign w:val="center"/>
          </w:tcPr>
          <w:p>
            <w:pPr>
              <w:pStyle w:val="TableContents"/>
              <w:bidi w:val="0"/>
              <w:spacing w:before="0" w:after="283"/>
              <w:jc w:val="left"/>
              <w:rPr/>
            </w:pPr>
            <w:r>
              <w:rPr/>
              <w:t xml:space="preserve">312 </w:t>
            </w:r>
          </w:p>
        </w:tc>
        <w:tc>
          <w:tcPr>
            <w:tcW w:w="1261" w:type="dxa"/>
            <w:tcBorders/>
            <w:vAlign w:val="center"/>
          </w:tcPr>
          <w:p>
            <w:pPr>
              <w:pStyle w:val="TableContents"/>
              <w:bidi w:val="0"/>
              <w:spacing w:before="0" w:after="283"/>
              <w:jc w:val="left"/>
              <w:rPr/>
            </w:pPr>
            <w:r>
              <w:rPr/>
              <w:t xml:space="preserve">1,024 </w:t>
            </w:r>
          </w:p>
        </w:tc>
        <w:tc>
          <w:tcPr>
            <w:tcW w:w="1351" w:type="dxa"/>
            <w:tcBorders/>
            <w:vAlign w:val="center"/>
          </w:tcPr>
          <w:p>
            <w:pPr>
              <w:pStyle w:val="TableContents"/>
              <w:bidi w:val="0"/>
              <w:spacing w:before="0" w:after="283"/>
              <w:jc w:val="left"/>
              <w:rPr/>
            </w:pPr>
            <w:r>
              <w:rPr/>
              <w:t xml:space="preserve">2000 </w:t>
            </w:r>
          </w:p>
        </w:tc>
        <w:tc>
          <w:tcPr>
            <w:tcW w:w="1261" w:type="dxa"/>
            <w:tcBorders/>
            <w:vAlign w:val="center"/>
          </w:tcPr>
          <w:p>
            <w:pPr>
              <w:pStyle w:val="TableContents"/>
              <w:bidi w:val="0"/>
              <w:spacing w:before="0" w:after="283"/>
              <w:jc w:val="left"/>
              <w:rPr/>
            </w:pPr>
            <w:r>
              <w:rPr/>
              <w:t xml:space="preserve">Expressway &amp; Rail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Bangaloren maantien korkeusasema </w:t>
            </w:r>
          </w:p>
        </w:tc>
        <w:tc>
          <w:tcPr>
            <w:tcW w:w="1216" w:type="dxa"/>
            <w:tcBorders/>
            <w:vAlign w:val="center"/>
          </w:tcPr>
          <w:p>
            <w:pPr>
              <w:pStyle w:val="TableContents"/>
              <w:bidi w:val="0"/>
              <w:spacing w:before="0" w:after="283"/>
              <w:jc w:val="left"/>
              <w:rPr/>
            </w:pPr>
            <w:r>
              <w:rPr/>
              <w:t xml:space="preserve">9,945 </w:t>
            </w:r>
          </w:p>
        </w:tc>
        <w:tc>
          <w:tcPr>
            <w:tcW w:w="976" w:type="dxa"/>
            <w:tcBorders/>
            <w:vAlign w:val="center"/>
          </w:tcPr>
          <w:p>
            <w:pPr>
              <w:pStyle w:val="TableContents"/>
              <w:bidi w:val="0"/>
              <w:spacing w:before="0" w:after="283"/>
              <w:jc w:val="left"/>
              <w:rPr/>
            </w:pPr>
            <w:r>
              <w:rPr/>
              <w:t xml:space="preserve">32,628 (Viadukti)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Shanghain Jangtse-joen silta </w:t>
            </w:r>
          </w:p>
        </w:tc>
        <w:tc>
          <w:tcPr>
            <w:tcW w:w="1216" w:type="dxa"/>
            <w:tcBorders/>
            <w:vAlign w:val="center"/>
          </w:tcPr>
          <w:p>
            <w:pPr>
              <w:pStyle w:val="TableContents"/>
              <w:bidi w:val="0"/>
              <w:spacing w:before="0" w:after="283"/>
              <w:jc w:val="left"/>
              <w:rPr/>
            </w:pPr>
            <w:r>
              <w:rPr/>
              <w:t xml:space="preserve">9,970 </w:t>
            </w:r>
          </w:p>
        </w:tc>
        <w:tc>
          <w:tcPr>
            <w:tcW w:w="976" w:type="dxa"/>
            <w:tcBorders/>
            <w:vAlign w:val="center"/>
          </w:tcPr>
          <w:p>
            <w:pPr>
              <w:pStyle w:val="TableContents"/>
              <w:bidi w:val="0"/>
              <w:spacing w:before="0" w:after="283"/>
              <w:jc w:val="left"/>
              <w:rPr/>
            </w:pPr>
            <w:r>
              <w:rPr/>
              <w:t xml:space="preserve">32,710 </w:t>
            </w:r>
          </w:p>
        </w:tc>
        <w:tc>
          <w:tcPr>
            <w:tcW w:w="976" w:type="dxa"/>
            <w:tcBorders/>
            <w:vAlign w:val="center"/>
          </w:tcPr>
          <w:p>
            <w:pPr>
              <w:pStyle w:val="TableContents"/>
              <w:bidi w:val="0"/>
              <w:spacing w:before="0" w:after="283"/>
              <w:jc w:val="left"/>
              <w:rPr/>
            </w:pPr>
            <w:r>
              <w:rPr/>
              <w:t xml:space="preserve">730 </w:t>
            </w:r>
          </w:p>
        </w:tc>
        <w:tc>
          <w:tcPr>
            <w:tcW w:w="1261" w:type="dxa"/>
            <w:tcBorders/>
            <w:vAlign w:val="center"/>
          </w:tcPr>
          <w:p>
            <w:pPr>
              <w:pStyle w:val="TableContents"/>
              <w:bidi w:val="0"/>
              <w:spacing w:before="0" w:after="283"/>
              <w:jc w:val="left"/>
              <w:rPr/>
            </w:pPr>
            <w:r>
              <w:rPr/>
              <w:t xml:space="preserve">2,400 </w:t>
            </w:r>
          </w:p>
        </w:tc>
        <w:tc>
          <w:tcPr>
            <w:tcW w:w="1351"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Tie (ja tuleva rautatie)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Kenraali W.K. Wilson Jr. silta (I-65 Mobile -- Tensaw-joen suiston yli Alabamassa) </w:t>
            </w:r>
          </w:p>
        </w:tc>
        <w:tc>
          <w:tcPr>
            <w:tcW w:w="1216" w:type="dxa"/>
            <w:tcBorders/>
            <w:vAlign w:val="center"/>
          </w:tcPr>
          <w:p>
            <w:pPr>
              <w:pStyle w:val="TableContents"/>
              <w:bidi w:val="0"/>
              <w:spacing w:before="0" w:after="283"/>
              <w:jc w:val="left"/>
              <w:rPr/>
            </w:pPr>
            <w:r>
              <w:rPr/>
              <w:t xml:space="preserve">9,786 </w:t>
            </w:r>
          </w:p>
        </w:tc>
        <w:tc>
          <w:tcPr>
            <w:tcW w:w="976" w:type="dxa"/>
            <w:tcBorders/>
            <w:vAlign w:val="center"/>
          </w:tcPr>
          <w:p>
            <w:pPr>
              <w:pStyle w:val="TableContents"/>
              <w:bidi w:val="0"/>
              <w:spacing w:before="0" w:after="283"/>
              <w:jc w:val="left"/>
              <w:rPr/>
            </w:pPr>
            <w:r>
              <w:rPr/>
              <w:t xml:space="preserve">32,106 </w:t>
            </w:r>
          </w:p>
        </w:tc>
        <w:tc>
          <w:tcPr>
            <w:tcW w:w="976" w:type="dxa"/>
            <w:tcBorders/>
            <w:vAlign w:val="center"/>
          </w:tcPr>
          <w:p>
            <w:pPr>
              <w:pStyle w:val="TableContents"/>
              <w:bidi w:val="0"/>
              <w:spacing w:before="0" w:after="283"/>
              <w:jc w:val="left"/>
              <w:rPr/>
            </w:pPr>
            <w:r>
              <w:rPr/>
              <w:t xml:space="preserve">244 </w:t>
            </w:r>
          </w:p>
        </w:tc>
        <w:tc>
          <w:tcPr>
            <w:tcW w:w="1261" w:type="dxa"/>
            <w:tcBorders/>
            <w:vAlign w:val="center"/>
          </w:tcPr>
          <w:p>
            <w:pPr>
              <w:pStyle w:val="TableContents"/>
              <w:bidi w:val="0"/>
              <w:spacing w:before="0" w:after="283"/>
              <w:jc w:val="left"/>
              <w:rPr/>
            </w:pPr>
            <w:r>
              <w:rPr/>
              <w:t xml:space="preserve">801 </w:t>
            </w:r>
          </w:p>
        </w:tc>
        <w:tc>
          <w:tcPr>
            <w:tcW w:w="1351" w:type="dxa"/>
            <w:tcBorders/>
            <w:vAlign w:val="center"/>
          </w:tcPr>
          <w:p>
            <w:pPr>
              <w:pStyle w:val="TableContents"/>
              <w:bidi w:val="0"/>
              <w:spacing w:before="0" w:after="283"/>
              <w:jc w:val="left"/>
              <w:rPr/>
            </w:pPr>
            <w:r>
              <w:rPr/>
              <w:t xml:space="preserve">1980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Norfolk Southern Lake Pontchartrain Bridge (Norfolk Southernin rautatielinja Pontchartrain-järven yli Louisianassa). </w:t>
            </w:r>
          </w:p>
        </w:tc>
        <w:tc>
          <w:tcPr>
            <w:tcW w:w="1216" w:type="dxa"/>
            <w:tcBorders/>
            <w:vAlign w:val="center"/>
          </w:tcPr>
          <w:p>
            <w:pPr>
              <w:pStyle w:val="TableContents"/>
              <w:bidi w:val="0"/>
              <w:spacing w:before="0" w:after="283"/>
              <w:jc w:val="left"/>
              <w:rPr/>
            </w:pPr>
            <w:r>
              <w:rPr/>
              <w:t xml:space="preserve">9,300 </w:t>
            </w:r>
          </w:p>
        </w:tc>
        <w:tc>
          <w:tcPr>
            <w:tcW w:w="976" w:type="dxa"/>
            <w:tcBorders/>
            <w:vAlign w:val="center"/>
          </w:tcPr>
          <w:p>
            <w:pPr>
              <w:pStyle w:val="TableContents"/>
              <w:bidi w:val="0"/>
              <w:spacing w:before="0" w:after="283"/>
              <w:jc w:val="left"/>
              <w:rPr/>
            </w:pPr>
            <w:r>
              <w:rPr/>
              <w:t xml:space="preserve">30,500 0? </w:t>
            </w:r>
          </w:p>
        </w:tc>
        <w:tc>
          <w:tcPr>
            <w:tcW w:w="976" w:type="dxa"/>
            <w:tcBorders/>
            <w:vAlign w:val="center"/>
          </w:tcPr>
          <w:p>
            <w:pPr>
              <w:pStyle w:val="TableContents"/>
              <w:bidi w:val="0"/>
              <w:spacing w:before="0" w:after="283"/>
              <w:jc w:val="left"/>
              <w:rPr/>
            </w:pPr>
            <w:r>
              <w:rPr/>
              <w:t xml:space="preserve">1884 </w:t>
            </w:r>
          </w:p>
        </w:tc>
        <w:tc>
          <w:tcPr>
            <w:tcW w:w="1261" w:type="dxa"/>
            <w:tcBorders/>
            <w:vAlign w:val="center"/>
          </w:tcPr>
          <w:p>
            <w:pPr>
              <w:pStyle w:val="TableContents"/>
              <w:bidi w:val="0"/>
              <w:spacing w:before="0" w:after="283"/>
              <w:jc w:val="left"/>
              <w:rPr/>
            </w:pPr>
            <w:r>
              <w:rPr/>
              <w:t xml:space="preserve">Rautatie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TransJakarta-käytävä 13 </w:t>
            </w:r>
          </w:p>
        </w:tc>
        <w:tc>
          <w:tcPr>
            <w:tcW w:w="1216" w:type="dxa"/>
            <w:tcBorders/>
            <w:vAlign w:val="center"/>
          </w:tcPr>
          <w:p>
            <w:pPr>
              <w:pStyle w:val="TableContents"/>
              <w:bidi w:val="0"/>
              <w:spacing w:before="0" w:after="283"/>
              <w:jc w:val="left"/>
              <w:rPr/>
            </w:pPr>
            <w:r>
              <w:rPr/>
              <w:t xml:space="preserve">9,300 </w:t>
            </w:r>
          </w:p>
        </w:tc>
        <w:tc>
          <w:tcPr>
            <w:tcW w:w="976" w:type="dxa"/>
            <w:tcBorders/>
            <w:vAlign w:val="center"/>
          </w:tcPr>
          <w:p>
            <w:pPr>
              <w:pStyle w:val="TableContents"/>
              <w:bidi w:val="0"/>
              <w:spacing w:before="0" w:after="283"/>
              <w:jc w:val="left"/>
              <w:rPr/>
            </w:pPr>
            <w:r>
              <w:rPr/>
              <w:t xml:space="preserve">30 500 (Viadukti) </w:t>
            </w:r>
          </w:p>
        </w:tc>
        <w:tc>
          <w:tcPr>
            <w:tcW w:w="97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Kohotettu BRT </w:t>
            </w:r>
          </w:p>
        </w:tc>
        <w:tc>
          <w:tcPr>
            <w:tcW w:w="1351" w:type="dxa"/>
            <w:tcBorders/>
            <w:vAlign w:val="center"/>
          </w:tcPr>
          <w:p>
            <w:pPr>
              <w:pStyle w:val="TableContents"/>
              <w:bidi w:val="0"/>
              <w:spacing w:before="0" w:after="283"/>
              <w:jc w:val="left"/>
              <w:rPr/>
            </w:pPr>
            <w:r>
              <w:rPr/>
              <w:t xml:space="preserve">Indonesia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Nanjing Dashengguan Jangtse-joen silta </w:t>
            </w:r>
          </w:p>
        </w:tc>
        <w:tc>
          <w:tcPr>
            <w:tcW w:w="1216" w:type="dxa"/>
            <w:tcBorders/>
            <w:vAlign w:val="center"/>
          </w:tcPr>
          <w:p>
            <w:pPr>
              <w:pStyle w:val="TableContents"/>
              <w:bidi w:val="0"/>
              <w:spacing w:before="0" w:after="283"/>
              <w:jc w:val="left"/>
              <w:rPr/>
            </w:pPr>
            <w:r>
              <w:rPr/>
              <w:t xml:space="preserve">9,273 </w:t>
            </w:r>
          </w:p>
        </w:tc>
        <w:tc>
          <w:tcPr>
            <w:tcW w:w="976" w:type="dxa"/>
            <w:tcBorders/>
            <w:vAlign w:val="center"/>
          </w:tcPr>
          <w:p>
            <w:pPr>
              <w:pStyle w:val="TableContents"/>
              <w:bidi w:val="0"/>
              <w:spacing w:before="0" w:after="283"/>
              <w:jc w:val="left"/>
              <w:rPr/>
            </w:pPr>
            <w:r>
              <w:rPr/>
              <w:t xml:space="preserve">30,423 </w:t>
            </w:r>
          </w:p>
        </w:tc>
        <w:tc>
          <w:tcPr>
            <w:tcW w:w="976" w:type="dxa"/>
            <w:tcBorders/>
            <w:vAlign w:val="center"/>
          </w:tcPr>
          <w:p>
            <w:pPr>
              <w:pStyle w:val="TableContents"/>
              <w:bidi w:val="0"/>
              <w:spacing w:before="0" w:after="283"/>
              <w:jc w:val="left"/>
              <w:rPr/>
            </w:pPr>
            <w:r>
              <w:rPr/>
              <w:t xml:space="preserve">336 </w:t>
            </w:r>
          </w:p>
        </w:tc>
        <w:tc>
          <w:tcPr>
            <w:tcW w:w="1261" w:type="dxa"/>
            <w:tcBorders/>
            <w:vAlign w:val="center"/>
          </w:tcPr>
          <w:p>
            <w:pPr>
              <w:pStyle w:val="TableContents"/>
              <w:bidi w:val="0"/>
              <w:spacing w:before="0" w:after="283"/>
              <w:jc w:val="left"/>
              <w:rPr/>
            </w:pPr>
            <w:r>
              <w:rPr/>
              <w:t xml:space="preserve">1,102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Suurnopeusjuna ja metro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Dhola-Sadiyan silta </w:t>
            </w:r>
          </w:p>
        </w:tc>
        <w:tc>
          <w:tcPr>
            <w:tcW w:w="1216" w:type="dxa"/>
            <w:tcBorders/>
            <w:vAlign w:val="center"/>
          </w:tcPr>
          <w:p>
            <w:pPr>
              <w:pStyle w:val="TableContents"/>
              <w:bidi w:val="0"/>
              <w:spacing w:before="0" w:after="283"/>
              <w:jc w:val="left"/>
              <w:rPr/>
            </w:pPr>
            <w:r>
              <w:rPr/>
              <w:t xml:space="preserve">9,150 </w:t>
            </w:r>
          </w:p>
        </w:tc>
        <w:tc>
          <w:tcPr>
            <w:tcW w:w="976" w:type="dxa"/>
            <w:tcBorders/>
            <w:vAlign w:val="center"/>
          </w:tcPr>
          <w:p>
            <w:pPr>
              <w:pStyle w:val="TableContents"/>
              <w:bidi w:val="0"/>
              <w:spacing w:before="0" w:after="283"/>
              <w:jc w:val="left"/>
              <w:rPr/>
            </w:pPr>
            <w:r>
              <w:rPr/>
              <w:t xml:space="preserve">30,020 </w:t>
            </w:r>
          </w:p>
        </w:tc>
        <w:tc>
          <w:tcPr>
            <w:tcW w:w="976" w:type="dxa"/>
            <w:tcBorders/>
            <w:vAlign w:val="center"/>
          </w:tcPr>
          <w:p>
            <w:pPr>
              <w:pStyle w:val="TableContents"/>
              <w:bidi w:val="0"/>
              <w:spacing w:before="0" w:after="283"/>
              <w:jc w:val="left"/>
              <w:rPr/>
            </w:pPr>
            <w:r>
              <w:rPr/>
              <w:t xml:space="preserve">50 </w:t>
            </w:r>
          </w:p>
        </w:tc>
        <w:tc>
          <w:tcPr>
            <w:tcW w:w="1261" w:type="dxa"/>
            <w:tcBorders/>
            <w:vAlign w:val="center"/>
          </w:tcPr>
          <w:p>
            <w:pPr>
              <w:pStyle w:val="TableContents"/>
              <w:bidi w:val="0"/>
              <w:spacing w:before="0" w:after="283"/>
              <w:jc w:val="left"/>
              <w:rPr/>
            </w:pPr>
            <w:r>
              <w:rPr/>
              <w:t xml:space="preserve">160 (x183) </w:t>
            </w:r>
          </w:p>
        </w:tc>
        <w:tc>
          <w:tcPr>
            <w:tcW w:w="1351"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Intia </w:t>
            </w:r>
          </w:p>
        </w:tc>
      </w:tr>
      <w:tr>
        <w:trPr/>
        <w:tc>
          <w:tcPr>
            <w:tcW w:w="2551" w:type="dxa"/>
            <w:tcBorders/>
            <w:vAlign w:val="center"/>
          </w:tcPr>
          <w:p>
            <w:pPr>
              <w:pStyle w:val="TableContents"/>
              <w:bidi w:val="0"/>
              <w:spacing w:before="0" w:after="283"/>
              <w:jc w:val="left"/>
              <w:rPr/>
            </w:pPr>
            <w:r>
              <w:rPr/>
              <w:t xml:space="preserve">Park Circus-Parama Island, MAA:n ylilentotie </w:t>
            </w:r>
          </w:p>
        </w:tc>
        <w:tc>
          <w:tcPr>
            <w:tcW w:w="1216" w:type="dxa"/>
            <w:tcBorders/>
            <w:vAlign w:val="center"/>
          </w:tcPr>
          <w:p>
            <w:pPr>
              <w:pStyle w:val="TableContents"/>
              <w:bidi w:val="0"/>
              <w:spacing w:before="0" w:after="283"/>
              <w:jc w:val="left"/>
              <w:rPr/>
            </w:pPr>
            <w:r>
              <w:rPr/>
              <w:t xml:space="preserve">9,100 </w:t>
            </w:r>
          </w:p>
        </w:tc>
        <w:tc>
          <w:tcPr>
            <w:tcW w:w="976" w:type="dxa"/>
            <w:tcBorders/>
            <w:vAlign w:val="center"/>
          </w:tcPr>
          <w:p>
            <w:pPr>
              <w:pStyle w:val="TableContents"/>
              <w:bidi w:val="0"/>
              <w:spacing w:before="0" w:after="283"/>
              <w:jc w:val="left"/>
              <w:rPr/>
            </w:pPr>
            <w:r>
              <w:rPr/>
              <w:t xml:space="preserve">29 900 (Viadukti) </w:t>
            </w:r>
          </w:p>
        </w:tc>
        <w:tc>
          <w:tcPr>
            <w:tcW w:w="976" w:type="dxa"/>
            <w:tcBorders/>
            <w:vAlign w:val="center"/>
          </w:tcPr>
          <w:p>
            <w:pPr>
              <w:pStyle w:val="TableContents"/>
              <w:bidi w:val="0"/>
              <w:spacing w:before="0" w:after="283"/>
              <w:jc w:val="left"/>
              <w:rPr/>
            </w:pPr>
            <w:r>
              <w:rPr/>
              <w:t xml:space="preserve">2016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Chacahoula Swamp Bridge (US 90 Chacahoula Swampin ylittävä silta Terrebonne Parishissa, Louisianassa). </w:t>
            </w:r>
          </w:p>
        </w:tc>
        <w:tc>
          <w:tcPr>
            <w:tcW w:w="1216" w:type="dxa"/>
            <w:tcBorders/>
            <w:vAlign w:val="center"/>
          </w:tcPr>
          <w:p>
            <w:pPr>
              <w:pStyle w:val="TableContents"/>
              <w:bidi w:val="0"/>
              <w:spacing w:before="0" w:after="283"/>
              <w:jc w:val="left"/>
              <w:rPr/>
            </w:pPr>
            <w:r>
              <w:rPr/>
              <w:t xml:space="preserve">9,005 </w:t>
            </w:r>
          </w:p>
        </w:tc>
        <w:tc>
          <w:tcPr>
            <w:tcW w:w="976" w:type="dxa"/>
            <w:tcBorders/>
            <w:vAlign w:val="center"/>
          </w:tcPr>
          <w:p>
            <w:pPr>
              <w:pStyle w:val="TableContents"/>
              <w:bidi w:val="0"/>
              <w:spacing w:before="0" w:after="283"/>
              <w:jc w:val="left"/>
              <w:rPr/>
            </w:pPr>
            <w:r>
              <w:rPr/>
              <w:t xml:space="preserve">29 544 (Viadukti) </w:t>
            </w:r>
          </w:p>
        </w:tc>
        <w:tc>
          <w:tcPr>
            <w:tcW w:w="976" w:type="dxa"/>
            <w:tcBorders/>
            <w:vAlign w:val="center"/>
          </w:tcPr>
          <w:p>
            <w:pPr>
              <w:pStyle w:val="TableContents"/>
              <w:bidi w:val="0"/>
              <w:spacing w:before="0" w:after="283"/>
              <w:jc w:val="left"/>
              <w:rPr/>
            </w:pPr>
            <w:r>
              <w:rPr/>
              <w:t xml:space="preserve">1995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Frank Davis ``Naturally N'Awlins'' -muistosilta (I-10 Pontchartrain-järven yli Louisianassa). </w:t>
            </w:r>
          </w:p>
        </w:tc>
        <w:tc>
          <w:tcPr>
            <w:tcW w:w="1216" w:type="dxa"/>
            <w:tcBorders/>
            <w:vAlign w:val="center"/>
          </w:tcPr>
          <w:p>
            <w:pPr>
              <w:pStyle w:val="TableContents"/>
              <w:bidi w:val="0"/>
              <w:spacing w:before="0" w:after="283"/>
              <w:jc w:val="left"/>
              <w:rPr/>
            </w:pPr>
            <w:r>
              <w:rPr/>
              <w:t xml:space="preserve">8,851 </w:t>
            </w:r>
          </w:p>
        </w:tc>
        <w:tc>
          <w:tcPr>
            <w:tcW w:w="976" w:type="dxa"/>
            <w:tcBorders/>
            <w:vAlign w:val="center"/>
          </w:tcPr>
          <w:p>
            <w:pPr>
              <w:pStyle w:val="TableContents"/>
              <w:bidi w:val="0"/>
              <w:spacing w:before="0" w:after="283"/>
              <w:jc w:val="left"/>
              <w:rPr/>
            </w:pPr>
            <w:r>
              <w:rPr/>
              <w:t xml:space="preserve">29,039 (Viadukti) </w:t>
            </w:r>
          </w:p>
        </w:tc>
        <w:tc>
          <w:tcPr>
            <w:tcW w:w="976" w:type="dxa"/>
            <w:tcBorders/>
            <w:vAlign w:val="center"/>
          </w:tcPr>
          <w:p>
            <w:pPr>
              <w:pStyle w:val="TableContents"/>
              <w:bidi w:val="0"/>
              <w:spacing w:before="0" w:after="283"/>
              <w:jc w:val="left"/>
              <w:rPr/>
            </w:pPr>
            <w:r>
              <w:rPr/>
              <w:t xml:space="preserve">1962 2011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Richmond -- San Rafael Bridge (I-580 San Franciscon lahden yli Kaliforniassa). </w:t>
            </w:r>
          </w:p>
        </w:tc>
        <w:tc>
          <w:tcPr>
            <w:tcW w:w="1216" w:type="dxa"/>
            <w:tcBorders/>
            <w:vAlign w:val="center"/>
          </w:tcPr>
          <w:p>
            <w:pPr>
              <w:pStyle w:val="TableContents"/>
              <w:bidi w:val="0"/>
              <w:spacing w:before="0" w:after="283"/>
              <w:jc w:val="left"/>
              <w:rPr/>
            </w:pPr>
            <w:r>
              <w:rPr/>
              <w:t xml:space="preserve">8,851 </w:t>
            </w:r>
          </w:p>
        </w:tc>
        <w:tc>
          <w:tcPr>
            <w:tcW w:w="976" w:type="dxa"/>
            <w:tcBorders/>
            <w:vAlign w:val="center"/>
          </w:tcPr>
          <w:p>
            <w:pPr>
              <w:pStyle w:val="TableContents"/>
              <w:bidi w:val="0"/>
              <w:spacing w:before="0" w:after="283"/>
              <w:jc w:val="left"/>
              <w:rPr/>
            </w:pPr>
            <w:r>
              <w:rPr/>
              <w:t xml:space="preserve">29,039 </w:t>
            </w:r>
          </w:p>
        </w:tc>
        <w:tc>
          <w:tcPr>
            <w:tcW w:w="976" w:type="dxa"/>
            <w:tcBorders/>
            <w:vAlign w:val="center"/>
          </w:tcPr>
          <w:p>
            <w:pPr>
              <w:pStyle w:val="TableContents"/>
              <w:bidi w:val="0"/>
              <w:spacing w:before="0" w:after="283"/>
              <w:jc w:val="left"/>
              <w:rPr/>
            </w:pPr>
            <w:r>
              <w:rPr/>
              <w:t xml:space="preserve">317 </w:t>
            </w:r>
          </w:p>
        </w:tc>
        <w:tc>
          <w:tcPr>
            <w:tcW w:w="1261" w:type="dxa"/>
            <w:tcBorders/>
            <w:vAlign w:val="center"/>
          </w:tcPr>
          <w:p>
            <w:pPr>
              <w:pStyle w:val="TableContents"/>
              <w:bidi w:val="0"/>
              <w:spacing w:before="0" w:after="283"/>
              <w:jc w:val="left"/>
              <w:rPr/>
            </w:pPr>
            <w:r>
              <w:rPr/>
              <w:t xml:space="preserve">1,040 </w:t>
            </w:r>
          </w:p>
        </w:tc>
        <w:tc>
          <w:tcPr>
            <w:tcW w:w="1351" w:type="dxa"/>
            <w:tcBorders/>
            <w:vAlign w:val="center"/>
          </w:tcPr>
          <w:p>
            <w:pPr>
              <w:pStyle w:val="TableContents"/>
              <w:bidi w:val="0"/>
              <w:spacing w:before="0" w:after="283"/>
              <w:jc w:val="left"/>
              <w:rPr/>
            </w:pPr>
            <w:r>
              <w:rPr/>
              <w:t xml:space="preserve">1956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Kenraali Rafael Urdanetan silta </w:t>
            </w:r>
          </w:p>
        </w:tc>
        <w:tc>
          <w:tcPr>
            <w:tcW w:w="1216" w:type="dxa"/>
            <w:tcBorders/>
            <w:vAlign w:val="center"/>
          </w:tcPr>
          <w:p>
            <w:pPr>
              <w:pStyle w:val="TableContents"/>
              <w:bidi w:val="0"/>
              <w:spacing w:before="0" w:after="283"/>
              <w:jc w:val="left"/>
              <w:rPr/>
            </w:pPr>
            <w:r>
              <w:rPr/>
              <w:t xml:space="preserve">8,678 </w:t>
            </w:r>
          </w:p>
        </w:tc>
        <w:tc>
          <w:tcPr>
            <w:tcW w:w="976" w:type="dxa"/>
            <w:tcBorders/>
            <w:vAlign w:val="center"/>
          </w:tcPr>
          <w:p>
            <w:pPr>
              <w:pStyle w:val="TableContents"/>
              <w:bidi w:val="0"/>
              <w:spacing w:before="0" w:after="283"/>
              <w:jc w:val="left"/>
              <w:rPr/>
            </w:pPr>
            <w:r>
              <w:rPr/>
              <w:t xml:space="preserve">28,471 </w:t>
            </w:r>
          </w:p>
        </w:tc>
        <w:tc>
          <w:tcPr>
            <w:tcW w:w="976" w:type="dxa"/>
            <w:tcBorders/>
            <w:vAlign w:val="center"/>
          </w:tcPr>
          <w:p>
            <w:pPr>
              <w:pStyle w:val="TableContents"/>
              <w:bidi w:val="0"/>
              <w:spacing w:before="0" w:after="283"/>
              <w:jc w:val="left"/>
              <w:rPr/>
            </w:pPr>
            <w:r>
              <w:rPr/>
              <w:t xml:space="preserve">235 </w:t>
            </w:r>
          </w:p>
        </w:tc>
        <w:tc>
          <w:tcPr>
            <w:tcW w:w="1261" w:type="dxa"/>
            <w:tcBorders/>
            <w:vAlign w:val="center"/>
          </w:tcPr>
          <w:p>
            <w:pPr>
              <w:pStyle w:val="TableContents"/>
              <w:bidi w:val="0"/>
              <w:spacing w:before="0" w:after="283"/>
              <w:jc w:val="left"/>
              <w:rPr/>
            </w:pPr>
            <w:r>
              <w:rPr/>
              <w:t xml:space="preserve">771 </w:t>
            </w:r>
          </w:p>
        </w:tc>
        <w:tc>
          <w:tcPr>
            <w:tcW w:w="1351" w:type="dxa"/>
            <w:tcBorders/>
            <w:vAlign w:val="center"/>
          </w:tcPr>
          <w:p>
            <w:pPr>
              <w:pStyle w:val="TableContents"/>
              <w:bidi w:val="0"/>
              <w:spacing w:before="0" w:after="283"/>
              <w:jc w:val="left"/>
              <w:rPr/>
            </w:pPr>
            <w:r>
              <w:rPr/>
              <w:t xml:space="preserve">1962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Venezuela </w:t>
            </w:r>
          </w:p>
        </w:tc>
      </w:tr>
      <w:tr>
        <w:trPr/>
        <w:tc>
          <w:tcPr>
            <w:tcW w:w="2551" w:type="dxa"/>
            <w:tcBorders/>
            <w:vAlign w:val="center"/>
          </w:tcPr>
          <w:p>
            <w:pPr>
              <w:pStyle w:val="TableContents"/>
              <w:bidi w:val="0"/>
              <w:spacing w:before="0" w:after="283"/>
              <w:jc w:val="left"/>
              <w:rPr/>
            </w:pPr>
            <w:r>
              <w:rPr/>
              <w:t xml:space="preserve">Metrobussikäytävä - Rawalpindin osuus (Rawalpindi) </w:t>
            </w:r>
          </w:p>
        </w:tc>
        <w:tc>
          <w:tcPr>
            <w:tcW w:w="1216" w:type="dxa"/>
            <w:tcBorders/>
            <w:vAlign w:val="center"/>
          </w:tcPr>
          <w:p>
            <w:pPr>
              <w:pStyle w:val="TableContents"/>
              <w:bidi w:val="0"/>
              <w:spacing w:before="0" w:after="283"/>
              <w:jc w:val="left"/>
              <w:rPr/>
            </w:pPr>
            <w:r>
              <w:rPr/>
              <w:t xml:space="preserve">8,600 </w:t>
            </w:r>
          </w:p>
        </w:tc>
        <w:tc>
          <w:tcPr>
            <w:tcW w:w="976" w:type="dxa"/>
            <w:tcBorders/>
            <w:vAlign w:val="center"/>
          </w:tcPr>
          <w:p>
            <w:pPr>
              <w:pStyle w:val="TableContents"/>
              <w:bidi w:val="0"/>
              <w:spacing w:before="0" w:after="283"/>
              <w:jc w:val="left"/>
              <w:rPr/>
            </w:pPr>
            <w:r>
              <w:rPr/>
              <w:t xml:space="preserve">28,200 (Viadukti) </w:t>
            </w:r>
          </w:p>
        </w:tc>
        <w:tc>
          <w:tcPr>
            <w:tcW w:w="976" w:type="dxa"/>
            <w:tcBorders/>
            <w:vAlign w:val="center"/>
          </w:tcPr>
          <w:p>
            <w:pPr>
              <w:pStyle w:val="TableContents"/>
              <w:bidi w:val="0"/>
              <w:spacing w:before="0" w:after="283"/>
              <w:jc w:val="left"/>
              <w:rPr/>
            </w:pPr>
            <w:r>
              <w:rPr/>
              <w:t xml:space="preserve">2015 </w:t>
            </w:r>
          </w:p>
        </w:tc>
        <w:tc>
          <w:tcPr>
            <w:tcW w:w="1261" w:type="dxa"/>
            <w:tcBorders/>
            <w:vAlign w:val="center"/>
          </w:tcPr>
          <w:p>
            <w:pPr>
              <w:pStyle w:val="TableContents"/>
              <w:bidi w:val="0"/>
              <w:spacing w:before="0" w:after="283"/>
              <w:jc w:val="left"/>
              <w:rPr/>
            </w:pPr>
            <w:r>
              <w:rPr/>
              <w:t xml:space="preserve">Kohotettu BRT </w:t>
            </w:r>
          </w:p>
        </w:tc>
        <w:tc>
          <w:tcPr>
            <w:tcW w:w="1351" w:type="dxa"/>
            <w:tcBorders/>
            <w:vAlign w:val="center"/>
          </w:tcPr>
          <w:p>
            <w:pPr>
              <w:pStyle w:val="TableContents"/>
              <w:bidi w:val="0"/>
              <w:spacing w:before="0" w:after="283"/>
              <w:jc w:val="left"/>
              <w:rPr/>
            </w:pPr>
            <w:r>
              <w:rPr/>
              <w:t xml:space="preserve">Pakistan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Virginia Dare Memorial Bridge (US 64 Bypass Croatan Soundin ylittävä silta Pohjois-Carolinassa) </w:t>
            </w:r>
          </w:p>
        </w:tc>
        <w:tc>
          <w:tcPr>
            <w:tcW w:w="1216" w:type="dxa"/>
            <w:tcBorders/>
            <w:vAlign w:val="center"/>
          </w:tcPr>
          <w:p>
            <w:pPr>
              <w:pStyle w:val="TableContents"/>
              <w:bidi w:val="0"/>
              <w:spacing w:before="0" w:after="283"/>
              <w:jc w:val="left"/>
              <w:rPr/>
            </w:pPr>
            <w:r>
              <w:rPr/>
              <w:t xml:space="preserve">8,369 </w:t>
            </w:r>
          </w:p>
        </w:tc>
        <w:tc>
          <w:tcPr>
            <w:tcW w:w="976" w:type="dxa"/>
            <w:tcBorders/>
            <w:vAlign w:val="center"/>
          </w:tcPr>
          <w:p>
            <w:pPr>
              <w:pStyle w:val="TableContents"/>
              <w:bidi w:val="0"/>
              <w:spacing w:before="0" w:after="283"/>
              <w:jc w:val="left"/>
              <w:rPr/>
            </w:pPr>
            <w:r>
              <w:rPr/>
              <w:t xml:space="preserve">27,457 (Viadukti) </w:t>
            </w:r>
          </w:p>
        </w:tc>
        <w:tc>
          <w:tcPr>
            <w:tcW w:w="976" w:type="dxa"/>
            <w:tcBorders/>
            <w:vAlign w:val="center"/>
          </w:tcPr>
          <w:p>
            <w:pPr>
              <w:pStyle w:val="TableContents"/>
              <w:bidi w:val="0"/>
              <w:spacing w:before="0" w:after="283"/>
              <w:jc w:val="left"/>
              <w:rPr/>
            </w:pPr>
            <w:r>
              <w:rPr/>
              <w:t xml:space="preserve">2002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Yangpun silta </w:t>
            </w:r>
          </w:p>
        </w:tc>
        <w:tc>
          <w:tcPr>
            <w:tcW w:w="1216" w:type="dxa"/>
            <w:tcBorders/>
            <w:vAlign w:val="center"/>
          </w:tcPr>
          <w:p>
            <w:pPr>
              <w:pStyle w:val="TableContents"/>
              <w:bidi w:val="0"/>
              <w:spacing w:before="0" w:after="283"/>
              <w:jc w:val="left"/>
              <w:rPr/>
            </w:pPr>
            <w:r>
              <w:rPr/>
              <w:t xml:space="preserve">8,354 </w:t>
            </w:r>
          </w:p>
        </w:tc>
        <w:tc>
          <w:tcPr>
            <w:tcW w:w="976" w:type="dxa"/>
            <w:tcBorders/>
            <w:vAlign w:val="center"/>
          </w:tcPr>
          <w:p>
            <w:pPr>
              <w:pStyle w:val="TableContents"/>
              <w:bidi w:val="0"/>
              <w:spacing w:before="0" w:after="283"/>
              <w:jc w:val="left"/>
              <w:rPr/>
            </w:pPr>
            <w:r>
              <w:rPr/>
              <w:t xml:space="preserve">27,408 </w:t>
            </w:r>
          </w:p>
        </w:tc>
        <w:tc>
          <w:tcPr>
            <w:tcW w:w="976" w:type="dxa"/>
            <w:tcBorders/>
            <w:vAlign w:val="center"/>
          </w:tcPr>
          <w:p>
            <w:pPr>
              <w:pStyle w:val="TableContents"/>
              <w:bidi w:val="0"/>
              <w:spacing w:before="0" w:after="283"/>
              <w:jc w:val="left"/>
              <w:rPr/>
            </w:pPr>
            <w:r>
              <w:rPr/>
              <w:t xml:space="preserve">602 </w:t>
            </w:r>
          </w:p>
        </w:tc>
        <w:tc>
          <w:tcPr>
            <w:tcW w:w="1261" w:type="dxa"/>
            <w:tcBorders/>
            <w:vAlign w:val="center"/>
          </w:tcPr>
          <w:p>
            <w:pPr>
              <w:pStyle w:val="TableContents"/>
              <w:bidi w:val="0"/>
              <w:spacing w:before="0" w:after="283"/>
              <w:jc w:val="left"/>
              <w:rPr/>
            </w:pPr>
            <w:r>
              <w:rPr/>
              <w:t xml:space="preserve">1,975 </w:t>
            </w:r>
          </w:p>
        </w:tc>
        <w:tc>
          <w:tcPr>
            <w:tcW w:w="1351" w:type="dxa"/>
            <w:tcBorders/>
            <w:vAlign w:val="center"/>
          </w:tcPr>
          <w:p>
            <w:pPr>
              <w:pStyle w:val="TableContents"/>
              <w:bidi w:val="0"/>
              <w:spacing w:before="0" w:after="283"/>
              <w:jc w:val="left"/>
              <w:rPr/>
            </w:pPr>
            <w:r>
              <w:rPr/>
              <w:t xml:space="preserve">1993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Xiasha silta </w:t>
            </w:r>
          </w:p>
        </w:tc>
        <w:tc>
          <w:tcPr>
            <w:tcW w:w="1216" w:type="dxa"/>
            <w:tcBorders/>
            <w:vAlign w:val="center"/>
          </w:tcPr>
          <w:p>
            <w:pPr>
              <w:pStyle w:val="TableContents"/>
              <w:bidi w:val="0"/>
              <w:spacing w:before="0" w:after="283"/>
              <w:jc w:val="left"/>
              <w:rPr/>
            </w:pPr>
            <w:r>
              <w:rPr/>
              <w:t xml:space="preserve">8,230 </w:t>
            </w:r>
          </w:p>
        </w:tc>
        <w:tc>
          <w:tcPr>
            <w:tcW w:w="976" w:type="dxa"/>
            <w:tcBorders/>
            <w:vAlign w:val="center"/>
          </w:tcPr>
          <w:p>
            <w:pPr>
              <w:pStyle w:val="TableContents"/>
              <w:bidi w:val="0"/>
              <w:spacing w:before="0" w:after="283"/>
              <w:jc w:val="left"/>
              <w:rPr/>
            </w:pPr>
            <w:r>
              <w:rPr/>
              <w:t xml:space="preserve">27,000 </w:t>
            </w:r>
          </w:p>
        </w:tc>
        <w:tc>
          <w:tcPr>
            <w:tcW w:w="976" w:type="dxa"/>
            <w:tcBorders/>
            <w:vAlign w:val="center"/>
          </w:tcPr>
          <w:p>
            <w:pPr>
              <w:pStyle w:val="TableContents"/>
              <w:bidi w:val="0"/>
              <w:spacing w:before="0" w:after="283"/>
              <w:jc w:val="left"/>
              <w:rPr/>
            </w:pPr>
            <w:r>
              <w:rPr/>
              <w:t xml:space="preserve">232 </w:t>
            </w:r>
          </w:p>
        </w:tc>
        <w:tc>
          <w:tcPr>
            <w:tcW w:w="1261" w:type="dxa"/>
            <w:tcBorders/>
            <w:vAlign w:val="center"/>
          </w:tcPr>
          <w:p>
            <w:pPr>
              <w:pStyle w:val="TableContents"/>
              <w:bidi w:val="0"/>
              <w:spacing w:before="0" w:after="283"/>
              <w:jc w:val="left"/>
              <w:rPr/>
            </w:pPr>
            <w:r>
              <w:rPr/>
              <w:t xml:space="preserve">761 </w:t>
            </w:r>
          </w:p>
        </w:tc>
        <w:tc>
          <w:tcPr>
            <w:tcW w:w="1351" w:type="dxa"/>
            <w:tcBorders/>
            <w:vAlign w:val="center"/>
          </w:tcPr>
          <w:p>
            <w:pPr>
              <w:pStyle w:val="TableContents"/>
              <w:bidi w:val="0"/>
              <w:spacing w:before="0" w:after="283"/>
              <w:jc w:val="left"/>
              <w:rPr/>
            </w:pPr>
            <w:r>
              <w:rPr/>
              <w:t xml:space="preserve">1991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Sutongin silta </w:t>
            </w:r>
          </w:p>
        </w:tc>
        <w:tc>
          <w:tcPr>
            <w:tcW w:w="1216" w:type="dxa"/>
            <w:tcBorders/>
            <w:vAlign w:val="center"/>
          </w:tcPr>
          <w:p>
            <w:pPr>
              <w:pStyle w:val="TableContents"/>
              <w:bidi w:val="0"/>
              <w:spacing w:before="0" w:after="283"/>
              <w:jc w:val="left"/>
              <w:rPr/>
            </w:pPr>
            <w:r>
              <w:rPr/>
              <w:t xml:space="preserve">8,206 </w:t>
            </w:r>
          </w:p>
        </w:tc>
        <w:tc>
          <w:tcPr>
            <w:tcW w:w="976" w:type="dxa"/>
            <w:tcBorders/>
            <w:vAlign w:val="center"/>
          </w:tcPr>
          <w:p>
            <w:pPr>
              <w:pStyle w:val="TableContents"/>
              <w:bidi w:val="0"/>
              <w:spacing w:before="0" w:after="283"/>
              <w:jc w:val="left"/>
              <w:rPr/>
            </w:pPr>
            <w:r>
              <w:rPr/>
              <w:t xml:space="preserve">26,923 </w:t>
            </w:r>
          </w:p>
        </w:tc>
        <w:tc>
          <w:tcPr>
            <w:tcW w:w="976" w:type="dxa"/>
            <w:tcBorders/>
            <w:vAlign w:val="center"/>
          </w:tcPr>
          <w:p>
            <w:pPr>
              <w:pStyle w:val="TableContents"/>
              <w:bidi w:val="0"/>
              <w:spacing w:before="0" w:after="283"/>
              <w:jc w:val="left"/>
              <w:rPr/>
            </w:pPr>
            <w:r>
              <w:rPr/>
              <w:t xml:space="preserve">1,088 </w:t>
            </w:r>
          </w:p>
        </w:tc>
        <w:tc>
          <w:tcPr>
            <w:tcW w:w="1261" w:type="dxa"/>
            <w:tcBorders/>
            <w:vAlign w:val="center"/>
          </w:tcPr>
          <w:p>
            <w:pPr>
              <w:pStyle w:val="TableContents"/>
              <w:bidi w:val="0"/>
              <w:spacing w:before="0" w:after="283"/>
              <w:jc w:val="left"/>
              <w:rPr/>
            </w:pPr>
            <w:r>
              <w:rPr/>
              <w:t xml:space="preserve">3,570 </w:t>
            </w:r>
          </w:p>
        </w:tc>
        <w:tc>
          <w:tcPr>
            <w:tcW w:w="1351"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Mackinacin silta (I-75 Mackinacin salmen yli Michiganissa). </w:t>
            </w:r>
          </w:p>
        </w:tc>
        <w:tc>
          <w:tcPr>
            <w:tcW w:w="1216" w:type="dxa"/>
            <w:tcBorders/>
            <w:vAlign w:val="center"/>
          </w:tcPr>
          <w:p>
            <w:pPr>
              <w:pStyle w:val="TableContents"/>
              <w:bidi w:val="0"/>
              <w:spacing w:before="0" w:after="283"/>
              <w:jc w:val="left"/>
              <w:rPr/>
            </w:pPr>
            <w:r>
              <w:rPr/>
              <w:t xml:space="preserve">8,038 </w:t>
            </w:r>
          </w:p>
        </w:tc>
        <w:tc>
          <w:tcPr>
            <w:tcW w:w="976" w:type="dxa"/>
            <w:tcBorders/>
            <w:vAlign w:val="center"/>
          </w:tcPr>
          <w:p>
            <w:pPr>
              <w:pStyle w:val="TableContents"/>
              <w:bidi w:val="0"/>
              <w:spacing w:before="0" w:after="283"/>
              <w:jc w:val="left"/>
              <w:rPr/>
            </w:pPr>
            <w:r>
              <w:rPr/>
              <w:t xml:space="preserve">26,371 </w:t>
            </w:r>
          </w:p>
        </w:tc>
        <w:tc>
          <w:tcPr>
            <w:tcW w:w="976" w:type="dxa"/>
            <w:tcBorders/>
            <w:vAlign w:val="center"/>
          </w:tcPr>
          <w:p>
            <w:pPr>
              <w:pStyle w:val="TableContents"/>
              <w:bidi w:val="0"/>
              <w:spacing w:before="0" w:after="283"/>
              <w:jc w:val="left"/>
              <w:rPr/>
            </w:pPr>
            <w:r>
              <w:rPr/>
              <w:t xml:space="preserve">1,158 </w:t>
            </w:r>
          </w:p>
        </w:tc>
        <w:tc>
          <w:tcPr>
            <w:tcW w:w="1261" w:type="dxa"/>
            <w:tcBorders/>
            <w:vAlign w:val="center"/>
          </w:tcPr>
          <w:p>
            <w:pPr>
              <w:pStyle w:val="TableContents"/>
              <w:bidi w:val="0"/>
              <w:spacing w:before="0" w:after="283"/>
              <w:jc w:val="left"/>
              <w:rPr/>
            </w:pPr>
            <w:r>
              <w:rPr/>
              <w:t xml:space="preserve">3,799 </w:t>
            </w:r>
          </w:p>
        </w:tc>
        <w:tc>
          <w:tcPr>
            <w:tcW w:w="1351" w:type="dxa"/>
            <w:tcBorders/>
            <w:vAlign w:val="center"/>
          </w:tcPr>
          <w:p>
            <w:pPr>
              <w:pStyle w:val="TableContents"/>
              <w:bidi w:val="0"/>
              <w:spacing w:before="0" w:after="283"/>
              <w:jc w:val="left"/>
              <w:rPr/>
            </w:pPr>
            <w:r>
              <w:rPr/>
              <w:t xml:space="preserve">1957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LaBranche Wetlands Bridge (I-310 LaBranche Wetlandsin yli St. Charles Parishissa, Louisianassa). </w:t>
            </w:r>
          </w:p>
        </w:tc>
        <w:tc>
          <w:tcPr>
            <w:tcW w:w="1216" w:type="dxa"/>
            <w:tcBorders/>
            <w:vAlign w:val="center"/>
          </w:tcPr>
          <w:p>
            <w:pPr>
              <w:pStyle w:val="TableContents"/>
              <w:bidi w:val="0"/>
              <w:spacing w:before="0" w:after="283"/>
              <w:jc w:val="left"/>
              <w:rPr/>
            </w:pPr>
            <w:r>
              <w:rPr/>
              <w:t xml:space="preserve">7,902 </w:t>
            </w:r>
          </w:p>
        </w:tc>
        <w:tc>
          <w:tcPr>
            <w:tcW w:w="976" w:type="dxa"/>
            <w:tcBorders/>
            <w:vAlign w:val="center"/>
          </w:tcPr>
          <w:p>
            <w:pPr>
              <w:pStyle w:val="TableContents"/>
              <w:bidi w:val="0"/>
              <w:spacing w:before="0" w:after="283"/>
              <w:jc w:val="left"/>
              <w:rPr/>
            </w:pPr>
            <w:r>
              <w:rPr/>
              <w:t xml:space="preserve">25,925 (Viadukti) </w:t>
            </w:r>
          </w:p>
        </w:tc>
        <w:tc>
          <w:tcPr>
            <w:tcW w:w="976" w:type="dxa"/>
            <w:tcBorders/>
            <w:vAlign w:val="center"/>
          </w:tcPr>
          <w:p>
            <w:pPr>
              <w:pStyle w:val="TableContents"/>
              <w:bidi w:val="0"/>
              <w:spacing w:before="0" w:after="283"/>
              <w:jc w:val="left"/>
              <w:rPr/>
            </w:pPr>
            <w:r>
              <w:rPr/>
              <w:t xml:space="preserve">1992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Öresundin silta </w:t>
            </w:r>
          </w:p>
        </w:tc>
        <w:tc>
          <w:tcPr>
            <w:tcW w:w="1216" w:type="dxa"/>
            <w:tcBorders/>
            <w:vAlign w:val="center"/>
          </w:tcPr>
          <w:p>
            <w:pPr>
              <w:pStyle w:val="TableContents"/>
              <w:bidi w:val="0"/>
              <w:spacing w:before="0" w:after="283"/>
              <w:jc w:val="left"/>
              <w:rPr/>
            </w:pPr>
            <w:r>
              <w:rPr/>
              <w:t xml:space="preserve">7,845 </w:t>
            </w:r>
          </w:p>
        </w:tc>
        <w:tc>
          <w:tcPr>
            <w:tcW w:w="976" w:type="dxa"/>
            <w:tcBorders/>
            <w:vAlign w:val="center"/>
          </w:tcPr>
          <w:p>
            <w:pPr>
              <w:pStyle w:val="TableContents"/>
              <w:bidi w:val="0"/>
              <w:spacing w:before="0" w:after="283"/>
              <w:jc w:val="left"/>
              <w:rPr/>
            </w:pPr>
            <w:r>
              <w:rPr/>
              <w:t xml:space="preserve">25,738 </w:t>
            </w:r>
          </w:p>
        </w:tc>
        <w:tc>
          <w:tcPr>
            <w:tcW w:w="976" w:type="dxa"/>
            <w:tcBorders/>
            <w:vAlign w:val="center"/>
          </w:tcPr>
          <w:p>
            <w:pPr>
              <w:pStyle w:val="TableContents"/>
              <w:bidi w:val="0"/>
              <w:spacing w:before="0" w:after="283"/>
              <w:jc w:val="left"/>
              <w:rPr/>
            </w:pPr>
            <w:r>
              <w:rPr/>
              <w:t xml:space="preserve">490 </w:t>
            </w:r>
          </w:p>
        </w:tc>
        <w:tc>
          <w:tcPr>
            <w:tcW w:w="1261" w:type="dxa"/>
            <w:tcBorders/>
            <w:vAlign w:val="center"/>
          </w:tcPr>
          <w:p>
            <w:pPr>
              <w:pStyle w:val="TableContents"/>
              <w:bidi w:val="0"/>
              <w:spacing w:before="0" w:after="283"/>
              <w:jc w:val="left"/>
              <w:rPr/>
            </w:pPr>
            <w:r>
              <w:rPr/>
              <w:t xml:space="preserve">1,610 </w:t>
            </w:r>
          </w:p>
        </w:tc>
        <w:tc>
          <w:tcPr>
            <w:tcW w:w="1351" w:type="dxa"/>
            <w:tcBorders/>
            <w:vAlign w:val="center"/>
          </w:tcPr>
          <w:p>
            <w:pPr>
              <w:pStyle w:val="TableContents"/>
              <w:bidi w:val="0"/>
              <w:spacing w:before="0" w:after="283"/>
              <w:jc w:val="left"/>
              <w:rPr/>
            </w:pPr>
            <w:r>
              <w:rPr/>
              <w:t xml:space="preserve">1999 </w:t>
            </w:r>
          </w:p>
        </w:tc>
        <w:tc>
          <w:tcPr>
            <w:tcW w:w="1261" w:type="dxa"/>
            <w:tcBorders/>
            <w:vAlign w:val="center"/>
          </w:tcPr>
          <w:p>
            <w:pPr>
              <w:pStyle w:val="TableContents"/>
              <w:bidi w:val="0"/>
              <w:spacing w:before="0" w:after="283"/>
              <w:jc w:val="left"/>
              <w:rPr/>
            </w:pPr>
            <w:r>
              <w:rPr/>
              <w:t xml:space="preserve">Highway &amp; Rail </w:t>
            </w:r>
          </w:p>
        </w:tc>
        <w:tc>
          <w:tcPr>
            <w:tcW w:w="1396" w:type="dxa"/>
            <w:tcBorders/>
            <w:vAlign w:val="center"/>
          </w:tcPr>
          <w:p>
            <w:pPr>
              <w:pStyle w:val="TableContents"/>
              <w:bidi w:val="0"/>
              <w:spacing w:before="0" w:after="283"/>
              <w:jc w:val="left"/>
              <w:rPr/>
            </w:pPr>
            <w:r>
              <w:rPr/>
              <w:t xml:space="preserve">Tanska ja Ruotsi </w:t>
            </w:r>
          </w:p>
        </w:tc>
      </w:tr>
      <w:tr>
        <w:trPr/>
        <w:tc>
          <w:tcPr>
            <w:tcW w:w="2551" w:type="dxa"/>
            <w:tcBorders/>
            <w:vAlign w:val="center"/>
          </w:tcPr>
          <w:p>
            <w:pPr>
              <w:pStyle w:val="TableContents"/>
              <w:bidi w:val="0"/>
              <w:spacing w:before="0" w:after="283"/>
              <w:jc w:val="left"/>
              <w:rPr/>
            </w:pPr>
            <w:r>
              <w:rPr/>
              <w:t xml:space="preserve">Maestrin silta (US 11 Pontchartrain-järven yli Louisianassa) </w:t>
            </w:r>
          </w:p>
        </w:tc>
        <w:tc>
          <w:tcPr>
            <w:tcW w:w="1216" w:type="dxa"/>
            <w:tcBorders/>
            <w:vAlign w:val="center"/>
          </w:tcPr>
          <w:p>
            <w:pPr>
              <w:pStyle w:val="TableContents"/>
              <w:bidi w:val="0"/>
              <w:spacing w:before="0" w:after="283"/>
              <w:jc w:val="left"/>
              <w:rPr/>
            </w:pPr>
            <w:r>
              <w:rPr/>
              <w:t xml:space="preserve">7,693 </w:t>
            </w:r>
          </w:p>
        </w:tc>
        <w:tc>
          <w:tcPr>
            <w:tcW w:w="976" w:type="dxa"/>
            <w:tcBorders/>
            <w:vAlign w:val="center"/>
          </w:tcPr>
          <w:p>
            <w:pPr>
              <w:pStyle w:val="TableContents"/>
              <w:bidi w:val="0"/>
              <w:spacing w:before="0" w:after="283"/>
              <w:jc w:val="left"/>
              <w:rPr/>
            </w:pPr>
            <w:r>
              <w:rPr/>
              <w:t xml:space="preserve">25,240 (Viadukti) </w:t>
            </w:r>
          </w:p>
        </w:tc>
        <w:tc>
          <w:tcPr>
            <w:tcW w:w="976" w:type="dxa"/>
            <w:tcBorders/>
            <w:vAlign w:val="center"/>
          </w:tcPr>
          <w:p>
            <w:pPr>
              <w:pStyle w:val="TableContents"/>
              <w:bidi w:val="0"/>
              <w:spacing w:before="0" w:after="283"/>
              <w:jc w:val="left"/>
              <w:rPr/>
            </w:pPr>
            <w:r>
              <w:rPr/>
              <w:t xml:space="preserve">1928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Jiujiang Jangtse-joen silta </w:t>
            </w:r>
          </w:p>
        </w:tc>
        <w:tc>
          <w:tcPr>
            <w:tcW w:w="1216" w:type="dxa"/>
            <w:tcBorders/>
            <w:vAlign w:val="center"/>
          </w:tcPr>
          <w:p>
            <w:pPr>
              <w:pStyle w:val="TableContents"/>
              <w:bidi w:val="0"/>
              <w:spacing w:before="0" w:after="283"/>
              <w:jc w:val="left"/>
              <w:rPr/>
            </w:pPr>
            <w:r>
              <w:rPr/>
              <w:t xml:space="preserve">7,675 </w:t>
            </w:r>
          </w:p>
        </w:tc>
        <w:tc>
          <w:tcPr>
            <w:tcW w:w="976" w:type="dxa"/>
            <w:tcBorders/>
            <w:vAlign w:val="center"/>
          </w:tcPr>
          <w:p>
            <w:pPr>
              <w:pStyle w:val="TableContents"/>
              <w:bidi w:val="0"/>
              <w:spacing w:before="0" w:after="283"/>
              <w:jc w:val="left"/>
              <w:rPr/>
            </w:pPr>
            <w:r>
              <w:rPr/>
              <w:t xml:space="preserve">25,180 </w:t>
            </w:r>
          </w:p>
        </w:tc>
        <w:tc>
          <w:tcPr>
            <w:tcW w:w="976" w:type="dxa"/>
            <w:tcBorders/>
            <w:vAlign w:val="center"/>
          </w:tcPr>
          <w:p>
            <w:pPr>
              <w:pStyle w:val="TableContents"/>
              <w:bidi w:val="0"/>
              <w:spacing w:before="0" w:after="283"/>
              <w:jc w:val="left"/>
              <w:rPr/>
            </w:pPr>
            <w:r>
              <w:rPr/>
              <w:t xml:space="preserve">216 </w:t>
            </w:r>
          </w:p>
        </w:tc>
        <w:tc>
          <w:tcPr>
            <w:tcW w:w="1261" w:type="dxa"/>
            <w:tcBorders/>
            <w:vAlign w:val="center"/>
          </w:tcPr>
          <w:p>
            <w:pPr>
              <w:pStyle w:val="TableContents"/>
              <w:bidi w:val="0"/>
              <w:spacing w:before="0" w:after="283"/>
              <w:jc w:val="left"/>
              <w:rPr/>
            </w:pPr>
            <w:r>
              <w:rPr/>
              <w:t xml:space="preserve">709 </w:t>
            </w:r>
          </w:p>
        </w:tc>
        <w:tc>
          <w:tcPr>
            <w:tcW w:w="1351" w:type="dxa"/>
            <w:tcBorders/>
            <w:vAlign w:val="center"/>
          </w:tcPr>
          <w:p>
            <w:pPr>
              <w:pStyle w:val="TableContents"/>
              <w:bidi w:val="0"/>
              <w:spacing w:before="0" w:after="283"/>
              <w:jc w:val="left"/>
              <w:rPr/>
            </w:pPr>
            <w:r>
              <w:rPr/>
              <w:t xml:space="preserve">1992 </w:t>
            </w:r>
          </w:p>
        </w:tc>
        <w:tc>
          <w:tcPr>
            <w:tcW w:w="1261" w:type="dxa"/>
            <w:tcBorders/>
            <w:vAlign w:val="center"/>
          </w:tcPr>
          <w:p>
            <w:pPr>
              <w:pStyle w:val="TableContents"/>
              <w:bidi w:val="0"/>
              <w:spacing w:before="0" w:after="283"/>
              <w:jc w:val="left"/>
              <w:rPr/>
            </w:pPr>
            <w:r>
              <w:rPr/>
              <w:t xml:space="preserve">Highway &amp; Rail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James-joen silta (US 17 James-joen yli Virginiassa) </w:t>
            </w:r>
          </w:p>
        </w:tc>
        <w:tc>
          <w:tcPr>
            <w:tcW w:w="1216" w:type="dxa"/>
            <w:tcBorders/>
            <w:vAlign w:val="center"/>
          </w:tcPr>
          <w:p>
            <w:pPr>
              <w:pStyle w:val="TableContents"/>
              <w:bidi w:val="0"/>
              <w:spacing w:before="0" w:after="283"/>
              <w:jc w:val="left"/>
              <w:rPr/>
            </w:pPr>
            <w:r>
              <w:rPr/>
              <w:t xml:space="preserve">7,425 </w:t>
            </w:r>
          </w:p>
        </w:tc>
        <w:tc>
          <w:tcPr>
            <w:tcW w:w="976" w:type="dxa"/>
            <w:tcBorders/>
            <w:vAlign w:val="center"/>
          </w:tcPr>
          <w:p>
            <w:pPr>
              <w:pStyle w:val="TableContents"/>
              <w:bidi w:val="0"/>
              <w:spacing w:before="0" w:after="283"/>
              <w:jc w:val="left"/>
              <w:rPr/>
            </w:pPr>
            <w:r>
              <w:rPr/>
              <w:t xml:space="preserve">24,360 </w:t>
            </w:r>
          </w:p>
        </w:tc>
        <w:tc>
          <w:tcPr>
            <w:tcW w:w="976" w:type="dxa"/>
            <w:tcBorders/>
            <w:vAlign w:val="center"/>
          </w:tcPr>
          <w:p>
            <w:pPr>
              <w:pStyle w:val="TableContents"/>
              <w:bidi w:val="0"/>
              <w:spacing w:before="0" w:after="283"/>
              <w:jc w:val="left"/>
              <w:rPr/>
            </w:pPr>
            <w:r>
              <w:rPr/>
              <w:t xml:space="preserve">126 </w:t>
            </w:r>
          </w:p>
        </w:tc>
        <w:tc>
          <w:tcPr>
            <w:tcW w:w="1261" w:type="dxa"/>
            <w:tcBorders/>
            <w:vAlign w:val="center"/>
          </w:tcPr>
          <w:p>
            <w:pPr>
              <w:pStyle w:val="TableContents"/>
              <w:bidi w:val="0"/>
              <w:spacing w:before="0" w:after="283"/>
              <w:jc w:val="left"/>
              <w:rPr/>
            </w:pPr>
            <w:r>
              <w:rPr/>
              <w:t xml:space="preserve">413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Gwanganin silta </w:t>
            </w:r>
          </w:p>
        </w:tc>
        <w:tc>
          <w:tcPr>
            <w:tcW w:w="1216" w:type="dxa"/>
            <w:tcBorders/>
            <w:vAlign w:val="center"/>
          </w:tcPr>
          <w:p>
            <w:pPr>
              <w:pStyle w:val="TableContents"/>
              <w:bidi w:val="0"/>
              <w:spacing w:before="0" w:after="283"/>
              <w:jc w:val="left"/>
              <w:rPr/>
            </w:pPr>
            <w:r>
              <w:rPr/>
              <w:t xml:space="preserve">7,420 </w:t>
            </w:r>
          </w:p>
        </w:tc>
        <w:tc>
          <w:tcPr>
            <w:tcW w:w="976" w:type="dxa"/>
            <w:tcBorders/>
            <w:vAlign w:val="center"/>
          </w:tcPr>
          <w:p>
            <w:pPr>
              <w:pStyle w:val="TableContents"/>
              <w:bidi w:val="0"/>
              <w:spacing w:before="0" w:after="283"/>
              <w:jc w:val="left"/>
              <w:rPr/>
            </w:pPr>
            <w:r>
              <w:rPr/>
              <w:t xml:space="preserve">24,340 </w:t>
            </w:r>
          </w:p>
        </w:tc>
        <w:tc>
          <w:tcPr>
            <w:tcW w:w="976" w:type="dxa"/>
            <w:tcBorders/>
            <w:vAlign w:val="center"/>
          </w:tcPr>
          <w:p>
            <w:pPr>
              <w:pStyle w:val="TableContents"/>
              <w:bidi w:val="0"/>
              <w:spacing w:before="0" w:after="283"/>
              <w:jc w:val="left"/>
              <w:rPr/>
            </w:pPr>
            <w:r>
              <w:rPr/>
              <w:t xml:space="preserve">500 </w:t>
            </w:r>
          </w:p>
        </w:tc>
        <w:tc>
          <w:tcPr>
            <w:tcW w:w="1261" w:type="dxa"/>
            <w:tcBorders/>
            <w:vAlign w:val="center"/>
          </w:tcPr>
          <w:p>
            <w:pPr>
              <w:pStyle w:val="TableContents"/>
              <w:bidi w:val="0"/>
              <w:spacing w:before="0" w:after="283"/>
              <w:jc w:val="left"/>
              <w:rPr/>
            </w:pPr>
            <w:r>
              <w:rPr/>
              <w:t xml:space="preserve">1,600 </w:t>
            </w:r>
          </w:p>
        </w:tc>
        <w:tc>
          <w:tcPr>
            <w:tcW w:w="1351" w:type="dxa"/>
            <w:tcBorders/>
            <w:vAlign w:val="center"/>
          </w:tcPr>
          <w:p>
            <w:pPr>
              <w:pStyle w:val="TableContents"/>
              <w:bidi w:val="0"/>
              <w:spacing w:before="0" w:after="283"/>
              <w:jc w:val="left"/>
              <w:rPr/>
            </w:pPr>
            <w:r>
              <w:rPr/>
              <w:t xml:space="preserve">2002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Etelä-Korea </w:t>
            </w:r>
          </w:p>
        </w:tc>
      </w:tr>
      <w:tr>
        <w:trPr/>
        <w:tc>
          <w:tcPr>
            <w:tcW w:w="2551" w:type="dxa"/>
            <w:tcBorders/>
            <w:vAlign w:val="center"/>
          </w:tcPr>
          <w:p>
            <w:pPr>
              <w:pStyle w:val="TableContents"/>
              <w:bidi w:val="0"/>
              <w:spacing w:before="0" w:after="283"/>
              <w:jc w:val="left"/>
              <w:rPr/>
            </w:pPr>
            <w:r>
              <w:rPr/>
              <w:t xml:space="preserve">Champlainin silta (Montreal) (Valtatiet 10, 15 ja 20 Saint Lawrence -joen yli Quebecissä). </w:t>
            </w:r>
          </w:p>
        </w:tc>
        <w:tc>
          <w:tcPr>
            <w:tcW w:w="1216" w:type="dxa"/>
            <w:tcBorders/>
            <w:vAlign w:val="center"/>
          </w:tcPr>
          <w:p>
            <w:pPr>
              <w:pStyle w:val="TableContents"/>
              <w:bidi w:val="0"/>
              <w:spacing w:before="0" w:after="283"/>
              <w:jc w:val="left"/>
              <w:rPr/>
            </w:pPr>
            <w:r>
              <w:rPr/>
              <w:t xml:space="preserve">7,414 </w:t>
            </w:r>
          </w:p>
        </w:tc>
        <w:tc>
          <w:tcPr>
            <w:tcW w:w="976" w:type="dxa"/>
            <w:tcBorders/>
            <w:vAlign w:val="center"/>
          </w:tcPr>
          <w:p>
            <w:pPr>
              <w:pStyle w:val="TableContents"/>
              <w:bidi w:val="0"/>
              <w:spacing w:before="0" w:after="283"/>
              <w:jc w:val="left"/>
              <w:rPr/>
            </w:pPr>
            <w:r>
              <w:rPr/>
              <w:t xml:space="preserve">24,324 </w:t>
            </w:r>
          </w:p>
        </w:tc>
        <w:tc>
          <w:tcPr>
            <w:tcW w:w="976" w:type="dxa"/>
            <w:tcBorders/>
            <w:vAlign w:val="center"/>
          </w:tcPr>
          <w:p>
            <w:pPr>
              <w:pStyle w:val="TableContents"/>
              <w:bidi w:val="0"/>
              <w:spacing w:before="0" w:after="283"/>
              <w:jc w:val="left"/>
              <w:rPr/>
            </w:pPr>
            <w:r>
              <w:rPr/>
              <w:t xml:space="preserve">215.5 </w:t>
            </w:r>
          </w:p>
        </w:tc>
        <w:tc>
          <w:tcPr>
            <w:tcW w:w="1261" w:type="dxa"/>
            <w:tcBorders/>
            <w:vAlign w:val="center"/>
          </w:tcPr>
          <w:p>
            <w:pPr>
              <w:pStyle w:val="TableContents"/>
              <w:bidi w:val="0"/>
              <w:spacing w:before="0" w:after="283"/>
              <w:jc w:val="left"/>
              <w:rPr/>
            </w:pPr>
            <w:r>
              <w:rPr/>
              <w:t xml:space="preserve">707 </w:t>
            </w:r>
          </w:p>
        </w:tc>
        <w:tc>
          <w:tcPr>
            <w:tcW w:w="1351" w:type="dxa"/>
            <w:tcBorders/>
            <w:vAlign w:val="center"/>
          </w:tcPr>
          <w:p>
            <w:pPr>
              <w:pStyle w:val="TableContents"/>
              <w:bidi w:val="0"/>
              <w:spacing w:before="0" w:after="283"/>
              <w:jc w:val="left"/>
              <w:rPr/>
            </w:pPr>
            <w:r>
              <w:rPr/>
              <w:t xml:space="preserve">1967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Kanada </w:t>
            </w:r>
          </w:p>
        </w:tc>
      </w:tr>
      <w:tr>
        <w:trPr/>
        <w:tc>
          <w:tcPr>
            <w:tcW w:w="2551" w:type="dxa"/>
            <w:tcBorders/>
            <w:vAlign w:val="center"/>
          </w:tcPr>
          <w:p>
            <w:pPr>
              <w:pStyle w:val="TableContents"/>
              <w:bidi w:val="0"/>
              <w:spacing w:before="0" w:after="283"/>
              <w:jc w:val="left"/>
              <w:rPr/>
            </w:pPr>
            <w:r>
              <w:rPr/>
              <w:t xml:space="preserve">Jamal Abdul Nasserin silta </w:t>
            </w:r>
          </w:p>
        </w:tc>
        <w:tc>
          <w:tcPr>
            <w:tcW w:w="1216" w:type="dxa"/>
            <w:tcBorders/>
            <w:vAlign w:val="center"/>
          </w:tcPr>
          <w:p>
            <w:pPr>
              <w:pStyle w:val="TableContents"/>
              <w:bidi w:val="0"/>
              <w:spacing w:before="0" w:after="283"/>
              <w:jc w:val="left"/>
              <w:rPr/>
            </w:pPr>
            <w:r>
              <w:rPr/>
              <w:t xml:space="preserve">7,333 </w:t>
            </w:r>
          </w:p>
        </w:tc>
        <w:tc>
          <w:tcPr>
            <w:tcW w:w="976" w:type="dxa"/>
            <w:tcBorders/>
            <w:vAlign w:val="center"/>
          </w:tcPr>
          <w:p>
            <w:pPr>
              <w:pStyle w:val="TableContents"/>
              <w:bidi w:val="0"/>
              <w:spacing w:before="0" w:after="283"/>
              <w:jc w:val="left"/>
              <w:rPr/>
            </w:pPr>
            <w:r>
              <w:rPr/>
              <w:t xml:space="preserve">24,058 (Viadukti) </w:t>
            </w:r>
          </w:p>
        </w:tc>
        <w:tc>
          <w:tcPr>
            <w:tcW w:w="976" w:type="dxa"/>
            <w:tcBorders/>
            <w:vAlign w:val="center"/>
          </w:tcPr>
          <w:p>
            <w:pPr>
              <w:pStyle w:val="TableContents"/>
              <w:bidi w:val="0"/>
              <w:spacing w:before="0" w:after="283"/>
              <w:jc w:val="left"/>
              <w:rPr/>
            </w:pPr>
            <w:r>
              <w:rPr/>
              <w:t xml:space="preserve">2016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Kuwait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Seohaen silta </w:t>
            </w:r>
          </w:p>
        </w:tc>
        <w:tc>
          <w:tcPr>
            <w:tcW w:w="1216" w:type="dxa"/>
            <w:tcBorders/>
            <w:vAlign w:val="center"/>
          </w:tcPr>
          <w:p>
            <w:pPr>
              <w:pStyle w:val="TableContents"/>
              <w:bidi w:val="0"/>
              <w:spacing w:before="0" w:after="283"/>
              <w:jc w:val="left"/>
              <w:rPr/>
            </w:pPr>
            <w:r>
              <w:rPr/>
              <w:t xml:space="preserve">7,310 </w:t>
            </w:r>
          </w:p>
        </w:tc>
        <w:tc>
          <w:tcPr>
            <w:tcW w:w="976" w:type="dxa"/>
            <w:tcBorders/>
            <w:vAlign w:val="center"/>
          </w:tcPr>
          <w:p>
            <w:pPr>
              <w:pStyle w:val="TableContents"/>
              <w:bidi w:val="0"/>
              <w:spacing w:before="0" w:after="283"/>
              <w:jc w:val="left"/>
              <w:rPr/>
            </w:pPr>
            <w:r>
              <w:rPr/>
              <w:t xml:space="preserve">23,980 </w:t>
            </w:r>
          </w:p>
        </w:tc>
        <w:tc>
          <w:tcPr>
            <w:tcW w:w="976" w:type="dxa"/>
            <w:tcBorders/>
            <w:vAlign w:val="center"/>
          </w:tcPr>
          <w:p>
            <w:pPr>
              <w:pStyle w:val="TableContents"/>
              <w:bidi w:val="0"/>
              <w:spacing w:before="0" w:after="283"/>
              <w:jc w:val="left"/>
              <w:rPr/>
            </w:pPr>
            <w:r>
              <w:rPr/>
              <w:t xml:space="preserve">470 </w:t>
            </w:r>
          </w:p>
        </w:tc>
        <w:tc>
          <w:tcPr>
            <w:tcW w:w="1261" w:type="dxa"/>
            <w:tcBorders/>
            <w:vAlign w:val="center"/>
          </w:tcPr>
          <w:p>
            <w:pPr>
              <w:pStyle w:val="TableContents"/>
              <w:bidi w:val="0"/>
              <w:spacing w:before="0" w:after="283"/>
              <w:jc w:val="left"/>
              <w:rPr/>
            </w:pPr>
            <w:r>
              <w:rPr/>
              <w:t xml:space="preserve">1,540 </w:t>
            </w:r>
          </w:p>
        </w:tc>
        <w:tc>
          <w:tcPr>
            <w:tcW w:w="1351" w:type="dxa"/>
            <w:tcBorders/>
            <w:vAlign w:val="center"/>
          </w:tcPr>
          <w:p>
            <w:pPr>
              <w:pStyle w:val="TableContents"/>
              <w:bidi w:val="0"/>
              <w:spacing w:before="0" w:after="283"/>
              <w:jc w:val="left"/>
              <w:rPr/>
            </w:pPr>
            <w:r>
              <w:rPr/>
              <w:t xml:space="preserve">2000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Etelä-Korea </w:t>
            </w:r>
          </w:p>
        </w:tc>
      </w:tr>
      <w:tr>
        <w:trPr/>
        <w:tc>
          <w:tcPr>
            <w:tcW w:w="2551" w:type="dxa"/>
            <w:tcBorders/>
            <w:vAlign w:val="center"/>
          </w:tcPr>
          <w:p>
            <w:pPr>
              <w:pStyle w:val="TableContents"/>
              <w:bidi w:val="0"/>
              <w:spacing w:before="0" w:after="283"/>
              <w:jc w:val="left"/>
              <w:rPr/>
            </w:pPr>
            <w:r>
              <w:rPr/>
              <w:t xml:space="preserve">Ershilipun silta Lanzhou -- Urumqi - Suurnopeusrautatieyhteys </w:t>
            </w:r>
          </w:p>
        </w:tc>
        <w:tc>
          <w:tcPr>
            <w:tcW w:w="1216" w:type="dxa"/>
            <w:tcBorders/>
            <w:vAlign w:val="center"/>
          </w:tcPr>
          <w:p>
            <w:pPr>
              <w:pStyle w:val="TableContents"/>
              <w:bidi w:val="0"/>
              <w:spacing w:before="0" w:after="283"/>
              <w:jc w:val="left"/>
              <w:rPr/>
            </w:pPr>
            <w:r>
              <w:rPr/>
              <w:t xml:space="preserve">7.093 </w:t>
            </w:r>
          </w:p>
        </w:tc>
        <w:tc>
          <w:tcPr>
            <w:tcW w:w="976" w:type="dxa"/>
            <w:tcBorders/>
            <w:vAlign w:val="center"/>
          </w:tcPr>
          <w:p>
            <w:pPr>
              <w:pStyle w:val="TableContents"/>
              <w:bidi w:val="0"/>
              <w:spacing w:before="0" w:after="283"/>
              <w:jc w:val="left"/>
              <w:rPr/>
            </w:pPr>
            <w:r>
              <w:rPr/>
              <w:t xml:space="preserve">4.407 0? </w:t>
            </w:r>
          </w:p>
        </w:tc>
        <w:tc>
          <w:tcPr>
            <w:tcW w:w="976" w:type="dxa"/>
            <w:tcBorders/>
            <w:vAlign w:val="center"/>
          </w:tcPr>
          <w:p>
            <w:pPr>
              <w:pStyle w:val="TableContents"/>
              <w:bidi w:val="0"/>
              <w:spacing w:before="0" w:after="283"/>
              <w:jc w:val="left"/>
              <w:rPr/>
            </w:pPr>
            <w:r>
              <w:rPr/>
              <w:t xml:space="preserve">2014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Huey P. Long Bridge (US 90 Mississippi-joen yli Jefferson Parishissa, Louisianassa). </w:t>
            </w:r>
          </w:p>
        </w:tc>
        <w:tc>
          <w:tcPr>
            <w:tcW w:w="1216" w:type="dxa"/>
            <w:tcBorders/>
            <w:vAlign w:val="center"/>
          </w:tcPr>
          <w:p>
            <w:pPr>
              <w:pStyle w:val="TableContents"/>
              <w:bidi w:val="0"/>
              <w:spacing w:before="0" w:after="283"/>
              <w:jc w:val="left"/>
              <w:rPr/>
            </w:pPr>
            <w:r>
              <w:rPr/>
              <w:t xml:space="preserve">7,000 </w:t>
            </w:r>
          </w:p>
        </w:tc>
        <w:tc>
          <w:tcPr>
            <w:tcW w:w="976" w:type="dxa"/>
            <w:tcBorders/>
            <w:vAlign w:val="center"/>
          </w:tcPr>
          <w:p>
            <w:pPr>
              <w:pStyle w:val="TableContents"/>
              <w:bidi w:val="0"/>
              <w:spacing w:before="0" w:after="283"/>
              <w:jc w:val="left"/>
              <w:rPr/>
            </w:pPr>
            <w:r>
              <w:rPr/>
              <w:t xml:space="preserve">23,000 </w:t>
            </w:r>
          </w:p>
        </w:tc>
        <w:tc>
          <w:tcPr>
            <w:tcW w:w="976" w:type="dxa"/>
            <w:tcBorders/>
            <w:vAlign w:val="center"/>
          </w:tcPr>
          <w:p>
            <w:pPr>
              <w:pStyle w:val="TableContents"/>
              <w:bidi w:val="0"/>
              <w:spacing w:before="0" w:after="283"/>
              <w:jc w:val="left"/>
              <w:rPr/>
            </w:pPr>
            <w:r>
              <w:rPr/>
              <w:t xml:space="preserve">241 </w:t>
            </w:r>
          </w:p>
        </w:tc>
        <w:tc>
          <w:tcPr>
            <w:tcW w:w="1261" w:type="dxa"/>
            <w:tcBorders/>
            <w:vAlign w:val="center"/>
          </w:tcPr>
          <w:p>
            <w:pPr>
              <w:pStyle w:val="TableContents"/>
              <w:bidi w:val="0"/>
              <w:spacing w:before="0" w:after="283"/>
              <w:jc w:val="left"/>
              <w:rPr/>
            </w:pPr>
            <w:r>
              <w:rPr/>
              <w:t xml:space="preserve">791 </w:t>
            </w:r>
          </w:p>
        </w:tc>
        <w:tc>
          <w:tcPr>
            <w:tcW w:w="1351" w:type="dxa"/>
            <w:tcBorders/>
            <w:vAlign w:val="center"/>
          </w:tcPr>
          <w:p>
            <w:pPr>
              <w:pStyle w:val="TableContents"/>
              <w:bidi w:val="0"/>
              <w:spacing w:before="0" w:after="283"/>
              <w:jc w:val="left"/>
              <w:rPr/>
            </w:pPr>
            <w:r>
              <w:rPr/>
              <w:t xml:space="preserve">1936 </w:t>
            </w:r>
          </w:p>
        </w:tc>
        <w:tc>
          <w:tcPr>
            <w:tcW w:w="1261" w:type="dxa"/>
            <w:tcBorders/>
            <w:vAlign w:val="center"/>
          </w:tcPr>
          <w:p>
            <w:pPr>
              <w:pStyle w:val="TableContents"/>
              <w:bidi w:val="0"/>
              <w:spacing w:before="0" w:after="283"/>
              <w:jc w:val="left"/>
              <w:rPr/>
            </w:pPr>
            <w:r>
              <w:rPr/>
              <w:t xml:space="preserve">Highway &amp; Rail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Chesapeake Bay Bridge (US 50:n ja US 301:n silta Chesapeake Bayn yli Marylandissa). </w:t>
            </w:r>
          </w:p>
        </w:tc>
        <w:tc>
          <w:tcPr>
            <w:tcW w:w="1216" w:type="dxa"/>
            <w:tcBorders/>
            <w:vAlign w:val="center"/>
          </w:tcPr>
          <w:p>
            <w:pPr>
              <w:pStyle w:val="TableContents"/>
              <w:bidi w:val="0"/>
              <w:spacing w:before="0" w:after="283"/>
              <w:jc w:val="left"/>
              <w:rPr/>
            </w:pPr>
            <w:r>
              <w:rPr/>
              <w:t xml:space="preserve">6,946 </w:t>
            </w:r>
          </w:p>
        </w:tc>
        <w:tc>
          <w:tcPr>
            <w:tcW w:w="976" w:type="dxa"/>
            <w:tcBorders/>
            <w:vAlign w:val="center"/>
          </w:tcPr>
          <w:p>
            <w:pPr>
              <w:pStyle w:val="TableContents"/>
              <w:bidi w:val="0"/>
              <w:spacing w:before="0" w:after="283"/>
              <w:jc w:val="left"/>
              <w:rPr/>
            </w:pPr>
            <w:r>
              <w:rPr/>
              <w:t xml:space="preserve">22,789 </w:t>
            </w:r>
          </w:p>
        </w:tc>
        <w:tc>
          <w:tcPr>
            <w:tcW w:w="976" w:type="dxa"/>
            <w:tcBorders/>
            <w:vAlign w:val="center"/>
          </w:tcPr>
          <w:p>
            <w:pPr>
              <w:pStyle w:val="TableContents"/>
              <w:bidi w:val="0"/>
              <w:spacing w:before="0" w:after="283"/>
              <w:jc w:val="left"/>
              <w:rPr/>
            </w:pPr>
            <w:r>
              <w:rPr/>
              <w:t xml:space="preserve">490 </w:t>
            </w:r>
          </w:p>
        </w:tc>
        <w:tc>
          <w:tcPr>
            <w:tcW w:w="1261" w:type="dxa"/>
            <w:tcBorders/>
            <w:vAlign w:val="center"/>
          </w:tcPr>
          <w:p>
            <w:pPr>
              <w:pStyle w:val="TableContents"/>
              <w:bidi w:val="0"/>
              <w:spacing w:before="0" w:after="283"/>
              <w:jc w:val="left"/>
              <w:rPr/>
            </w:pPr>
            <w:r>
              <w:rPr/>
              <w:t xml:space="preserve">1,610 </w:t>
            </w:r>
          </w:p>
        </w:tc>
        <w:tc>
          <w:tcPr>
            <w:tcW w:w="1351" w:type="dxa"/>
            <w:tcBorders/>
            <w:vAlign w:val="center"/>
          </w:tcPr>
          <w:p>
            <w:pPr>
              <w:pStyle w:val="TableContents"/>
              <w:bidi w:val="0"/>
              <w:spacing w:before="0" w:after="283"/>
              <w:jc w:val="left"/>
              <w:rPr/>
            </w:pPr>
            <w:r>
              <w:rPr/>
              <w:t xml:space="preserve">1952 1973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Aktaruzzamanin ohitustie (Chittagong) </w:t>
            </w:r>
          </w:p>
        </w:tc>
        <w:tc>
          <w:tcPr>
            <w:tcW w:w="1216" w:type="dxa"/>
            <w:tcBorders/>
            <w:vAlign w:val="center"/>
          </w:tcPr>
          <w:p>
            <w:pPr>
              <w:pStyle w:val="TableContents"/>
              <w:bidi w:val="0"/>
              <w:spacing w:before="0" w:after="283"/>
              <w:jc w:val="left"/>
              <w:rPr/>
            </w:pPr>
            <w:r>
              <w:rPr/>
              <w:t xml:space="preserve">6,800 </w:t>
            </w:r>
          </w:p>
        </w:tc>
        <w:tc>
          <w:tcPr>
            <w:tcW w:w="976" w:type="dxa"/>
            <w:tcBorders/>
            <w:vAlign w:val="center"/>
          </w:tcPr>
          <w:p>
            <w:pPr>
              <w:pStyle w:val="TableContents"/>
              <w:bidi w:val="0"/>
              <w:spacing w:before="0" w:after="283"/>
              <w:jc w:val="left"/>
              <w:rPr/>
            </w:pPr>
            <w:r>
              <w:rPr/>
              <w:t xml:space="preserve">22 300 (Viadukti) </w:t>
            </w:r>
          </w:p>
        </w:tc>
        <w:tc>
          <w:tcPr>
            <w:tcW w:w="97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Moottoritie </w:t>
            </w:r>
          </w:p>
        </w:tc>
        <w:tc>
          <w:tcPr>
            <w:tcW w:w="1351" w:type="dxa"/>
            <w:tcBorders/>
            <w:vAlign w:val="center"/>
          </w:tcPr>
          <w:p>
            <w:pPr>
              <w:pStyle w:val="TableContents"/>
              <w:bidi w:val="0"/>
              <w:spacing w:before="0" w:after="283"/>
              <w:jc w:val="left"/>
              <w:rPr/>
            </w:pPr>
            <w:r>
              <w:rPr/>
              <w:t xml:space="preserve">Bangladesh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Great Belt Bridge (itäinen) </w:t>
            </w:r>
          </w:p>
        </w:tc>
        <w:tc>
          <w:tcPr>
            <w:tcW w:w="1216" w:type="dxa"/>
            <w:tcBorders/>
            <w:vAlign w:val="center"/>
          </w:tcPr>
          <w:p>
            <w:pPr>
              <w:pStyle w:val="TableContents"/>
              <w:bidi w:val="0"/>
              <w:spacing w:before="0" w:after="283"/>
              <w:jc w:val="left"/>
              <w:rPr/>
            </w:pPr>
            <w:r>
              <w:rPr/>
              <w:t xml:space="preserve">6,790 </w:t>
            </w:r>
          </w:p>
        </w:tc>
        <w:tc>
          <w:tcPr>
            <w:tcW w:w="976" w:type="dxa"/>
            <w:tcBorders/>
            <w:vAlign w:val="center"/>
          </w:tcPr>
          <w:p>
            <w:pPr>
              <w:pStyle w:val="TableContents"/>
              <w:bidi w:val="0"/>
              <w:spacing w:before="0" w:after="283"/>
              <w:jc w:val="left"/>
              <w:rPr/>
            </w:pPr>
            <w:r>
              <w:rPr/>
              <w:t xml:space="preserve">22,280 </w:t>
            </w:r>
          </w:p>
        </w:tc>
        <w:tc>
          <w:tcPr>
            <w:tcW w:w="976" w:type="dxa"/>
            <w:tcBorders/>
            <w:vAlign w:val="center"/>
          </w:tcPr>
          <w:p>
            <w:pPr>
              <w:pStyle w:val="TableContents"/>
              <w:bidi w:val="0"/>
              <w:spacing w:before="0" w:after="283"/>
              <w:jc w:val="left"/>
              <w:rPr/>
            </w:pPr>
            <w:r>
              <w:rPr/>
              <w:t xml:space="preserve">1,624 </w:t>
            </w:r>
          </w:p>
        </w:tc>
        <w:tc>
          <w:tcPr>
            <w:tcW w:w="1261" w:type="dxa"/>
            <w:tcBorders/>
            <w:vAlign w:val="center"/>
          </w:tcPr>
          <w:p>
            <w:pPr>
              <w:pStyle w:val="TableContents"/>
              <w:bidi w:val="0"/>
              <w:spacing w:before="0" w:after="283"/>
              <w:jc w:val="left"/>
              <w:rPr/>
            </w:pPr>
            <w:r>
              <w:rPr/>
              <w:t xml:space="preserve">5,328 </w:t>
            </w:r>
          </w:p>
        </w:tc>
        <w:tc>
          <w:tcPr>
            <w:tcW w:w="1351" w:type="dxa"/>
            <w:tcBorders/>
            <w:vAlign w:val="center"/>
          </w:tcPr>
          <w:p>
            <w:pPr>
              <w:pStyle w:val="TableContents"/>
              <w:bidi w:val="0"/>
              <w:spacing w:before="0" w:after="283"/>
              <w:jc w:val="left"/>
              <w:rPr/>
            </w:pPr>
            <w:r>
              <w:rPr/>
              <w:t xml:space="preserve">1998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Tanska </w:t>
            </w:r>
          </w:p>
        </w:tc>
      </w:tr>
      <w:tr>
        <w:trPr/>
        <w:tc>
          <w:tcPr>
            <w:tcW w:w="2551" w:type="dxa"/>
            <w:tcBorders/>
            <w:vAlign w:val="center"/>
          </w:tcPr>
          <w:p>
            <w:pPr>
              <w:pStyle w:val="TableContents"/>
              <w:bidi w:val="0"/>
              <w:spacing w:before="0" w:after="283"/>
              <w:jc w:val="left"/>
              <w:rPr/>
            </w:pPr>
            <w:r>
              <w:rPr/>
              <w:t xml:space="preserve">Nanjing Jangtse-joen silta </w:t>
            </w:r>
          </w:p>
        </w:tc>
        <w:tc>
          <w:tcPr>
            <w:tcW w:w="1216" w:type="dxa"/>
            <w:tcBorders/>
            <w:vAlign w:val="center"/>
          </w:tcPr>
          <w:p>
            <w:pPr>
              <w:pStyle w:val="TableContents"/>
              <w:bidi w:val="0"/>
              <w:spacing w:before="0" w:after="283"/>
              <w:jc w:val="left"/>
              <w:rPr/>
            </w:pPr>
            <w:r>
              <w:rPr/>
              <w:t xml:space="preserve">6,772 </w:t>
            </w:r>
          </w:p>
        </w:tc>
        <w:tc>
          <w:tcPr>
            <w:tcW w:w="976" w:type="dxa"/>
            <w:tcBorders/>
            <w:vAlign w:val="center"/>
          </w:tcPr>
          <w:p>
            <w:pPr>
              <w:pStyle w:val="TableContents"/>
              <w:bidi w:val="0"/>
              <w:spacing w:before="0" w:after="283"/>
              <w:jc w:val="left"/>
              <w:rPr/>
            </w:pPr>
            <w:r>
              <w:rPr/>
              <w:t xml:space="preserve">22,218 </w:t>
            </w:r>
          </w:p>
        </w:tc>
        <w:tc>
          <w:tcPr>
            <w:tcW w:w="976" w:type="dxa"/>
            <w:tcBorders/>
            <w:vAlign w:val="center"/>
          </w:tcPr>
          <w:p>
            <w:pPr>
              <w:pStyle w:val="TableContents"/>
              <w:bidi w:val="0"/>
              <w:spacing w:before="0" w:after="283"/>
              <w:jc w:val="left"/>
              <w:rPr/>
            </w:pPr>
            <w:r>
              <w:rPr/>
              <w:t xml:space="preserve">160 </w:t>
            </w:r>
          </w:p>
        </w:tc>
        <w:tc>
          <w:tcPr>
            <w:tcW w:w="1261" w:type="dxa"/>
            <w:tcBorders/>
            <w:vAlign w:val="center"/>
          </w:tcPr>
          <w:p>
            <w:pPr>
              <w:pStyle w:val="TableContents"/>
              <w:bidi w:val="0"/>
              <w:spacing w:before="0" w:after="283"/>
              <w:jc w:val="left"/>
              <w:rPr/>
            </w:pPr>
            <w:r>
              <w:rPr/>
              <w:t xml:space="preserve">520 </w:t>
            </w:r>
          </w:p>
        </w:tc>
        <w:tc>
          <w:tcPr>
            <w:tcW w:w="1351" w:type="dxa"/>
            <w:tcBorders/>
            <w:vAlign w:val="center"/>
          </w:tcPr>
          <w:p>
            <w:pPr>
              <w:pStyle w:val="TableContents"/>
              <w:bidi w:val="0"/>
              <w:spacing w:before="0" w:after="283"/>
              <w:jc w:val="left"/>
              <w:rPr/>
            </w:pPr>
            <w:r>
              <w:rPr/>
              <w:t xml:space="preserve">1968 </w:t>
            </w:r>
          </w:p>
        </w:tc>
        <w:tc>
          <w:tcPr>
            <w:tcW w:w="1261" w:type="dxa"/>
            <w:tcBorders/>
            <w:vAlign w:val="center"/>
          </w:tcPr>
          <w:p>
            <w:pPr>
              <w:pStyle w:val="TableContents"/>
              <w:bidi w:val="0"/>
              <w:spacing w:before="0" w:after="283"/>
              <w:jc w:val="left"/>
              <w:rPr/>
            </w:pPr>
            <w:r>
              <w:rPr/>
              <w:t xml:space="preserve">Highway &amp; Rail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Xiangshanin sataman silta </w:t>
            </w:r>
          </w:p>
        </w:tc>
        <w:tc>
          <w:tcPr>
            <w:tcW w:w="1216" w:type="dxa"/>
            <w:tcBorders/>
            <w:vAlign w:val="center"/>
          </w:tcPr>
          <w:p>
            <w:pPr>
              <w:pStyle w:val="TableContents"/>
              <w:bidi w:val="0"/>
              <w:spacing w:before="0" w:after="283"/>
              <w:jc w:val="left"/>
              <w:rPr/>
            </w:pPr>
            <w:r>
              <w:rPr/>
              <w:t xml:space="preserve">6,761 </w:t>
            </w:r>
          </w:p>
        </w:tc>
        <w:tc>
          <w:tcPr>
            <w:tcW w:w="976" w:type="dxa"/>
            <w:tcBorders/>
            <w:vAlign w:val="center"/>
          </w:tcPr>
          <w:p>
            <w:pPr>
              <w:pStyle w:val="TableContents"/>
              <w:bidi w:val="0"/>
              <w:spacing w:before="0" w:after="283"/>
              <w:jc w:val="left"/>
              <w:rPr/>
            </w:pPr>
            <w:r>
              <w:rPr/>
              <w:t xml:space="preserve">22,182 </w:t>
            </w:r>
          </w:p>
        </w:tc>
        <w:tc>
          <w:tcPr>
            <w:tcW w:w="976" w:type="dxa"/>
            <w:tcBorders/>
            <w:vAlign w:val="center"/>
          </w:tcPr>
          <w:p>
            <w:pPr>
              <w:pStyle w:val="TableContents"/>
              <w:bidi w:val="0"/>
              <w:spacing w:before="0" w:after="283"/>
              <w:jc w:val="left"/>
              <w:rPr/>
            </w:pPr>
            <w:r>
              <w:rPr/>
              <w:t xml:space="preserve">688 </w:t>
            </w:r>
          </w:p>
        </w:tc>
        <w:tc>
          <w:tcPr>
            <w:tcW w:w="1261" w:type="dxa"/>
            <w:tcBorders/>
            <w:vAlign w:val="center"/>
          </w:tcPr>
          <w:p>
            <w:pPr>
              <w:pStyle w:val="TableContents"/>
              <w:bidi w:val="0"/>
              <w:spacing w:before="0" w:after="283"/>
              <w:jc w:val="left"/>
              <w:rPr/>
            </w:pPr>
            <w:r>
              <w:rPr/>
              <w:t xml:space="preserve">2,257 </w:t>
            </w:r>
          </w:p>
        </w:tc>
        <w:tc>
          <w:tcPr>
            <w:tcW w:w="1351" w:type="dxa"/>
            <w:tcBorders/>
            <w:vAlign w:val="center"/>
          </w:tcPr>
          <w:p>
            <w:pPr>
              <w:pStyle w:val="TableContents"/>
              <w:bidi w:val="0"/>
              <w:spacing w:before="0" w:after="283"/>
              <w:jc w:val="left"/>
              <w:rPr/>
            </w:pPr>
            <w:r>
              <w:rPr/>
              <w:t xml:space="preserve">2012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Suuri Belt-silta (läntinen) </w:t>
            </w:r>
          </w:p>
        </w:tc>
        <w:tc>
          <w:tcPr>
            <w:tcW w:w="1216" w:type="dxa"/>
            <w:tcBorders/>
            <w:vAlign w:val="center"/>
          </w:tcPr>
          <w:p>
            <w:pPr>
              <w:pStyle w:val="TableContents"/>
              <w:bidi w:val="0"/>
              <w:spacing w:before="0" w:after="283"/>
              <w:jc w:val="left"/>
              <w:rPr/>
            </w:pPr>
            <w:r>
              <w:rPr/>
              <w:t xml:space="preserve">6,611 </w:t>
            </w:r>
          </w:p>
        </w:tc>
        <w:tc>
          <w:tcPr>
            <w:tcW w:w="976" w:type="dxa"/>
            <w:tcBorders/>
            <w:vAlign w:val="center"/>
          </w:tcPr>
          <w:p>
            <w:pPr>
              <w:pStyle w:val="TableContents"/>
              <w:bidi w:val="0"/>
              <w:spacing w:before="0" w:after="283"/>
              <w:jc w:val="left"/>
              <w:rPr/>
            </w:pPr>
            <w:r>
              <w:rPr/>
              <w:t xml:space="preserve">21,690 </w:t>
            </w:r>
          </w:p>
        </w:tc>
        <w:tc>
          <w:tcPr>
            <w:tcW w:w="976" w:type="dxa"/>
            <w:tcBorders/>
            <w:vAlign w:val="center"/>
          </w:tcPr>
          <w:p>
            <w:pPr>
              <w:pStyle w:val="TableContents"/>
              <w:bidi w:val="0"/>
              <w:spacing w:before="0" w:after="283"/>
              <w:jc w:val="left"/>
              <w:rPr/>
            </w:pPr>
            <w:r>
              <w:rPr/>
              <w:t xml:space="preserve">110 </w:t>
            </w:r>
          </w:p>
        </w:tc>
        <w:tc>
          <w:tcPr>
            <w:tcW w:w="1261" w:type="dxa"/>
            <w:tcBorders/>
            <w:vAlign w:val="center"/>
          </w:tcPr>
          <w:p>
            <w:pPr>
              <w:pStyle w:val="TableContents"/>
              <w:bidi w:val="0"/>
              <w:spacing w:before="0" w:after="283"/>
              <w:jc w:val="left"/>
              <w:rPr/>
            </w:pPr>
            <w:r>
              <w:rPr/>
              <w:t xml:space="preserve">360 </w:t>
            </w:r>
          </w:p>
        </w:tc>
        <w:tc>
          <w:tcPr>
            <w:tcW w:w="1351" w:type="dxa"/>
            <w:tcBorders/>
            <w:vAlign w:val="center"/>
          </w:tcPr>
          <w:p>
            <w:pPr>
              <w:pStyle w:val="TableContents"/>
              <w:bidi w:val="0"/>
              <w:spacing w:before="0" w:after="283"/>
              <w:jc w:val="left"/>
              <w:rPr/>
            </w:pPr>
            <w:r>
              <w:rPr/>
              <w:t xml:space="preserve">1998 </w:t>
            </w:r>
          </w:p>
        </w:tc>
        <w:tc>
          <w:tcPr>
            <w:tcW w:w="1261" w:type="dxa"/>
            <w:tcBorders/>
            <w:vAlign w:val="center"/>
          </w:tcPr>
          <w:p>
            <w:pPr>
              <w:pStyle w:val="TableContents"/>
              <w:bidi w:val="0"/>
              <w:spacing w:before="0" w:after="283"/>
              <w:jc w:val="left"/>
              <w:rPr/>
            </w:pPr>
            <w:r>
              <w:rPr/>
              <w:t xml:space="preserve">Highway &amp; Rail </w:t>
            </w:r>
          </w:p>
        </w:tc>
        <w:tc>
          <w:tcPr>
            <w:tcW w:w="1396" w:type="dxa"/>
            <w:tcBorders/>
            <w:vAlign w:val="center"/>
          </w:tcPr>
          <w:p>
            <w:pPr>
              <w:pStyle w:val="TableContents"/>
              <w:bidi w:val="0"/>
              <w:spacing w:before="0" w:after="283"/>
              <w:jc w:val="left"/>
              <w:rPr/>
            </w:pPr>
            <w:r>
              <w:rPr/>
              <w:t xml:space="preserve">Tanska </w:t>
            </w:r>
          </w:p>
        </w:tc>
      </w:tr>
      <w:tr>
        <w:trPr/>
        <w:tc>
          <w:tcPr>
            <w:tcW w:w="2551" w:type="dxa"/>
            <w:tcBorders/>
            <w:vAlign w:val="center"/>
          </w:tcPr>
          <w:p>
            <w:pPr>
              <w:pStyle w:val="TableContents"/>
              <w:bidi w:val="0"/>
              <w:spacing w:before="0" w:after="283"/>
              <w:jc w:val="left"/>
              <w:rPr/>
            </w:pPr>
            <w:r>
              <w:rPr/>
              <w:t xml:space="preserve">Sunshine Skyway -silta (I-275 Tampa Bayn yli Floridassa). </w:t>
            </w:r>
          </w:p>
        </w:tc>
        <w:tc>
          <w:tcPr>
            <w:tcW w:w="1216" w:type="dxa"/>
            <w:tcBorders/>
            <w:vAlign w:val="center"/>
          </w:tcPr>
          <w:p>
            <w:pPr>
              <w:pStyle w:val="TableContents"/>
              <w:bidi w:val="0"/>
              <w:spacing w:before="0" w:after="283"/>
              <w:jc w:val="left"/>
              <w:rPr/>
            </w:pPr>
            <w:r>
              <w:rPr/>
              <w:t xml:space="preserve">6,598 </w:t>
            </w:r>
          </w:p>
        </w:tc>
        <w:tc>
          <w:tcPr>
            <w:tcW w:w="976" w:type="dxa"/>
            <w:tcBorders/>
            <w:vAlign w:val="center"/>
          </w:tcPr>
          <w:p>
            <w:pPr>
              <w:pStyle w:val="TableContents"/>
              <w:bidi w:val="0"/>
              <w:spacing w:before="0" w:after="283"/>
              <w:jc w:val="left"/>
              <w:rPr/>
            </w:pPr>
            <w:r>
              <w:rPr/>
              <w:t xml:space="preserve">21,647 </w:t>
            </w:r>
          </w:p>
        </w:tc>
        <w:tc>
          <w:tcPr>
            <w:tcW w:w="976" w:type="dxa"/>
            <w:tcBorders/>
            <w:vAlign w:val="center"/>
          </w:tcPr>
          <w:p>
            <w:pPr>
              <w:pStyle w:val="TableContents"/>
              <w:bidi w:val="0"/>
              <w:spacing w:before="0" w:after="283"/>
              <w:jc w:val="left"/>
              <w:rPr/>
            </w:pPr>
            <w:r>
              <w:rPr/>
              <w:t xml:space="preserve">366 </w:t>
            </w:r>
          </w:p>
        </w:tc>
        <w:tc>
          <w:tcPr>
            <w:tcW w:w="1261" w:type="dxa"/>
            <w:tcBorders/>
            <w:vAlign w:val="center"/>
          </w:tcPr>
          <w:p>
            <w:pPr>
              <w:pStyle w:val="TableContents"/>
              <w:bidi w:val="0"/>
              <w:spacing w:before="0" w:after="283"/>
              <w:jc w:val="left"/>
              <w:rPr/>
            </w:pPr>
            <w:r>
              <w:rPr/>
              <w:t xml:space="preserve">1,201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Thanlwinin silta (Mawlamyaing) </w:t>
            </w:r>
          </w:p>
        </w:tc>
        <w:tc>
          <w:tcPr>
            <w:tcW w:w="1216" w:type="dxa"/>
            <w:tcBorders/>
            <w:vAlign w:val="center"/>
          </w:tcPr>
          <w:p>
            <w:pPr>
              <w:pStyle w:val="TableContents"/>
              <w:bidi w:val="0"/>
              <w:spacing w:before="0" w:after="283"/>
              <w:jc w:val="left"/>
              <w:rPr/>
            </w:pPr>
            <w:r>
              <w:rPr/>
              <w:t xml:space="preserve">6,589 </w:t>
            </w:r>
          </w:p>
        </w:tc>
        <w:tc>
          <w:tcPr>
            <w:tcW w:w="976" w:type="dxa"/>
            <w:tcBorders/>
            <w:vAlign w:val="center"/>
          </w:tcPr>
          <w:p>
            <w:pPr>
              <w:pStyle w:val="TableContents"/>
              <w:bidi w:val="0"/>
              <w:spacing w:before="0" w:after="283"/>
              <w:jc w:val="left"/>
              <w:rPr/>
            </w:pPr>
            <w:r>
              <w:rPr/>
              <w:t xml:space="preserve">21,617 </w:t>
            </w:r>
          </w:p>
        </w:tc>
        <w:tc>
          <w:tcPr>
            <w:tcW w:w="976" w:type="dxa"/>
            <w:tcBorders/>
            <w:vAlign w:val="center"/>
          </w:tcPr>
          <w:p>
            <w:pPr>
              <w:pStyle w:val="TableContents"/>
              <w:bidi w:val="0"/>
              <w:spacing w:before="0" w:after="283"/>
              <w:jc w:val="left"/>
              <w:rPr/>
            </w:pPr>
            <w:r>
              <w:rPr/>
              <w:t xml:space="preserve">112 </w:t>
            </w:r>
          </w:p>
        </w:tc>
        <w:tc>
          <w:tcPr>
            <w:tcW w:w="1261" w:type="dxa"/>
            <w:tcBorders/>
            <w:vAlign w:val="center"/>
          </w:tcPr>
          <w:p>
            <w:pPr>
              <w:pStyle w:val="TableContents"/>
              <w:bidi w:val="0"/>
              <w:spacing w:before="0" w:after="283"/>
              <w:jc w:val="left"/>
              <w:rPr/>
            </w:pPr>
            <w:r>
              <w:rPr/>
              <w:t xml:space="preserve">367 (x21) </w:t>
            </w:r>
          </w:p>
        </w:tc>
        <w:tc>
          <w:tcPr>
            <w:tcW w:w="1351" w:type="dxa"/>
            <w:tcBorders/>
            <w:vAlign w:val="center"/>
          </w:tcPr>
          <w:p>
            <w:pPr>
              <w:pStyle w:val="TableContents"/>
              <w:bidi w:val="0"/>
              <w:spacing w:before="0" w:after="283"/>
              <w:jc w:val="left"/>
              <w:rPr/>
            </w:pPr>
            <w:r>
              <w:rPr/>
              <w:t xml:space="preserve">2005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Myanmar </w:t>
            </w:r>
          </w:p>
        </w:tc>
      </w:tr>
      <w:tr>
        <w:trPr/>
        <w:tc>
          <w:tcPr>
            <w:tcW w:w="2551" w:type="dxa"/>
            <w:tcBorders/>
            <w:vAlign w:val="center"/>
          </w:tcPr>
          <w:p>
            <w:pPr>
              <w:pStyle w:val="TableContents"/>
              <w:bidi w:val="0"/>
              <w:spacing w:before="0" w:after="283"/>
              <w:jc w:val="left"/>
              <w:rPr/>
            </w:pPr>
            <w:r>
              <w:rPr/>
              <w:t xml:space="preserve">St. George Island Bridge (State Road 300 Apalachicola Bayn yli Floridassa). </w:t>
            </w:r>
          </w:p>
        </w:tc>
        <w:tc>
          <w:tcPr>
            <w:tcW w:w="1216" w:type="dxa"/>
            <w:tcBorders/>
            <w:vAlign w:val="center"/>
          </w:tcPr>
          <w:p>
            <w:pPr>
              <w:pStyle w:val="TableContents"/>
              <w:bidi w:val="0"/>
              <w:spacing w:before="0" w:after="283"/>
              <w:jc w:val="left"/>
              <w:rPr/>
            </w:pPr>
            <w:r>
              <w:rPr/>
              <w:t xml:space="preserve">6,588 </w:t>
            </w:r>
          </w:p>
        </w:tc>
        <w:tc>
          <w:tcPr>
            <w:tcW w:w="976" w:type="dxa"/>
            <w:tcBorders/>
            <w:vAlign w:val="center"/>
          </w:tcPr>
          <w:p>
            <w:pPr>
              <w:pStyle w:val="TableContents"/>
              <w:bidi w:val="0"/>
              <w:spacing w:before="0" w:after="283"/>
              <w:jc w:val="left"/>
              <w:rPr/>
            </w:pPr>
            <w:r>
              <w:rPr/>
              <w:t xml:space="preserve">21,614 </w:t>
            </w:r>
          </w:p>
        </w:tc>
        <w:tc>
          <w:tcPr>
            <w:tcW w:w="976" w:type="dxa"/>
            <w:tcBorders/>
            <w:vAlign w:val="center"/>
          </w:tcPr>
          <w:p>
            <w:pPr>
              <w:pStyle w:val="TableContents"/>
              <w:bidi w:val="0"/>
              <w:spacing w:before="0" w:after="283"/>
              <w:jc w:val="left"/>
              <w:rPr/>
            </w:pPr>
            <w:r>
              <w:rPr/>
              <w:t xml:space="preserve">366 </w:t>
            </w:r>
          </w:p>
        </w:tc>
        <w:tc>
          <w:tcPr>
            <w:tcW w:w="1261" w:type="dxa"/>
            <w:tcBorders/>
            <w:vAlign w:val="center"/>
          </w:tcPr>
          <w:p>
            <w:pPr>
              <w:pStyle w:val="TableContents"/>
              <w:bidi w:val="0"/>
              <w:spacing w:before="0" w:after="283"/>
              <w:jc w:val="left"/>
              <w:rPr/>
            </w:pPr>
            <w:r>
              <w:rPr/>
              <w:t xml:space="preserve">1,201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Astoria -- Meglerin silta (US 101 Columbia-joen yli Oregonin ja Washingtonin välillä). </w:t>
            </w:r>
          </w:p>
        </w:tc>
        <w:tc>
          <w:tcPr>
            <w:tcW w:w="1216" w:type="dxa"/>
            <w:tcBorders/>
            <w:vAlign w:val="center"/>
          </w:tcPr>
          <w:p>
            <w:pPr>
              <w:pStyle w:val="TableContents"/>
              <w:bidi w:val="0"/>
              <w:spacing w:before="0" w:after="283"/>
              <w:jc w:val="left"/>
              <w:rPr/>
            </w:pPr>
            <w:r>
              <w:rPr/>
              <w:t xml:space="preserve">6,545 </w:t>
            </w:r>
          </w:p>
        </w:tc>
        <w:tc>
          <w:tcPr>
            <w:tcW w:w="976" w:type="dxa"/>
            <w:tcBorders/>
            <w:vAlign w:val="center"/>
          </w:tcPr>
          <w:p>
            <w:pPr>
              <w:pStyle w:val="TableContents"/>
              <w:bidi w:val="0"/>
              <w:spacing w:before="0" w:after="283"/>
              <w:jc w:val="left"/>
              <w:rPr/>
            </w:pPr>
            <w:r>
              <w:rPr/>
              <w:t xml:space="preserve">21,473 </w:t>
            </w:r>
          </w:p>
        </w:tc>
        <w:tc>
          <w:tcPr>
            <w:tcW w:w="976" w:type="dxa"/>
            <w:tcBorders/>
            <w:vAlign w:val="center"/>
          </w:tcPr>
          <w:p>
            <w:pPr>
              <w:pStyle w:val="TableContents"/>
              <w:bidi w:val="0"/>
              <w:spacing w:before="0" w:after="283"/>
              <w:jc w:val="left"/>
              <w:rPr/>
            </w:pPr>
            <w:r>
              <w:rPr/>
              <w:t xml:space="preserve">375 </w:t>
            </w:r>
          </w:p>
        </w:tc>
        <w:tc>
          <w:tcPr>
            <w:tcW w:w="1261" w:type="dxa"/>
            <w:tcBorders/>
            <w:vAlign w:val="center"/>
          </w:tcPr>
          <w:p>
            <w:pPr>
              <w:pStyle w:val="TableContents"/>
              <w:bidi w:val="0"/>
              <w:spacing w:before="0" w:after="283"/>
              <w:jc w:val="left"/>
              <w:rPr/>
            </w:pPr>
            <w:r>
              <w:rPr/>
              <w:t xml:space="preserve">1,230 </w:t>
            </w:r>
          </w:p>
        </w:tc>
        <w:tc>
          <w:tcPr>
            <w:tcW w:w="1351" w:type="dxa"/>
            <w:tcBorders/>
            <w:vAlign w:val="center"/>
          </w:tcPr>
          <w:p>
            <w:pPr>
              <w:pStyle w:val="TableContents"/>
              <w:bidi w:val="0"/>
              <w:spacing w:before="0" w:after="283"/>
              <w:jc w:val="left"/>
              <w:rPr/>
            </w:pPr>
            <w:r>
              <w:rPr/>
              <w:t xml:space="preserve">1966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Saale-Elster-viadukti Erfurt -- Leipzig/Hallen suurnopeusrautatie </w:t>
            </w:r>
          </w:p>
        </w:tc>
        <w:tc>
          <w:tcPr>
            <w:tcW w:w="1216" w:type="dxa"/>
            <w:tcBorders/>
            <w:vAlign w:val="center"/>
          </w:tcPr>
          <w:p>
            <w:pPr>
              <w:pStyle w:val="TableContents"/>
              <w:bidi w:val="0"/>
              <w:spacing w:before="0" w:after="283"/>
              <w:jc w:val="left"/>
              <w:rPr/>
            </w:pPr>
            <w:r>
              <w:rPr/>
              <w:t xml:space="preserve">6,465 </w:t>
            </w:r>
          </w:p>
        </w:tc>
        <w:tc>
          <w:tcPr>
            <w:tcW w:w="976" w:type="dxa"/>
            <w:tcBorders/>
            <w:vAlign w:val="center"/>
          </w:tcPr>
          <w:p>
            <w:pPr>
              <w:pStyle w:val="TableContents"/>
              <w:bidi w:val="0"/>
              <w:spacing w:before="0" w:after="283"/>
              <w:jc w:val="left"/>
              <w:rPr/>
            </w:pPr>
            <w:r>
              <w:rPr/>
              <w:t xml:space="preserve">21,211 </w:t>
            </w:r>
          </w:p>
        </w:tc>
        <w:tc>
          <w:tcPr>
            <w:tcW w:w="976" w:type="dxa"/>
            <w:tcBorders/>
            <w:vAlign w:val="center"/>
          </w:tcPr>
          <w:p>
            <w:pPr>
              <w:pStyle w:val="TableContents"/>
              <w:bidi w:val="0"/>
              <w:spacing w:before="0" w:after="283"/>
              <w:jc w:val="left"/>
              <w:rPr/>
            </w:pPr>
            <w:r>
              <w:rPr/>
              <w:t xml:space="preserve">110 </w:t>
            </w:r>
          </w:p>
        </w:tc>
        <w:tc>
          <w:tcPr>
            <w:tcW w:w="1261" w:type="dxa"/>
            <w:tcBorders/>
            <w:vAlign w:val="center"/>
          </w:tcPr>
          <w:p>
            <w:pPr>
              <w:pStyle w:val="TableContents"/>
              <w:bidi w:val="0"/>
              <w:spacing w:before="0" w:after="283"/>
              <w:jc w:val="left"/>
              <w:rPr/>
            </w:pPr>
            <w:r>
              <w:rPr/>
              <w:t xml:space="preserve">360 </w:t>
            </w:r>
          </w:p>
        </w:tc>
        <w:tc>
          <w:tcPr>
            <w:tcW w:w="1351"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Suurnopeusrautatie </w:t>
            </w:r>
          </w:p>
        </w:tc>
        <w:tc>
          <w:tcPr>
            <w:tcW w:w="1396" w:type="dxa"/>
            <w:tcBorders/>
            <w:vAlign w:val="center"/>
          </w:tcPr>
          <w:p>
            <w:pPr>
              <w:pStyle w:val="TableContents"/>
              <w:bidi w:val="0"/>
              <w:spacing w:before="0" w:after="283"/>
              <w:jc w:val="left"/>
              <w:rPr/>
            </w:pPr>
            <w:r>
              <w:rPr/>
              <w:t xml:space="preserve">Saksa </w:t>
            </w:r>
          </w:p>
        </w:tc>
      </w:tr>
      <w:tr>
        <w:trPr/>
        <w:tc>
          <w:tcPr>
            <w:tcW w:w="2551" w:type="dxa"/>
            <w:tcBorders/>
            <w:vAlign w:val="center"/>
          </w:tcPr>
          <w:p>
            <w:pPr>
              <w:pStyle w:val="TableContents"/>
              <w:bidi w:val="0"/>
              <w:spacing w:before="0" w:after="283"/>
              <w:jc w:val="left"/>
              <w:rPr/>
            </w:pPr>
            <w:r>
              <w:rPr/>
              <w:t xml:space="preserve">Pakokun silta </w:t>
            </w:r>
          </w:p>
        </w:tc>
        <w:tc>
          <w:tcPr>
            <w:tcW w:w="1216" w:type="dxa"/>
            <w:tcBorders/>
            <w:vAlign w:val="center"/>
          </w:tcPr>
          <w:p>
            <w:pPr>
              <w:pStyle w:val="TableContents"/>
              <w:bidi w:val="0"/>
              <w:spacing w:before="0" w:after="283"/>
              <w:jc w:val="left"/>
              <w:rPr/>
            </w:pPr>
            <w:r>
              <w:rPr/>
              <w:t xml:space="preserve">6,278 </w:t>
            </w:r>
          </w:p>
        </w:tc>
        <w:tc>
          <w:tcPr>
            <w:tcW w:w="976" w:type="dxa"/>
            <w:tcBorders/>
            <w:vAlign w:val="center"/>
          </w:tcPr>
          <w:p>
            <w:pPr>
              <w:pStyle w:val="TableContents"/>
              <w:bidi w:val="0"/>
              <w:spacing w:before="0" w:after="283"/>
              <w:jc w:val="left"/>
              <w:rPr/>
            </w:pPr>
            <w:r>
              <w:rPr/>
              <w:t xml:space="preserve">20,597 </w:t>
            </w:r>
          </w:p>
        </w:tc>
        <w:tc>
          <w:tcPr>
            <w:tcW w:w="976" w:type="dxa"/>
            <w:tcBorders/>
            <w:vAlign w:val="center"/>
          </w:tcPr>
          <w:p>
            <w:pPr>
              <w:pStyle w:val="TableContents"/>
              <w:bidi w:val="0"/>
              <w:spacing w:before="0" w:after="283"/>
              <w:jc w:val="left"/>
              <w:rPr/>
            </w:pPr>
            <w:r>
              <w:rPr/>
              <w:t xml:space="preserve">120 </w:t>
            </w:r>
          </w:p>
        </w:tc>
        <w:tc>
          <w:tcPr>
            <w:tcW w:w="1261" w:type="dxa"/>
            <w:tcBorders/>
            <w:vAlign w:val="center"/>
          </w:tcPr>
          <w:p>
            <w:pPr>
              <w:pStyle w:val="TableContents"/>
              <w:bidi w:val="0"/>
              <w:spacing w:before="0" w:after="283"/>
              <w:jc w:val="left"/>
              <w:rPr/>
            </w:pPr>
            <w:r>
              <w:rPr/>
              <w:t xml:space="preserve">390 (x22) </w:t>
            </w:r>
          </w:p>
        </w:tc>
        <w:tc>
          <w:tcPr>
            <w:tcW w:w="1351"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Myanmar </w:t>
            </w:r>
          </w:p>
        </w:tc>
      </w:tr>
      <w:tr>
        <w:trPr/>
        <w:tc>
          <w:tcPr>
            <w:tcW w:w="2551" w:type="dxa"/>
            <w:tcBorders/>
            <w:vAlign w:val="center"/>
          </w:tcPr>
          <w:p>
            <w:pPr>
              <w:pStyle w:val="TableContents"/>
              <w:bidi w:val="0"/>
              <w:spacing w:before="0" w:after="283"/>
              <w:jc w:val="left"/>
              <w:rPr/>
            </w:pPr>
            <w:r>
              <w:rPr/>
              <w:t xml:space="preserve">Ayeyarwady-Nyaungdon silta </w:t>
            </w:r>
          </w:p>
        </w:tc>
        <w:tc>
          <w:tcPr>
            <w:tcW w:w="1216" w:type="dxa"/>
            <w:tcBorders/>
            <w:vAlign w:val="center"/>
          </w:tcPr>
          <w:p>
            <w:pPr>
              <w:pStyle w:val="TableContents"/>
              <w:bidi w:val="0"/>
              <w:spacing w:before="0" w:after="283"/>
              <w:jc w:val="left"/>
              <w:rPr/>
            </w:pPr>
            <w:r>
              <w:rPr/>
              <w:t xml:space="preserve">6,262 </w:t>
            </w:r>
          </w:p>
        </w:tc>
        <w:tc>
          <w:tcPr>
            <w:tcW w:w="976" w:type="dxa"/>
            <w:tcBorders/>
            <w:vAlign w:val="center"/>
          </w:tcPr>
          <w:p>
            <w:pPr>
              <w:pStyle w:val="TableContents"/>
              <w:bidi w:val="0"/>
              <w:spacing w:before="0" w:after="283"/>
              <w:jc w:val="left"/>
              <w:rPr/>
            </w:pPr>
            <w:r>
              <w:rPr/>
              <w:t xml:space="preserve">20,545 </w:t>
            </w:r>
          </w:p>
        </w:tc>
        <w:tc>
          <w:tcPr>
            <w:tcW w:w="976" w:type="dxa"/>
            <w:tcBorders/>
            <w:vAlign w:val="center"/>
          </w:tcPr>
          <w:p>
            <w:pPr>
              <w:pStyle w:val="TableContents"/>
              <w:bidi w:val="0"/>
              <w:spacing w:before="0" w:after="283"/>
              <w:jc w:val="left"/>
              <w:rPr/>
            </w:pPr>
            <w:r>
              <w:rPr/>
              <w:t xml:space="preserve">120 </w:t>
            </w:r>
          </w:p>
        </w:tc>
        <w:tc>
          <w:tcPr>
            <w:tcW w:w="1261" w:type="dxa"/>
            <w:tcBorders/>
            <w:vAlign w:val="center"/>
          </w:tcPr>
          <w:p>
            <w:pPr>
              <w:pStyle w:val="TableContents"/>
              <w:bidi w:val="0"/>
              <w:spacing w:before="0" w:after="283"/>
              <w:jc w:val="left"/>
              <w:rPr/>
            </w:pPr>
            <w:r>
              <w:rPr/>
              <w:t xml:space="preserve">390 (x16) </w:t>
            </w:r>
          </w:p>
        </w:tc>
        <w:tc>
          <w:tcPr>
            <w:tcW w:w="1351"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Myanmar </w:t>
            </w:r>
          </w:p>
        </w:tc>
      </w:tr>
      <w:tr>
        <w:trPr/>
        <w:tc>
          <w:tcPr>
            <w:tcW w:w="2551" w:type="dxa"/>
            <w:tcBorders/>
            <w:vAlign w:val="center"/>
          </w:tcPr>
          <w:p>
            <w:pPr>
              <w:pStyle w:val="TableContents"/>
              <w:bidi w:val="0"/>
              <w:spacing w:before="0" w:after="283"/>
              <w:jc w:val="left"/>
              <w:rPr/>
            </w:pPr>
            <w:r>
              <w:rPr/>
              <w:t xml:space="preserve">Öölannin silta </w:t>
            </w:r>
          </w:p>
        </w:tc>
        <w:tc>
          <w:tcPr>
            <w:tcW w:w="1216" w:type="dxa"/>
            <w:tcBorders/>
            <w:vAlign w:val="center"/>
          </w:tcPr>
          <w:p>
            <w:pPr>
              <w:pStyle w:val="TableContents"/>
              <w:bidi w:val="0"/>
              <w:spacing w:before="0" w:after="283"/>
              <w:jc w:val="left"/>
              <w:rPr/>
            </w:pPr>
            <w:r>
              <w:rPr/>
              <w:t xml:space="preserve">6,072 </w:t>
            </w:r>
          </w:p>
        </w:tc>
        <w:tc>
          <w:tcPr>
            <w:tcW w:w="976" w:type="dxa"/>
            <w:tcBorders/>
            <w:vAlign w:val="center"/>
          </w:tcPr>
          <w:p>
            <w:pPr>
              <w:pStyle w:val="TableContents"/>
              <w:bidi w:val="0"/>
              <w:spacing w:before="0" w:after="283"/>
              <w:jc w:val="left"/>
              <w:rPr/>
            </w:pPr>
            <w:r>
              <w:rPr/>
              <w:t xml:space="preserve">19,921 </w:t>
            </w:r>
          </w:p>
        </w:tc>
        <w:tc>
          <w:tcPr>
            <w:tcW w:w="976" w:type="dxa"/>
            <w:tcBorders/>
            <w:vAlign w:val="center"/>
          </w:tcPr>
          <w:p>
            <w:pPr>
              <w:pStyle w:val="TableContents"/>
              <w:bidi w:val="0"/>
              <w:spacing w:before="0" w:after="283"/>
              <w:jc w:val="left"/>
              <w:rPr/>
            </w:pPr>
            <w:r>
              <w:rPr/>
              <w:t xml:space="preserve">130 </w:t>
            </w:r>
          </w:p>
        </w:tc>
        <w:tc>
          <w:tcPr>
            <w:tcW w:w="1261" w:type="dxa"/>
            <w:tcBorders/>
            <w:vAlign w:val="center"/>
          </w:tcPr>
          <w:p>
            <w:pPr>
              <w:pStyle w:val="TableContents"/>
              <w:bidi w:val="0"/>
              <w:spacing w:before="0" w:after="283"/>
              <w:jc w:val="left"/>
              <w:rPr/>
            </w:pPr>
            <w:r>
              <w:rPr/>
              <w:t xml:space="preserve">430 </w:t>
            </w:r>
          </w:p>
        </w:tc>
        <w:tc>
          <w:tcPr>
            <w:tcW w:w="1351" w:type="dxa"/>
            <w:tcBorders/>
            <w:vAlign w:val="center"/>
          </w:tcPr>
          <w:p>
            <w:pPr>
              <w:pStyle w:val="TableContents"/>
              <w:bidi w:val="0"/>
              <w:spacing w:before="0" w:after="283"/>
              <w:jc w:val="left"/>
              <w:rPr/>
            </w:pPr>
            <w:r>
              <w:rPr/>
              <w:t xml:space="preserve">1972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Ruotsi </w:t>
            </w:r>
          </w:p>
        </w:tc>
      </w:tr>
      <w:tr>
        <w:trPr/>
        <w:tc>
          <w:tcPr>
            <w:tcW w:w="2551" w:type="dxa"/>
            <w:tcBorders/>
            <w:vAlign w:val="center"/>
          </w:tcPr>
          <w:p>
            <w:pPr>
              <w:pStyle w:val="TableContents"/>
              <w:bidi w:val="0"/>
              <w:spacing w:before="0" w:after="283"/>
              <w:jc w:val="left"/>
              <w:rPr/>
            </w:pPr>
            <w:r>
              <w:rPr/>
              <w:t xml:space="preserve">Libertador General San Martínin silta </w:t>
            </w:r>
          </w:p>
        </w:tc>
        <w:tc>
          <w:tcPr>
            <w:tcW w:w="1216" w:type="dxa"/>
            <w:tcBorders/>
            <w:vAlign w:val="center"/>
          </w:tcPr>
          <w:p>
            <w:pPr>
              <w:pStyle w:val="TableContents"/>
              <w:bidi w:val="0"/>
              <w:spacing w:before="0" w:after="283"/>
              <w:jc w:val="left"/>
              <w:rPr/>
            </w:pPr>
            <w:r>
              <w:rPr/>
              <w:t xml:space="preserve">5,966 </w:t>
            </w:r>
          </w:p>
        </w:tc>
        <w:tc>
          <w:tcPr>
            <w:tcW w:w="976" w:type="dxa"/>
            <w:tcBorders/>
            <w:vAlign w:val="center"/>
          </w:tcPr>
          <w:p>
            <w:pPr>
              <w:pStyle w:val="TableContents"/>
              <w:bidi w:val="0"/>
              <w:spacing w:before="0" w:after="283"/>
              <w:jc w:val="left"/>
              <w:rPr/>
            </w:pPr>
            <w:r>
              <w:rPr/>
              <w:t xml:space="preserve">19,573 </w:t>
            </w:r>
          </w:p>
        </w:tc>
        <w:tc>
          <w:tcPr>
            <w:tcW w:w="976" w:type="dxa"/>
            <w:tcBorders/>
            <w:vAlign w:val="center"/>
          </w:tcPr>
          <w:p>
            <w:pPr>
              <w:pStyle w:val="TableContents"/>
              <w:bidi w:val="0"/>
              <w:spacing w:before="0" w:after="283"/>
              <w:jc w:val="left"/>
              <w:rPr/>
            </w:pPr>
            <w:r>
              <w:rPr/>
              <w:t xml:space="preserve">220 </w:t>
            </w:r>
          </w:p>
        </w:tc>
        <w:tc>
          <w:tcPr>
            <w:tcW w:w="1261" w:type="dxa"/>
            <w:tcBorders/>
            <w:vAlign w:val="center"/>
          </w:tcPr>
          <w:p>
            <w:pPr>
              <w:pStyle w:val="TableContents"/>
              <w:bidi w:val="0"/>
              <w:spacing w:before="0" w:after="283"/>
              <w:jc w:val="left"/>
              <w:rPr/>
            </w:pPr>
            <w:r>
              <w:rPr/>
              <w:t xml:space="preserve">720 </w:t>
            </w:r>
          </w:p>
        </w:tc>
        <w:tc>
          <w:tcPr>
            <w:tcW w:w="1351" w:type="dxa"/>
            <w:tcBorders/>
            <w:vAlign w:val="center"/>
          </w:tcPr>
          <w:p>
            <w:pPr>
              <w:pStyle w:val="TableContents"/>
              <w:bidi w:val="0"/>
              <w:spacing w:before="0" w:after="283"/>
              <w:jc w:val="left"/>
              <w:rPr/>
            </w:pPr>
            <w:r>
              <w:rPr/>
              <w:t xml:space="preserve">1976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Uruguay ja Argentiina </w:t>
            </w:r>
          </w:p>
        </w:tc>
      </w:tr>
      <w:tr>
        <w:trPr/>
        <w:tc>
          <w:tcPr>
            <w:tcW w:w="2551" w:type="dxa"/>
            <w:tcBorders/>
            <w:vAlign w:val="center"/>
          </w:tcPr>
          <w:p>
            <w:pPr>
              <w:pStyle w:val="TableContents"/>
              <w:bidi w:val="0"/>
              <w:spacing w:before="0" w:after="283"/>
              <w:jc w:val="left"/>
              <w:rPr/>
            </w:pPr>
            <w:r>
              <w:rPr/>
              <w:t xml:space="preserve">Hernando de Soton silta (I-40 Mississippi-joen yli Arkansasin ja Tennesseen välillä). </w:t>
            </w:r>
          </w:p>
        </w:tc>
        <w:tc>
          <w:tcPr>
            <w:tcW w:w="1216" w:type="dxa"/>
            <w:tcBorders/>
            <w:vAlign w:val="center"/>
          </w:tcPr>
          <w:p>
            <w:pPr>
              <w:pStyle w:val="TableContents"/>
              <w:bidi w:val="0"/>
              <w:spacing w:before="0" w:after="283"/>
              <w:jc w:val="left"/>
              <w:rPr/>
            </w:pPr>
            <w:r>
              <w:rPr/>
              <w:t xml:space="preserve">5,954 </w:t>
            </w:r>
          </w:p>
        </w:tc>
        <w:tc>
          <w:tcPr>
            <w:tcW w:w="976" w:type="dxa"/>
            <w:tcBorders/>
            <w:vAlign w:val="center"/>
          </w:tcPr>
          <w:p>
            <w:pPr>
              <w:pStyle w:val="TableContents"/>
              <w:bidi w:val="0"/>
              <w:spacing w:before="0" w:after="283"/>
              <w:jc w:val="left"/>
              <w:rPr/>
            </w:pPr>
            <w:r>
              <w:rPr/>
              <w:t xml:space="preserve">19,534 </w:t>
            </w:r>
          </w:p>
        </w:tc>
        <w:tc>
          <w:tcPr>
            <w:tcW w:w="976" w:type="dxa"/>
            <w:tcBorders/>
            <w:vAlign w:val="center"/>
          </w:tcPr>
          <w:p>
            <w:pPr>
              <w:pStyle w:val="TableContents"/>
              <w:bidi w:val="0"/>
              <w:spacing w:before="0" w:after="283"/>
              <w:jc w:val="left"/>
              <w:rPr/>
            </w:pPr>
            <w:r>
              <w:rPr/>
              <w:t xml:space="preserve">274 </w:t>
            </w:r>
          </w:p>
        </w:tc>
        <w:tc>
          <w:tcPr>
            <w:tcW w:w="1261" w:type="dxa"/>
            <w:tcBorders/>
            <w:vAlign w:val="center"/>
          </w:tcPr>
          <w:p>
            <w:pPr>
              <w:pStyle w:val="TableContents"/>
              <w:bidi w:val="0"/>
              <w:spacing w:before="0" w:after="283"/>
              <w:jc w:val="left"/>
              <w:rPr/>
            </w:pPr>
            <w:r>
              <w:rPr/>
              <w:t xml:space="preserve">899 </w:t>
            </w:r>
          </w:p>
        </w:tc>
        <w:tc>
          <w:tcPr>
            <w:tcW w:w="1351" w:type="dxa"/>
            <w:tcBorders/>
            <w:vAlign w:val="center"/>
          </w:tcPr>
          <w:p>
            <w:pPr>
              <w:pStyle w:val="TableContents"/>
              <w:bidi w:val="0"/>
              <w:spacing w:before="0" w:after="283"/>
              <w:jc w:val="left"/>
              <w:rPr/>
            </w:pPr>
            <w:r>
              <w:rPr/>
              <w:t xml:space="preserve">1973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Presidentti Bridge </w:t>
            </w:r>
          </w:p>
        </w:tc>
        <w:tc>
          <w:tcPr>
            <w:tcW w:w="1216" w:type="dxa"/>
            <w:tcBorders/>
            <w:vAlign w:val="center"/>
          </w:tcPr>
          <w:p>
            <w:pPr>
              <w:pStyle w:val="TableContents"/>
              <w:bidi w:val="0"/>
              <w:spacing w:before="0" w:after="283"/>
              <w:jc w:val="left"/>
              <w:rPr/>
            </w:pPr>
            <w:r>
              <w:rPr/>
              <w:t xml:space="preserve">5,825 </w:t>
            </w:r>
          </w:p>
        </w:tc>
        <w:tc>
          <w:tcPr>
            <w:tcW w:w="976" w:type="dxa"/>
            <w:tcBorders/>
            <w:vAlign w:val="center"/>
          </w:tcPr>
          <w:p>
            <w:pPr>
              <w:pStyle w:val="TableContents"/>
              <w:bidi w:val="0"/>
              <w:spacing w:before="0" w:after="283"/>
              <w:jc w:val="left"/>
              <w:rPr/>
            </w:pPr>
            <w:r>
              <w:rPr/>
              <w:t xml:space="preserve">19,111 </w:t>
            </w:r>
          </w:p>
        </w:tc>
        <w:tc>
          <w:tcPr>
            <w:tcW w:w="976" w:type="dxa"/>
            <w:tcBorders/>
            <w:vAlign w:val="center"/>
          </w:tcPr>
          <w:p>
            <w:pPr>
              <w:pStyle w:val="TableContents"/>
              <w:bidi w:val="0"/>
              <w:spacing w:before="0" w:after="283"/>
              <w:jc w:val="left"/>
              <w:rPr/>
            </w:pPr>
            <w:r>
              <w:rPr/>
              <w:t xml:space="preserve">220 </w:t>
            </w:r>
          </w:p>
        </w:tc>
        <w:tc>
          <w:tcPr>
            <w:tcW w:w="1261" w:type="dxa"/>
            <w:tcBorders/>
            <w:vAlign w:val="center"/>
          </w:tcPr>
          <w:p>
            <w:pPr>
              <w:pStyle w:val="TableContents"/>
              <w:bidi w:val="0"/>
              <w:spacing w:before="0" w:after="283"/>
              <w:jc w:val="left"/>
              <w:rPr/>
            </w:pPr>
            <w:r>
              <w:rPr/>
              <w:t xml:space="preserve">720 (x22) </w:t>
            </w:r>
          </w:p>
        </w:tc>
        <w:tc>
          <w:tcPr>
            <w:tcW w:w="1351"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Venäjä </w:t>
            </w:r>
          </w:p>
        </w:tc>
      </w:tr>
      <w:tr>
        <w:trPr/>
        <w:tc>
          <w:tcPr>
            <w:tcW w:w="2551" w:type="dxa"/>
            <w:tcBorders/>
            <w:vAlign w:val="center"/>
          </w:tcPr>
          <w:p>
            <w:pPr>
              <w:pStyle w:val="TableContents"/>
              <w:bidi w:val="0"/>
              <w:spacing w:before="0" w:after="283"/>
              <w:jc w:val="left"/>
              <w:rPr/>
            </w:pPr>
            <w:r>
              <w:rPr/>
              <w:t xml:space="preserve">Mid-Bay Bridge (State Road 293 Choctawhatchee Bayn yli Floridassa) </w:t>
            </w:r>
          </w:p>
        </w:tc>
        <w:tc>
          <w:tcPr>
            <w:tcW w:w="1216" w:type="dxa"/>
            <w:tcBorders/>
            <w:vAlign w:val="center"/>
          </w:tcPr>
          <w:p>
            <w:pPr>
              <w:pStyle w:val="TableContents"/>
              <w:bidi w:val="0"/>
              <w:spacing w:before="0" w:after="283"/>
              <w:jc w:val="left"/>
              <w:rPr/>
            </w:pPr>
            <w:r>
              <w:rPr/>
              <w:t xml:space="preserve">5,793 </w:t>
            </w:r>
          </w:p>
        </w:tc>
        <w:tc>
          <w:tcPr>
            <w:tcW w:w="976" w:type="dxa"/>
            <w:tcBorders/>
            <w:vAlign w:val="center"/>
          </w:tcPr>
          <w:p>
            <w:pPr>
              <w:pStyle w:val="TableContents"/>
              <w:bidi w:val="0"/>
              <w:spacing w:before="0" w:after="283"/>
              <w:jc w:val="left"/>
              <w:rPr/>
            </w:pPr>
            <w:r>
              <w:rPr/>
              <w:t xml:space="preserve">19,006 </w:t>
            </w:r>
          </w:p>
        </w:tc>
        <w:tc>
          <w:tcPr>
            <w:tcW w:w="976" w:type="dxa"/>
            <w:tcBorders/>
            <w:vAlign w:val="center"/>
          </w:tcPr>
          <w:p>
            <w:pPr>
              <w:pStyle w:val="TableContents"/>
              <w:bidi w:val="0"/>
              <w:spacing w:before="0" w:after="283"/>
              <w:jc w:val="left"/>
              <w:rPr/>
            </w:pPr>
            <w:r>
              <w:rPr/>
              <w:t xml:space="preserve">141 </w:t>
            </w:r>
          </w:p>
        </w:tc>
        <w:tc>
          <w:tcPr>
            <w:tcW w:w="1261" w:type="dxa"/>
            <w:tcBorders/>
            <w:vAlign w:val="center"/>
          </w:tcPr>
          <w:p>
            <w:pPr>
              <w:pStyle w:val="TableContents"/>
              <w:bidi w:val="0"/>
              <w:spacing w:before="0" w:after="283"/>
              <w:jc w:val="left"/>
              <w:rPr/>
            </w:pPr>
            <w:r>
              <w:rPr/>
              <w:t xml:space="preserve">463 </w:t>
            </w:r>
          </w:p>
        </w:tc>
        <w:tc>
          <w:tcPr>
            <w:tcW w:w="1351" w:type="dxa"/>
            <w:tcBorders/>
            <w:vAlign w:val="center"/>
          </w:tcPr>
          <w:p>
            <w:pPr>
              <w:pStyle w:val="TableContents"/>
              <w:bidi w:val="0"/>
              <w:spacing w:before="0" w:after="283"/>
              <w:jc w:val="left"/>
              <w:rPr/>
            </w:pPr>
            <w:r>
              <w:rPr/>
              <w:t xml:space="preserve">1993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Mahatma Gandhi Setu </w:t>
            </w:r>
          </w:p>
        </w:tc>
        <w:tc>
          <w:tcPr>
            <w:tcW w:w="1216" w:type="dxa"/>
            <w:tcBorders/>
            <w:vAlign w:val="center"/>
          </w:tcPr>
          <w:p>
            <w:pPr>
              <w:pStyle w:val="TableContents"/>
              <w:bidi w:val="0"/>
              <w:spacing w:before="0" w:after="283"/>
              <w:jc w:val="left"/>
              <w:rPr/>
            </w:pPr>
            <w:r>
              <w:rPr/>
              <w:t xml:space="preserve">5,750 </w:t>
            </w:r>
          </w:p>
        </w:tc>
        <w:tc>
          <w:tcPr>
            <w:tcW w:w="976" w:type="dxa"/>
            <w:tcBorders/>
            <w:vAlign w:val="center"/>
          </w:tcPr>
          <w:p>
            <w:pPr>
              <w:pStyle w:val="TableContents"/>
              <w:bidi w:val="0"/>
              <w:spacing w:before="0" w:after="283"/>
              <w:jc w:val="left"/>
              <w:rPr/>
            </w:pPr>
            <w:r>
              <w:rPr/>
              <w:t xml:space="preserve">18,860 </w:t>
            </w:r>
          </w:p>
        </w:tc>
        <w:tc>
          <w:tcPr>
            <w:tcW w:w="976" w:type="dxa"/>
            <w:tcBorders/>
            <w:vAlign w:val="center"/>
          </w:tcPr>
          <w:p>
            <w:pPr>
              <w:pStyle w:val="TableContents"/>
              <w:bidi w:val="0"/>
              <w:spacing w:before="0" w:after="283"/>
              <w:jc w:val="left"/>
              <w:rPr/>
            </w:pPr>
            <w:r>
              <w:rPr/>
              <w:t xml:space="preserve">121 </w:t>
            </w:r>
          </w:p>
        </w:tc>
        <w:tc>
          <w:tcPr>
            <w:tcW w:w="1261" w:type="dxa"/>
            <w:tcBorders/>
            <w:vAlign w:val="center"/>
          </w:tcPr>
          <w:p>
            <w:pPr>
              <w:pStyle w:val="TableContents"/>
              <w:bidi w:val="0"/>
              <w:spacing w:before="0" w:after="283"/>
              <w:jc w:val="left"/>
              <w:rPr/>
            </w:pPr>
            <w:r>
              <w:rPr/>
              <w:t xml:space="preserve">397 (x45) </w:t>
            </w:r>
          </w:p>
        </w:tc>
        <w:tc>
          <w:tcPr>
            <w:tcW w:w="1351" w:type="dxa"/>
            <w:tcBorders/>
            <w:vAlign w:val="center"/>
          </w:tcPr>
          <w:p>
            <w:pPr>
              <w:pStyle w:val="TableContents"/>
              <w:bidi w:val="0"/>
              <w:spacing w:before="0" w:after="283"/>
              <w:jc w:val="left"/>
              <w:rPr/>
            </w:pPr>
            <w:r>
              <w:rPr/>
              <w:t xml:space="preserve">1982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Intia </w:t>
            </w:r>
          </w:p>
        </w:tc>
      </w:tr>
      <w:tr>
        <w:trPr/>
        <w:tc>
          <w:tcPr>
            <w:tcW w:w="2551" w:type="dxa"/>
            <w:tcBorders/>
            <w:vAlign w:val="center"/>
          </w:tcPr>
          <w:p>
            <w:pPr>
              <w:pStyle w:val="TableContents"/>
              <w:bidi w:val="0"/>
              <w:spacing w:before="0" w:after="283"/>
              <w:jc w:val="left"/>
              <w:rPr/>
            </w:pPr>
            <w:r>
              <w:rPr/>
              <w:t xml:space="preserve">Pulaski Skyway (US 1 / US 9 Hackensack- ja Passaic-jokien yli New Jerseyssä). </w:t>
            </w:r>
          </w:p>
        </w:tc>
        <w:tc>
          <w:tcPr>
            <w:tcW w:w="1216" w:type="dxa"/>
            <w:tcBorders/>
            <w:vAlign w:val="center"/>
          </w:tcPr>
          <w:p>
            <w:pPr>
              <w:pStyle w:val="TableContents"/>
              <w:bidi w:val="0"/>
              <w:spacing w:before="0" w:after="283"/>
              <w:jc w:val="left"/>
              <w:rPr/>
            </w:pPr>
            <w:r>
              <w:rPr/>
              <w:t xml:space="preserve">5,636 </w:t>
            </w:r>
          </w:p>
        </w:tc>
        <w:tc>
          <w:tcPr>
            <w:tcW w:w="976" w:type="dxa"/>
            <w:tcBorders/>
            <w:vAlign w:val="center"/>
          </w:tcPr>
          <w:p>
            <w:pPr>
              <w:pStyle w:val="TableContents"/>
              <w:bidi w:val="0"/>
              <w:spacing w:before="0" w:after="283"/>
              <w:jc w:val="left"/>
              <w:rPr/>
            </w:pPr>
            <w:r>
              <w:rPr/>
              <w:t xml:space="preserve">18,491 </w:t>
            </w:r>
          </w:p>
        </w:tc>
        <w:tc>
          <w:tcPr>
            <w:tcW w:w="976" w:type="dxa"/>
            <w:tcBorders/>
            <w:vAlign w:val="center"/>
          </w:tcPr>
          <w:p>
            <w:pPr>
              <w:pStyle w:val="TableContents"/>
              <w:bidi w:val="0"/>
              <w:spacing w:before="0" w:after="283"/>
              <w:jc w:val="left"/>
              <w:rPr/>
            </w:pPr>
            <w:r>
              <w:rPr/>
              <w:t xml:space="preserve">168 </w:t>
            </w:r>
          </w:p>
        </w:tc>
        <w:tc>
          <w:tcPr>
            <w:tcW w:w="1261" w:type="dxa"/>
            <w:tcBorders/>
            <w:vAlign w:val="center"/>
          </w:tcPr>
          <w:p>
            <w:pPr>
              <w:pStyle w:val="TableContents"/>
              <w:bidi w:val="0"/>
              <w:spacing w:before="0" w:after="283"/>
              <w:jc w:val="left"/>
              <w:rPr/>
            </w:pPr>
            <w:r>
              <w:rPr/>
              <w:t xml:space="preserve">551 </w:t>
            </w:r>
          </w:p>
        </w:tc>
        <w:tc>
          <w:tcPr>
            <w:tcW w:w="1351" w:type="dxa"/>
            <w:tcBorders/>
            <w:vAlign w:val="center"/>
          </w:tcPr>
          <w:p>
            <w:pPr>
              <w:pStyle w:val="TableContents"/>
              <w:bidi w:val="0"/>
              <w:spacing w:before="0" w:after="283"/>
              <w:jc w:val="left"/>
              <w:rPr/>
            </w:pPr>
            <w:r>
              <w:rPr/>
              <w:t xml:space="preserve">1932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Garden City Skyway (Queen Elizabeth Way Welland-kanavan yli Ontariossa). </w:t>
            </w:r>
          </w:p>
        </w:tc>
        <w:tc>
          <w:tcPr>
            <w:tcW w:w="1216" w:type="dxa"/>
            <w:tcBorders/>
            <w:vAlign w:val="center"/>
          </w:tcPr>
          <w:p>
            <w:pPr>
              <w:pStyle w:val="TableContents"/>
              <w:bidi w:val="0"/>
              <w:spacing w:before="0" w:after="283"/>
              <w:jc w:val="left"/>
              <w:rPr/>
            </w:pPr>
            <w:r>
              <w:rPr/>
              <w:t xml:space="preserve">5,633 </w:t>
            </w:r>
          </w:p>
        </w:tc>
        <w:tc>
          <w:tcPr>
            <w:tcW w:w="976" w:type="dxa"/>
            <w:tcBorders/>
            <w:vAlign w:val="center"/>
          </w:tcPr>
          <w:p>
            <w:pPr>
              <w:pStyle w:val="TableContents"/>
              <w:bidi w:val="0"/>
              <w:spacing w:before="0" w:after="283"/>
              <w:jc w:val="left"/>
              <w:rPr/>
            </w:pPr>
            <w:r>
              <w:rPr/>
              <w:t xml:space="preserve">18,481 (Viadukti) </w:t>
            </w:r>
          </w:p>
        </w:tc>
        <w:tc>
          <w:tcPr>
            <w:tcW w:w="976" w:type="dxa"/>
            <w:tcBorders/>
            <w:vAlign w:val="center"/>
          </w:tcPr>
          <w:p>
            <w:pPr>
              <w:pStyle w:val="TableContents"/>
              <w:bidi w:val="0"/>
              <w:spacing w:before="0" w:after="283"/>
              <w:jc w:val="left"/>
              <w:rPr/>
            </w:pPr>
            <w:r>
              <w:rPr/>
              <w:t xml:space="preserve">1963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Kanada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Bangabandhun silta </w:t>
            </w:r>
          </w:p>
        </w:tc>
        <w:tc>
          <w:tcPr>
            <w:tcW w:w="1216" w:type="dxa"/>
            <w:tcBorders/>
            <w:vAlign w:val="center"/>
          </w:tcPr>
          <w:p>
            <w:pPr>
              <w:pStyle w:val="TableContents"/>
              <w:bidi w:val="0"/>
              <w:spacing w:before="0" w:after="283"/>
              <w:jc w:val="left"/>
              <w:rPr/>
            </w:pPr>
            <w:r>
              <w:rPr/>
              <w:t xml:space="preserve">5,630 </w:t>
            </w:r>
          </w:p>
        </w:tc>
        <w:tc>
          <w:tcPr>
            <w:tcW w:w="976" w:type="dxa"/>
            <w:tcBorders/>
            <w:vAlign w:val="center"/>
          </w:tcPr>
          <w:p>
            <w:pPr>
              <w:pStyle w:val="TableContents"/>
              <w:bidi w:val="0"/>
              <w:spacing w:before="0" w:after="283"/>
              <w:jc w:val="left"/>
              <w:rPr/>
            </w:pPr>
            <w:r>
              <w:rPr/>
              <w:t xml:space="preserve">18,470 </w:t>
            </w:r>
          </w:p>
        </w:tc>
        <w:tc>
          <w:tcPr>
            <w:tcW w:w="976" w:type="dxa"/>
            <w:tcBorders/>
            <w:vAlign w:val="center"/>
          </w:tcPr>
          <w:p>
            <w:pPr>
              <w:pStyle w:val="TableContents"/>
              <w:bidi w:val="0"/>
              <w:spacing w:before="0" w:after="283"/>
              <w:jc w:val="left"/>
              <w:rPr/>
            </w:pPr>
            <w:r>
              <w:rPr/>
              <w:t xml:space="preserve">100 </w:t>
            </w:r>
          </w:p>
        </w:tc>
        <w:tc>
          <w:tcPr>
            <w:tcW w:w="1261" w:type="dxa"/>
            <w:tcBorders/>
            <w:vAlign w:val="center"/>
          </w:tcPr>
          <w:p>
            <w:pPr>
              <w:pStyle w:val="TableContents"/>
              <w:bidi w:val="0"/>
              <w:spacing w:before="0" w:after="283"/>
              <w:jc w:val="left"/>
              <w:rPr/>
            </w:pPr>
            <w:r>
              <w:rPr/>
              <w:t xml:space="preserve">330 (x47) </w:t>
            </w:r>
          </w:p>
        </w:tc>
        <w:tc>
          <w:tcPr>
            <w:tcW w:w="1351" w:type="dxa"/>
            <w:tcBorders/>
            <w:vAlign w:val="center"/>
          </w:tcPr>
          <w:p>
            <w:pPr>
              <w:pStyle w:val="TableContents"/>
              <w:bidi w:val="0"/>
              <w:spacing w:before="0" w:after="283"/>
              <w:jc w:val="left"/>
              <w:rPr/>
            </w:pPr>
            <w:r>
              <w:rPr/>
              <w:t xml:space="preserve">1998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Bangladesh </w:t>
            </w:r>
          </w:p>
        </w:tc>
      </w:tr>
      <w:tr>
        <w:trPr/>
        <w:tc>
          <w:tcPr>
            <w:tcW w:w="2551" w:type="dxa"/>
            <w:tcBorders/>
            <w:vAlign w:val="center"/>
          </w:tcPr>
          <w:p>
            <w:pPr>
              <w:pStyle w:val="TableContents"/>
              <w:bidi w:val="0"/>
              <w:spacing w:before="0" w:after="283"/>
              <w:jc w:val="left"/>
              <w:rPr/>
            </w:pPr>
            <w:r>
              <w:rPr/>
              <w:t xml:space="preserve">Albemarle Sound Bridge (Valtateiden 32 ja 94 ylittävät Albemarle Soundin Pohjois-Carolinassa). </w:t>
            </w:r>
          </w:p>
        </w:tc>
        <w:tc>
          <w:tcPr>
            <w:tcW w:w="1216" w:type="dxa"/>
            <w:tcBorders/>
            <w:vAlign w:val="center"/>
          </w:tcPr>
          <w:p>
            <w:pPr>
              <w:pStyle w:val="TableContents"/>
              <w:bidi w:val="0"/>
              <w:spacing w:before="0" w:after="283"/>
              <w:jc w:val="left"/>
              <w:rPr/>
            </w:pPr>
            <w:r>
              <w:rPr/>
              <w:t xml:space="preserve">5,627 </w:t>
            </w:r>
          </w:p>
        </w:tc>
        <w:tc>
          <w:tcPr>
            <w:tcW w:w="976" w:type="dxa"/>
            <w:tcBorders/>
            <w:vAlign w:val="center"/>
          </w:tcPr>
          <w:p>
            <w:pPr>
              <w:pStyle w:val="TableContents"/>
              <w:bidi w:val="0"/>
              <w:spacing w:before="0" w:after="283"/>
              <w:jc w:val="left"/>
              <w:rPr/>
            </w:pPr>
            <w:r>
              <w:rPr/>
              <w:t xml:space="preserve">18,461 0? </w:t>
            </w:r>
          </w:p>
        </w:tc>
        <w:tc>
          <w:tcPr>
            <w:tcW w:w="976" w:type="dxa"/>
            <w:tcBorders/>
            <w:vAlign w:val="center"/>
          </w:tcPr>
          <w:p>
            <w:pPr>
              <w:pStyle w:val="TableContents"/>
              <w:bidi w:val="0"/>
              <w:spacing w:before="0" w:after="283"/>
              <w:jc w:val="left"/>
              <w:rPr/>
            </w:pPr>
            <w:r>
              <w:rPr/>
              <w:t xml:space="preserve">1990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Bromfordin viadukti </w:t>
            </w:r>
          </w:p>
        </w:tc>
        <w:tc>
          <w:tcPr>
            <w:tcW w:w="1216" w:type="dxa"/>
            <w:tcBorders/>
            <w:vAlign w:val="center"/>
          </w:tcPr>
          <w:p>
            <w:pPr>
              <w:pStyle w:val="TableContents"/>
              <w:bidi w:val="0"/>
              <w:spacing w:before="0" w:after="283"/>
              <w:jc w:val="left"/>
              <w:rPr/>
            </w:pPr>
            <w:r>
              <w:rPr/>
              <w:t xml:space="preserve">5,600 </w:t>
            </w:r>
          </w:p>
        </w:tc>
        <w:tc>
          <w:tcPr>
            <w:tcW w:w="976" w:type="dxa"/>
            <w:tcBorders/>
            <w:vAlign w:val="center"/>
          </w:tcPr>
          <w:p>
            <w:pPr>
              <w:pStyle w:val="TableContents"/>
              <w:bidi w:val="0"/>
              <w:spacing w:before="0" w:after="283"/>
              <w:jc w:val="left"/>
              <w:rPr/>
            </w:pPr>
            <w:r>
              <w:rPr/>
              <w:t xml:space="preserve">18 400 (Viadukti) </w:t>
            </w:r>
          </w:p>
        </w:tc>
        <w:tc>
          <w:tcPr>
            <w:tcW w:w="976" w:type="dxa"/>
            <w:tcBorders/>
            <w:vAlign w:val="center"/>
          </w:tcPr>
          <w:p>
            <w:pPr>
              <w:pStyle w:val="TableContents"/>
              <w:bidi w:val="0"/>
              <w:spacing w:before="0" w:after="283"/>
              <w:jc w:val="left"/>
              <w:rPr/>
            </w:pPr>
            <w:r>
              <w:rPr/>
              <w:t xml:space="preserve">1971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Yhdistynyt kuningaskunta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Bandra-Worli Sea Link </w:t>
            </w:r>
          </w:p>
        </w:tc>
        <w:tc>
          <w:tcPr>
            <w:tcW w:w="1216" w:type="dxa"/>
            <w:tcBorders/>
            <w:vAlign w:val="center"/>
          </w:tcPr>
          <w:p>
            <w:pPr>
              <w:pStyle w:val="TableContents"/>
              <w:bidi w:val="0"/>
              <w:spacing w:before="0" w:after="283"/>
              <w:jc w:val="left"/>
              <w:rPr/>
            </w:pPr>
            <w:r>
              <w:rPr/>
              <w:t xml:space="preserve">5,575 </w:t>
            </w:r>
          </w:p>
        </w:tc>
        <w:tc>
          <w:tcPr>
            <w:tcW w:w="976" w:type="dxa"/>
            <w:tcBorders/>
            <w:vAlign w:val="center"/>
          </w:tcPr>
          <w:p>
            <w:pPr>
              <w:pStyle w:val="TableContents"/>
              <w:bidi w:val="0"/>
              <w:spacing w:before="0" w:after="283"/>
              <w:jc w:val="left"/>
              <w:rPr/>
            </w:pPr>
            <w:r>
              <w:rPr/>
              <w:t xml:space="preserve">18,291 </w:t>
            </w:r>
          </w:p>
        </w:tc>
        <w:tc>
          <w:tcPr>
            <w:tcW w:w="976" w:type="dxa"/>
            <w:tcBorders/>
            <w:vAlign w:val="center"/>
          </w:tcPr>
          <w:p>
            <w:pPr>
              <w:pStyle w:val="TableContents"/>
              <w:bidi w:val="0"/>
              <w:spacing w:before="0" w:after="283"/>
              <w:jc w:val="left"/>
              <w:rPr/>
            </w:pPr>
            <w:r>
              <w:rPr/>
              <w:t xml:space="preserve">250 </w:t>
            </w:r>
          </w:p>
        </w:tc>
        <w:tc>
          <w:tcPr>
            <w:tcW w:w="1261" w:type="dxa"/>
            <w:tcBorders/>
            <w:vAlign w:val="center"/>
          </w:tcPr>
          <w:p>
            <w:pPr>
              <w:pStyle w:val="TableContents"/>
              <w:bidi w:val="0"/>
              <w:spacing w:before="0" w:after="283"/>
              <w:jc w:val="left"/>
              <w:rPr/>
            </w:pPr>
            <w:r>
              <w:rPr/>
              <w:t xml:space="preserve">820 (x2) </w:t>
            </w:r>
          </w:p>
        </w:tc>
        <w:tc>
          <w:tcPr>
            <w:tcW w:w="1351"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Intia </w:t>
            </w:r>
          </w:p>
        </w:tc>
      </w:tr>
      <w:tr>
        <w:trPr/>
        <w:tc>
          <w:tcPr>
            <w:tcW w:w="2551" w:type="dxa"/>
            <w:tcBorders/>
            <w:vAlign w:val="center"/>
          </w:tcPr>
          <w:p>
            <w:pPr>
              <w:pStyle w:val="TableContents"/>
              <w:bidi w:val="0"/>
              <w:spacing w:before="0" w:after="283"/>
              <w:jc w:val="left"/>
              <w:rPr/>
            </w:pPr>
            <w:r>
              <w:rPr/>
              <w:t xml:space="preserve">Hongkong -- Shenzhen Western Corridor </w:t>
            </w:r>
          </w:p>
        </w:tc>
        <w:tc>
          <w:tcPr>
            <w:tcW w:w="1216" w:type="dxa"/>
            <w:tcBorders/>
            <w:vAlign w:val="center"/>
          </w:tcPr>
          <w:p>
            <w:pPr>
              <w:pStyle w:val="TableContents"/>
              <w:bidi w:val="0"/>
              <w:spacing w:before="0" w:after="283"/>
              <w:jc w:val="left"/>
              <w:rPr/>
            </w:pPr>
            <w:r>
              <w:rPr/>
              <w:t xml:space="preserve">5,545 </w:t>
            </w:r>
          </w:p>
        </w:tc>
        <w:tc>
          <w:tcPr>
            <w:tcW w:w="976" w:type="dxa"/>
            <w:tcBorders/>
            <w:vAlign w:val="center"/>
          </w:tcPr>
          <w:p>
            <w:pPr>
              <w:pStyle w:val="TableContents"/>
              <w:bidi w:val="0"/>
              <w:spacing w:before="0" w:after="283"/>
              <w:jc w:val="left"/>
              <w:rPr/>
            </w:pPr>
            <w:r>
              <w:rPr/>
              <w:t xml:space="preserve">18 192 (Viadukti) </w:t>
            </w:r>
          </w:p>
        </w:tc>
        <w:tc>
          <w:tcPr>
            <w:tcW w:w="976"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Expressway </w:t>
            </w:r>
          </w:p>
        </w:tc>
        <w:tc>
          <w:tcPr>
            <w:tcW w:w="1351" w:type="dxa"/>
            <w:tcBorders/>
            <w:vAlign w:val="center"/>
          </w:tcPr>
          <w:p>
            <w:pPr>
              <w:pStyle w:val="TableContents"/>
              <w:bidi w:val="0"/>
              <w:spacing w:before="0" w:after="283"/>
              <w:jc w:val="left"/>
              <w:rPr/>
            </w:pPr>
            <w:r>
              <w:rPr/>
              <w:t xml:space="preserve">Hong Kong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Saaren itäinen käytävä (Causeway Bayn ja Quarry Bayn välinen osuus). </w:t>
            </w:r>
          </w:p>
        </w:tc>
        <w:tc>
          <w:tcPr>
            <w:tcW w:w="1216" w:type="dxa"/>
            <w:tcBorders/>
            <w:vAlign w:val="center"/>
          </w:tcPr>
          <w:p>
            <w:pPr>
              <w:pStyle w:val="TableContents"/>
              <w:bidi w:val="0"/>
              <w:spacing w:before="0" w:after="283"/>
              <w:jc w:val="left"/>
              <w:rPr/>
            </w:pPr>
            <w:r>
              <w:rPr/>
              <w:t xml:space="preserve">5,500 </w:t>
            </w:r>
          </w:p>
        </w:tc>
        <w:tc>
          <w:tcPr>
            <w:tcW w:w="976" w:type="dxa"/>
            <w:tcBorders/>
            <w:vAlign w:val="center"/>
          </w:tcPr>
          <w:p>
            <w:pPr>
              <w:pStyle w:val="TableContents"/>
              <w:bidi w:val="0"/>
              <w:spacing w:before="0" w:after="283"/>
              <w:jc w:val="left"/>
              <w:rPr/>
            </w:pPr>
            <w:r>
              <w:rPr/>
              <w:t xml:space="preserve">18 000 (Viadukti)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Hong Kong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Suramadun silta (Madura-salmen ylitys) </w:t>
            </w:r>
          </w:p>
        </w:tc>
        <w:tc>
          <w:tcPr>
            <w:tcW w:w="1216" w:type="dxa"/>
            <w:tcBorders/>
            <w:vAlign w:val="center"/>
          </w:tcPr>
          <w:p>
            <w:pPr>
              <w:pStyle w:val="TableContents"/>
              <w:bidi w:val="0"/>
              <w:spacing w:before="0" w:after="283"/>
              <w:jc w:val="left"/>
              <w:rPr/>
            </w:pPr>
            <w:r>
              <w:rPr/>
              <w:t xml:space="preserve">5,438 </w:t>
            </w:r>
          </w:p>
        </w:tc>
        <w:tc>
          <w:tcPr>
            <w:tcW w:w="976" w:type="dxa"/>
            <w:tcBorders/>
            <w:vAlign w:val="center"/>
          </w:tcPr>
          <w:p>
            <w:pPr>
              <w:pStyle w:val="TableContents"/>
              <w:bidi w:val="0"/>
              <w:spacing w:before="0" w:after="283"/>
              <w:jc w:val="left"/>
              <w:rPr/>
            </w:pPr>
            <w:r>
              <w:rPr/>
              <w:t xml:space="preserve">17,841 </w:t>
            </w:r>
          </w:p>
        </w:tc>
        <w:tc>
          <w:tcPr>
            <w:tcW w:w="976" w:type="dxa"/>
            <w:tcBorders/>
            <w:vAlign w:val="center"/>
          </w:tcPr>
          <w:p>
            <w:pPr>
              <w:pStyle w:val="TableContents"/>
              <w:bidi w:val="0"/>
              <w:spacing w:before="0" w:after="283"/>
              <w:jc w:val="left"/>
              <w:rPr/>
            </w:pPr>
            <w:r>
              <w:rPr/>
              <w:t xml:space="preserve">434 </w:t>
            </w:r>
          </w:p>
        </w:tc>
        <w:tc>
          <w:tcPr>
            <w:tcW w:w="1261" w:type="dxa"/>
            <w:tcBorders/>
            <w:vAlign w:val="center"/>
          </w:tcPr>
          <w:p>
            <w:pPr>
              <w:pStyle w:val="TableContents"/>
              <w:bidi w:val="0"/>
              <w:spacing w:before="0" w:after="283"/>
              <w:jc w:val="left"/>
              <w:rPr/>
            </w:pPr>
            <w:r>
              <w:rPr/>
              <w:t xml:space="preserve">1,424 </w:t>
            </w:r>
          </w:p>
        </w:tc>
        <w:tc>
          <w:tcPr>
            <w:tcW w:w="1351"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Indonesia </w:t>
            </w:r>
          </w:p>
        </w:tc>
      </w:tr>
      <w:tr>
        <w:trPr/>
        <w:tc>
          <w:tcPr>
            <w:tcW w:w="2551" w:type="dxa"/>
            <w:tcBorders/>
            <w:vAlign w:val="center"/>
          </w:tcPr>
          <w:p>
            <w:pPr>
              <w:pStyle w:val="TableContents"/>
              <w:bidi w:val="0"/>
              <w:spacing w:before="0" w:after="283"/>
              <w:jc w:val="left"/>
              <w:rPr/>
            </w:pPr>
            <w:r>
              <w:rPr/>
              <w:t xml:space="preserve">Dauphin Islandin silta (State Route 193 Gulf Intracoastal Waterwayn yli Alabamassa). </w:t>
            </w:r>
          </w:p>
        </w:tc>
        <w:tc>
          <w:tcPr>
            <w:tcW w:w="1216" w:type="dxa"/>
            <w:tcBorders/>
            <w:vAlign w:val="center"/>
          </w:tcPr>
          <w:p>
            <w:pPr>
              <w:pStyle w:val="TableContents"/>
              <w:bidi w:val="0"/>
              <w:spacing w:before="0" w:after="283"/>
              <w:jc w:val="left"/>
              <w:rPr/>
            </w:pPr>
            <w:r>
              <w:rPr/>
              <w:t xml:space="preserve">5,430 </w:t>
            </w:r>
          </w:p>
        </w:tc>
        <w:tc>
          <w:tcPr>
            <w:tcW w:w="976" w:type="dxa"/>
            <w:tcBorders/>
            <w:vAlign w:val="center"/>
          </w:tcPr>
          <w:p>
            <w:pPr>
              <w:pStyle w:val="TableContents"/>
              <w:bidi w:val="0"/>
              <w:spacing w:before="0" w:after="283"/>
              <w:jc w:val="left"/>
              <w:rPr/>
            </w:pPr>
            <w:r>
              <w:rPr/>
              <w:t xml:space="preserve">17,810 </w:t>
            </w:r>
          </w:p>
        </w:tc>
        <w:tc>
          <w:tcPr>
            <w:tcW w:w="976" w:type="dxa"/>
            <w:tcBorders/>
            <w:vAlign w:val="center"/>
          </w:tcPr>
          <w:p>
            <w:pPr>
              <w:pStyle w:val="TableContents"/>
              <w:bidi w:val="0"/>
              <w:spacing w:before="0" w:after="283"/>
              <w:jc w:val="left"/>
              <w:rPr/>
            </w:pPr>
            <w:r>
              <w:rPr/>
              <w:t xml:space="preserve">122 </w:t>
            </w:r>
          </w:p>
        </w:tc>
        <w:tc>
          <w:tcPr>
            <w:tcW w:w="1261" w:type="dxa"/>
            <w:tcBorders/>
            <w:vAlign w:val="center"/>
          </w:tcPr>
          <w:p>
            <w:pPr>
              <w:pStyle w:val="TableContents"/>
              <w:bidi w:val="0"/>
              <w:spacing w:before="0" w:after="283"/>
              <w:jc w:val="left"/>
              <w:rPr/>
            </w:pPr>
            <w:r>
              <w:rPr/>
              <w:t xml:space="preserve">400 </w:t>
            </w:r>
          </w:p>
        </w:tc>
        <w:tc>
          <w:tcPr>
            <w:tcW w:w="1351" w:type="dxa"/>
            <w:tcBorders/>
            <w:vAlign w:val="center"/>
          </w:tcPr>
          <w:p>
            <w:pPr>
              <w:pStyle w:val="TableContents"/>
              <w:bidi w:val="0"/>
              <w:spacing w:before="0" w:after="283"/>
              <w:jc w:val="left"/>
              <w:rPr/>
            </w:pPr>
            <w:r>
              <w:rPr/>
              <w:t xml:space="preserve">1982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Xinkai-joen silta Pekingin ja Tianjinin välisessä rautatieliikenteessä. </w:t>
            </w:r>
          </w:p>
        </w:tc>
        <w:tc>
          <w:tcPr>
            <w:tcW w:w="1216" w:type="dxa"/>
            <w:tcBorders/>
            <w:vAlign w:val="center"/>
          </w:tcPr>
          <w:p>
            <w:pPr>
              <w:pStyle w:val="TableContents"/>
              <w:bidi w:val="0"/>
              <w:spacing w:before="0" w:after="283"/>
              <w:jc w:val="left"/>
              <w:rPr/>
            </w:pPr>
            <w:r>
              <w:rPr/>
              <w:t xml:space="preserve">5,371 </w:t>
            </w:r>
          </w:p>
        </w:tc>
        <w:tc>
          <w:tcPr>
            <w:tcW w:w="976" w:type="dxa"/>
            <w:tcBorders/>
            <w:vAlign w:val="center"/>
          </w:tcPr>
          <w:p>
            <w:pPr>
              <w:pStyle w:val="TableContents"/>
              <w:bidi w:val="0"/>
              <w:spacing w:before="0" w:after="283"/>
              <w:jc w:val="left"/>
              <w:rPr/>
            </w:pPr>
            <w:r>
              <w:rPr/>
              <w:t xml:space="preserve">17,621 0? </w:t>
            </w:r>
          </w:p>
        </w:tc>
        <w:tc>
          <w:tcPr>
            <w:tcW w:w="976"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Yolo Causeway (I-80 Yolo Bypassin yli Kaliforniassa). </w:t>
            </w:r>
          </w:p>
        </w:tc>
        <w:tc>
          <w:tcPr>
            <w:tcW w:w="1216" w:type="dxa"/>
            <w:tcBorders/>
            <w:vAlign w:val="center"/>
          </w:tcPr>
          <w:p>
            <w:pPr>
              <w:pStyle w:val="TableContents"/>
              <w:bidi w:val="0"/>
              <w:spacing w:before="0" w:after="283"/>
              <w:jc w:val="left"/>
              <w:rPr/>
            </w:pPr>
            <w:r>
              <w:rPr/>
              <w:t xml:space="preserve">5,200 </w:t>
            </w:r>
          </w:p>
        </w:tc>
        <w:tc>
          <w:tcPr>
            <w:tcW w:w="976" w:type="dxa"/>
            <w:tcBorders/>
            <w:vAlign w:val="center"/>
          </w:tcPr>
          <w:p>
            <w:pPr>
              <w:pStyle w:val="TableContents"/>
              <w:bidi w:val="0"/>
              <w:spacing w:before="0" w:after="283"/>
              <w:jc w:val="left"/>
              <w:rPr/>
            </w:pPr>
            <w:r>
              <w:rPr/>
              <w:t xml:space="preserve">17,100 (Viadukti) </w:t>
            </w:r>
          </w:p>
        </w:tc>
        <w:tc>
          <w:tcPr>
            <w:tcW w:w="976" w:type="dxa"/>
            <w:tcBorders/>
            <w:vAlign w:val="center"/>
          </w:tcPr>
          <w:p>
            <w:pPr>
              <w:pStyle w:val="TableContents"/>
              <w:bidi w:val="0"/>
              <w:spacing w:before="0" w:after="283"/>
              <w:jc w:val="left"/>
              <w:rPr/>
            </w:pPr>
            <w:r>
              <w:rPr/>
              <w:t xml:space="preserve">1916 1962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Toinen Severnin ylitys </w:t>
            </w:r>
          </w:p>
        </w:tc>
        <w:tc>
          <w:tcPr>
            <w:tcW w:w="1216" w:type="dxa"/>
            <w:tcBorders/>
            <w:vAlign w:val="center"/>
          </w:tcPr>
          <w:p>
            <w:pPr>
              <w:pStyle w:val="TableContents"/>
              <w:bidi w:val="0"/>
              <w:spacing w:before="0" w:after="283"/>
              <w:jc w:val="left"/>
              <w:rPr/>
            </w:pPr>
            <w:r>
              <w:rPr/>
              <w:t xml:space="preserve">5,128 </w:t>
            </w:r>
          </w:p>
        </w:tc>
        <w:tc>
          <w:tcPr>
            <w:tcW w:w="976" w:type="dxa"/>
            <w:tcBorders/>
            <w:vAlign w:val="center"/>
          </w:tcPr>
          <w:p>
            <w:pPr>
              <w:pStyle w:val="TableContents"/>
              <w:bidi w:val="0"/>
              <w:spacing w:before="0" w:after="283"/>
              <w:jc w:val="left"/>
              <w:rPr/>
            </w:pPr>
            <w:r>
              <w:rPr/>
              <w:t xml:space="preserve">16,824 </w:t>
            </w:r>
          </w:p>
        </w:tc>
        <w:tc>
          <w:tcPr>
            <w:tcW w:w="976" w:type="dxa"/>
            <w:tcBorders/>
            <w:vAlign w:val="center"/>
          </w:tcPr>
          <w:p>
            <w:pPr>
              <w:pStyle w:val="TableContents"/>
              <w:bidi w:val="0"/>
              <w:spacing w:before="0" w:after="283"/>
              <w:jc w:val="left"/>
              <w:rPr/>
            </w:pPr>
            <w:r>
              <w:rPr/>
              <w:t xml:space="preserve">456 </w:t>
            </w:r>
          </w:p>
        </w:tc>
        <w:tc>
          <w:tcPr>
            <w:tcW w:w="1261" w:type="dxa"/>
            <w:tcBorders/>
            <w:vAlign w:val="center"/>
          </w:tcPr>
          <w:p>
            <w:pPr>
              <w:pStyle w:val="TableContents"/>
              <w:bidi w:val="0"/>
              <w:spacing w:before="0" w:after="283"/>
              <w:jc w:val="left"/>
              <w:rPr/>
            </w:pPr>
            <w:r>
              <w:rPr/>
              <w:t xml:space="preserve">1,496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Yhdistynyt kuningaskunta </w:t>
            </w:r>
          </w:p>
        </w:tc>
      </w:tr>
      <w:tr>
        <w:trPr/>
        <w:tc>
          <w:tcPr>
            <w:tcW w:w="2551" w:type="dxa"/>
            <w:tcBorders/>
            <w:vAlign w:val="center"/>
          </w:tcPr>
          <w:p>
            <w:pPr>
              <w:pStyle w:val="TableContents"/>
              <w:bidi w:val="0"/>
              <w:spacing w:before="0" w:after="283"/>
              <w:jc w:val="left"/>
              <w:rPr/>
            </w:pPr>
            <w:r>
              <w:rPr/>
              <w:t xml:space="preserve">Zeelandin silta </w:t>
            </w:r>
          </w:p>
        </w:tc>
        <w:tc>
          <w:tcPr>
            <w:tcW w:w="1216" w:type="dxa"/>
            <w:tcBorders/>
            <w:vAlign w:val="center"/>
          </w:tcPr>
          <w:p>
            <w:pPr>
              <w:pStyle w:val="TableContents"/>
              <w:bidi w:val="0"/>
              <w:spacing w:before="0" w:after="283"/>
              <w:jc w:val="left"/>
              <w:rPr/>
            </w:pPr>
            <w:r>
              <w:rPr/>
              <w:t xml:space="preserve">5,022 </w:t>
            </w:r>
          </w:p>
        </w:tc>
        <w:tc>
          <w:tcPr>
            <w:tcW w:w="976" w:type="dxa"/>
            <w:tcBorders/>
            <w:vAlign w:val="center"/>
          </w:tcPr>
          <w:p>
            <w:pPr>
              <w:pStyle w:val="TableContents"/>
              <w:bidi w:val="0"/>
              <w:spacing w:before="0" w:after="283"/>
              <w:jc w:val="left"/>
              <w:rPr/>
            </w:pPr>
            <w:r>
              <w:rPr/>
              <w:t xml:space="preserve">16,476 </w:t>
            </w:r>
          </w:p>
        </w:tc>
        <w:tc>
          <w:tcPr>
            <w:tcW w:w="976" w:type="dxa"/>
            <w:tcBorders/>
            <w:vAlign w:val="center"/>
          </w:tcPr>
          <w:p>
            <w:pPr>
              <w:pStyle w:val="TableContents"/>
              <w:bidi w:val="0"/>
              <w:spacing w:before="0" w:after="283"/>
              <w:jc w:val="left"/>
              <w:rPr/>
            </w:pPr>
            <w:r>
              <w:rPr/>
              <w:t xml:space="preserve">95 </w:t>
            </w:r>
          </w:p>
        </w:tc>
        <w:tc>
          <w:tcPr>
            <w:tcW w:w="1261" w:type="dxa"/>
            <w:tcBorders/>
            <w:vAlign w:val="center"/>
          </w:tcPr>
          <w:p>
            <w:pPr>
              <w:pStyle w:val="TableContents"/>
              <w:bidi w:val="0"/>
              <w:spacing w:before="0" w:after="283"/>
              <w:jc w:val="left"/>
              <w:rPr/>
            </w:pPr>
            <w:r>
              <w:rPr/>
              <w:t xml:space="preserve">312 (x48) </w:t>
            </w:r>
          </w:p>
        </w:tc>
        <w:tc>
          <w:tcPr>
            <w:tcW w:w="1351" w:type="dxa"/>
            <w:tcBorders/>
            <w:vAlign w:val="center"/>
          </w:tcPr>
          <w:p>
            <w:pPr>
              <w:pStyle w:val="TableContents"/>
              <w:bidi w:val="0"/>
              <w:spacing w:before="0" w:after="283"/>
              <w:jc w:val="left"/>
              <w:rPr/>
            </w:pPr>
            <w:r>
              <w:rPr/>
              <w:t xml:space="preserve">1965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Alankomaat </w:t>
            </w:r>
          </w:p>
        </w:tc>
      </w:tr>
      <w:tr>
        <w:trPr/>
        <w:tc>
          <w:tcPr>
            <w:tcW w:w="2551" w:type="dxa"/>
            <w:tcBorders/>
            <w:vAlign w:val="center"/>
          </w:tcPr>
          <w:p>
            <w:pPr>
              <w:pStyle w:val="TableContents"/>
              <w:bidi w:val="0"/>
              <w:spacing w:before="0" w:after="283"/>
              <w:jc w:val="left"/>
              <w:rPr/>
            </w:pPr>
            <w:r>
              <w:rPr/>
              <w:t xml:space="preserve">Bolten silta </w:t>
            </w:r>
          </w:p>
        </w:tc>
        <w:tc>
          <w:tcPr>
            <w:tcW w:w="1216" w:type="dxa"/>
            <w:tcBorders/>
            <w:vAlign w:val="center"/>
          </w:tcPr>
          <w:p>
            <w:pPr>
              <w:pStyle w:val="TableContents"/>
              <w:bidi w:val="0"/>
              <w:spacing w:before="0" w:after="283"/>
              <w:jc w:val="left"/>
              <w:rPr/>
            </w:pPr>
            <w:r>
              <w:rPr/>
              <w:t xml:space="preserve">5,000 </w:t>
            </w:r>
          </w:p>
        </w:tc>
        <w:tc>
          <w:tcPr>
            <w:tcW w:w="976" w:type="dxa"/>
            <w:tcBorders/>
            <w:vAlign w:val="center"/>
          </w:tcPr>
          <w:p>
            <w:pPr>
              <w:pStyle w:val="TableContents"/>
              <w:bidi w:val="0"/>
              <w:spacing w:before="0" w:after="283"/>
              <w:jc w:val="left"/>
              <w:rPr/>
            </w:pPr>
            <w:r>
              <w:rPr/>
              <w:t xml:space="preserve">16,000 </w:t>
            </w:r>
          </w:p>
        </w:tc>
        <w:tc>
          <w:tcPr>
            <w:tcW w:w="976" w:type="dxa"/>
            <w:tcBorders/>
            <w:vAlign w:val="center"/>
          </w:tcPr>
          <w:p>
            <w:pPr>
              <w:pStyle w:val="TableContents"/>
              <w:bidi w:val="0"/>
              <w:spacing w:before="0" w:after="283"/>
              <w:jc w:val="left"/>
              <w:rPr/>
            </w:pPr>
            <w:r>
              <w:rPr/>
              <w:t xml:space="preserve">173 </w:t>
            </w:r>
          </w:p>
        </w:tc>
        <w:tc>
          <w:tcPr>
            <w:tcW w:w="1261" w:type="dxa"/>
            <w:tcBorders/>
            <w:vAlign w:val="center"/>
          </w:tcPr>
          <w:p>
            <w:pPr>
              <w:pStyle w:val="TableContents"/>
              <w:bidi w:val="0"/>
              <w:spacing w:before="0" w:after="283"/>
              <w:jc w:val="left"/>
              <w:rPr/>
            </w:pPr>
            <w:r>
              <w:rPr/>
              <w:t xml:space="preserve">568 (x2) </w:t>
            </w:r>
          </w:p>
        </w:tc>
        <w:tc>
          <w:tcPr>
            <w:tcW w:w="1351" w:type="dxa"/>
            <w:tcBorders/>
            <w:vAlign w:val="center"/>
          </w:tcPr>
          <w:p>
            <w:pPr>
              <w:pStyle w:val="TableContents"/>
              <w:bidi w:val="0"/>
              <w:spacing w:before="0" w:after="283"/>
              <w:jc w:val="left"/>
              <w:rPr/>
            </w:pPr>
            <w:r>
              <w:rPr/>
              <w:t xml:space="preserve">1999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Australia </w:t>
            </w:r>
          </w:p>
        </w:tc>
      </w:tr>
      <w:tr>
        <w:trPr/>
        <w:tc>
          <w:tcPr>
            <w:tcW w:w="2551" w:type="dxa"/>
            <w:tcBorders/>
            <w:vAlign w:val="center"/>
          </w:tcPr>
          <w:p>
            <w:pPr>
              <w:pStyle w:val="TableContents"/>
              <w:bidi w:val="0"/>
              <w:spacing w:before="0" w:after="283"/>
              <w:jc w:val="left"/>
              <w:rPr/>
            </w:pPr>
            <w:r>
              <w:rPr/>
              <w:t xml:space="preserve">Malir-joen silta </w:t>
            </w:r>
          </w:p>
        </w:tc>
        <w:tc>
          <w:tcPr>
            <w:tcW w:w="1216" w:type="dxa"/>
            <w:tcBorders/>
            <w:vAlign w:val="center"/>
          </w:tcPr>
          <w:p>
            <w:pPr>
              <w:pStyle w:val="TableContents"/>
              <w:bidi w:val="0"/>
              <w:spacing w:before="0" w:after="283"/>
              <w:jc w:val="left"/>
              <w:rPr/>
            </w:pPr>
            <w:r>
              <w:rPr/>
              <w:t xml:space="preserve">5,000 </w:t>
            </w:r>
          </w:p>
        </w:tc>
        <w:tc>
          <w:tcPr>
            <w:tcW w:w="976" w:type="dxa"/>
            <w:tcBorders/>
            <w:vAlign w:val="center"/>
          </w:tcPr>
          <w:p>
            <w:pPr>
              <w:pStyle w:val="TableContents"/>
              <w:bidi w:val="0"/>
              <w:spacing w:before="0" w:after="283"/>
              <w:jc w:val="left"/>
              <w:rPr/>
            </w:pPr>
            <w:r>
              <w:rPr/>
              <w:t xml:space="preserve">16 000 (Viadukti) </w:t>
            </w:r>
          </w:p>
        </w:tc>
        <w:tc>
          <w:tcPr>
            <w:tcW w:w="976"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Pakistan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Candaba Viadukti </w:t>
            </w:r>
          </w:p>
        </w:tc>
        <w:tc>
          <w:tcPr>
            <w:tcW w:w="1216" w:type="dxa"/>
            <w:tcBorders/>
            <w:vAlign w:val="center"/>
          </w:tcPr>
          <w:p>
            <w:pPr>
              <w:pStyle w:val="TableContents"/>
              <w:bidi w:val="0"/>
              <w:spacing w:before="0" w:after="283"/>
              <w:jc w:val="left"/>
              <w:rPr/>
            </w:pPr>
            <w:r>
              <w:rPr/>
              <w:t xml:space="preserve">5,000 </w:t>
            </w:r>
          </w:p>
        </w:tc>
        <w:tc>
          <w:tcPr>
            <w:tcW w:w="976" w:type="dxa"/>
            <w:tcBorders/>
            <w:vAlign w:val="center"/>
          </w:tcPr>
          <w:p>
            <w:pPr>
              <w:pStyle w:val="TableContents"/>
              <w:bidi w:val="0"/>
              <w:spacing w:before="0" w:after="283"/>
              <w:jc w:val="left"/>
              <w:rPr/>
            </w:pPr>
            <w:r>
              <w:rPr/>
              <w:t xml:space="preserve">16 000 (Viadukti) </w:t>
            </w:r>
          </w:p>
        </w:tc>
        <w:tc>
          <w:tcPr>
            <w:tcW w:w="976" w:type="dxa"/>
            <w:tcBorders/>
            <w:vAlign w:val="center"/>
          </w:tcPr>
          <w:p>
            <w:pPr>
              <w:pStyle w:val="TableContents"/>
              <w:bidi w:val="0"/>
              <w:spacing w:before="0" w:after="283"/>
              <w:jc w:val="left"/>
              <w:rPr/>
            </w:pPr>
            <w:r>
              <w:rPr/>
              <w:t xml:space="preserve">2005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Filippiinit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Buckmanin silta (I-295 St. Johns -joen yli Floridassa Jacksonvillen eteläpuolella). </w:t>
            </w:r>
          </w:p>
        </w:tc>
        <w:tc>
          <w:tcPr>
            <w:tcW w:w="1216" w:type="dxa"/>
            <w:tcBorders/>
            <w:vAlign w:val="center"/>
          </w:tcPr>
          <w:p>
            <w:pPr>
              <w:pStyle w:val="TableContents"/>
              <w:bidi w:val="0"/>
              <w:spacing w:before="0" w:after="283"/>
              <w:jc w:val="left"/>
              <w:rPr/>
            </w:pPr>
            <w:r>
              <w:rPr/>
              <w:t xml:space="preserve">4,968 </w:t>
            </w:r>
          </w:p>
        </w:tc>
        <w:tc>
          <w:tcPr>
            <w:tcW w:w="976" w:type="dxa"/>
            <w:tcBorders/>
            <w:vAlign w:val="center"/>
          </w:tcPr>
          <w:p>
            <w:pPr>
              <w:pStyle w:val="TableContents"/>
              <w:bidi w:val="0"/>
              <w:spacing w:before="0" w:after="283"/>
              <w:jc w:val="left"/>
              <w:rPr/>
            </w:pPr>
            <w:r>
              <w:rPr/>
              <w:t xml:space="preserve">16,299 </w:t>
            </w:r>
          </w:p>
        </w:tc>
        <w:tc>
          <w:tcPr>
            <w:tcW w:w="976" w:type="dxa"/>
            <w:tcBorders/>
            <w:vAlign w:val="center"/>
          </w:tcPr>
          <w:p>
            <w:pPr>
              <w:pStyle w:val="TableContents"/>
              <w:bidi w:val="0"/>
              <w:spacing w:before="0" w:after="283"/>
              <w:jc w:val="left"/>
              <w:rPr/>
            </w:pPr>
            <w:r>
              <w:rPr/>
              <w:t xml:space="preserve">76 </w:t>
            </w:r>
          </w:p>
        </w:tc>
        <w:tc>
          <w:tcPr>
            <w:tcW w:w="1261" w:type="dxa"/>
            <w:tcBorders/>
            <w:vAlign w:val="center"/>
          </w:tcPr>
          <w:p>
            <w:pPr>
              <w:pStyle w:val="TableContents"/>
              <w:bidi w:val="0"/>
              <w:spacing w:before="0" w:after="283"/>
              <w:jc w:val="left"/>
              <w:rPr/>
            </w:pPr>
            <w:r>
              <w:rPr/>
              <w:t xml:space="preserve">249 </w:t>
            </w:r>
          </w:p>
        </w:tc>
        <w:tc>
          <w:tcPr>
            <w:tcW w:w="1351" w:type="dxa"/>
            <w:tcBorders/>
            <w:vAlign w:val="center"/>
          </w:tcPr>
          <w:p>
            <w:pPr>
              <w:pStyle w:val="TableContents"/>
              <w:bidi w:val="0"/>
              <w:spacing w:before="0" w:after="283"/>
              <w:jc w:val="left"/>
              <w:rPr/>
            </w:pPr>
            <w:r>
              <w:rPr/>
              <w:t xml:space="preserve">1970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Tappan Zee -silta (I-87 ja I-287 Hudson-joen yli New Yorkissa). </w:t>
            </w:r>
          </w:p>
        </w:tc>
        <w:tc>
          <w:tcPr>
            <w:tcW w:w="1216" w:type="dxa"/>
            <w:tcBorders/>
            <w:vAlign w:val="center"/>
          </w:tcPr>
          <w:p>
            <w:pPr>
              <w:pStyle w:val="TableContents"/>
              <w:bidi w:val="0"/>
              <w:spacing w:before="0" w:after="283"/>
              <w:jc w:val="left"/>
              <w:rPr/>
            </w:pPr>
            <w:r>
              <w:rPr/>
              <w:t xml:space="preserve">4,881 </w:t>
            </w:r>
          </w:p>
        </w:tc>
        <w:tc>
          <w:tcPr>
            <w:tcW w:w="976" w:type="dxa"/>
            <w:tcBorders/>
            <w:vAlign w:val="center"/>
          </w:tcPr>
          <w:p>
            <w:pPr>
              <w:pStyle w:val="TableContents"/>
              <w:bidi w:val="0"/>
              <w:spacing w:before="0" w:after="283"/>
              <w:jc w:val="left"/>
              <w:rPr/>
            </w:pPr>
            <w:r>
              <w:rPr/>
              <w:t xml:space="preserve">16,014 </w:t>
            </w:r>
          </w:p>
        </w:tc>
        <w:tc>
          <w:tcPr>
            <w:tcW w:w="976" w:type="dxa"/>
            <w:tcBorders/>
            <w:vAlign w:val="center"/>
          </w:tcPr>
          <w:p>
            <w:pPr>
              <w:pStyle w:val="TableContents"/>
              <w:bidi w:val="0"/>
              <w:spacing w:before="0" w:after="283"/>
              <w:jc w:val="left"/>
              <w:rPr/>
            </w:pPr>
            <w:r>
              <w:rPr/>
              <w:t xml:space="preserve">736 </w:t>
            </w:r>
          </w:p>
        </w:tc>
        <w:tc>
          <w:tcPr>
            <w:tcW w:w="1261" w:type="dxa"/>
            <w:tcBorders/>
            <w:vAlign w:val="center"/>
          </w:tcPr>
          <w:p>
            <w:pPr>
              <w:pStyle w:val="TableContents"/>
              <w:bidi w:val="0"/>
              <w:spacing w:before="0" w:after="283"/>
              <w:jc w:val="left"/>
              <w:rPr/>
            </w:pPr>
            <w:r>
              <w:rPr/>
              <w:t xml:space="preserve">2,415 </w:t>
            </w:r>
          </w:p>
        </w:tc>
        <w:tc>
          <w:tcPr>
            <w:tcW w:w="1351" w:type="dxa"/>
            <w:tcBorders/>
            <w:vAlign w:val="center"/>
          </w:tcPr>
          <w:p>
            <w:pPr>
              <w:pStyle w:val="TableContents"/>
              <w:bidi w:val="0"/>
              <w:spacing w:before="0" w:after="283"/>
              <w:jc w:val="left"/>
              <w:rPr/>
            </w:pPr>
            <w:r>
              <w:rPr/>
              <w:t xml:space="preserve">1955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Howard Frankland Bridge (etelään päin) (I-275 vanhan Tampa Bayn yli Floridassa) </w:t>
            </w:r>
          </w:p>
        </w:tc>
        <w:tc>
          <w:tcPr>
            <w:tcW w:w="1216" w:type="dxa"/>
            <w:tcBorders/>
            <w:vAlign w:val="center"/>
          </w:tcPr>
          <w:p>
            <w:pPr>
              <w:pStyle w:val="TableContents"/>
              <w:bidi w:val="0"/>
              <w:spacing w:before="0" w:after="283"/>
              <w:jc w:val="left"/>
              <w:rPr/>
            </w:pPr>
            <w:r>
              <w:rPr/>
              <w:t xml:space="preserve">4,846 </w:t>
            </w:r>
          </w:p>
        </w:tc>
        <w:tc>
          <w:tcPr>
            <w:tcW w:w="976" w:type="dxa"/>
            <w:tcBorders/>
            <w:vAlign w:val="center"/>
          </w:tcPr>
          <w:p>
            <w:pPr>
              <w:pStyle w:val="TableContents"/>
              <w:bidi w:val="0"/>
              <w:spacing w:before="0" w:after="283"/>
              <w:jc w:val="left"/>
              <w:rPr/>
            </w:pPr>
            <w:r>
              <w:rPr/>
              <w:t xml:space="preserve">15,899 (Viadukti) </w:t>
            </w:r>
          </w:p>
        </w:tc>
        <w:tc>
          <w:tcPr>
            <w:tcW w:w="976" w:type="dxa"/>
            <w:tcBorders/>
            <w:vAlign w:val="center"/>
          </w:tcPr>
          <w:p>
            <w:pPr>
              <w:pStyle w:val="TableContents"/>
              <w:bidi w:val="0"/>
              <w:spacing w:before="0" w:after="283"/>
              <w:jc w:val="left"/>
              <w:rPr/>
            </w:pPr>
            <w:r>
              <w:rPr/>
              <w:t xml:space="preserve">1991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Howard Franklandin silta (pohjoiseen päin) (I-275 vanhan Tampa Bayn yli Floridassa) </w:t>
            </w:r>
          </w:p>
        </w:tc>
        <w:tc>
          <w:tcPr>
            <w:tcW w:w="1216" w:type="dxa"/>
            <w:tcBorders/>
            <w:vAlign w:val="center"/>
          </w:tcPr>
          <w:p>
            <w:pPr>
              <w:pStyle w:val="TableContents"/>
              <w:bidi w:val="0"/>
              <w:spacing w:before="0" w:after="283"/>
              <w:jc w:val="left"/>
              <w:rPr/>
            </w:pPr>
            <w:r>
              <w:rPr/>
              <w:t xml:space="preserve">4,838 </w:t>
            </w:r>
          </w:p>
        </w:tc>
        <w:tc>
          <w:tcPr>
            <w:tcW w:w="976" w:type="dxa"/>
            <w:tcBorders/>
            <w:vAlign w:val="center"/>
          </w:tcPr>
          <w:p>
            <w:pPr>
              <w:pStyle w:val="TableContents"/>
              <w:bidi w:val="0"/>
              <w:spacing w:before="0" w:after="283"/>
              <w:jc w:val="left"/>
              <w:rPr/>
            </w:pPr>
            <w:r>
              <w:rPr/>
              <w:t xml:space="preserve">15,873 (Viadukti) </w:t>
            </w:r>
          </w:p>
        </w:tc>
        <w:tc>
          <w:tcPr>
            <w:tcW w:w="976" w:type="dxa"/>
            <w:tcBorders/>
            <w:vAlign w:val="center"/>
          </w:tcPr>
          <w:p>
            <w:pPr>
              <w:pStyle w:val="TableContents"/>
              <w:bidi w:val="0"/>
              <w:spacing w:before="0" w:after="283"/>
              <w:jc w:val="left"/>
              <w:rPr/>
            </w:pPr>
            <w:r>
              <w:rPr/>
              <w:t xml:space="preserve">1960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Wright Memorial Bridge (US 158 Currituck Soundin ylittävä silta Pohjois-Carolinassa) </w:t>
            </w:r>
          </w:p>
        </w:tc>
        <w:tc>
          <w:tcPr>
            <w:tcW w:w="1216" w:type="dxa"/>
            <w:tcBorders/>
            <w:vAlign w:val="center"/>
          </w:tcPr>
          <w:p>
            <w:pPr>
              <w:pStyle w:val="TableContents"/>
              <w:bidi w:val="0"/>
              <w:spacing w:before="0" w:after="283"/>
              <w:jc w:val="left"/>
              <w:rPr/>
            </w:pPr>
            <w:r>
              <w:rPr/>
              <w:t xml:space="preserve">4,828 </w:t>
            </w:r>
          </w:p>
        </w:tc>
        <w:tc>
          <w:tcPr>
            <w:tcW w:w="976" w:type="dxa"/>
            <w:tcBorders/>
            <w:vAlign w:val="center"/>
          </w:tcPr>
          <w:p>
            <w:pPr>
              <w:pStyle w:val="TableContents"/>
              <w:bidi w:val="0"/>
              <w:spacing w:before="0" w:after="283"/>
              <w:jc w:val="left"/>
              <w:rPr/>
            </w:pPr>
            <w:r>
              <w:rPr/>
              <w:t xml:space="preserve">15,840 0? </w:t>
            </w:r>
          </w:p>
        </w:tc>
        <w:tc>
          <w:tcPr>
            <w:tcW w:w="976" w:type="dxa"/>
            <w:tcBorders/>
            <w:vAlign w:val="center"/>
          </w:tcPr>
          <w:p>
            <w:pPr>
              <w:pStyle w:val="TableContents"/>
              <w:bidi w:val="0"/>
              <w:spacing w:before="0" w:after="283"/>
              <w:jc w:val="left"/>
              <w:rPr/>
            </w:pPr>
            <w:r>
              <w:rPr/>
              <w:t xml:space="preserve">1930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Pensacola Bay Bridge (US 98 Pensacola Bayn yli Floridassa). </w:t>
            </w:r>
          </w:p>
        </w:tc>
        <w:tc>
          <w:tcPr>
            <w:tcW w:w="1216" w:type="dxa"/>
            <w:tcBorders/>
            <w:vAlign w:val="center"/>
          </w:tcPr>
          <w:p>
            <w:pPr>
              <w:pStyle w:val="TableContents"/>
              <w:bidi w:val="0"/>
              <w:spacing w:before="0" w:after="283"/>
              <w:jc w:val="left"/>
              <w:rPr/>
            </w:pPr>
            <w:r>
              <w:rPr/>
              <w:t xml:space="preserve">4,767.1 </w:t>
            </w:r>
          </w:p>
        </w:tc>
        <w:tc>
          <w:tcPr>
            <w:tcW w:w="976" w:type="dxa"/>
            <w:tcBorders/>
            <w:vAlign w:val="center"/>
          </w:tcPr>
          <w:p>
            <w:pPr>
              <w:pStyle w:val="TableContents"/>
              <w:bidi w:val="0"/>
              <w:spacing w:before="0" w:after="283"/>
              <w:jc w:val="left"/>
              <w:rPr/>
            </w:pPr>
            <w:r>
              <w:rPr/>
              <w:t xml:space="preserve">15,640 0? </w:t>
            </w:r>
          </w:p>
        </w:tc>
        <w:tc>
          <w:tcPr>
            <w:tcW w:w="976" w:type="dxa"/>
            <w:tcBorders/>
            <w:vAlign w:val="center"/>
          </w:tcPr>
          <w:p>
            <w:pPr>
              <w:pStyle w:val="TableContents"/>
              <w:bidi w:val="0"/>
              <w:spacing w:before="0" w:after="283"/>
              <w:jc w:val="left"/>
              <w:rPr/>
            </w:pPr>
            <w:r>
              <w:rPr/>
              <w:t xml:space="preserve">1960 (uusi)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Evergreen Pointin kelluva silta (Washingtonin osavaltiossa Washington-järven yli kulkeva valtatie 520). </w:t>
            </w:r>
          </w:p>
        </w:tc>
        <w:tc>
          <w:tcPr>
            <w:tcW w:w="1216" w:type="dxa"/>
            <w:tcBorders/>
            <w:vAlign w:val="center"/>
          </w:tcPr>
          <w:p>
            <w:pPr>
              <w:pStyle w:val="TableContents"/>
              <w:bidi w:val="0"/>
              <w:spacing w:before="0" w:after="283"/>
              <w:jc w:val="left"/>
              <w:rPr/>
            </w:pPr>
            <w:r>
              <w:rPr/>
              <w:t xml:space="preserve">2,310 </w:t>
            </w:r>
          </w:p>
        </w:tc>
        <w:tc>
          <w:tcPr>
            <w:tcW w:w="976" w:type="dxa"/>
            <w:tcBorders/>
            <w:vAlign w:val="center"/>
          </w:tcPr>
          <w:p>
            <w:pPr>
              <w:pStyle w:val="TableContents"/>
              <w:bidi w:val="0"/>
              <w:spacing w:before="0" w:after="283"/>
              <w:jc w:val="left"/>
              <w:rPr/>
            </w:pPr>
            <w:r>
              <w:rPr/>
              <w:t xml:space="preserve">7 580 (Viadukti) </w:t>
            </w:r>
          </w:p>
        </w:tc>
        <w:tc>
          <w:tcPr>
            <w:tcW w:w="976" w:type="dxa"/>
            <w:tcBorders/>
            <w:vAlign w:val="center"/>
          </w:tcPr>
          <w:p>
            <w:pPr>
              <w:pStyle w:val="TableContents"/>
              <w:bidi w:val="0"/>
              <w:spacing w:before="0" w:after="283"/>
              <w:jc w:val="left"/>
              <w:rPr/>
            </w:pPr>
            <w:r>
              <w:rPr/>
              <w:t xml:space="preserve">1963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Vikramshila Setu </w:t>
            </w:r>
          </w:p>
        </w:tc>
        <w:tc>
          <w:tcPr>
            <w:tcW w:w="1216" w:type="dxa"/>
            <w:tcBorders/>
            <w:vAlign w:val="center"/>
          </w:tcPr>
          <w:p>
            <w:pPr>
              <w:pStyle w:val="TableContents"/>
              <w:bidi w:val="0"/>
              <w:spacing w:before="0" w:after="283"/>
              <w:jc w:val="left"/>
              <w:rPr/>
            </w:pPr>
            <w:r>
              <w:rPr/>
              <w:t xml:space="preserve">4,700 </w:t>
            </w:r>
          </w:p>
        </w:tc>
        <w:tc>
          <w:tcPr>
            <w:tcW w:w="976" w:type="dxa"/>
            <w:tcBorders/>
            <w:vAlign w:val="center"/>
          </w:tcPr>
          <w:p>
            <w:pPr>
              <w:pStyle w:val="TableContents"/>
              <w:bidi w:val="0"/>
              <w:spacing w:before="0" w:after="283"/>
              <w:jc w:val="left"/>
              <w:rPr/>
            </w:pPr>
            <w:r>
              <w:rPr/>
              <w:t xml:space="preserve">15 400 (Viadukti) </w:t>
            </w:r>
          </w:p>
        </w:tc>
        <w:tc>
          <w:tcPr>
            <w:tcW w:w="976" w:type="dxa"/>
            <w:tcBorders/>
            <w:vAlign w:val="center"/>
          </w:tcPr>
          <w:p>
            <w:pPr>
              <w:pStyle w:val="TableContents"/>
              <w:bidi w:val="0"/>
              <w:spacing w:before="0" w:after="283"/>
              <w:jc w:val="left"/>
              <w:rPr/>
            </w:pPr>
            <w:r>
              <w:rPr/>
              <w:t xml:space="preserve">2001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Dingziwan Cross-Sea Bridge </w:t>
            </w:r>
          </w:p>
        </w:tc>
        <w:tc>
          <w:tcPr>
            <w:tcW w:w="1216" w:type="dxa"/>
            <w:tcBorders/>
            <w:vAlign w:val="center"/>
          </w:tcPr>
          <w:p>
            <w:pPr>
              <w:pStyle w:val="TableContents"/>
              <w:bidi w:val="0"/>
              <w:spacing w:before="0" w:after="283"/>
              <w:jc w:val="left"/>
              <w:rPr/>
            </w:pPr>
            <w:r>
              <w:rPr/>
              <w:t xml:space="preserve">4,700 </w:t>
            </w:r>
          </w:p>
        </w:tc>
        <w:tc>
          <w:tcPr>
            <w:tcW w:w="976" w:type="dxa"/>
            <w:tcBorders/>
            <w:vAlign w:val="center"/>
          </w:tcPr>
          <w:p>
            <w:pPr>
              <w:pStyle w:val="TableContents"/>
              <w:bidi w:val="0"/>
              <w:spacing w:before="0" w:after="283"/>
              <w:jc w:val="left"/>
              <w:rPr/>
            </w:pPr>
            <w:r>
              <w:rPr/>
              <w:t xml:space="preserve">15,400 </w:t>
            </w:r>
          </w:p>
        </w:tc>
        <w:tc>
          <w:tcPr>
            <w:tcW w:w="976" w:type="dxa"/>
            <w:tcBorders/>
            <w:vAlign w:val="center"/>
          </w:tcPr>
          <w:p>
            <w:pPr>
              <w:pStyle w:val="TableContents"/>
              <w:bidi w:val="0"/>
              <w:spacing w:before="0" w:after="283"/>
              <w:jc w:val="left"/>
              <w:rPr/>
            </w:pPr>
            <w:r>
              <w:rPr/>
              <w:t xml:space="preserve">376 </w:t>
            </w:r>
          </w:p>
        </w:tc>
        <w:tc>
          <w:tcPr>
            <w:tcW w:w="1261" w:type="dxa"/>
            <w:tcBorders/>
            <w:vAlign w:val="center"/>
          </w:tcPr>
          <w:p>
            <w:pPr>
              <w:pStyle w:val="TableContents"/>
              <w:bidi w:val="0"/>
              <w:spacing w:before="0" w:after="283"/>
              <w:jc w:val="left"/>
              <w:rPr/>
            </w:pPr>
            <w:r>
              <w:rPr/>
              <w:t xml:space="preserve">1,234 </w:t>
            </w:r>
          </w:p>
        </w:tc>
        <w:tc>
          <w:tcPr>
            <w:tcW w:w="1351" w:type="dxa"/>
            <w:tcBorders/>
            <w:vAlign w:val="center"/>
          </w:tcPr>
          <w:p>
            <w:pPr>
              <w:pStyle w:val="TableContents"/>
              <w:bidi w:val="0"/>
              <w:spacing w:before="0" w:after="283"/>
              <w:jc w:val="left"/>
              <w:rPr/>
            </w:pPr>
            <w:r>
              <w:rPr/>
              <w:t xml:space="preserve">2012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Vembanadin rautatiesilta, Kochi </w:t>
            </w:r>
          </w:p>
        </w:tc>
        <w:tc>
          <w:tcPr>
            <w:tcW w:w="1216" w:type="dxa"/>
            <w:tcBorders/>
            <w:vAlign w:val="center"/>
          </w:tcPr>
          <w:p>
            <w:pPr>
              <w:pStyle w:val="TableContents"/>
              <w:bidi w:val="0"/>
              <w:spacing w:before="0" w:after="283"/>
              <w:jc w:val="left"/>
              <w:rPr/>
            </w:pPr>
            <w:r>
              <w:rPr/>
              <w:t xml:space="preserve">4,620 </w:t>
            </w:r>
          </w:p>
        </w:tc>
        <w:tc>
          <w:tcPr>
            <w:tcW w:w="976" w:type="dxa"/>
            <w:tcBorders/>
            <w:vAlign w:val="center"/>
          </w:tcPr>
          <w:p>
            <w:pPr>
              <w:pStyle w:val="TableContents"/>
              <w:bidi w:val="0"/>
              <w:spacing w:before="0" w:after="283"/>
              <w:jc w:val="left"/>
              <w:rPr/>
            </w:pPr>
            <w:r>
              <w:rPr/>
              <w:t xml:space="preserve">15,160 </w:t>
            </w:r>
          </w:p>
        </w:tc>
        <w:tc>
          <w:tcPr>
            <w:tcW w:w="976" w:type="dxa"/>
            <w:tcBorders/>
            <w:vAlign w:val="center"/>
          </w:tcPr>
          <w:p>
            <w:pPr>
              <w:pStyle w:val="TableContents"/>
              <w:bidi w:val="0"/>
              <w:spacing w:before="0" w:after="283"/>
              <w:jc w:val="left"/>
              <w:rPr/>
            </w:pPr>
            <w:r>
              <w:rPr/>
              <w:t xml:space="preserve">40 </w:t>
            </w:r>
          </w:p>
        </w:tc>
        <w:tc>
          <w:tcPr>
            <w:tcW w:w="1261" w:type="dxa"/>
            <w:tcBorders/>
            <w:vAlign w:val="center"/>
          </w:tcPr>
          <w:p>
            <w:pPr>
              <w:pStyle w:val="TableContents"/>
              <w:bidi w:val="0"/>
              <w:spacing w:before="0" w:after="283"/>
              <w:jc w:val="left"/>
              <w:rPr/>
            </w:pPr>
            <w:r>
              <w:rPr/>
              <w:t xml:space="preserve">130 (x99) </w:t>
            </w:r>
          </w:p>
        </w:tc>
        <w:tc>
          <w:tcPr>
            <w:tcW w:w="1351"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Rautatie </w:t>
            </w:r>
          </w:p>
        </w:tc>
        <w:tc>
          <w:tcPr>
            <w:tcW w:w="1396" w:type="dxa"/>
            <w:tcBorders/>
            <w:vAlign w:val="center"/>
          </w:tcPr>
          <w:p>
            <w:pPr>
              <w:pStyle w:val="TableContents"/>
              <w:bidi w:val="0"/>
              <w:spacing w:before="0" w:after="283"/>
              <w:jc w:val="left"/>
              <w:rPr/>
            </w:pPr>
            <w:r>
              <w:rPr/>
              <w:t xml:space="preserve">Intia </w:t>
            </w:r>
          </w:p>
        </w:tc>
      </w:tr>
      <w:tr>
        <w:trPr/>
        <w:tc>
          <w:tcPr>
            <w:tcW w:w="2551" w:type="dxa"/>
            <w:tcBorders/>
            <w:vAlign w:val="center"/>
          </w:tcPr>
          <w:p>
            <w:pPr>
              <w:pStyle w:val="TableContents"/>
              <w:bidi w:val="0"/>
              <w:spacing w:before="0" w:after="283"/>
              <w:jc w:val="left"/>
              <w:rPr/>
            </w:pPr>
            <w:r>
              <w:rPr/>
              <w:t xml:space="preserve">Digha -- Sonpur Bridge </w:t>
            </w:r>
          </w:p>
        </w:tc>
        <w:tc>
          <w:tcPr>
            <w:tcW w:w="1216" w:type="dxa"/>
            <w:tcBorders/>
            <w:vAlign w:val="center"/>
          </w:tcPr>
          <w:p>
            <w:pPr>
              <w:pStyle w:val="TableContents"/>
              <w:bidi w:val="0"/>
              <w:spacing w:before="0" w:after="283"/>
              <w:jc w:val="left"/>
              <w:rPr/>
            </w:pPr>
            <w:r>
              <w:rPr/>
              <w:t xml:space="preserve">4,556 </w:t>
            </w:r>
          </w:p>
        </w:tc>
        <w:tc>
          <w:tcPr>
            <w:tcW w:w="976" w:type="dxa"/>
            <w:tcBorders/>
            <w:vAlign w:val="center"/>
          </w:tcPr>
          <w:p>
            <w:pPr>
              <w:pStyle w:val="TableContents"/>
              <w:bidi w:val="0"/>
              <w:spacing w:before="0" w:after="283"/>
              <w:jc w:val="left"/>
              <w:rPr/>
            </w:pPr>
            <w:r>
              <w:rPr/>
              <w:t xml:space="preserve">14,948 </w:t>
            </w:r>
          </w:p>
        </w:tc>
        <w:tc>
          <w:tcPr>
            <w:tcW w:w="976" w:type="dxa"/>
            <w:tcBorders/>
            <w:vAlign w:val="center"/>
          </w:tcPr>
          <w:p>
            <w:pPr>
              <w:pStyle w:val="TableContents"/>
              <w:bidi w:val="0"/>
              <w:spacing w:before="0" w:after="283"/>
              <w:jc w:val="left"/>
              <w:rPr/>
            </w:pPr>
            <w:r>
              <w:rPr/>
              <w:t xml:space="preserve">123 </w:t>
            </w:r>
          </w:p>
        </w:tc>
        <w:tc>
          <w:tcPr>
            <w:tcW w:w="1261" w:type="dxa"/>
            <w:tcBorders/>
            <w:vAlign w:val="center"/>
          </w:tcPr>
          <w:p>
            <w:pPr>
              <w:pStyle w:val="TableContents"/>
              <w:bidi w:val="0"/>
              <w:spacing w:before="0" w:after="283"/>
              <w:jc w:val="left"/>
              <w:rPr/>
            </w:pPr>
            <w:r>
              <w:rPr/>
              <w:t xml:space="preserve">404 (x36) </w:t>
            </w:r>
          </w:p>
        </w:tc>
        <w:tc>
          <w:tcPr>
            <w:tcW w:w="1351" w:type="dxa"/>
            <w:tcBorders/>
            <w:vAlign w:val="center"/>
          </w:tcPr>
          <w:p>
            <w:pPr>
              <w:pStyle w:val="TableContents"/>
              <w:bidi w:val="0"/>
              <w:spacing w:before="0" w:after="283"/>
              <w:jc w:val="left"/>
              <w:rPr/>
            </w:pPr>
            <w:r>
              <w:rPr/>
              <w:t xml:space="preserve">2016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Intia </w:t>
            </w:r>
          </w:p>
        </w:tc>
      </w:tr>
      <w:tr>
        <w:trPr/>
        <w:tc>
          <w:tcPr>
            <w:tcW w:w="2551" w:type="dxa"/>
            <w:tcBorders/>
            <w:vAlign w:val="center"/>
          </w:tcPr>
          <w:p>
            <w:pPr>
              <w:pStyle w:val="TableContents"/>
              <w:bidi w:val="0"/>
              <w:spacing w:before="0" w:after="283"/>
              <w:jc w:val="left"/>
              <w:rPr/>
            </w:pPr>
            <w:r>
              <w:rPr/>
              <w:t xml:space="preserve">Lindsay C. Warren Bridge / Alligator River Bridge (US 64 Alligator-joen yli Pohjois-Carolinassa) </w:t>
            </w:r>
          </w:p>
        </w:tc>
        <w:tc>
          <w:tcPr>
            <w:tcW w:w="1216" w:type="dxa"/>
            <w:tcBorders/>
            <w:vAlign w:val="center"/>
          </w:tcPr>
          <w:p>
            <w:pPr>
              <w:pStyle w:val="TableContents"/>
              <w:bidi w:val="0"/>
              <w:spacing w:before="0" w:after="283"/>
              <w:jc w:val="left"/>
              <w:rPr/>
            </w:pPr>
            <w:r>
              <w:rPr/>
              <w:t xml:space="preserve">4,550 </w:t>
            </w:r>
          </w:p>
        </w:tc>
        <w:tc>
          <w:tcPr>
            <w:tcW w:w="976" w:type="dxa"/>
            <w:tcBorders/>
            <w:vAlign w:val="center"/>
          </w:tcPr>
          <w:p>
            <w:pPr>
              <w:pStyle w:val="TableContents"/>
              <w:bidi w:val="0"/>
              <w:spacing w:before="0" w:after="283"/>
              <w:jc w:val="left"/>
              <w:rPr/>
            </w:pPr>
            <w:r>
              <w:rPr/>
              <w:t xml:space="preserve">14,930 0? </w:t>
            </w:r>
          </w:p>
        </w:tc>
        <w:tc>
          <w:tcPr>
            <w:tcW w:w="976" w:type="dxa"/>
            <w:tcBorders/>
            <w:vAlign w:val="center"/>
          </w:tcPr>
          <w:p>
            <w:pPr>
              <w:pStyle w:val="TableContents"/>
              <w:bidi w:val="0"/>
              <w:spacing w:before="0" w:after="283"/>
              <w:jc w:val="left"/>
              <w:rPr/>
            </w:pPr>
            <w:r>
              <w:rPr/>
              <w:t xml:space="preserve">1960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Gandyn silta (itään päin) (US 92 vanhan Tampa Bayn yli Floridassa) </w:t>
            </w:r>
          </w:p>
        </w:tc>
        <w:tc>
          <w:tcPr>
            <w:tcW w:w="1216" w:type="dxa"/>
            <w:tcBorders/>
            <w:vAlign w:val="center"/>
          </w:tcPr>
          <w:p>
            <w:pPr>
              <w:pStyle w:val="TableContents"/>
              <w:bidi w:val="0"/>
              <w:spacing w:before="0" w:after="283"/>
              <w:jc w:val="left"/>
              <w:rPr/>
            </w:pPr>
            <w:r>
              <w:rPr/>
              <w:t xml:space="preserve">4,529 </w:t>
            </w:r>
          </w:p>
        </w:tc>
        <w:tc>
          <w:tcPr>
            <w:tcW w:w="976" w:type="dxa"/>
            <w:tcBorders/>
            <w:vAlign w:val="center"/>
          </w:tcPr>
          <w:p>
            <w:pPr>
              <w:pStyle w:val="TableContents"/>
              <w:bidi w:val="0"/>
              <w:spacing w:before="0" w:after="283"/>
              <w:jc w:val="left"/>
              <w:rPr/>
            </w:pPr>
            <w:r>
              <w:rPr/>
              <w:t xml:space="preserve">14,859 0?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Sault Ste. Marie International Bridge (St. Marys-joen ylittävä silta Michiganin ja Ontarion I-75-tien välillä). </w:t>
            </w:r>
          </w:p>
        </w:tc>
        <w:tc>
          <w:tcPr>
            <w:tcW w:w="1216" w:type="dxa"/>
            <w:tcBorders/>
            <w:vAlign w:val="center"/>
          </w:tcPr>
          <w:p>
            <w:pPr>
              <w:pStyle w:val="TableContents"/>
              <w:bidi w:val="0"/>
              <w:spacing w:before="0" w:after="283"/>
              <w:jc w:val="left"/>
              <w:rPr/>
            </w:pPr>
            <w:r>
              <w:rPr/>
              <w:t xml:space="preserve">4,480 </w:t>
            </w:r>
          </w:p>
        </w:tc>
        <w:tc>
          <w:tcPr>
            <w:tcW w:w="976" w:type="dxa"/>
            <w:tcBorders/>
            <w:vAlign w:val="center"/>
          </w:tcPr>
          <w:p>
            <w:pPr>
              <w:pStyle w:val="TableContents"/>
              <w:bidi w:val="0"/>
              <w:spacing w:before="0" w:after="283"/>
              <w:jc w:val="left"/>
              <w:rPr/>
            </w:pPr>
            <w:r>
              <w:rPr/>
              <w:t xml:space="preserve">14,700 </w:t>
            </w:r>
          </w:p>
        </w:tc>
        <w:tc>
          <w:tcPr>
            <w:tcW w:w="976" w:type="dxa"/>
            <w:tcBorders/>
            <w:vAlign w:val="center"/>
          </w:tcPr>
          <w:p>
            <w:pPr>
              <w:pStyle w:val="TableContents"/>
              <w:bidi w:val="0"/>
              <w:spacing w:before="0" w:after="283"/>
              <w:jc w:val="left"/>
              <w:rPr/>
            </w:pPr>
            <w:r>
              <w:rPr/>
              <w:t xml:space="preserve">132 </w:t>
            </w:r>
          </w:p>
        </w:tc>
        <w:tc>
          <w:tcPr>
            <w:tcW w:w="1261" w:type="dxa"/>
            <w:tcBorders/>
            <w:vAlign w:val="center"/>
          </w:tcPr>
          <w:p>
            <w:pPr>
              <w:pStyle w:val="TableContents"/>
              <w:bidi w:val="0"/>
              <w:spacing w:before="0" w:after="283"/>
              <w:jc w:val="left"/>
              <w:rPr/>
            </w:pPr>
            <w:r>
              <w:rPr/>
              <w:t xml:space="preserve">433 </w:t>
            </w:r>
          </w:p>
        </w:tc>
        <w:tc>
          <w:tcPr>
            <w:tcW w:w="1351" w:type="dxa"/>
            <w:tcBorders/>
            <w:vAlign w:val="center"/>
          </w:tcPr>
          <w:p>
            <w:pPr>
              <w:pStyle w:val="TableContents"/>
              <w:bidi w:val="0"/>
              <w:spacing w:before="0" w:after="283"/>
              <w:jc w:val="left"/>
              <w:rPr/>
            </w:pPr>
            <w:r>
              <w:rPr/>
              <w:t xml:space="preserve">1962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ja Kanada </w:t>
            </w:r>
          </w:p>
        </w:tc>
      </w:tr>
      <w:tr>
        <w:trPr/>
        <w:tc>
          <w:tcPr>
            <w:tcW w:w="2551" w:type="dxa"/>
            <w:tcBorders/>
            <w:vAlign w:val="center"/>
          </w:tcPr>
          <w:p>
            <w:pPr>
              <w:pStyle w:val="TableContents"/>
              <w:bidi w:val="0"/>
              <w:spacing w:before="0" w:after="283"/>
              <w:jc w:val="left"/>
              <w:rPr/>
            </w:pPr>
            <w:r>
              <w:rPr/>
              <w:t xml:space="preserve">Yeongjongin silta </w:t>
            </w:r>
          </w:p>
        </w:tc>
        <w:tc>
          <w:tcPr>
            <w:tcW w:w="1216" w:type="dxa"/>
            <w:tcBorders/>
            <w:vAlign w:val="center"/>
          </w:tcPr>
          <w:p>
            <w:pPr>
              <w:pStyle w:val="TableContents"/>
              <w:bidi w:val="0"/>
              <w:spacing w:before="0" w:after="283"/>
              <w:jc w:val="left"/>
              <w:rPr/>
            </w:pPr>
            <w:r>
              <w:rPr/>
              <w:t xml:space="preserve">4,420 </w:t>
            </w:r>
          </w:p>
        </w:tc>
        <w:tc>
          <w:tcPr>
            <w:tcW w:w="976" w:type="dxa"/>
            <w:tcBorders/>
            <w:vAlign w:val="center"/>
          </w:tcPr>
          <w:p>
            <w:pPr>
              <w:pStyle w:val="TableContents"/>
              <w:bidi w:val="0"/>
              <w:spacing w:before="0" w:after="283"/>
              <w:jc w:val="left"/>
              <w:rPr/>
            </w:pPr>
            <w:r>
              <w:rPr/>
              <w:t xml:space="preserve">14,500 </w:t>
            </w:r>
          </w:p>
        </w:tc>
        <w:tc>
          <w:tcPr>
            <w:tcW w:w="976" w:type="dxa"/>
            <w:tcBorders/>
            <w:vAlign w:val="center"/>
          </w:tcPr>
          <w:p>
            <w:pPr>
              <w:pStyle w:val="TableContents"/>
              <w:bidi w:val="0"/>
              <w:spacing w:before="0" w:after="283"/>
              <w:jc w:val="left"/>
              <w:rPr/>
            </w:pPr>
            <w:r>
              <w:rPr/>
              <w:t xml:space="preserve">300 </w:t>
            </w:r>
          </w:p>
        </w:tc>
        <w:tc>
          <w:tcPr>
            <w:tcW w:w="1261" w:type="dxa"/>
            <w:tcBorders/>
            <w:vAlign w:val="center"/>
          </w:tcPr>
          <w:p>
            <w:pPr>
              <w:pStyle w:val="TableContents"/>
              <w:bidi w:val="0"/>
              <w:spacing w:before="0" w:after="283"/>
              <w:jc w:val="left"/>
              <w:rPr/>
            </w:pPr>
            <w:r>
              <w:rPr/>
              <w:t xml:space="preserve">980 </w:t>
            </w:r>
          </w:p>
        </w:tc>
        <w:tc>
          <w:tcPr>
            <w:tcW w:w="1351" w:type="dxa"/>
            <w:tcBorders/>
            <w:vAlign w:val="center"/>
          </w:tcPr>
          <w:p>
            <w:pPr>
              <w:pStyle w:val="TableContents"/>
              <w:bidi w:val="0"/>
              <w:spacing w:before="0" w:after="283"/>
              <w:jc w:val="left"/>
              <w:rPr/>
            </w:pPr>
            <w:r>
              <w:rPr/>
              <w:t xml:space="preserve">2000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Etelä-Korea </w:t>
            </w:r>
          </w:p>
        </w:tc>
      </w:tr>
      <w:tr>
        <w:trPr/>
        <w:tc>
          <w:tcPr>
            <w:tcW w:w="2551" w:type="dxa"/>
            <w:tcBorders/>
            <w:vAlign w:val="center"/>
          </w:tcPr>
          <w:p>
            <w:pPr>
              <w:pStyle w:val="TableContents"/>
              <w:bidi w:val="0"/>
              <w:spacing w:before="0" w:after="283"/>
              <w:jc w:val="left"/>
              <w:rPr/>
            </w:pPr>
            <w:r>
              <w:rPr/>
              <w:t xml:space="preserve">Jingzhou Jangtse-joen silta </w:t>
            </w:r>
          </w:p>
        </w:tc>
        <w:tc>
          <w:tcPr>
            <w:tcW w:w="1216" w:type="dxa"/>
            <w:tcBorders/>
            <w:vAlign w:val="center"/>
          </w:tcPr>
          <w:p>
            <w:pPr>
              <w:pStyle w:val="TableContents"/>
              <w:bidi w:val="0"/>
              <w:spacing w:before="0" w:after="283"/>
              <w:jc w:val="left"/>
              <w:rPr/>
            </w:pPr>
            <w:r>
              <w:rPr/>
              <w:t xml:space="preserve">4,398 </w:t>
            </w:r>
          </w:p>
        </w:tc>
        <w:tc>
          <w:tcPr>
            <w:tcW w:w="976" w:type="dxa"/>
            <w:tcBorders/>
            <w:vAlign w:val="center"/>
          </w:tcPr>
          <w:p>
            <w:pPr>
              <w:pStyle w:val="TableContents"/>
              <w:bidi w:val="0"/>
              <w:spacing w:before="0" w:after="283"/>
              <w:jc w:val="left"/>
              <w:rPr/>
            </w:pPr>
            <w:r>
              <w:rPr/>
              <w:t xml:space="preserve">14,429 </w:t>
            </w:r>
          </w:p>
        </w:tc>
        <w:tc>
          <w:tcPr>
            <w:tcW w:w="976" w:type="dxa"/>
            <w:tcBorders/>
            <w:vAlign w:val="center"/>
          </w:tcPr>
          <w:p>
            <w:pPr>
              <w:pStyle w:val="TableContents"/>
              <w:bidi w:val="0"/>
              <w:spacing w:before="0" w:after="283"/>
              <w:jc w:val="left"/>
              <w:rPr/>
            </w:pPr>
            <w:r>
              <w:rPr/>
              <w:t xml:space="preserve">500 </w:t>
            </w:r>
          </w:p>
        </w:tc>
        <w:tc>
          <w:tcPr>
            <w:tcW w:w="1261" w:type="dxa"/>
            <w:tcBorders/>
            <w:vAlign w:val="center"/>
          </w:tcPr>
          <w:p>
            <w:pPr>
              <w:pStyle w:val="TableContents"/>
              <w:bidi w:val="0"/>
              <w:spacing w:before="0" w:after="283"/>
              <w:jc w:val="left"/>
              <w:rPr/>
            </w:pPr>
            <w:r>
              <w:rPr/>
              <w:t xml:space="preserve">1,600 </w:t>
            </w:r>
          </w:p>
        </w:tc>
        <w:tc>
          <w:tcPr>
            <w:tcW w:w="1351" w:type="dxa"/>
            <w:tcBorders/>
            <w:vAlign w:val="center"/>
          </w:tcPr>
          <w:p>
            <w:pPr>
              <w:pStyle w:val="TableContents"/>
              <w:bidi w:val="0"/>
              <w:spacing w:before="0" w:after="283"/>
              <w:jc w:val="left"/>
              <w:rPr/>
            </w:pPr>
            <w:r>
              <w:rPr/>
              <w:t xml:space="preserve">2002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Aqua Bridge (Tokyo Bay Aqua-Line) </w:t>
            </w:r>
          </w:p>
        </w:tc>
        <w:tc>
          <w:tcPr>
            <w:tcW w:w="1216" w:type="dxa"/>
            <w:tcBorders/>
            <w:vAlign w:val="center"/>
          </w:tcPr>
          <w:p>
            <w:pPr>
              <w:pStyle w:val="TableContents"/>
              <w:bidi w:val="0"/>
              <w:spacing w:before="0" w:after="283"/>
              <w:jc w:val="left"/>
              <w:rPr/>
            </w:pPr>
            <w:r>
              <w:rPr/>
              <w:t xml:space="preserve">4,384 </w:t>
            </w:r>
          </w:p>
        </w:tc>
        <w:tc>
          <w:tcPr>
            <w:tcW w:w="976" w:type="dxa"/>
            <w:tcBorders/>
            <w:vAlign w:val="center"/>
          </w:tcPr>
          <w:p>
            <w:pPr>
              <w:pStyle w:val="TableContents"/>
              <w:bidi w:val="0"/>
              <w:spacing w:before="0" w:after="283"/>
              <w:jc w:val="left"/>
              <w:rPr/>
            </w:pPr>
            <w:r>
              <w:rPr/>
              <w:t xml:space="preserve">14,383 </w:t>
            </w:r>
          </w:p>
        </w:tc>
        <w:tc>
          <w:tcPr>
            <w:tcW w:w="976" w:type="dxa"/>
            <w:tcBorders/>
            <w:vAlign w:val="center"/>
          </w:tcPr>
          <w:p>
            <w:pPr>
              <w:pStyle w:val="TableContents"/>
              <w:bidi w:val="0"/>
              <w:spacing w:before="0" w:after="283"/>
              <w:jc w:val="left"/>
              <w:rPr/>
            </w:pPr>
            <w:r>
              <w:rPr/>
              <w:t xml:space="preserve">240 </w:t>
            </w:r>
          </w:p>
        </w:tc>
        <w:tc>
          <w:tcPr>
            <w:tcW w:w="1261" w:type="dxa"/>
            <w:tcBorders/>
            <w:vAlign w:val="center"/>
          </w:tcPr>
          <w:p>
            <w:pPr>
              <w:pStyle w:val="TableContents"/>
              <w:bidi w:val="0"/>
              <w:spacing w:before="0" w:after="283"/>
              <w:jc w:val="left"/>
              <w:rPr/>
            </w:pPr>
            <w:r>
              <w:rPr/>
              <w:t xml:space="preserve">790 </w:t>
            </w:r>
          </w:p>
        </w:tc>
        <w:tc>
          <w:tcPr>
            <w:tcW w:w="1351" w:type="dxa"/>
            <w:tcBorders/>
            <w:vAlign w:val="center"/>
          </w:tcPr>
          <w:p>
            <w:pPr>
              <w:pStyle w:val="TableContents"/>
              <w:bidi w:val="0"/>
              <w:spacing w:before="0" w:after="283"/>
              <w:jc w:val="left"/>
              <w:rPr/>
            </w:pPr>
            <w:r>
              <w:rPr/>
              <w:t xml:space="preserve">1997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Japani </w:t>
            </w:r>
          </w:p>
        </w:tc>
      </w:tr>
      <w:tr>
        <w:trPr/>
        <w:tc>
          <w:tcPr>
            <w:tcW w:w="2551" w:type="dxa"/>
            <w:tcBorders/>
            <w:vAlign w:val="center"/>
          </w:tcPr>
          <w:p>
            <w:pPr>
              <w:pStyle w:val="TableContents"/>
              <w:bidi w:val="0"/>
              <w:spacing w:before="0" w:after="283"/>
              <w:jc w:val="left"/>
              <w:rPr/>
            </w:pPr>
            <w:r>
              <w:rPr/>
              <w:t xml:space="preserve">Amurinlahden silta (ru) </w:t>
            </w:r>
          </w:p>
        </w:tc>
        <w:tc>
          <w:tcPr>
            <w:tcW w:w="1216" w:type="dxa"/>
            <w:tcBorders/>
            <w:vAlign w:val="center"/>
          </w:tcPr>
          <w:p>
            <w:pPr>
              <w:pStyle w:val="TableContents"/>
              <w:bidi w:val="0"/>
              <w:spacing w:before="0" w:after="283"/>
              <w:jc w:val="left"/>
              <w:rPr/>
            </w:pPr>
            <w:r>
              <w:rPr/>
              <w:t xml:space="preserve">4,364 </w:t>
            </w:r>
          </w:p>
        </w:tc>
        <w:tc>
          <w:tcPr>
            <w:tcW w:w="976" w:type="dxa"/>
            <w:tcBorders/>
            <w:vAlign w:val="center"/>
          </w:tcPr>
          <w:p>
            <w:pPr>
              <w:pStyle w:val="TableContents"/>
              <w:bidi w:val="0"/>
              <w:spacing w:before="0" w:after="283"/>
              <w:jc w:val="left"/>
              <w:rPr/>
            </w:pPr>
            <w:r>
              <w:rPr/>
              <w:t xml:space="preserve">14,318 (Viadukti) </w:t>
            </w:r>
          </w:p>
        </w:tc>
        <w:tc>
          <w:tcPr>
            <w:tcW w:w="976" w:type="dxa"/>
            <w:tcBorders/>
            <w:vAlign w:val="center"/>
          </w:tcPr>
          <w:p>
            <w:pPr>
              <w:pStyle w:val="TableContents"/>
              <w:bidi w:val="0"/>
              <w:spacing w:before="0" w:after="283"/>
              <w:jc w:val="left"/>
              <w:rPr/>
            </w:pPr>
            <w:r>
              <w:rPr/>
              <w:t xml:space="preserve">2012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Venäjä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Arrah -- Chhapran silta </w:t>
            </w:r>
          </w:p>
        </w:tc>
        <w:tc>
          <w:tcPr>
            <w:tcW w:w="1216" w:type="dxa"/>
            <w:tcBorders/>
            <w:vAlign w:val="center"/>
          </w:tcPr>
          <w:p>
            <w:pPr>
              <w:pStyle w:val="TableContents"/>
              <w:bidi w:val="0"/>
              <w:spacing w:before="0" w:after="283"/>
              <w:jc w:val="left"/>
              <w:rPr/>
            </w:pPr>
            <w:r>
              <w:rPr/>
              <w:t xml:space="preserve">4,350 </w:t>
            </w:r>
          </w:p>
        </w:tc>
        <w:tc>
          <w:tcPr>
            <w:tcW w:w="976" w:type="dxa"/>
            <w:tcBorders/>
            <w:vAlign w:val="center"/>
          </w:tcPr>
          <w:p>
            <w:pPr>
              <w:pStyle w:val="TableContents"/>
              <w:bidi w:val="0"/>
              <w:spacing w:before="0" w:after="283"/>
              <w:jc w:val="left"/>
              <w:rPr/>
            </w:pPr>
            <w:r>
              <w:rPr/>
              <w:t xml:space="preserve">14,270 </w:t>
            </w:r>
          </w:p>
        </w:tc>
        <w:tc>
          <w:tcPr>
            <w:tcW w:w="976" w:type="dxa"/>
            <w:tcBorders/>
            <w:vAlign w:val="center"/>
          </w:tcPr>
          <w:p>
            <w:pPr>
              <w:pStyle w:val="TableContents"/>
              <w:bidi w:val="0"/>
              <w:spacing w:before="0" w:after="283"/>
              <w:jc w:val="left"/>
              <w:rPr/>
            </w:pPr>
            <w:r>
              <w:rPr/>
              <w:t xml:space="preserve">120 </w:t>
            </w:r>
          </w:p>
        </w:tc>
        <w:tc>
          <w:tcPr>
            <w:tcW w:w="1261" w:type="dxa"/>
            <w:tcBorders/>
            <w:vAlign w:val="center"/>
          </w:tcPr>
          <w:p>
            <w:pPr>
              <w:pStyle w:val="TableContents"/>
              <w:bidi w:val="0"/>
              <w:spacing w:before="0" w:after="283"/>
              <w:jc w:val="left"/>
              <w:rPr/>
            </w:pPr>
            <w:r>
              <w:rPr/>
              <w:t xml:space="preserve">390 (x16) </w:t>
            </w:r>
          </w:p>
        </w:tc>
        <w:tc>
          <w:tcPr>
            <w:tcW w:w="1351"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Intia </w:t>
            </w:r>
          </w:p>
        </w:tc>
      </w:tr>
      <w:tr>
        <w:trPr/>
        <w:tc>
          <w:tcPr>
            <w:tcW w:w="2551" w:type="dxa"/>
            <w:tcBorders/>
            <w:vAlign w:val="center"/>
          </w:tcPr>
          <w:p>
            <w:pPr>
              <w:pStyle w:val="TableContents"/>
              <w:bidi w:val="0"/>
              <w:spacing w:before="0" w:after="283"/>
              <w:jc w:val="left"/>
              <w:rPr/>
            </w:pPr>
            <w:r>
              <w:rPr/>
              <w:t xml:space="preserve">Ponte Salgueiro Maia </w:t>
            </w:r>
          </w:p>
        </w:tc>
        <w:tc>
          <w:tcPr>
            <w:tcW w:w="1216" w:type="dxa"/>
            <w:tcBorders/>
            <w:vAlign w:val="center"/>
          </w:tcPr>
          <w:p>
            <w:pPr>
              <w:pStyle w:val="TableContents"/>
              <w:bidi w:val="0"/>
              <w:spacing w:before="0" w:after="283"/>
              <w:jc w:val="left"/>
              <w:rPr/>
            </w:pPr>
            <w:r>
              <w:rPr/>
              <w:t xml:space="preserve">4,300 </w:t>
            </w:r>
          </w:p>
        </w:tc>
        <w:tc>
          <w:tcPr>
            <w:tcW w:w="976" w:type="dxa"/>
            <w:tcBorders/>
            <w:vAlign w:val="center"/>
          </w:tcPr>
          <w:p>
            <w:pPr>
              <w:pStyle w:val="TableContents"/>
              <w:bidi w:val="0"/>
              <w:spacing w:before="0" w:after="283"/>
              <w:jc w:val="left"/>
              <w:rPr/>
            </w:pPr>
            <w:r>
              <w:rPr/>
              <w:t xml:space="preserve">14,100 </w:t>
            </w:r>
          </w:p>
        </w:tc>
        <w:tc>
          <w:tcPr>
            <w:tcW w:w="976" w:type="dxa"/>
            <w:tcBorders/>
            <w:vAlign w:val="center"/>
          </w:tcPr>
          <w:p>
            <w:pPr>
              <w:pStyle w:val="TableContents"/>
              <w:bidi w:val="0"/>
              <w:spacing w:before="0" w:after="283"/>
              <w:jc w:val="left"/>
              <w:rPr/>
            </w:pPr>
            <w:r>
              <w:rPr/>
              <w:t xml:space="preserve">250 </w:t>
            </w:r>
          </w:p>
        </w:tc>
        <w:tc>
          <w:tcPr>
            <w:tcW w:w="1261" w:type="dxa"/>
            <w:tcBorders/>
            <w:vAlign w:val="center"/>
          </w:tcPr>
          <w:p>
            <w:pPr>
              <w:pStyle w:val="TableContents"/>
              <w:bidi w:val="0"/>
              <w:spacing w:before="0" w:after="283"/>
              <w:jc w:val="left"/>
              <w:rPr/>
            </w:pPr>
            <w:r>
              <w:rPr/>
              <w:t xml:space="preserve">820 </w:t>
            </w:r>
          </w:p>
        </w:tc>
        <w:tc>
          <w:tcPr>
            <w:tcW w:w="1351" w:type="dxa"/>
            <w:tcBorders/>
            <w:vAlign w:val="center"/>
          </w:tcPr>
          <w:p>
            <w:pPr>
              <w:pStyle w:val="TableContents"/>
              <w:bidi w:val="0"/>
              <w:spacing w:before="0" w:after="283"/>
              <w:jc w:val="left"/>
              <w:rPr/>
            </w:pPr>
            <w:r>
              <w:rPr/>
              <w:t xml:space="preserve">2000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Portugali </w:t>
            </w:r>
          </w:p>
        </w:tc>
      </w:tr>
      <w:tr>
        <w:trPr/>
        <w:tc>
          <w:tcPr>
            <w:tcW w:w="2551" w:type="dxa"/>
            <w:tcBorders/>
            <w:vAlign w:val="center"/>
          </w:tcPr>
          <w:p>
            <w:pPr>
              <w:pStyle w:val="TableContents"/>
              <w:bidi w:val="0"/>
              <w:spacing w:before="0" w:after="283"/>
              <w:jc w:val="left"/>
              <w:rPr/>
            </w:pPr>
            <w:r>
              <w:rPr/>
              <w:t xml:space="preserve">Baysiden silta (County Road 611 vanhan Tampa Bayn yli Pinellasin piirikunnassa Floridassa) </w:t>
            </w:r>
          </w:p>
        </w:tc>
        <w:tc>
          <w:tcPr>
            <w:tcW w:w="1216" w:type="dxa"/>
            <w:tcBorders/>
            <w:vAlign w:val="center"/>
          </w:tcPr>
          <w:p>
            <w:pPr>
              <w:pStyle w:val="TableContents"/>
              <w:bidi w:val="0"/>
              <w:spacing w:before="0" w:after="283"/>
              <w:jc w:val="left"/>
              <w:rPr/>
            </w:pPr>
            <w:r>
              <w:rPr/>
              <w:t xml:space="preserve">4,270 </w:t>
            </w:r>
          </w:p>
        </w:tc>
        <w:tc>
          <w:tcPr>
            <w:tcW w:w="976" w:type="dxa"/>
            <w:tcBorders/>
            <w:vAlign w:val="center"/>
          </w:tcPr>
          <w:p>
            <w:pPr>
              <w:pStyle w:val="TableContents"/>
              <w:bidi w:val="0"/>
              <w:spacing w:before="0" w:after="283"/>
              <w:jc w:val="left"/>
              <w:rPr/>
            </w:pPr>
            <w:r>
              <w:rPr/>
              <w:t xml:space="preserve">14,010 (Viadukti) </w:t>
            </w:r>
          </w:p>
        </w:tc>
        <w:tc>
          <w:tcPr>
            <w:tcW w:w="976" w:type="dxa"/>
            <w:tcBorders/>
            <w:vAlign w:val="center"/>
          </w:tcPr>
          <w:p>
            <w:pPr>
              <w:pStyle w:val="TableContents"/>
              <w:bidi w:val="0"/>
              <w:spacing w:before="0" w:after="283"/>
              <w:jc w:val="left"/>
              <w:rPr/>
            </w:pPr>
            <w:r>
              <w:rPr/>
              <w:t xml:space="preserve">1993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Hochstraße Elbmarsch </w:t>
            </w:r>
          </w:p>
        </w:tc>
        <w:tc>
          <w:tcPr>
            <w:tcW w:w="1216" w:type="dxa"/>
            <w:tcBorders/>
            <w:vAlign w:val="center"/>
          </w:tcPr>
          <w:p>
            <w:pPr>
              <w:pStyle w:val="TableContents"/>
              <w:bidi w:val="0"/>
              <w:spacing w:before="0" w:after="283"/>
              <w:jc w:val="left"/>
              <w:rPr/>
            </w:pPr>
            <w:r>
              <w:rPr/>
              <w:t xml:space="preserve">4,258 </w:t>
            </w:r>
          </w:p>
        </w:tc>
        <w:tc>
          <w:tcPr>
            <w:tcW w:w="976" w:type="dxa"/>
            <w:tcBorders/>
            <w:vAlign w:val="center"/>
          </w:tcPr>
          <w:p>
            <w:pPr>
              <w:pStyle w:val="TableContents"/>
              <w:bidi w:val="0"/>
              <w:spacing w:before="0" w:after="283"/>
              <w:jc w:val="left"/>
              <w:rPr/>
            </w:pPr>
            <w:r>
              <w:rPr/>
              <w:t xml:space="preserve">13,970 (Viadukti)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Saksa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Bubiyanin saaren rautatiesilta </w:t>
            </w:r>
          </w:p>
        </w:tc>
        <w:tc>
          <w:tcPr>
            <w:tcW w:w="1216" w:type="dxa"/>
            <w:tcBorders/>
            <w:vAlign w:val="center"/>
          </w:tcPr>
          <w:p>
            <w:pPr>
              <w:pStyle w:val="TableContents"/>
              <w:bidi w:val="0"/>
              <w:spacing w:before="0" w:after="283"/>
              <w:jc w:val="left"/>
              <w:rPr/>
            </w:pPr>
            <w:r>
              <w:rPr/>
              <w:t xml:space="preserve">4,245 </w:t>
            </w:r>
          </w:p>
        </w:tc>
        <w:tc>
          <w:tcPr>
            <w:tcW w:w="976" w:type="dxa"/>
            <w:tcBorders/>
            <w:vAlign w:val="center"/>
          </w:tcPr>
          <w:p>
            <w:pPr>
              <w:pStyle w:val="TableContents"/>
              <w:bidi w:val="0"/>
              <w:spacing w:before="0" w:after="283"/>
              <w:jc w:val="left"/>
              <w:rPr/>
            </w:pPr>
            <w:r>
              <w:rPr/>
              <w:t xml:space="preserve">13,927 (Viadukti) </w:t>
            </w:r>
          </w:p>
        </w:tc>
        <w:tc>
          <w:tcPr>
            <w:tcW w:w="976"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Rautatie </w:t>
            </w:r>
          </w:p>
        </w:tc>
        <w:tc>
          <w:tcPr>
            <w:tcW w:w="1351" w:type="dxa"/>
            <w:tcBorders/>
            <w:vAlign w:val="center"/>
          </w:tcPr>
          <w:p>
            <w:pPr>
              <w:pStyle w:val="TableContents"/>
              <w:bidi w:val="0"/>
              <w:spacing w:before="0" w:after="283"/>
              <w:jc w:val="left"/>
              <w:rPr/>
            </w:pPr>
            <w:r>
              <w:rPr/>
              <w:t xml:space="preserve">Kuwait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Commodore Barryn silta (US 322 Delaware-joen yli New Jerseyn ja Pennsylvanian välillä). </w:t>
            </w:r>
          </w:p>
        </w:tc>
        <w:tc>
          <w:tcPr>
            <w:tcW w:w="1216" w:type="dxa"/>
            <w:tcBorders/>
            <w:vAlign w:val="center"/>
          </w:tcPr>
          <w:p>
            <w:pPr>
              <w:pStyle w:val="TableContents"/>
              <w:bidi w:val="0"/>
              <w:spacing w:before="0" w:after="283"/>
              <w:jc w:val="left"/>
              <w:rPr/>
            </w:pPr>
            <w:r>
              <w:rPr/>
              <w:t xml:space="preserve">4,240 </w:t>
            </w:r>
          </w:p>
        </w:tc>
        <w:tc>
          <w:tcPr>
            <w:tcW w:w="976" w:type="dxa"/>
            <w:tcBorders/>
            <w:vAlign w:val="center"/>
          </w:tcPr>
          <w:p>
            <w:pPr>
              <w:pStyle w:val="TableContents"/>
              <w:bidi w:val="0"/>
              <w:spacing w:before="0" w:after="283"/>
              <w:jc w:val="left"/>
              <w:rPr/>
            </w:pPr>
            <w:r>
              <w:rPr/>
              <w:t xml:space="preserve">13,910 </w:t>
            </w:r>
          </w:p>
        </w:tc>
        <w:tc>
          <w:tcPr>
            <w:tcW w:w="976" w:type="dxa"/>
            <w:tcBorders/>
            <w:vAlign w:val="center"/>
          </w:tcPr>
          <w:p>
            <w:pPr>
              <w:pStyle w:val="TableContents"/>
              <w:bidi w:val="0"/>
              <w:spacing w:before="0" w:after="283"/>
              <w:jc w:val="left"/>
              <w:rPr/>
            </w:pPr>
            <w:r>
              <w:rPr/>
              <w:t xml:space="preserve">501 </w:t>
            </w:r>
          </w:p>
        </w:tc>
        <w:tc>
          <w:tcPr>
            <w:tcW w:w="1261" w:type="dxa"/>
            <w:tcBorders/>
            <w:vAlign w:val="center"/>
          </w:tcPr>
          <w:p>
            <w:pPr>
              <w:pStyle w:val="TableContents"/>
              <w:bidi w:val="0"/>
              <w:spacing w:before="0" w:after="283"/>
              <w:jc w:val="left"/>
              <w:rPr/>
            </w:pPr>
            <w:r>
              <w:rPr/>
              <w:t xml:space="preserve">1,644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Gandyn silta (länteen päin) (US 92 vanhan Tampa Bayn yli Floridassa) </w:t>
            </w:r>
          </w:p>
        </w:tc>
        <w:tc>
          <w:tcPr>
            <w:tcW w:w="1216" w:type="dxa"/>
            <w:tcBorders/>
            <w:vAlign w:val="center"/>
          </w:tcPr>
          <w:p>
            <w:pPr>
              <w:pStyle w:val="TableContents"/>
              <w:bidi w:val="0"/>
              <w:spacing w:before="0" w:after="283"/>
              <w:jc w:val="left"/>
              <w:rPr/>
            </w:pPr>
            <w:r>
              <w:rPr/>
              <w:t xml:space="preserve">4,226 </w:t>
            </w:r>
          </w:p>
        </w:tc>
        <w:tc>
          <w:tcPr>
            <w:tcW w:w="976" w:type="dxa"/>
            <w:tcBorders/>
            <w:vAlign w:val="center"/>
          </w:tcPr>
          <w:p>
            <w:pPr>
              <w:pStyle w:val="TableContents"/>
              <w:bidi w:val="0"/>
              <w:spacing w:before="0" w:after="283"/>
              <w:jc w:val="left"/>
              <w:rPr/>
            </w:pPr>
            <w:r>
              <w:rPr/>
              <w:t xml:space="preserve">13,865 0? </w:t>
            </w:r>
          </w:p>
        </w:tc>
        <w:tc>
          <w:tcPr>
            <w:tcW w:w="976" w:type="dxa"/>
            <w:tcBorders/>
            <w:vAlign w:val="center"/>
          </w:tcPr>
          <w:p>
            <w:pPr>
              <w:pStyle w:val="TableContents"/>
              <w:bidi w:val="0"/>
              <w:spacing w:before="0" w:after="283"/>
              <w:jc w:val="left"/>
              <w:rPr/>
            </w:pPr>
            <w:r>
              <w:rPr/>
              <w:t xml:space="preserve">1997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Escambia Bay Bridge (I-10 Escambia Bayn yli Floridassa). </w:t>
            </w:r>
          </w:p>
        </w:tc>
        <w:tc>
          <w:tcPr>
            <w:tcW w:w="1216" w:type="dxa"/>
            <w:tcBorders/>
            <w:vAlign w:val="center"/>
          </w:tcPr>
          <w:p>
            <w:pPr>
              <w:pStyle w:val="TableContents"/>
              <w:bidi w:val="0"/>
              <w:spacing w:before="0" w:after="283"/>
              <w:jc w:val="left"/>
              <w:rPr/>
            </w:pPr>
            <w:r>
              <w:rPr/>
              <w:t xml:space="preserve">4,224 </w:t>
            </w:r>
          </w:p>
        </w:tc>
        <w:tc>
          <w:tcPr>
            <w:tcW w:w="976" w:type="dxa"/>
            <w:tcBorders/>
            <w:vAlign w:val="center"/>
          </w:tcPr>
          <w:p>
            <w:pPr>
              <w:pStyle w:val="TableContents"/>
              <w:bidi w:val="0"/>
              <w:spacing w:before="0" w:after="283"/>
              <w:jc w:val="left"/>
              <w:rPr/>
            </w:pPr>
            <w:r>
              <w:rPr/>
              <w:t xml:space="preserve">13,858 0? </w:t>
            </w:r>
          </w:p>
        </w:tc>
        <w:tc>
          <w:tcPr>
            <w:tcW w:w="976" w:type="dxa"/>
            <w:tcBorders/>
            <w:vAlign w:val="center"/>
          </w:tcPr>
          <w:p>
            <w:pPr>
              <w:pStyle w:val="TableContents"/>
              <w:bidi w:val="0"/>
              <w:spacing w:before="0" w:after="283"/>
              <w:jc w:val="left"/>
              <w:rPr/>
            </w:pPr>
            <w:r>
              <w:rPr/>
              <w:t xml:space="preserve">2004 (uusi)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Verrazano-Narrows-silta (I-278 The Narrowsin yli Brooklynin ja Staten Islandin välillä, New York). </w:t>
            </w:r>
          </w:p>
        </w:tc>
        <w:tc>
          <w:tcPr>
            <w:tcW w:w="1216" w:type="dxa"/>
            <w:tcBorders/>
            <w:vAlign w:val="center"/>
          </w:tcPr>
          <w:p>
            <w:pPr>
              <w:pStyle w:val="TableContents"/>
              <w:bidi w:val="0"/>
              <w:spacing w:before="0" w:after="283"/>
              <w:jc w:val="left"/>
              <w:rPr/>
            </w:pPr>
            <w:r>
              <w:rPr/>
              <w:t xml:space="preserve">4,176 </w:t>
            </w:r>
          </w:p>
        </w:tc>
        <w:tc>
          <w:tcPr>
            <w:tcW w:w="976" w:type="dxa"/>
            <w:tcBorders/>
            <w:vAlign w:val="center"/>
          </w:tcPr>
          <w:p>
            <w:pPr>
              <w:pStyle w:val="TableContents"/>
              <w:bidi w:val="0"/>
              <w:spacing w:before="0" w:after="283"/>
              <w:jc w:val="left"/>
              <w:rPr/>
            </w:pPr>
            <w:r>
              <w:rPr/>
              <w:t xml:space="preserve">13,701 </w:t>
            </w:r>
          </w:p>
        </w:tc>
        <w:tc>
          <w:tcPr>
            <w:tcW w:w="976" w:type="dxa"/>
            <w:tcBorders/>
            <w:vAlign w:val="center"/>
          </w:tcPr>
          <w:p>
            <w:pPr>
              <w:pStyle w:val="TableContents"/>
              <w:bidi w:val="0"/>
              <w:spacing w:before="0" w:after="283"/>
              <w:jc w:val="left"/>
              <w:rPr/>
            </w:pPr>
            <w:r>
              <w:rPr/>
              <w:t xml:space="preserve">1,298 </w:t>
            </w:r>
          </w:p>
        </w:tc>
        <w:tc>
          <w:tcPr>
            <w:tcW w:w="1261" w:type="dxa"/>
            <w:tcBorders/>
            <w:vAlign w:val="center"/>
          </w:tcPr>
          <w:p>
            <w:pPr>
              <w:pStyle w:val="TableContents"/>
              <w:bidi w:val="0"/>
              <w:spacing w:before="0" w:after="283"/>
              <w:jc w:val="left"/>
              <w:rPr/>
            </w:pPr>
            <w:r>
              <w:rPr/>
              <w:t xml:space="preserve">4,259 </w:t>
            </w:r>
          </w:p>
        </w:tc>
        <w:tc>
          <w:tcPr>
            <w:tcW w:w="1351" w:type="dxa"/>
            <w:tcBorders/>
            <w:vAlign w:val="center"/>
          </w:tcPr>
          <w:p>
            <w:pPr>
              <w:pStyle w:val="TableContents"/>
              <w:bidi w:val="0"/>
              <w:spacing w:before="0" w:after="283"/>
              <w:jc w:val="left"/>
              <w:rPr/>
            </w:pPr>
            <w:r>
              <w:rPr/>
              <w:t xml:space="preserve">1964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Greenvillen silta (US 278 ja US 82 Mississippi-joen yli Mississippin ja Arkansasin välillä). </w:t>
            </w:r>
          </w:p>
        </w:tc>
        <w:tc>
          <w:tcPr>
            <w:tcW w:w="1216" w:type="dxa"/>
            <w:tcBorders/>
            <w:vAlign w:val="center"/>
          </w:tcPr>
          <w:p>
            <w:pPr>
              <w:pStyle w:val="TableContents"/>
              <w:bidi w:val="0"/>
              <w:spacing w:before="0" w:after="283"/>
              <w:jc w:val="left"/>
              <w:rPr/>
            </w:pPr>
            <w:r>
              <w:rPr/>
              <w:t xml:space="preserve">4,133 </w:t>
            </w:r>
          </w:p>
        </w:tc>
        <w:tc>
          <w:tcPr>
            <w:tcW w:w="976" w:type="dxa"/>
            <w:tcBorders/>
            <w:vAlign w:val="center"/>
          </w:tcPr>
          <w:p>
            <w:pPr>
              <w:pStyle w:val="TableContents"/>
              <w:bidi w:val="0"/>
              <w:spacing w:before="0" w:after="283"/>
              <w:jc w:val="left"/>
              <w:rPr/>
            </w:pPr>
            <w:r>
              <w:rPr/>
              <w:t xml:space="preserve">13,560 </w:t>
            </w:r>
          </w:p>
        </w:tc>
        <w:tc>
          <w:tcPr>
            <w:tcW w:w="976" w:type="dxa"/>
            <w:tcBorders/>
            <w:vAlign w:val="center"/>
          </w:tcPr>
          <w:p>
            <w:pPr>
              <w:pStyle w:val="TableContents"/>
              <w:bidi w:val="0"/>
              <w:spacing w:before="0" w:after="283"/>
              <w:jc w:val="left"/>
              <w:rPr/>
            </w:pPr>
            <w:r>
              <w:rPr/>
              <w:t xml:space="preserve">420 </w:t>
            </w:r>
          </w:p>
        </w:tc>
        <w:tc>
          <w:tcPr>
            <w:tcW w:w="1261" w:type="dxa"/>
            <w:tcBorders/>
            <w:vAlign w:val="center"/>
          </w:tcPr>
          <w:p>
            <w:pPr>
              <w:pStyle w:val="TableContents"/>
              <w:bidi w:val="0"/>
              <w:spacing w:before="0" w:after="283"/>
              <w:jc w:val="left"/>
              <w:rPr/>
            </w:pPr>
            <w:r>
              <w:rPr/>
              <w:t xml:space="preserve">1,380 </w:t>
            </w:r>
          </w:p>
        </w:tc>
        <w:tc>
          <w:tcPr>
            <w:tcW w:w="1351"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Kovvur -- Rajahmundry Bypass Bridge (4. Godavari-silta) </w:t>
            </w:r>
          </w:p>
        </w:tc>
        <w:tc>
          <w:tcPr>
            <w:tcW w:w="1216" w:type="dxa"/>
            <w:tcBorders/>
            <w:vAlign w:val="center"/>
          </w:tcPr>
          <w:p>
            <w:pPr>
              <w:pStyle w:val="TableContents"/>
              <w:bidi w:val="0"/>
              <w:spacing w:before="0" w:after="283"/>
              <w:jc w:val="left"/>
              <w:rPr/>
            </w:pPr>
            <w:r>
              <w:rPr/>
              <w:t xml:space="preserve">4,135 </w:t>
            </w:r>
          </w:p>
        </w:tc>
        <w:tc>
          <w:tcPr>
            <w:tcW w:w="976" w:type="dxa"/>
            <w:tcBorders/>
            <w:vAlign w:val="center"/>
          </w:tcPr>
          <w:p>
            <w:pPr>
              <w:pStyle w:val="TableContents"/>
              <w:bidi w:val="0"/>
              <w:spacing w:before="0" w:after="283"/>
              <w:jc w:val="left"/>
              <w:rPr/>
            </w:pPr>
            <w:r>
              <w:rPr/>
              <w:t xml:space="preserve">13,566 </w:t>
            </w:r>
          </w:p>
        </w:tc>
        <w:tc>
          <w:tcPr>
            <w:tcW w:w="976" w:type="dxa"/>
            <w:tcBorders/>
            <w:vAlign w:val="center"/>
          </w:tcPr>
          <w:p>
            <w:pPr>
              <w:pStyle w:val="TableContents"/>
              <w:bidi w:val="0"/>
              <w:spacing w:before="0" w:after="283"/>
              <w:jc w:val="left"/>
              <w:rPr/>
            </w:pPr>
            <w:r>
              <w:rPr/>
              <w:t xml:space="preserve">50 </w:t>
            </w:r>
          </w:p>
        </w:tc>
        <w:tc>
          <w:tcPr>
            <w:tcW w:w="1261" w:type="dxa"/>
            <w:tcBorders/>
            <w:vAlign w:val="center"/>
          </w:tcPr>
          <w:p>
            <w:pPr>
              <w:pStyle w:val="TableContents"/>
              <w:bidi w:val="0"/>
              <w:spacing w:before="0" w:after="283"/>
              <w:jc w:val="left"/>
              <w:rPr/>
            </w:pPr>
            <w:r>
              <w:rPr/>
              <w:t xml:space="preserve">160 (x82) </w:t>
            </w:r>
          </w:p>
        </w:tc>
        <w:tc>
          <w:tcPr>
            <w:tcW w:w="1351" w:type="dxa"/>
            <w:tcBorders/>
            <w:vAlign w:val="center"/>
          </w:tcPr>
          <w:p>
            <w:pPr>
              <w:pStyle w:val="TableContents"/>
              <w:bidi w:val="0"/>
              <w:spacing w:before="0" w:after="283"/>
              <w:jc w:val="left"/>
              <w:rPr/>
            </w:pPr>
            <w:r>
              <w:rPr/>
              <w:t xml:space="preserve">2015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Intia </w:t>
            </w:r>
          </w:p>
        </w:tc>
      </w:tr>
      <w:tr>
        <w:trPr/>
        <w:tc>
          <w:tcPr>
            <w:tcW w:w="2551" w:type="dxa"/>
            <w:tcBorders/>
            <w:vAlign w:val="center"/>
          </w:tcPr>
          <w:p>
            <w:pPr>
              <w:pStyle w:val="TableContents"/>
              <w:bidi w:val="0"/>
              <w:spacing w:before="0" w:after="283"/>
              <w:jc w:val="left"/>
              <w:rPr/>
            </w:pPr>
            <w:r>
              <w:rPr/>
              <w:t xml:space="preserve">Godavari Road-Cum-rautatiesilta </w:t>
            </w:r>
          </w:p>
        </w:tc>
        <w:tc>
          <w:tcPr>
            <w:tcW w:w="1216" w:type="dxa"/>
            <w:tcBorders/>
            <w:vAlign w:val="center"/>
          </w:tcPr>
          <w:p>
            <w:pPr>
              <w:pStyle w:val="TableContents"/>
              <w:bidi w:val="0"/>
              <w:spacing w:before="0" w:after="283"/>
              <w:jc w:val="left"/>
              <w:rPr/>
            </w:pPr>
            <w:r>
              <w:rPr/>
              <w:t xml:space="preserve">4,100 </w:t>
            </w:r>
          </w:p>
        </w:tc>
        <w:tc>
          <w:tcPr>
            <w:tcW w:w="976" w:type="dxa"/>
            <w:tcBorders/>
            <w:vAlign w:val="center"/>
          </w:tcPr>
          <w:p>
            <w:pPr>
              <w:pStyle w:val="TableContents"/>
              <w:bidi w:val="0"/>
              <w:spacing w:before="0" w:after="283"/>
              <w:jc w:val="left"/>
              <w:rPr/>
            </w:pPr>
            <w:r>
              <w:rPr/>
              <w:t xml:space="preserve">13,500 </w:t>
            </w:r>
          </w:p>
        </w:tc>
        <w:tc>
          <w:tcPr>
            <w:tcW w:w="976" w:type="dxa"/>
            <w:tcBorders/>
            <w:vAlign w:val="center"/>
          </w:tcPr>
          <w:p>
            <w:pPr>
              <w:pStyle w:val="TableContents"/>
              <w:bidi w:val="0"/>
              <w:spacing w:before="0" w:after="283"/>
              <w:jc w:val="left"/>
              <w:rPr/>
            </w:pPr>
            <w:r>
              <w:rPr/>
              <w:t xml:space="preserve">91.5 </w:t>
            </w:r>
          </w:p>
        </w:tc>
        <w:tc>
          <w:tcPr>
            <w:tcW w:w="1261" w:type="dxa"/>
            <w:tcBorders/>
            <w:vAlign w:val="center"/>
          </w:tcPr>
          <w:p>
            <w:pPr>
              <w:pStyle w:val="TableContents"/>
              <w:bidi w:val="0"/>
              <w:spacing w:before="0" w:after="283"/>
              <w:jc w:val="left"/>
              <w:rPr/>
            </w:pPr>
            <w:r>
              <w:rPr/>
              <w:t xml:space="preserve">300 (x27)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Intia </w:t>
            </w:r>
          </w:p>
        </w:tc>
      </w:tr>
      <w:tr>
        <w:trPr/>
        <w:tc>
          <w:tcPr>
            <w:tcW w:w="2551" w:type="dxa"/>
            <w:tcBorders/>
            <w:vAlign w:val="center"/>
          </w:tcPr>
          <w:p>
            <w:pPr>
              <w:pStyle w:val="TableContents"/>
              <w:bidi w:val="0"/>
              <w:spacing w:before="0" w:after="283"/>
              <w:jc w:val="left"/>
              <w:rPr/>
            </w:pPr>
            <w:r>
              <w:rPr/>
              <w:t xml:space="preserve">Rosario-Victoria-silta </w:t>
            </w:r>
          </w:p>
        </w:tc>
        <w:tc>
          <w:tcPr>
            <w:tcW w:w="1216" w:type="dxa"/>
            <w:tcBorders/>
            <w:vAlign w:val="center"/>
          </w:tcPr>
          <w:p>
            <w:pPr>
              <w:pStyle w:val="TableContents"/>
              <w:bidi w:val="0"/>
              <w:spacing w:before="0" w:after="283"/>
              <w:jc w:val="left"/>
              <w:rPr/>
            </w:pPr>
            <w:r>
              <w:rPr/>
              <w:t xml:space="preserve">4,098 </w:t>
            </w:r>
          </w:p>
        </w:tc>
        <w:tc>
          <w:tcPr>
            <w:tcW w:w="976" w:type="dxa"/>
            <w:tcBorders/>
            <w:vAlign w:val="center"/>
          </w:tcPr>
          <w:p>
            <w:pPr>
              <w:pStyle w:val="TableContents"/>
              <w:bidi w:val="0"/>
              <w:spacing w:before="0" w:after="283"/>
              <w:jc w:val="left"/>
              <w:rPr/>
            </w:pPr>
            <w:r>
              <w:rPr/>
              <w:t xml:space="preserve">13,445 </w:t>
            </w:r>
          </w:p>
        </w:tc>
        <w:tc>
          <w:tcPr>
            <w:tcW w:w="976" w:type="dxa"/>
            <w:tcBorders/>
            <w:vAlign w:val="center"/>
          </w:tcPr>
          <w:p>
            <w:pPr>
              <w:pStyle w:val="TableContents"/>
              <w:bidi w:val="0"/>
              <w:spacing w:before="0" w:after="283"/>
              <w:jc w:val="left"/>
              <w:rPr/>
            </w:pPr>
            <w:r>
              <w:rPr/>
              <w:t xml:space="preserve">350 </w:t>
            </w:r>
          </w:p>
        </w:tc>
        <w:tc>
          <w:tcPr>
            <w:tcW w:w="1261" w:type="dxa"/>
            <w:tcBorders/>
            <w:vAlign w:val="center"/>
          </w:tcPr>
          <w:p>
            <w:pPr>
              <w:pStyle w:val="TableContents"/>
              <w:bidi w:val="0"/>
              <w:spacing w:before="0" w:after="283"/>
              <w:jc w:val="left"/>
              <w:rPr/>
            </w:pPr>
            <w:r>
              <w:rPr/>
              <w:t xml:space="preserve">1,150 </w:t>
            </w:r>
          </w:p>
        </w:tc>
        <w:tc>
          <w:tcPr>
            <w:tcW w:w="1351" w:type="dxa"/>
            <w:tcBorders/>
            <w:vAlign w:val="center"/>
          </w:tcPr>
          <w:p>
            <w:pPr>
              <w:pStyle w:val="TableContents"/>
              <w:bidi w:val="0"/>
              <w:spacing w:before="0" w:after="283"/>
              <w:jc w:val="left"/>
              <w:rPr/>
            </w:pPr>
            <w:r>
              <w:rPr/>
              <w:t xml:space="preserve">2003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Argentiina </w:t>
            </w:r>
          </w:p>
        </w:tc>
      </w:tr>
      <w:tr>
        <w:trPr/>
        <w:tc>
          <w:tcPr>
            <w:tcW w:w="2551" w:type="dxa"/>
            <w:tcBorders/>
            <w:vAlign w:val="center"/>
          </w:tcPr>
          <w:p>
            <w:pPr>
              <w:pStyle w:val="TableContents"/>
              <w:bidi w:val="0"/>
              <w:spacing w:before="0" w:after="283"/>
              <w:jc w:val="left"/>
              <w:rPr/>
            </w:pPr>
            <w:r>
              <w:rPr/>
              <w:t xml:space="preserve">Crescent City Connection (US 90 Business -yhteys Mississippi-joen yli Louisianassa). </w:t>
            </w:r>
          </w:p>
        </w:tc>
        <w:tc>
          <w:tcPr>
            <w:tcW w:w="1216" w:type="dxa"/>
            <w:tcBorders/>
            <w:vAlign w:val="center"/>
          </w:tcPr>
          <w:p>
            <w:pPr>
              <w:pStyle w:val="TableContents"/>
              <w:bidi w:val="0"/>
              <w:spacing w:before="0" w:after="283"/>
              <w:jc w:val="left"/>
              <w:rPr/>
            </w:pPr>
            <w:r>
              <w:rPr/>
              <w:t xml:space="preserve">4,093 </w:t>
            </w:r>
          </w:p>
        </w:tc>
        <w:tc>
          <w:tcPr>
            <w:tcW w:w="976" w:type="dxa"/>
            <w:tcBorders/>
            <w:vAlign w:val="center"/>
          </w:tcPr>
          <w:p>
            <w:pPr>
              <w:pStyle w:val="TableContents"/>
              <w:bidi w:val="0"/>
              <w:spacing w:before="0" w:after="283"/>
              <w:jc w:val="left"/>
              <w:rPr/>
            </w:pPr>
            <w:r>
              <w:rPr/>
              <w:t xml:space="preserve">13,428 </w:t>
            </w:r>
          </w:p>
        </w:tc>
        <w:tc>
          <w:tcPr>
            <w:tcW w:w="976" w:type="dxa"/>
            <w:tcBorders/>
            <w:vAlign w:val="center"/>
          </w:tcPr>
          <w:p>
            <w:pPr>
              <w:pStyle w:val="TableContents"/>
              <w:bidi w:val="0"/>
              <w:spacing w:before="0" w:after="283"/>
              <w:jc w:val="left"/>
              <w:rPr/>
            </w:pPr>
            <w:r>
              <w:rPr/>
              <w:t xml:space="preserve">480 </w:t>
            </w:r>
          </w:p>
        </w:tc>
        <w:tc>
          <w:tcPr>
            <w:tcW w:w="1261" w:type="dxa"/>
            <w:tcBorders/>
            <w:vAlign w:val="center"/>
          </w:tcPr>
          <w:p>
            <w:pPr>
              <w:pStyle w:val="TableContents"/>
              <w:bidi w:val="0"/>
              <w:spacing w:before="0" w:after="283"/>
              <w:jc w:val="left"/>
              <w:rPr/>
            </w:pPr>
            <w:r>
              <w:rPr/>
              <w:t xml:space="preserve">1,570 </w:t>
            </w:r>
          </w:p>
        </w:tc>
        <w:tc>
          <w:tcPr>
            <w:tcW w:w="1351" w:type="dxa"/>
            <w:tcBorders/>
            <w:vAlign w:val="center"/>
          </w:tcPr>
          <w:p>
            <w:pPr>
              <w:pStyle w:val="TableContents"/>
              <w:bidi w:val="0"/>
              <w:spacing w:before="0" w:after="283"/>
              <w:jc w:val="left"/>
              <w:rPr/>
            </w:pPr>
            <w:r>
              <w:rPr/>
              <w:t xml:space="preserve">1958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Anghel Salignyn silta (Tonavan yli) </w:t>
            </w:r>
          </w:p>
        </w:tc>
        <w:tc>
          <w:tcPr>
            <w:tcW w:w="1216" w:type="dxa"/>
            <w:tcBorders/>
            <w:vAlign w:val="center"/>
          </w:tcPr>
          <w:p>
            <w:pPr>
              <w:pStyle w:val="TableContents"/>
              <w:bidi w:val="0"/>
              <w:spacing w:before="0" w:after="283"/>
              <w:jc w:val="left"/>
              <w:rPr/>
            </w:pPr>
            <w:r>
              <w:rPr/>
              <w:t xml:space="preserve">4,088 </w:t>
            </w:r>
          </w:p>
        </w:tc>
        <w:tc>
          <w:tcPr>
            <w:tcW w:w="976" w:type="dxa"/>
            <w:tcBorders/>
            <w:vAlign w:val="center"/>
          </w:tcPr>
          <w:p>
            <w:pPr>
              <w:pStyle w:val="TableContents"/>
              <w:bidi w:val="0"/>
              <w:spacing w:before="0" w:after="283"/>
              <w:jc w:val="left"/>
              <w:rPr/>
            </w:pPr>
            <w:r>
              <w:rPr/>
              <w:t xml:space="preserve">13,412 </w:t>
            </w:r>
          </w:p>
        </w:tc>
        <w:tc>
          <w:tcPr>
            <w:tcW w:w="976" w:type="dxa"/>
            <w:tcBorders/>
            <w:vAlign w:val="center"/>
          </w:tcPr>
          <w:p>
            <w:pPr>
              <w:pStyle w:val="TableContents"/>
              <w:bidi w:val="0"/>
              <w:spacing w:before="0" w:after="283"/>
              <w:jc w:val="left"/>
              <w:rPr/>
            </w:pPr>
            <w:r>
              <w:rPr/>
              <w:t xml:space="preserve">190 </w:t>
            </w:r>
          </w:p>
        </w:tc>
        <w:tc>
          <w:tcPr>
            <w:tcW w:w="1261" w:type="dxa"/>
            <w:tcBorders/>
            <w:vAlign w:val="center"/>
          </w:tcPr>
          <w:p>
            <w:pPr>
              <w:pStyle w:val="TableContents"/>
              <w:bidi w:val="0"/>
              <w:spacing w:before="0" w:after="283"/>
              <w:jc w:val="left"/>
              <w:rPr/>
            </w:pPr>
            <w:r>
              <w:rPr/>
              <w:t xml:space="preserve">620 </w:t>
            </w:r>
          </w:p>
        </w:tc>
        <w:tc>
          <w:tcPr>
            <w:tcW w:w="1351" w:type="dxa"/>
            <w:tcBorders/>
            <w:vAlign w:val="center"/>
          </w:tcPr>
          <w:p>
            <w:pPr>
              <w:pStyle w:val="TableContents"/>
              <w:bidi w:val="0"/>
              <w:spacing w:before="0" w:after="283"/>
              <w:jc w:val="left"/>
              <w:rPr/>
            </w:pPr>
            <w:r>
              <w:rPr/>
              <w:t xml:space="preserve">1895 </w:t>
            </w:r>
          </w:p>
        </w:tc>
        <w:tc>
          <w:tcPr>
            <w:tcW w:w="1261" w:type="dxa"/>
            <w:tcBorders/>
            <w:vAlign w:val="center"/>
          </w:tcPr>
          <w:p>
            <w:pPr>
              <w:pStyle w:val="TableContents"/>
              <w:bidi w:val="0"/>
              <w:spacing w:before="0" w:after="283"/>
              <w:jc w:val="left"/>
              <w:rPr/>
            </w:pPr>
            <w:r>
              <w:rPr/>
              <w:t xml:space="preserve">Kisko </w:t>
            </w:r>
          </w:p>
        </w:tc>
        <w:tc>
          <w:tcPr>
            <w:tcW w:w="1396" w:type="dxa"/>
            <w:tcBorders/>
            <w:vAlign w:val="center"/>
          </w:tcPr>
          <w:p>
            <w:pPr>
              <w:pStyle w:val="TableContents"/>
              <w:bidi w:val="0"/>
              <w:spacing w:before="0" w:after="283"/>
              <w:jc w:val="left"/>
              <w:rPr/>
            </w:pPr>
            <w:r>
              <w:rPr/>
              <w:t xml:space="preserve">Romania </w:t>
            </w:r>
          </w:p>
        </w:tc>
      </w:tr>
      <w:tr>
        <w:trPr/>
        <w:tc>
          <w:tcPr>
            <w:tcW w:w="2551" w:type="dxa"/>
            <w:tcBorders/>
            <w:vAlign w:val="center"/>
          </w:tcPr>
          <w:p>
            <w:pPr>
              <w:pStyle w:val="TableContents"/>
              <w:bidi w:val="0"/>
              <w:spacing w:before="0" w:after="283"/>
              <w:jc w:val="left"/>
              <w:rPr/>
            </w:pPr>
            <w:r>
              <w:rPr/>
              <w:t xml:space="preserve">Arthur Ravenel, Jr. Silta (US 17 Cooper-joen yli Etelä-Carolinassa) </w:t>
            </w:r>
          </w:p>
        </w:tc>
        <w:tc>
          <w:tcPr>
            <w:tcW w:w="1216" w:type="dxa"/>
            <w:tcBorders/>
            <w:vAlign w:val="center"/>
          </w:tcPr>
          <w:p>
            <w:pPr>
              <w:pStyle w:val="TableContents"/>
              <w:bidi w:val="0"/>
              <w:spacing w:before="0" w:after="283"/>
              <w:jc w:val="left"/>
              <w:rPr/>
            </w:pPr>
            <w:r>
              <w:rPr/>
              <w:t xml:space="preserve">4,023 </w:t>
            </w:r>
          </w:p>
        </w:tc>
        <w:tc>
          <w:tcPr>
            <w:tcW w:w="976" w:type="dxa"/>
            <w:tcBorders/>
            <w:vAlign w:val="center"/>
          </w:tcPr>
          <w:p>
            <w:pPr>
              <w:pStyle w:val="TableContents"/>
              <w:bidi w:val="0"/>
              <w:spacing w:before="0" w:after="283"/>
              <w:jc w:val="left"/>
              <w:rPr/>
            </w:pPr>
            <w:r>
              <w:rPr/>
              <w:t xml:space="preserve">13,199 </w:t>
            </w:r>
          </w:p>
        </w:tc>
        <w:tc>
          <w:tcPr>
            <w:tcW w:w="976" w:type="dxa"/>
            <w:tcBorders/>
            <w:vAlign w:val="center"/>
          </w:tcPr>
          <w:p>
            <w:pPr>
              <w:pStyle w:val="TableContents"/>
              <w:bidi w:val="0"/>
              <w:spacing w:before="0" w:after="283"/>
              <w:jc w:val="left"/>
              <w:rPr/>
            </w:pPr>
            <w:r>
              <w:rPr/>
              <w:t xml:space="preserve">471 </w:t>
            </w:r>
          </w:p>
        </w:tc>
        <w:tc>
          <w:tcPr>
            <w:tcW w:w="1261" w:type="dxa"/>
            <w:tcBorders/>
            <w:vAlign w:val="center"/>
          </w:tcPr>
          <w:p>
            <w:pPr>
              <w:pStyle w:val="TableContents"/>
              <w:bidi w:val="0"/>
              <w:spacing w:before="0" w:after="283"/>
              <w:jc w:val="left"/>
              <w:rPr/>
            </w:pPr>
            <w:r>
              <w:rPr/>
              <w:t xml:space="preserve">1,545 </w:t>
            </w:r>
          </w:p>
        </w:tc>
        <w:tc>
          <w:tcPr>
            <w:tcW w:w="1351" w:type="dxa"/>
            <w:tcBorders/>
            <w:vAlign w:val="center"/>
          </w:tcPr>
          <w:p>
            <w:pPr>
              <w:pStyle w:val="TableContents"/>
              <w:bidi w:val="0"/>
              <w:spacing w:before="0" w:after="283"/>
              <w:jc w:val="left"/>
              <w:rPr/>
            </w:pPr>
            <w:r>
              <w:rPr/>
              <w:t xml:space="preserve">2005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Kurushima-Kaikyō-silta </w:t>
            </w:r>
          </w:p>
        </w:tc>
        <w:tc>
          <w:tcPr>
            <w:tcW w:w="1216" w:type="dxa"/>
            <w:tcBorders/>
            <w:vAlign w:val="center"/>
          </w:tcPr>
          <w:p>
            <w:pPr>
              <w:pStyle w:val="TableContents"/>
              <w:bidi w:val="0"/>
              <w:spacing w:before="0" w:after="283"/>
              <w:jc w:val="left"/>
              <w:rPr/>
            </w:pPr>
            <w:r>
              <w:rPr/>
              <w:t xml:space="preserve">4,015 </w:t>
            </w:r>
          </w:p>
        </w:tc>
        <w:tc>
          <w:tcPr>
            <w:tcW w:w="976" w:type="dxa"/>
            <w:tcBorders/>
            <w:vAlign w:val="center"/>
          </w:tcPr>
          <w:p>
            <w:pPr>
              <w:pStyle w:val="TableContents"/>
              <w:bidi w:val="0"/>
              <w:spacing w:before="0" w:after="283"/>
              <w:jc w:val="left"/>
              <w:rPr/>
            </w:pPr>
            <w:r>
              <w:rPr/>
              <w:t xml:space="preserve">13,173 </w:t>
            </w:r>
          </w:p>
        </w:tc>
        <w:tc>
          <w:tcPr>
            <w:tcW w:w="976" w:type="dxa"/>
            <w:tcBorders/>
            <w:vAlign w:val="center"/>
          </w:tcPr>
          <w:p>
            <w:pPr>
              <w:pStyle w:val="TableContents"/>
              <w:bidi w:val="0"/>
              <w:spacing w:before="0" w:after="283"/>
              <w:jc w:val="left"/>
              <w:rPr/>
            </w:pPr>
            <w:r>
              <w:rPr/>
              <w:t xml:space="preserve">1,030 </w:t>
            </w:r>
          </w:p>
        </w:tc>
        <w:tc>
          <w:tcPr>
            <w:tcW w:w="1261" w:type="dxa"/>
            <w:tcBorders/>
            <w:vAlign w:val="center"/>
          </w:tcPr>
          <w:p>
            <w:pPr>
              <w:pStyle w:val="TableContents"/>
              <w:bidi w:val="0"/>
              <w:spacing w:before="0" w:after="283"/>
              <w:jc w:val="left"/>
              <w:rPr/>
            </w:pPr>
            <w:r>
              <w:rPr/>
              <w:t xml:space="preserve">3,380 </w:t>
            </w:r>
          </w:p>
        </w:tc>
        <w:tc>
          <w:tcPr>
            <w:tcW w:w="1351" w:type="dxa"/>
            <w:tcBorders/>
            <w:vAlign w:val="center"/>
          </w:tcPr>
          <w:p>
            <w:pPr>
              <w:pStyle w:val="TableContents"/>
              <w:bidi w:val="0"/>
              <w:spacing w:before="0" w:after="283"/>
              <w:jc w:val="left"/>
              <w:rPr/>
            </w:pPr>
            <w:r>
              <w:rPr/>
              <w:t xml:space="preserve">1999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Japani </w:t>
            </w:r>
          </w:p>
        </w:tc>
      </w:tr>
      <w:tr>
        <w:trPr/>
        <w:tc>
          <w:tcPr>
            <w:tcW w:w="2551" w:type="dxa"/>
            <w:tcBorders/>
            <w:vAlign w:val="center"/>
          </w:tcPr>
          <w:p>
            <w:pPr>
              <w:pStyle w:val="TableContents"/>
              <w:bidi w:val="0"/>
              <w:spacing w:before="0" w:after="283"/>
              <w:jc w:val="left"/>
              <w:rPr/>
            </w:pPr>
            <w:r>
              <w:rPr/>
              <w:t xml:space="preserve">Fred Hartmanin silta (osavaltion valtatie 146 Houstonin laivakanavan yli Teksasissa). </w:t>
            </w:r>
          </w:p>
        </w:tc>
        <w:tc>
          <w:tcPr>
            <w:tcW w:w="1216" w:type="dxa"/>
            <w:tcBorders/>
            <w:vAlign w:val="center"/>
          </w:tcPr>
          <w:p>
            <w:pPr>
              <w:pStyle w:val="TableContents"/>
              <w:bidi w:val="0"/>
              <w:spacing w:before="0" w:after="283"/>
              <w:jc w:val="left"/>
              <w:rPr/>
            </w:pPr>
            <w:r>
              <w:rPr/>
              <w:t xml:space="preserve">4,000 </w:t>
            </w:r>
          </w:p>
        </w:tc>
        <w:tc>
          <w:tcPr>
            <w:tcW w:w="976" w:type="dxa"/>
            <w:tcBorders/>
            <w:vAlign w:val="center"/>
          </w:tcPr>
          <w:p>
            <w:pPr>
              <w:pStyle w:val="TableContents"/>
              <w:bidi w:val="0"/>
              <w:spacing w:before="0" w:after="283"/>
              <w:jc w:val="left"/>
              <w:rPr/>
            </w:pPr>
            <w:r>
              <w:rPr/>
              <w:t xml:space="preserve">13,000 </w:t>
            </w:r>
          </w:p>
        </w:tc>
        <w:tc>
          <w:tcPr>
            <w:tcW w:w="976" w:type="dxa"/>
            <w:tcBorders/>
            <w:vAlign w:val="center"/>
          </w:tcPr>
          <w:p>
            <w:pPr>
              <w:pStyle w:val="TableContents"/>
              <w:bidi w:val="0"/>
              <w:spacing w:before="0" w:after="283"/>
              <w:jc w:val="left"/>
              <w:rPr/>
            </w:pPr>
            <w:r>
              <w:rPr/>
              <w:t xml:space="preserve">381 </w:t>
            </w:r>
          </w:p>
        </w:tc>
        <w:tc>
          <w:tcPr>
            <w:tcW w:w="1261" w:type="dxa"/>
            <w:tcBorders/>
            <w:vAlign w:val="center"/>
          </w:tcPr>
          <w:p>
            <w:pPr>
              <w:pStyle w:val="TableContents"/>
              <w:bidi w:val="0"/>
              <w:spacing w:before="0" w:after="283"/>
              <w:jc w:val="left"/>
              <w:rPr/>
            </w:pPr>
            <w:r>
              <w:rPr/>
              <w:t xml:space="preserve">1,250 </w:t>
            </w:r>
          </w:p>
        </w:tc>
        <w:tc>
          <w:tcPr>
            <w:tcW w:w="1351" w:type="dxa"/>
            <w:tcBorders/>
            <w:vAlign w:val="center"/>
          </w:tcPr>
          <w:p>
            <w:pPr>
              <w:pStyle w:val="TableContents"/>
              <w:bidi w:val="0"/>
              <w:spacing w:before="0" w:after="283"/>
              <w:jc w:val="left"/>
              <w:rPr/>
            </w:pPr>
            <w:r>
              <w:rPr/>
              <w:t xml:space="preserve">1995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Vicksburgin silta / Chris Smithin silta (I-20 Mississippi-joen yli Mississippin ja Louisianan välillä). </w:t>
            </w:r>
          </w:p>
        </w:tc>
        <w:tc>
          <w:tcPr>
            <w:tcW w:w="1216" w:type="dxa"/>
            <w:tcBorders/>
            <w:vAlign w:val="center"/>
          </w:tcPr>
          <w:p>
            <w:pPr>
              <w:pStyle w:val="TableContents"/>
              <w:bidi w:val="0"/>
              <w:spacing w:before="0" w:after="283"/>
              <w:jc w:val="left"/>
              <w:rPr/>
            </w:pPr>
            <w:r>
              <w:rPr/>
              <w:t xml:space="preserve">3,954 </w:t>
            </w:r>
          </w:p>
        </w:tc>
        <w:tc>
          <w:tcPr>
            <w:tcW w:w="976" w:type="dxa"/>
            <w:tcBorders/>
            <w:vAlign w:val="center"/>
          </w:tcPr>
          <w:p>
            <w:pPr>
              <w:pStyle w:val="TableContents"/>
              <w:bidi w:val="0"/>
              <w:spacing w:before="0" w:after="283"/>
              <w:jc w:val="left"/>
              <w:rPr/>
            </w:pPr>
            <w:r>
              <w:rPr/>
              <w:t xml:space="preserve">12,972 </w:t>
            </w:r>
          </w:p>
        </w:tc>
        <w:tc>
          <w:tcPr>
            <w:tcW w:w="976" w:type="dxa"/>
            <w:tcBorders/>
            <w:vAlign w:val="center"/>
          </w:tcPr>
          <w:p>
            <w:pPr>
              <w:pStyle w:val="TableContents"/>
              <w:bidi w:val="0"/>
              <w:spacing w:before="0" w:after="283"/>
              <w:jc w:val="left"/>
              <w:rPr/>
            </w:pPr>
            <w:r>
              <w:rPr/>
              <w:t xml:space="preserve">265 </w:t>
            </w:r>
          </w:p>
        </w:tc>
        <w:tc>
          <w:tcPr>
            <w:tcW w:w="1261" w:type="dxa"/>
            <w:tcBorders/>
            <w:vAlign w:val="center"/>
          </w:tcPr>
          <w:p>
            <w:pPr>
              <w:pStyle w:val="TableContents"/>
              <w:bidi w:val="0"/>
              <w:spacing w:before="0" w:after="283"/>
              <w:jc w:val="left"/>
              <w:rPr/>
            </w:pPr>
            <w:r>
              <w:rPr/>
              <w:t xml:space="preserve">869 </w:t>
            </w:r>
          </w:p>
        </w:tc>
        <w:tc>
          <w:tcPr>
            <w:tcW w:w="1351" w:type="dxa"/>
            <w:tcBorders/>
            <w:vAlign w:val="center"/>
          </w:tcPr>
          <w:p>
            <w:pPr>
              <w:pStyle w:val="TableContents"/>
              <w:bidi w:val="0"/>
              <w:spacing w:before="0" w:after="283"/>
              <w:jc w:val="left"/>
              <w:rPr/>
            </w:pPr>
            <w:r>
              <w:rPr/>
              <w:t xml:space="preserve">1973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Köhlbrandbrücke </w:t>
            </w:r>
          </w:p>
        </w:tc>
        <w:tc>
          <w:tcPr>
            <w:tcW w:w="1216" w:type="dxa"/>
            <w:tcBorders/>
            <w:vAlign w:val="center"/>
          </w:tcPr>
          <w:p>
            <w:pPr>
              <w:pStyle w:val="TableContents"/>
              <w:bidi w:val="0"/>
              <w:spacing w:before="0" w:after="283"/>
              <w:jc w:val="left"/>
              <w:rPr/>
            </w:pPr>
            <w:r>
              <w:rPr/>
              <w:t xml:space="preserve">3,940 </w:t>
            </w:r>
          </w:p>
        </w:tc>
        <w:tc>
          <w:tcPr>
            <w:tcW w:w="976" w:type="dxa"/>
            <w:tcBorders/>
            <w:vAlign w:val="center"/>
          </w:tcPr>
          <w:p>
            <w:pPr>
              <w:pStyle w:val="TableContents"/>
              <w:bidi w:val="0"/>
              <w:spacing w:before="0" w:after="283"/>
              <w:jc w:val="left"/>
              <w:rPr/>
            </w:pPr>
            <w:r>
              <w:rPr/>
              <w:t xml:space="preserve">12,930 </w:t>
            </w:r>
          </w:p>
        </w:tc>
        <w:tc>
          <w:tcPr>
            <w:tcW w:w="976" w:type="dxa"/>
            <w:tcBorders/>
            <w:vAlign w:val="center"/>
          </w:tcPr>
          <w:p>
            <w:pPr>
              <w:pStyle w:val="TableContents"/>
              <w:bidi w:val="0"/>
              <w:spacing w:before="0" w:after="283"/>
              <w:jc w:val="left"/>
              <w:rPr/>
            </w:pPr>
            <w:r>
              <w:rPr/>
              <w:t xml:space="preserve">520 </w:t>
            </w:r>
          </w:p>
        </w:tc>
        <w:tc>
          <w:tcPr>
            <w:tcW w:w="1261" w:type="dxa"/>
            <w:tcBorders/>
            <w:vAlign w:val="center"/>
          </w:tcPr>
          <w:p>
            <w:pPr>
              <w:pStyle w:val="TableContents"/>
              <w:bidi w:val="0"/>
              <w:spacing w:before="0" w:after="283"/>
              <w:jc w:val="left"/>
              <w:rPr/>
            </w:pPr>
            <w:r>
              <w:rPr/>
              <w:t xml:space="preserve">1,710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Saksa </w:t>
            </w:r>
          </w:p>
        </w:tc>
      </w:tr>
      <w:tr>
        <w:trPr/>
        <w:tc>
          <w:tcPr>
            <w:tcW w:w="2551" w:type="dxa"/>
            <w:tcBorders/>
            <w:vAlign w:val="center"/>
          </w:tcPr>
          <w:p>
            <w:pPr>
              <w:pStyle w:val="TableContents"/>
              <w:bidi w:val="0"/>
              <w:spacing w:before="0" w:after="283"/>
              <w:jc w:val="left"/>
              <w:rPr/>
            </w:pPr>
            <w:r>
              <w:rPr/>
              <w:t xml:space="preserve">John James Audubon Bridge (Mississippi River) (Valtatie 10 Mississippi-joen yli Louisianassa) </w:t>
            </w:r>
          </w:p>
        </w:tc>
        <w:tc>
          <w:tcPr>
            <w:tcW w:w="1216" w:type="dxa"/>
            <w:tcBorders/>
            <w:vAlign w:val="center"/>
          </w:tcPr>
          <w:p>
            <w:pPr>
              <w:pStyle w:val="TableContents"/>
              <w:bidi w:val="0"/>
              <w:spacing w:before="0" w:after="283"/>
              <w:jc w:val="left"/>
              <w:rPr/>
            </w:pPr>
            <w:r>
              <w:rPr/>
              <w:t xml:space="preserve">3,927 </w:t>
            </w:r>
          </w:p>
        </w:tc>
        <w:tc>
          <w:tcPr>
            <w:tcW w:w="976" w:type="dxa"/>
            <w:tcBorders/>
            <w:vAlign w:val="center"/>
          </w:tcPr>
          <w:p>
            <w:pPr>
              <w:pStyle w:val="TableContents"/>
              <w:bidi w:val="0"/>
              <w:spacing w:before="0" w:after="283"/>
              <w:jc w:val="left"/>
              <w:rPr/>
            </w:pPr>
            <w:r>
              <w:rPr/>
              <w:t xml:space="preserve">12,884 </w:t>
            </w:r>
          </w:p>
        </w:tc>
        <w:tc>
          <w:tcPr>
            <w:tcW w:w="976" w:type="dxa"/>
            <w:tcBorders/>
            <w:vAlign w:val="center"/>
          </w:tcPr>
          <w:p>
            <w:pPr>
              <w:pStyle w:val="TableContents"/>
              <w:bidi w:val="0"/>
              <w:spacing w:before="0" w:after="283"/>
              <w:jc w:val="left"/>
              <w:rPr/>
            </w:pPr>
            <w:r>
              <w:rPr/>
              <w:t xml:space="preserve">482 </w:t>
            </w:r>
          </w:p>
        </w:tc>
        <w:tc>
          <w:tcPr>
            <w:tcW w:w="1261" w:type="dxa"/>
            <w:tcBorders/>
            <w:vAlign w:val="center"/>
          </w:tcPr>
          <w:p>
            <w:pPr>
              <w:pStyle w:val="TableContents"/>
              <w:bidi w:val="0"/>
              <w:spacing w:before="0" w:after="283"/>
              <w:jc w:val="left"/>
              <w:rPr/>
            </w:pPr>
            <w:r>
              <w:rPr/>
              <w:t xml:space="preserve">1,581 </w:t>
            </w:r>
          </w:p>
        </w:tc>
        <w:tc>
          <w:tcPr>
            <w:tcW w:w="1351"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Herbert C. Bonnerin silta (osavaltion valtatie 12 Oregon Inletin yli Pohjois-Carolinassa) </w:t>
            </w:r>
          </w:p>
        </w:tc>
        <w:tc>
          <w:tcPr>
            <w:tcW w:w="1216" w:type="dxa"/>
            <w:tcBorders/>
            <w:vAlign w:val="center"/>
          </w:tcPr>
          <w:p>
            <w:pPr>
              <w:pStyle w:val="TableContents"/>
              <w:bidi w:val="0"/>
              <w:spacing w:before="0" w:after="283"/>
              <w:jc w:val="left"/>
              <w:rPr/>
            </w:pPr>
            <w:r>
              <w:rPr/>
              <w:t xml:space="preserve">3,921 </w:t>
            </w:r>
          </w:p>
        </w:tc>
        <w:tc>
          <w:tcPr>
            <w:tcW w:w="976" w:type="dxa"/>
            <w:tcBorders/>
            <w:vAlign w:val="center"/>
          </w:tcPr>
          <w:p>
            <w:pPr>
              <w:pStyle w:val="TableContents"/>
              <w:bidi w:val="0"/>
              <w:spacing w:before="0" w:after="283"/>
              <w:jc w:val="left"/>
              <w:rPr/>
            </w:pPr>
            <w:r>
              <w:rPr/>
              <w:t xml:space="preserve">12,864 (Viadukti) </w:t>
            </w:r>
          </w:p>
        </w:tc>
        <w:tc>
          <w:tcPr>
            <w:tcW w:w="976" w:type="dxa"/>
            <w:tcBorders/>
            <w:vAlign w:val="center"/>
          </w:tcPr>
          <w:p>
            <w:pPr>
              <w:pStyle w:val="TableContents"/>
              <w:bidi w:val="0"/>
              <w:spacing w:before="0" w:after="283"/>
              <w:jc w:val="left"/>
              <w:rPr/>
            </w:pPr>
            <w:r>
              <w:rPr/>
              <w:t xml:space="preserve">1963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Akashi Kaikyōn silta </w:t>
            </w:r>
          </w:p>
        </w:tc>
        <w:tc>
          <w:tcPr>
            <w:tcW w:w="1216" w:type="dxa"/>
            <w:tcBorders/>
            <w:vAlign w:val="center"/>
          </w:tcPr>
          <w:p>
            <w:pPr>
              <w:pStyle w:val="TableContents"/>
              <w:bidi w:val="0"/>
              <w:spacing w:before="0" w:after="283"/>
              <w:jc w:val="left"/>
              <w:rPr/>
            </w:pPr>
            <w:r>
              <w:rPr/>
              <w:t xml:space="preserve">3,911 </w:t>
            </w:r>
          </w:p>
        </w:tc>
        <w:tc>
          <w:tcPr>
            <w:tcW w:w="976" w:type="dxa"/>
            <w:tcBorders/>
            <w:vAlign w:val="center"/>
          </w:tcPr>
          <w:p>
            <w:pPr>
              <w:pStyle w:val="TableContents"/>
              <w:bidi w:val="0"/>
              <w:spacing w:before="0" w:after="283"/>
              <w:jc w:val="left"/>
              <w:rPr/>
            </w:pPr>
            <w:r>
              <w:rPr/>
              <w:t xml:space="preserve">12,831 </w:t>
            </w:r>
          </w:p>
        </w:tc>
        <w:tc>
          <w:tcPr>
            <w:tcW w:w="976" w:type="dxa"/>
            <w:tcBorders/>
            <w:vAlign w:val="center"/>
          </w:tcPr>
          <w:p>
            <w:pPr>
              <w:pStyle w:val="TableContents"/>
              <w:bidi w:val="0"/>
              <w:spacing w:before="0" w:after="283"/>
              <w:jc w:val="left"/>
              <w:rPr/>
            </w:pPr>
            <w:r>
              <w:rPr/>
              <w:t xml:space="preserve">1,991 </w:t>
            </w:r>
          </w:p>
        </w:tc>
        <w:tc>
          <w:tcPr>
            <w:tcW w:w="1261" w:type="dxa"/>
            <w:tcBorders/>
            <w:vAlign w:val="center"/>
          </w:tcPr>
          <w:p>
            <w:pPr>
              <w:pStyle w:val="TableContents"/>
              <w:bidi w:val="0"/>
              <w:spacing w:before="0" w:after="283"/>
              <w:jc w:val="left"/>
              <w:rPr/>
            </w:pPr>
            <w:r>
              <w:rPr/>
              <w:t xml:space="preserve">6,532 </w:t>
            </w:r>
          </w:p>
        </w:tc>
        <w:tc>
          <w:tcPr>
            <w:tcW w:w="1351" w:type="dxa"/>
            <w:tcBorders/>
            <w:vAlign w:val="center"/>
          </w:tcPr>
          <w:p>
            <w:pPr>
              <w:pStyle w:val="TableContents"/>
              <w:bidi w:val="0"/>
              <w:spacing w:before="0" w:after="283"/>
              <w:jc w:val="left"/>
              <w:rPr/>
            </w:pPr>
            <w:r>
              <w:rPr/>
              <w:t xml:space="preserve">1998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Japani </w:t>
            </w:r>
          </w:p>
        </w:tc>
      </w:tr>
      <w:tr>
        <w:trPr/>
        <w:tc>
          <w:tcPr>
            <w:tcW w:w="2551" w:type="dxa"/>
            <w:tcBorders/>
            <w:vAlign w:val="center"/>
          </w:tcPr>
          <w:p>
            <w:pPr>
              <w:pStyle w:val="TableContents"/>
              <w:bidi w:val="0"/>
              <w:spacing w:before="0" w:after="283"/>
              <w:jc w:val="left"/>
              <w:rPr/>
            </w:pPr>
            <w:r>
              <w:rPr/>
              <w:t xml:space="preserve">Lupun silta </w:t>
            </w:r>
          </w:p>
        </w:tc>
        <w:tc>
          <w:tcPr>
            <w:tcW w:w="1216" w:type="dxa"/>
            <w:tcBorders/>
            <w:vAlign w:val="center"/>
          </w:tcPr>
          <w:p>
            <w:pPr>
              <w:pStyle w:val="TableContents"/>
              <w:bidi w:val="0"/>
              <w:spacing w:before="0" w:after="283"/>
              <w:jc w:val="left"/>
              <w:rPr/>
            </w:pPr>
            <w:r>
              <w:rPr/>
              <w:t xml:space="preserve">3,900 </w:t>
            </w:r>
          </w:p>
        </w:tc>
        <w:tc>
          <w:tcPr>
            <w:tcW w:w="976" w:type="dxa"/>
            <w:tcBorders/>
            <w:vAlign w:val="center"/>
          </w:tcPr>
          <w:p>
            <w:pPr>
              <w:pStyle w:val="TableContents"/>
              <w:bidi w:val="0"/>
              <w:spacing w:before="0" w:after="283"/>
              <w:jc w:val="left"/>
              <w:rPr/>
            </w:pPr>
            <w:r>
              <w:rPr/>
              <w:t xml:space="preserve">12,800 </w:t>
            </w:r>
          </w:p>
        </w:tc>
        <w:tc>
          <w:tcPr>
            <w:tcW w:w="976" w:type="dxa"/>
            <w:tcBorders/>
            <w:vAlign w:val="center"/>
          </w:tcPr>
          <w:p>
            <w:pPr>
              <w:pStyle w:val="TableContents"/>
              <w:bidi w:val="0"/>
              <w:spacing w:before="0" w:after="283"/>
              <w:jc w:val="left"/>
              <w:rPr/>
            </w:pPr>
            <w:r>
              <w:rPr/>
              <w:t xml:space="preserve">550 </w:t>
            </w:r>
          </w:p>
        </w:tc>
        <w:tc>
          <w:tcPr>
            <w:tcW w:w="1261" w:type="dxa"/>
            <w:tcBorders/>
            <w:vAlign w:val="center"/>
          </w:tcPr>
          <w:p>
            <w:pPr>
              <w:pStyle w:val="TableContents"/>
              <w:bidi w:val="0"/>
              <w:spacing w:before="0" w:after="283"/>
              <w:jc w:val="left"/>
              <w:rPr/>
            </w:pPr>
            <w:r>
              <w:rPr/>
              <w:t xml:space="preserve">1,800 </w:t>
            </w:r>
          </w:p>
        </w:tc>
        <w:tc>
          <w:tcPr>
            <w:tcW w:w="1351" w:type="dxa"/>
            <w:tcBorders/>
            <w:vAlign w:val="center"/>
          </w:tcPr>
          <w:p>
            <w:pPr>
              <w:pStyle w:val="TableContents"/>
              <w:bidi w:val="0"/>
              <w:spacing w:before="0" w:after="283"/>
              <w:jc w:val="left"/>
              <w:rPr/>
            </w:pPr>
            <w:r>
              <w:rPr/>
              <w:t xml:space="preserve">2003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Suezin kanavan silta </w:t>
            </w:r>
          </w:p>
        </w:tc>
        <w:tc>
          <w:tcPr>
            <w:tcW w:w="1216" w:type="dxa"/>
            <w:tcBorders/>
            <w:vAlign w:val="center"/>
          </w:tcPr>
          <w:p>
            <w:pPr>
              <w:pStyle w:val="TableContents"/>
              <w:bidi w:val="0"/>
              <w:spacing w:before="0" w:after="283"/>
              <w:jc w:val="left"/>
              <w:rPr/>
            </w:pPr>
            <w:r>
              <w:rPr/>
              <w:t xml:space="preserve">3,900 </w:t>
            </w:r>
          </w:p>
        </w:tc>
        <w:tc>
          <w:tcPr>
            <w:tcW w:w="976" w:type="dxa"/>
            <w:tcBorders/>
            <w:vAlign w:val="center"/>
          </w:tcPr>
          <w:p>
            <w:pPr>
              <w:pStyle w:val="TableContents"/>
              <w:bidi w:val="0"/>
              <w:spacing w:before="0" w:after="283"/>
              <w:jc w:val="left"/>
              <w:rPr/>
            </w:pPr>
            <w:r>
              <w:rPr/>
              <w:t xml:space="preserve">12,800 </w:t>
            </w:r>
          </w:p>
        </w:tc>
        <w:tc>
          <w:tcPr>
            <w:tcW w:w="976" w:type="dxa"/>
            <w:tcBorders/>
            <w:vAlign w:val="center"/>
          </w:tcPr>
          <w:p>
            <w:pPr>
              <w:pStyle w:val="TableContents"/>
              <w:bidi w:val="0"/>
              <w:spacing w:before="0" w:after="283"/>
              <w:jc w:val="left"/>
              <w:rPr/>
            </w:pPr>
            <w:r>
              <w:rPr/>
              <w:t xml:space="preserve">440 </w:t>
            </w:r>
          </w:p>
        </w:tc>
        <w:tc>
          <w:tcPr>
            <w:tcW w:w="1261" w:type="dxa"/>
            <w:tcBorders/>
            <w:vAlign w:val="center"/>
          </w:tcPr>
          <w:p>
            <w:pPr>
              <w:pStyle w:val="TableContents"/>
              <w:bidi w:val="0"/>
              <w:spacing w:before="0" w:after="283"/>
              <w:jc w:val="left"/>
              <w:rPr/>
            </w:pPr>
            <w:r>
              <w:rPr/>
              <w:t xml:space="preserve">1,440 </w:t>
            </w:r>
          </w:p>
        </w:tc>
        <w:tc>
          <w:tcPr>
            <w:tcW w:w="1351" w:type="dxa"/>
            <w:tcBorders/>
            <w:vAlign w:val="center"/>
          </w:tcPr>
          <w:p>
            <w:pPr>
              <w:pStyle w:val="TableContents"/>
              <w:bidi w:val="0"/>
              <w:spacing w:before="0" w:after="283"/>
              <w:jc w:val="left"/>
              <w:rPr/>
            </w:pPr>
            <w:r>
              <w:rPr/>
              <w:t xml:space="preserve">2001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Egypti </w:t>
            </w:r>
          </w:p>
        </w:tc>
      </w:tr>
      <w:tr>
        <w:trPr/>
        <w:tc>
          <w:tcPr>
            <w:tcW w:w="2551" w:type="dxa"/>
            <w:tcBorders/>
            <w:vAlign w:val="center"/>
          </w:tcPr>
          <w:p>
            <w:pPr>
              <w:pStyle w:val="TableContents"/>
              <w:bidi w:val="0"/>
              <w:spacing w:before="0" w:after="283"/>
              <w:jc w:val="left"/>
              <w:rPr/>
            </w:pPr>
            <w:r>
              <w:rPr/>
              <w:t xml:space="preserve">Yuribey silta </w:t>
            </w:r>
          </w:p>
        </w:tc>
        <w:tc>
          <w:tcPr>
            <w:tcW w:w="1216" w:type="dxa"/>
            <w:tcBorders/>
            <w:vAlign w:val="center"/>
          </w:tcPr>
          <w:p>
            <w:pPr>
              <w:pStyle w:val="TableContents"/>
              <w:bidi w:val="0"/>
              <w:spacing w:before="0" w:after="283"/>
              <w:jc w:val="left"/>
              <w:rPr/>
            </w:pPr>
            <w:r>
              <w:rPr/>
              <w:t xml:space="preserve">3,892.9 </w:t>
            </w:r>
          </w:p>
        </w:tc>
        <w:tc>
          <w:tcPr>
            <w:tcW w:w="976" w:type="dxa"/>
            <w:tcBorders/>
            <w:vAlign w:val="center"/>
          </w:tcPr>
          <w:p>
            <w:pPr>
              <w:pStyle w:val="TableContents"/>
              <w:bidi w:val="0"/>
              <w:spacing w:before="0" w:after="283"/>
              <w:jc w:val="left"/>
              <w:rPr/>
            </w:pPr>
            <w:r>
              <w:rPr/>
              <w:t xml:space="preserve">12,772 </w:t>
            </w:r>
          </w:p>
        </w:tc>
        <w:tc>
          <w:tcPr>
            <w:tcW w:w="976" w:type="dxa"/>
            <w:tcBorders/>
            <w:vAlign w:val="center"/>
          </w:tcPr>
          <w:p>
            <w:pPr>
              <w:pStyle w:val="TableContents"/>
              <w:bidi w:val="0"/>
              <w:spacing w:before="0" w:after="283"/>
              <w:jc w:val="left"/>
              <w:rPr/>
            </w:pPr>
            <w:r>
              <w:rPr/>
              <w:t xml:space="preserve">110 </w:t>
            </w:r>
          </w:p>
        </w:tc>
        <w:tc>
          <w:tcPr>
            <w:tcW w:w="1261" w:type="dxa"/>
            <w:tcBorders/>
            <w:vAlign w:val="center"/>
          </w:tcPr>
          <w:p>
            <w:pPr>
              <w:pStyle w:val="TableContents"/>
              <w:bidi w:val="0"/>
              <w:spacing w:before="0" w:after="283"/>
              <w:jc w:val="left"/>
              <w:rPr/>
            </w:pPr>
            <w:r>
              <w:rPr/>
              <w:t xml:space="preserve">360 </w:t>
            </w:r>
          </w:p>
        </w:tc>
        <w:tc>
          <w:tcPr>
            <w:tcW w:w="1351"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Rautatie </w:t>
            </w:r>
          </w:p>
        </w:tc>
        <w:tc>
          <w:tcPr>
            <w:tcW w:w="1396" w:type="dxa"/>
            <w:tcBorders/>
            <w:vAlign w:val="center"/>
          </w:tcPr>
          <w:p>
            <w:pPr>
              <w:pStyle w:val="TableContents"/>
              <w:bidi w:val="0"/>
              <w:spacing w:before="0" w:after="283"/>
              <w:jc w:val="left"/>
              <w:rPr/>
            </w:pPr>
            <w:r>
              <w:rPr/>
              <w:t xml:space="preserve">Venäjä </w:t>
            </w:r>
          </w:p>
        </w:tc>
      </w:tr>
      <w:tr>
        <w:trPr/>
        <w:tc>
          <w:tcPr>
            <w:tcW w:w="2551" w:type="dxa"/>
            <w:tcBorders/>
            <w:vAlign w:val="center"/>
          </w:tcPr>
          <w:p>
            <w:pPr>
              <w:pStyle w:val="TableContents"/>
              <w:bidi w:val="0"/>
              <w:spacing w:before="0" w:after="283"/>
              <w:jc w:val="left"/>
              <w:rPr/>
            </w:pPr>
            <w:r>
              <w:rPr/>
              <w:t xml:space="preserve">Habarovskin silta </w:t>
            </w:r>
          </w:p>
        </w:tc>
        <w:tc>
          <w:tcPr>
            <w:tcW w:w="1216" w:type="dxa"/>
            <w:tcBorders/>
            <w:vAlign w:val="center"/>
          </w:tcPr>
          <w:p>
            <w:pPr>
              <w:pStyle w:val="TableContents"/>
              <w:bidi w:val="0"/>
              <w:spacing w:before="0" w:after="283"/>
              <w:jc w:val="left"/>
              <w:rPr/>
            </w:pPr>
            <w:r>
              <w:rPr/>
              <w:t xml:space="preserve">3,890.5 </w:t>
            </w:r>
          </w:p>
        </w:tc>
        <w:tc>
          <w:tcPr>
            <w:tcW w:w="976" w:type="dxa"/>
            <w:tcBorders/>
            <w:vAlign w:val="center"/>
          </w:tcPr>
          <w:p>
            <w:pPr>
              <w:pStyle w:val="TableContents"/>
              <w:bidi w:val="0"/>
              <w:spacing w:before="0" w:after="283"/>
              <w:jc w:val="left"/>
              <w:rPr/>
            </w:pPr>
            <w:r>
              <w:rPr/>
              <w:t xml:space="preserve">12,764 </w:t>
            </w:r>
          </w:p>
        </w:tc>
        <w:tc>
          <w:tcPr>
            <w:tcW w:w="976" w:type="dxa"/>
            <w:tcBorders/>
            <w:vAlign w:val="center"/>
          </w:tcPr>
          <w:p>
            <w:pPr>
              <w:pStyle w:val="TableContents"/>
              <w:bidi w:val="0"/>
              <w:spacing w:before="0" w:after="283"/>
              <w:jc w:val="left"/>
              <w:rPr/>
            </w:pPr>
            <w:r>
              <w:rPr/>
              <w:t xml:space="preserve">127.4 </w:t>
            </w:r>
          </w:p>
        </w:tc>
        <w:tc>
          <w:tcPr>
            <w:tcW w:w="1261" w:type="dxa"/>
            <w:tcBorders/>
            <w:vAlign w:val="center"/>
          </w:tcPr>
          <w:p>
            <w:pPr>
              <w:pStyle w:val="TableContents"/>
              <w:bidi w:val="0"/>
              <w:spacing w:before="0" w:after="283"/>
              <w:jc w:val="left"/>
              <w:rPr/>
            </w:pPr>
            <w:r>
              <w:rPr/>
              <w:t xml:space="preserve">418 (x18) </w:t>
            </w:r>
          </w:p>
        </w:tc>
        <w:tc>
          <w:tcPr>
            <w:tcW w:w="1351" w:type="dxa"/>
            <w:tcBorders/>
            <w:vAlign w:val="center"/>
          </w:tcPr>
          <w:p>
            <w:pPr>
              <w:pStyle w:val="TableContents"/>
              <w:bidi w:val="0"/>
              <w:spacing w:before="0" w:after="283"/>
              <w:jc w:val="left"/>
              <w:rPr/>
            </w:pPr>
            <w:r>
              <w:rPr/>
              <w:t xml:space="preserve">1916 1999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Venäjä </w:t>
            </w:r>
          </w:p>
        </w:tc>
      </w:tr>
      <w:tr>
        <w:trPr/>
        <w:tc>
          <w:tcPr>
            <w:tcW w:w="2551" w:type="dxa"/>
            <w:tcBorders/>
            <w:vAlign w:val="center"/>
          </w:tcPr>
          <w:p>
            <w:pPr>
              <w:pStyle w:val="TableContents"/>
              <w:bidi w:val="0"/>
              <w:spacing w:before="0" w:after="283"/>
              <w:jc w:val="left"/>
              <w:rPr/>
            </w:pPr>
            <w:r>
              <w:rPr/>
              <w:t xml:space="preserve">Ensimmäinen Kitakami-joen silta Tōhoku Shinkansenille </w:t>
            </w:r>
          </w:p>
        </w:tc>
        <w:tc>
          <w:tcPr>
            <w:tcW w:w="1216" w:type="dxa"/>
            <w:tcBorders/>
            <w:vAlign w:val="center"/>
          </w:tcPr>
          <w:p>
            <w:pPr>
              <w:pStyle w:val="TableContents"/>
              <w:bidi w:val="0"/>
              <w:spacing w:before="0" w:after="283"/>
              <w:jc w:val="left"/>
              <w:rPr/>
            </w:pPr>
            <w:r>
              <w:rPr/>
              <w:t xml:space="preserve">3,868 </w:t>
            </w:r>
          </w:p>
        </w:tc>
        <w:tc>
          <w:tcPr>
            <w:tcW w:w="976" w:type="dxa"/>
            <w:tcBorders/>
            <w:vAlign w:val="center"/>
          </w:tcPr>
          <w:p>
            <w:pPr>
              <w:pStyle w:val="TableContents"/>
              <w:bidi w:val="0"/>
              <w:spacing w:before="0" w:after="283"/>
              <w:jc w:val="left"/>
              <w:rPr/>
            </w:pPr>
            <w:r>
              <w:rPr/>
              <w:t xml:space="preserve">12,690 0? </w:t>
            </w:r>
          </w:p>
        </w:tc>
        <w:tc>
          <w:tcPr>
            <w:tcW w:w="976" w:type="dxa"/>
            <w:tcBorders/>
            <w:vAlign w:val="center"/>
          </w:tcPr>
          <w:p>
            <w:pPr>
              <w:pStyle w:val="TableContents"/>
              <w:bidi w:val="0"/>
              <w:spacing w:before="0" w:after="283"/>
              <w:jc w:val="left"/>
              <w:rPr/>
            </w:pPr>
            <w:r>
              <w:rPr/>
              <w:t xml:space="preserve">1982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Japani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Zacatalin silta </w:t>
            </w:r>
          </w:p>
        </w:tc>
        <w:tc>
          <w:tcPr>
            <w:tcW w:w="1216" w:type="dxa"/>
            <w:tcBorders/>
            <w:vAlign w:val="center"/>
          </w:tcPr>
          <w:p>
            <w:pPr>
              <w:pStyle w:val="TableContents"/>
              <w:bidi w:val="0"/>
              <w:spacing w:before="0" w:after="283"/>
              <w:jc w:val="left"/>
              <w:rPr/>
            </w:pPr>
            <w:r>
              <w:rPr/>
              <w:t xml:space="preserve">3,861 </w:t>
            </w:r>
          </w:p>
        </w:tc>
        <w:tc>
          <w:tcPr>
            <w:tcW w:w="976" w:type="dxa"/>
            <w:tcBorders/>
            <w:vAlign w:val="center"/>
          </w:tcPr>
          <w:p>
            <w:pPr>
              <w:pStyle w:val="TableContents"/>
              <w:bidi w:val="0"/>
              <w:spacing w:before="0" w:after="283"/>
              <w:jc w:val="left"/>
              <w:rPr/>
            </w:pPr>
            <w:r>
              <w:rPr/>
              <w:t xml:space="preserve">12,667 (Viadukti) </w:t>
            </w:r>
          </w:p>
        </w:tc>
        <w:tc>
          <w:tcPr>
            <w:tcW w:w="976" w:type="dxa"/>
            <w:tcBorders/>
            <w:vAlign w:val="center"/>
          </w:tcPr>
          <w:p>
            <w:pPr>
              <w:pStyle w:val="TableContents"/>
              <w:bidi w:val="0"/>
              <w:spacing w:before="0" w:after="283"/>
              <w:jc w:val="left"/>
              <w:rPr/>
            </w:pPr>
            <w:r>
              <w:rPr/>
              <w:t xml:space="preserve">1994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Meksiko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Ponte della Libertà </w:t>
            </w:r>
          </w:p>
        </w:tc>
        <w:tc>
          <w:tcPr>
            <w:tcW w:w="1216" w:type="dxa"/>
            <w:tcBorders/>
            <w:vAlign w:val="center"/>
          </w:tcPr>
          <w:p>
            <w:pPr>
              <w:pStyle w:val="TableContents"/>
              <w:bidi w:val="0"/>
              <w:spacing w:before="0" w:after="283"/>
              <w:jc w:val="left"/>
              <w:rPr/>
            </w:pPr>
            <w:r>
              <w:rPr/>
              <w:t xml:space="preserve">3,850 </w:t>
            </w:r>
          </w:p>
        </w:tc>
        <w:tc>
          <w:tcPr>
            <w:tcW w:w="976" w:type="dxa"/>
            <w:tcBorders/>
            <w:vAlign w:val="center"/>
          </w:tcPr>
          <w:p>
            <w:pPr>
              <w:pStyle w:val="TableContents"/>
              <w:bidi w:val="0"/>
              <w:spacing w:before="0" w:after="283"/>
              <w:jc w:val="left"/>
              <w:rPr/>
            </w:pPr>
            <w:r>
              <w:rPr/>
              <w:t xml:space="preserve">12,630 0? </w:t>
            </w:r>
          </w:p>
        </w:tc>
        <w:tc>
          <w:tcPr>
            <w:tcW w:w="976" w:type="dxa"/>
            <w:tcBorders/>
            <w:vAlign w:val="center"/>
          </w:tcPr>
          <w:p>
            <w:pPr>
              <w:pStyle w:val="TableContents"/>
              <w:bidi w:val="0"/>
              <w:spacing w:before="0" w:after="283"/>
              <w:jc w:val="left"/>
              <w:rPr/>
            </w:pPr>
            <w:r>
              <w:rPr/>
              <w:t xml:space="preserve">1846 1933 </w:t>
            </w:r>
          </w:p>
        </w:tc>
        <w:tc>
          <w:tcPr>
            <w:tcW w:w="1261" w:type="dxa"/>
            <w:tcBorders/>
            <w:vAlign w:val="center"/>
          </w:tcPr>
          <w:p>
            <w:pPr>
              <w:pStyle w:val="TableContents"/>
              <w:bidi w:val="0"/>
              <w:spacing w:before="0" w:after="283"/>
              <w:jc w:val="left"/>
              <w:rPr/>
            </w:pPr>
            <w:r>
              <w:rPr/>
              <w:t xml:space="preserve">Tie ja rautatie </w:t>
            </w:r>
          </w:p>
        </w:tc>
        <w:tc>
          <w:tcPr>
            <w:tcW w:w="1351" w:type="dxa"/>
            <w:tcBorders/>
            <w:vAlign w:val="center"/>
          </w:tcPr>
          <w:p>
            <w:pPr>
              <w:pStyle w:val="TableContents"/>
              <w:bidi w:val="0"/>
              <w:spacing w:before="0" w:after="283"/>
              <w:jc w:val="left"/>
              <w:rPr/>
            </w:pPr>
            <w:r>
              <w:rPr/>
              <w:t xml:space="preserve">Italia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Queen Isabella Causeway (State Park Road 100 Laguna Madren yli Teksasissa) </w:t>
            </w:r>
          </w:p>
        </w:tc>
        <w:tc>
          <w:tcPr>
            <w:tcW w:w="1216" w:type="dxa"/>
            <w:tcBorders/>
            <w:vAlign w:val="center"/>
          </w:tcPr>
          <w:p>
            <w:pPr>
              <w:pStyle w:val="TableContents"/>
              <w:bidi w:val="0"/>
              <w:spacing w:before="0" w:after="283"/>
              <w:jc w:val="left"/>
              <w:rPr/>
            </w:pPr>
            <w:r>
              <w:rPr/>
              <w:t xml:space="preserve">3,810 </w:t>
            </w:r>
          </w:p>
        </w:tc>
        <w:tc>
          <w:tcPr>
            <w:tcW w:w="976" w:type="dxa"/>
            <w:tcBorders/>
            <w:vAlign w:val="center"/>
          </w:tcPr>
          <w:p>
            <w:pPr>
              <w:pStyle w:val="TableContents"/>
              <w:bidi w:val="0"/>
              <w:spacing w:before="0" w:after="283"/>
              <w:jc w:val="left"/>
              <w:rPr/>
            </w:pPr>
            <w:r>
              <w:rPr/>
              <w:t xml:space="preserve">12,500 0?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Santhià Viadukti </w:t>
            </w:r>
          </w:p>
        </w:tc>
        <w:tc>
          <w:tcPr>
            <w:tcW w:w="1216" w:type="dxa"/>
            <w:tcBorders/>
            <w:vAlign w:val="center"/>
          </w:tcPr>
          <w:p>
            <w:pPr>
              <w:pStyle w:val="TableContents"/>
              <w:bidi w:val="0"/>
              <w:spacing w:before="0" w:after="283"/>
              <w:jc w:val="left"/>
              <w:rPr/>
            </w:pPr>
            <w:r>
              <w:rPr/>
              <w:t xml:space="preserve">3,782 </w:t>
            </w:r>
          </w:p>
        </w:tc>
        <w:tc>
          <w:tcPr>
            <w:tcW w:w="976" w:type="dxa"/>
            <w:tcBorders/>
            <w:vAlign w:val="center"/>
          </w:tcPr>
          <w:p>
            <w:pPr>
              <w:pStyle w:val="TableContents"/>
              <w:bidi w:val="0"/>
              <w:spacing w:before="0" w:after="283"/>
              <w:jc w:val="left"/>
              <w:rPr/>
            </w:pPr>
            <w:r>
              <w:rPr/>
              <w:t xml:space="preserve">12,408 0? </w:t>
            </w:r>
          </w:p>
        </w:tc>
        <w:tc>
          <w:tcPr>
            <w:tcW w:w="976"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Rautatie </w:t>
            </w:r>
          </w:p>
        </w:tc>
        <w:tc>
          <w:tcPr>
            <w:tcW w:w="1351" w:type="dxa"/>
            <w:tcBorders/>
            <w:vAlign w:val="center"/>
          </w:tcPr>
          <w:p>
            <w:pPr>
              <w:pStyle w:val="TableContents"/>
              <w:bidi w:val="0"/>
              <w:spacing w:before="0" w:after="283"/>
              <w:jc w:val="left"/>
              <w:rPr/>
            </w:pPr>
            <w:r>
              <w:rPr/>
              <w:t xml:space="preserve">Italia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Sky Gate Bridge R (ja) Kansain lentoaseman linja / Nankain lentoaseman linja </w:t>
            </w:r>
          </w:p>
        </w:tc>
        <w:tc>
          <w:tcPr>
            <w:tcW w:w="1216" w:type="dxa"/>
            <w:tcBorders/>
            <w:vAlign w:val="center"/>
          </w:tcPr>
          <w:p>
            <w:pPr>
              <w:pStyle w:val="TableContents"/>
              <w:bidi w:val="0"/>
              <w:spacing w:before="0" w:after="283"/>
              <w:jc w:val="left"/>
              <w:rPr/>
            </w:pPr>
            <w:r>
              <w:rPr/>
              <w:t xml:space="preserve">3,750 </w:t>
            </w:r>
          </w:p>
        </w:tc>
        <w:tc>
          <w:tcPr>
            <w:tcW w:w="976" w:type="dxa"/>
            <w:tcBorders/>
            <w:vAlign w:val="center"/>
          </w:tcPr>
          <w:p>
            <w:pPr>
              <w:pStyle w:val="TableContents"/>
              <w:bidi w:val="0"/>
              <w:spacing w:before="0" w:after="283"/>
              <w:jc w:val="left"/>
              <w:rPr/>
            </w:pPr>
            <w:r>
              <w:rPr/>
              <w:t xml:space="preserve">12,300 </w:t>
            </w:r>
          </w:p>
        </w:tc>
        <w:tc>
          <w:tcPr>
            <w:tcW w:w="976" w:type="dxa"/>
            <w:tcBorders/>
            <w:vAlign w:val="center"/>
          </w:tcPr>
          <w:p>
            <w:pPr>
              <w:pStyle w:val="TableContents"/>
              <w:bidi w:val="0"/>
              <w:spacing w:before="0" w:after="283"/>
              <w:jc w:val="left"/>
              <w:rPr/>
            </w:pPr>
            <w:r>
              <w:rPr/>
              <w:t xml:space="preserve">150 </w:t>
            </w:r>
          </w:p>
        </w:tc>
        <w:tc>
          <w:tcPr>
            <w:tcW w:w="1261" w:type="dxa"/>
            <w:tcBorders/>
            <w:vAlign w:val="center"/>
          </w:tcPr>
          <w:p>
            <w:pPr>
              <w:pStyle w:val="TableContents"/>
              <w:bidi w:val="0"/>
              <w:spacing w:before="0" w:after="283"/>
              <w:jc w:val="left"/>
              <w:rPr/>
            </w:pPr>
            <w:r>
              <w:rPr/>
              <w:t xml:space="preserve">490 </w:t>
            </w:r>
          </w:p>
        </w:tc>
        <w:tc>
          <w:tcPr>
            <w:tcW w:w="1351" w:type="dxa"/>
            <w:tcBorders/>
            <w:vAlign w:val="center"/>
          </w:tcPr>
          <w:p>
            <w:pPr>
              <w:pStyle w:val="TableContents"/>
              <w:bidi w:val="0"/>
              <w:spacing w:before="0" w:after="283"/>
              <w:jc w:val="left"/>
              <w:rPr/>
            </w:pPr>
            <w:r>
              <w:rPr/>
              <w:t xml:space="preserve">1994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Japani </w:t>
            </w:r>
          </w:p>
        </w:tc>
      </w:tr>
      <w:tr>
        <w:trPr/>
        <w:tc>
          <w:tcPr>
            <w:tcW w:w="2551" w:type="dxa"/>
            <w:tcBorders/>
            <w:vAlign w:val="center"/>
          </w:tcPr>
          <w:p>
            <w:pPr>
              <w:pStyle w:val="TableContents"/>
              <w:bidi w:val="0"/>
              <w:spacing w:before="0" w:after="283"/>
              <w:jc w:val="left"/>
              <w:rPr/>
            </w:pPr>
            <w:r>
              <w:rPr/>
              <w:t xml:space="preserve">North South MRT Line (Lentor North-Marsiling) Joukkoliikenteen pikavuorot (Singapore) </w:t>
            </w:r>
          </w:p>
        </w:tc>
        <w:tc>
          <w:tcPr>
            <w:tcW w:w="1216" w:type="dxa"/>
            <w:tcBorders/>
            <w:vAlign w:val="center"/>
          </w:tcPr>
          <w:p>
            <w:pPr>
              <w:pStyle w:val="TableContents"/>
              <w:bidi w:val="0"/>
              <w:spacing w:before="0" w:after="283"/>
              <w:jc w:val="left"/>
              <w:rPr/>
            </w:pPr>
            <w:r>
              <w:rPr/>
              <w:t xml:space="preserve">12,200 </w:t>
            </w:r>
          </w:p>
        </w:tc>
        <w:tc>
          <w:tcPr>
            <w:tcW w:w="976" w:type="dxa"/>
            <w:tcBorders/>
            <w:vAlign w:val="center"/>
          </w:tcPr>
          <w:p>
            <w:pPr>
              <w:pStyle w:val="TableContents"/>
              <w:bidi w:val="0"/>
              <w:spacing w:before="0" w:after="283"/>
              <w:jc w:val="left"/>
              <w:rPr/>
            </w:pPr>
            <w:r>
              <w:rPr/>
              <w:t xml:space="preserve">40 000 (Viadukti) </w:t>
            </w:r>
          </w:p>
        </w:tc>
        <w:tc>
          <w:tcPr>
            <w:tcW w:w="976" w:type="dxa"/>
            <w:tcBorders/>
            <w:vAlign w:val="center"/>
          </w:tcPr>
          <w:p>
            <w:pPr>
              <w:pStyle w:val="TableContents"/>
              <w:bidi w:val="0"/>
              <w:spacing w:before="0" w:after="283"/>
              <w:jc w:val="left"/>
              <w:rPr/>
            </w:pPr>
            <w:r>
              <w:rPr/>
              <w:t xml:space="preserve">1988-1996 </w:t>
            </w:r>
          </w:p>
        </w:tc>
        <w:tc>
          <w:tcPr>
            <w:tcW w:w="1261" w:type="dxa"/>
            <w:tcBorders/>
            <w:vAlign w:val="center"/>
          </w:tcPr>
          <w:p>
            <w:pPr>
              <w:pStyle w:val="TableContents"/>
              <w:bidi w:val="0"/>
              <w:spacing w:before="0" w:after="283"/>
              <w:jc w:val="left"/>
              <w:rPr/>
            </w:pPr>
            <w:r>
              <w:rPr/>
              <w:t xml:space="preserve">Metro </w:t>
            </w:r>
          </w:p>
        </w:tc>
        <w:tc>
          <w:tcPr>
            <w:tcW w:w="1351" w:type="dxa"/>
            <w:tcBorders/>
            <w:vAlign w:val="center"/>
          </w:tcPr>
          <w:p>
            <w:pPr>
              <w:pStyle w:val="TableContents"/>
              <w:bidi w:val="0"/>
              <w:spacing w:before="0" w:after="283"/>
              <w:jc w:val="left"/>
              <w:rPr/>
            </w:pPr>
            <w:r>
              <w:rPr/>
              <w:t xml:space="preserve">Singapore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CNR Bonnet Carré Spillway-McComb Bridge (Canadian National Railway yli Bonnet Carré Spillwayn Louisianassa) </w:t>
            </w:r>
          </w:p>
        </w:tc>
        <w:tc>
          <w:tcPr>
            <w:tcW w:w="1216" w:type="dxa"/>
            <w:tcBorders/>
            <w:vAlign w:val="center"/>
          </w:tcPr>
          <w:p>
            <w:pPr>
              <w:pStyle w:val="TableContents"/>
              <w:bidi w:val="0"/>
              <w:spacing w:before="0" w:after="283"/>
              <w:jc w:val="left"/>
              <w:rPr/>
            </w:pPr>
            <w:r>
              <w:rPr/>
              <w:t xml:space="preserve">3,702 </w:t>
            </w:r>
          </w:p>
        </w:tc>
        <w:tc>
          <w:tcPr>
            <w:tcW w:w="976" w:type="dxa"/>
            <w:tcBorders/>
            <w:vAlign w:val="center"/>
          </w:tcPr>
          <w:p>
            <w:pPr>
              <w:pStyle w:val="TableContents"/>
              <w:bidi w:val="0"/>
              <w:spacing w:before="0" w:after="283"/>
              <w:jc w:val="left"/>
              <w:rPr/>
            </w:pPr>
            <w:r>
              <w:rPr/>
              <w:t xml:space="preserve">12,146 (Viadukti) </w:t>
            </w:r>
          </w:p>
        </w:tc>
        <w:tc>
          <w:tcPr>
            <w:tcW w:w="976" w:type="dxa"/>
            <w:tcBorders/>
            <w:vAlign w:val="center"/>
          </w:tcPr>
          <w:p>
            <w:pPr>
              <w:pStyle w:val="TableContents"/>
              <w:bidi w:val="0"/>
              <w:spacing w:before="0" w:after="283"/>
              <w:jc w:val="left"/>
              <w:rPr/>
            </w:pPr>
            <w:r>
              <w:rPr/>
              <w:t xml:space="preserve">1936 </w:t>
            </w:r>
          </w:p>
        </w:tc>
        <w:tc>
          <w:tcPr>
            <w:tcW w:w="1261" w:type="dxa"/>
            <w:tcBorders/>
            <w:vAlign w:val="center"/>
          </w:tcPr>
          <w:p>
            <w:pPr>
              <w:pStyle w:val="TableContents"/>
              <w:bidi w:val="0"/>
              <w:spacing w:before="0" w:after="283"/>
              <w:jc w:val="left"/>
              <w:rPr/>
            </w:pPr>
            <w:r>
              <w:rPr/>
              <w:t xml:space="preserve">Rautatie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Rodoferroviária silta </w:t>
            </w:r>
          </w:p>
        </w:tc>
        <w:tc>
          <w:tcPr>
            <w:tcW w:w="1216" w:type="dxa"/>
            <w:tcBorders/>
            <w:vAlign w:val="center"/>
          </w:tcPr>
          <w:p>
            <w:pPr>
              <w:pStyle w:val="TableContents"/>
              <w:bidi w:val="0"/>
              <w:spacing w:before="0" w:after="283"/>
              <w:jc w:val="left"/>
              <w:rPr/>
            </w:pPr>
            <w:r>
              <w:rPr/>
              <w:t xml:space="preserve">3,700 </w:t>
            </w:r>
          </w:p>
        </w:tc>
        <w:tc>
          <w:tcPr>
            <w:tcW w:w="976" w:type="dxa"/>
            <w:tcBorders/>
            <w:vAlign w:val="center"/>
          </w:tcPr>
          <w:p>
            <w:pPr>
              <w:pStyle w:val="TableContents"/>
              <w:bidi w:val="0"/>
              <w:spacing w:before="0" w:after="283"/>
              <w:jc w:val="left"/>
              <w:rPr/>
            </w:pPr>
            <w:r>
              <w:rPr/>
              <w:t xml:space="preserve">12,100 </w:t>
            </w:r>
          </w:p>
        </w:tc>
        <w:tc>
          <w:tcPr>
            <w:tcW w:w="976" w:type="dxa"/>
            <w:tcBorders/>
            <w:vAlign w:val="center"/>
          </w:tcPr>
          <w:p>
            <w:pPr>
              <w:pStyle w:val="TableContents"/>
              <w:bidi w:val="0"/>
              <w:spacing w:before="0" w:after="283"/>
              <w:jc w:val="left"/>
              <w:rPr/>
            </w:pPr>
            <w:r>
              <w:rPr/>
              <w:t xml:space="preserve">100 </w:t>
            </w:r>
          </w:p>
        </w:tc>
        <w:tc>
          <w:tcPr>
            <w:tcW w:w="1261" w:type="dxa"/>
            <w:tcBorders/>
            <w:vAlign w:val="center"/>
          </w:tcPr>
          <w:p>
            <w:pPr>
              <w:pStyle w:val="TableContents"/>
              <w:bidi w:val="0"/>
              <w:spacing w:before="0" w:after="283"/>
              <w:jc w:val="left"/>
              <w:rPr/>
            </w:pPr>
            <w:r>
              <w:rPr/>
              <w:t xml:space="preserve">330 </w:t>
            </w:r>
          </w:p>
        </w:tc>
        <w:tc>
          <w:tcPr>
            <w:tcW w:w="1351" w:type="dxa"/>
            <w:tcBorders/>
            <w:vAlign w:val="center"/>
          </w:tcPr>
          <w:p>
            <w:pPr>
              <w:pStyle w:val="TableContents"/>
              <w:bidi w:val="0"/>
              <w:spacing w:before="0" w:after="283"/>
              <w:jc w:val="left"/>
              <w:rPr/>
            </w:pPr>
            <w:r>
              <w:rPr/>
              <w:t xml:space="preserve">1998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Brasilia </w:t>
            </w:r>
          </w:p>
        </w:tc>
      </w:tr>
      <w:tr>
        <w:trPr/>
        <w:tc>
          <w:tcPr>
            <w:tcW w:w="2551" w:type="dxa"/>
            <w:tcBorders/>
            <w:vAlign w:val="center"/>
          </w:tcPr>
          <w:p>
            <w:pPr>
              <w:pStyle w:val="TableContents"/>
              <w:bidi w:val="0"/>
              <w:spacing w:before="0" w:after="283"/>
              <w:jc w:val="left"/>
              <w:rPr/>
            </w:pPr>
            <w:r>
              <w:rPr/>
              <w:t xml:space="preserve">Nhật Tânin silta </w:t>
            </w:r>
          </w:p>
        </w:tc>
        <w:tc>
          <w:tcPr>
            <w:tcW w:w="1216" w:type="dxa"/>
            <w:tcBorders/>
            <w:vAlign w:val="center"/>
          </w:tcPr>
          <w:p>
            <w:pPr>
              <w:pStyle w:val="TableContents"/>
              <w:bidi w:val="0"/>
              <w:spacing w:before="0" w:after="283"/>
              <w:jc w:val="left"/>
              <w:rPr/>
            </w:pPr>
            <w:r>
              <w:rPr/>
              <w:t xml:space="preserve">3,700 </w:t>
            </w:r>
          </w:p>
        </w:tc>
        <w:tc>
          <w:tcPr>
            <w:tcW w:w="976" w:type="dxa"/>
            <w:tcBorders/>
            <w:vAlign w:val="center"/>
          </w:tcPr>
          <w:p>
            <w:pPr>
              <w:pStyle w:val="TableContents"/>
              <w:bidi w:val="0"/>
              <w:spacing w:before="0" w:after="283"/>
              <w:jc w:val="left"/>
              <w:rPr/>
            </w:pPr>
            <w:r>
              <w:rPr/>
              <w:t xml:space="preserve">12,100 </w:t>
            </w:r>
          </w:p>
        </w:tc>
        <w:tc>
          <w:tcPr>
            <w:tcW w:w="976" w:type="dxa"/>
            <w:tcBorders/>
            <w:vAlign w:val="center"/>
          </w:tcPr>
          <w:p>
            <w:pPr>
              <w:pStyle w:val="TableContents"/>
              <w:bidi w:val="0"/>
              <w:spacing w:before="0" w:after="283"/>
              <w:jc w:val="left"/>
              <w:rPr/>
            </w:pPr>
            <w:r>
              <w:rPr/>
              <w:t xml:space="preserve">300 </w:t>
            </w:r>
          </w:p>
        </w:tc>
        <w:tc>
          <w:tcPr>
            <w:tcW w:w="1261" w:type="dxa"/>
            <w:tcBorders/>
            <w:vAlign w:val="center"/>
          </w:tcPr>
          <w:p>
            <w:pPr>
              <w:pStyle w:val="TableContents"/>
              <w:bidi w:val="0"/>
              <w:spacing w:before="0" w:after="283"/>
              <w:jc w:val="left"/>
              <w:rPr/>
            </w:pPr>
            <w:r>
              <w:rPr/>
              <w:t xml:space="preserve">980 (x4) </w:t>
            </w:r>
          </w:p>
        </w:tc>
        <w:tc>
          <w:tcPr>
            <w:tcW w:w="1351" w:type="dxa"/>
            <w:tcBorders/>
            <w:vAlign w:val="center"/>
          </w:tcPr>
          <w:p>
            <w:pPr>
              <w:pStyle w:val="TableContents"/>
              <w:bidi w:val="0"/>
              <w:spacing w:before="0" w:after="283"/>
              <w:jc w:val="left"/>
              <w:rPr/>
            </w:pPr>
            <w:r>
              <w:rPr/>
              <w:t xml:space="preserve">2015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Vietnam </w:t>
            </w:r>
          </w:p>
        </w:tc>
      </w:tr>
      <w:tr>
        <w:trPr/>
        <w:tc>
          <w:tcPr>
            <w:tcW w:w="2551" w:type="dxa"/>
            <w:tcBorders/>
            <w:vAlign w:val="center"/>
          </w:tcPr>
          <w:p>
            <w:pPr>
              <w:pStyle w:val="TableContents"/>
              <w:bidi w:val="0"/>
              <w:spacing w:before="0" w:after="283"/>
              <w:jc w:val="left"/>
              <w:rPr/>
            </w:pPr>
            <w:r>
              <w:rPr/>
              <w:t xml:space="preserve">Munger Ganga-silta </w:t>
            </w:r>
          </w:p>
        </w:tc>
        <w:tc>
          <w:tcPr>
            <w:tcW w:w="1216" w:type="dxa"/>
            <w:tcBorders/>
            <w:vAlign w:val="center"/>
          </w:tcPr>
          <w:p>
            <w:pPr>
              <w:pStyle w:val="TableContents"/>
              <w:bidi w:val="0"/>
              <w:spacing w:before="0" w:after="283"/>
              <w:jc w:val="left"/>
              <w:rPr/>
            </w:pPr>
            <w:r>
              <w:rPr/>
              <w:t xml:space="preserve">3,692 </w:t>
            </w:r>
          </w:p>
        </w:tc>
        <w:tc>
          <w:tcPr>
            <w:tcW w:w="976" w:type="dxa"/>
            <w:tcBorders/>
            <w:vAlign w:val="center"/>
          </w:tcPr>
          <w:p>
            <w:pPr>
              <w:pStyle w:val="TableContents"/>
              <w:bidi w:val="0"/>
              <w:spacing w:before="0" w:after="283"/>
              <w:jc w:val="left"/>
              <w:rPr/>
            </w:pPr>
            <w:r>
              <w:rPr/>
              <w:t xml:space="preserve">12,113 </w:t>
            </w:r>
          </w:p>
        </w:tc>
        <w:tc>
          <w:tcPr>
            <w:tcW w:w="976" w:type="dxa"/>
            <w:tcBorders/>
            <w:vAlign w:val="center"/>
          </w:tcPr>
          <w:p>
            <w:pPr>
              <w:pStyle w:val="TableContents"/>
              <w:bidi w:val="0"/>
              <w:spacing w:before="0" w:after="283"/>
              <w:jc w:val="left"/>
              <w:rPr/>
            </w:pPr>
            <w:r>
              <w:rPr/>
              <w:t xml:space="preserve">125 </w:t>
            </w:r>
          </w:p>
        </w:tc>
        <w:tc>
          <w:tcPr>
            <w:tcW w:w="1261" w:type="dxa"/>
            <w:tcBorders/>
            <w:vAlign w:val="center"/>
          </w:tcPr>
          <w:p>
            <w:pPr>
              <w:pStyle w:val="TableContents"/>
              <w:bidi w:val="0"/>
              <w:spacing w:before="0" w:after="283"/>
              <w:jc w:val="left"/>
              <w:rPr/>
            </w:pPr>
            <w:r>
              <w:rPr/>
              <w:t xml:space="preserve">410 (x29) </w:t>
            </w:r>
          </w:p>
        </w:tc>
        <w:tc>
          <w:tcPr>
            <w:tcW w:w="1351" w:type="dxa"/>
            <w:tcBorders/>
            <w:vAlign w:val="center"/>
          </w:tcPr>
          <w:p>
            <w:pPr>
              <w:pStyle w:val="TableContents"/>
              <w:bidi w:val="0"/>
              <w:spacing w:before="0" w:after="283"/>
              <w:jc w:val="left"/>
              <w:rPr/>
            </w:pPr>
            <w:r>
              <w:rPr/>
              <w:t xml:space="preserve">2016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Intia </w:t>
            </w:r>
          </w:p>
        </w:tc>
      </w:tr>
      <w:tr>
        <w:trPr/>
        <w:tc>
          <w:tcPr>
            <w:tcW w:w="2551" w:type="dxa"/>
            <w:tcBorders/>
            <w:vAlign w:val="center"/>
          </w:tcPr>
          <w:p>
            <w:pPr>
              <w:pStyle w:val="TableContents"/>
              <w:bidi w:val="0"/>
              <w:spacing w:before="0" w:after="283"/>
              <w:jc w:val="left"/>
              <w:rPr/>
            </w:pPr>
            <w:r>
              <w:rPr/>
              <w:t xml:space="preserve">Vinh Tuyn silta </w:t>
            </w:r>
          </w:p>
        </w:tc>
        <w:tc>
          <w:tcPr>
            <w:tcW w:w="1216" w:type="dxa"/>
            <w:tcBorders/>
            <w:vAlign w:val="center"/>
          </w:tcPr>
          <w:p>
            <w:pPr>
              <w:pStyle w:val="TableContents"/>
              <w:bidi w:val="0"/>
              <w:spacing w:before="0" w:after="283"/>
              <w:jc w:val="left"/>
              <w:rPr/>
            </w:pPr>
            <w:r>
              <w:rPr/>
              <w:t xml:space="preserve">3,690 </w:t>
            </w:r>
          </w:p>
        </w:tc>
        <w:tc>
          <w:tcPr>
            <w:tcW w:w="976" w:type="dxa"/>
            <w:tcBorders/>
            <w:vAlign w:val="center"/>
          </w:tcPr>
          <w:p>
            <w:pPr>
              <w:pStyle w:val="TableContents"/>
              <w:bidi w:val="0"/>
              <w:spacing w:before="0" w:after="283"/>
              <w:jc w:val="left"/>
              <w:rPr/>
            </w:pPr>
            <w:r>
              <w:rPr/>
              <w:t xml:space="preserve">12,110 </w:t>
            </w:r>
          </w:p>
        </w:tc>
        <w:tc>
          <w:tcPr>
            <w:tcW w:w="976" w:type="dxa"/>
            <w:tcBorders/>
            <w:vAlign w:val="center"/>
          </w:tcPr>
          <w:p>
            <w:pPr>
              <w:pStyle w:val="TableContents"/>
              <w:bidi w:val="0"/>
              <w:spacing w:before="0" w:after="283"/>
              <w:jc w:val="left"/>
              <w:rPr/>
            </w:pPr>
            <w:r>
              <w:rPr/>
              <w:t xml:space="preserve">135 </w:t>
            </w:r>
          </w:p>
        </w:tc>
        <w:tc>
          <w:tcPr>
            <w:tcW w:w="1261" w:type="dxa"/>
            <w:tcBorders/>
            <w:vAlign w:val="center"/>
          </w:tcPr>
          <w:p>
            <w:pPr>
              <w:pStyle w:val="TableContents"/>
              <w:bidi w:val="0"/>
              <w:spacing w:before="0" w:after="283"/>
              <w:jc w:val="left"/>
              <w:rPr/>
            </w:pPr>
            <w:r>
              <w:rPr/>
              <w:t xml:space="preserve">443 </w:t>
            </w:r>
          </w:p>
        </w:tc>
        <w:tc>
          <w:tcPr>
            <w:tcW w:w="1351"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Vietnam </w:t>
            </w:r>
          </w:p>
        </w:tc>
      </w:tr>
      <w:tr>
        <w:trPr/>
        <w:tc>
          <w:tcPr>
            <w:tcW w:w="2551" w:type="dxa"/>
            <w:tcBorders/>
            <w:vAlign w:val="center"/>
          </w:tcPr>
          <w:p>
            <w:pPr>
              <w:pStyle w:val="TableContents"/>
              <w:bidi w:val="0"/>
              <w:spacing w:before="0" w:after="283"/>
              <w:jc w:val="left"/>
              <w:rPr/>
            </w:pPr>
            <w:r>
              <w:rPr/>
              <w:t xml:space="preserve">Dona Anan silta </w:t>
            </w:r>
          </w:p>
        </w:tc>
        <w:tc>
          <w:tcPr>
            <w:tcW w:w="1216" w:type="dxa"/>
            <w:tcBorders/>
            <w:vAlign w:val="center"/>
          </w:tcPr>
          <w:p>
            <w:pPr>
              <w:pStyle w:val="TableContents"/>
              <w:bidi w:val="0"/>
              <w:spacing w:before="0" w:after="283"/>
              <w:jc w:val="left"/>
              <w:rPr/>
            </w:pPr>
            <w:r>
              <w:rPr/>
              <w:t xml:space="preserve">3,670 </w:t>
            </w:r>
          </w:p>
        </w:tc>
        <w:tc>
          <w:tcPr>
            <w:tcW w:w="976" w:type="dxa"/>
            <w:tcBorders/>
            <w:vAlign w:val="center"/>
          </w:tcPr>
          <w:p>
            <w:pPr>
              <w:pStyle w:val="TableContents"/>
              <w:bidi w:val="0"/>
              <w:spacing w:before="0" w:after="283"/>
              <w:jc w:val="left"/>
              <w:rPr/>
            </w:pPr>
            <w:r>
              <w:rPr/>
              <w:t xml:space="preserve">12,040 </w:t>
            </w:r>
          </w:p>
        </w:tc>
        <w:tc>
          <w:tcPr>
            <w:tcW w:w="976" w:type="dxa"/>
            <w:tcBorders/>
            <w:vAlign w:val="center"/>
          </w:tcPr>
          <w:p>
            <w:pPr>
              <w:pStyle w:val="TableContents"/>
              <w:bidi w:val="0"/>
              <w:spacing w:before="0" w:after="283"/>
              <w:jc w:val="left"/>
              <w:rPr/>
            </w:pPr>
            <w:r>
              <w:rPr/>
              <w:t xml:space="preserve">80 </w:t>
            </w:r>
          </w:p>
        </w:tc>
        <w:tc>
          <w:tcPr>
            <w:tcW w:w="1261" w:type="dxa"/>
            <w:tcBorders/>
            <w:vAlign w:val="center"/>
          </w:tcPr>
          <w:p>
            <w:pPr>
              <w:pStyle w:val="TableContents"/>
              <w:bidi w:val="0"/>
              <w:spacing w:before="0" w:after="283"/>
              <w:jc w:val="left"/>
              <w:rPr/>
            </w:pPr>
            <w:r>
              <w:rPr/>
              <w:t xml:space="preserve">260 </w:t>
            </w:r>
          </w:p>
        </w:tc>
        <w:tc>
          <w:tcPr>
            <w:tcW w:w="1351" w:type="dxa"/>
            <w:tcBorders/>
            <w:vAlign w:val="center"/>
          </w:tcPr>
          <w:p>
            <w:pPr>
              <w:pStyle w:val="TableContents"/>
              <w:bidi w:val="0"/>
              <w:spacing w:before="0" w:after="283"/>
              <w:jc w:val="left"/>
              <w:rPr/>
            </w:pPr>
            <w:r>
              <w:rPr/>
              <w:t xml:space="preserve">1934 </w:t>
            </w:r>
          </w:p>
        </w:tc>
        <w:tc>
          <w:tcPr>
            <w:tcW w:w="1261" w:type="dxa"/>
            <w:tcBorders/>
            <w:vAlign w:val="center"/>
          </w:tcPr>
          <w:p>
            <w:pPr>
              <w:pStyle w:val="TableContents"/>
              <w:bidi w:val="0"/>
              <w:spacing w:before="0" w:after="283"/>
              <w:jc w:val="left"/>
              <w:rPr/>
            </w:pPr>
            <w:r>
              <w:rPr/>
              <w:t xml:space="preserve">Rautatie </w:t>
            </w:r>
          </w:p>
        </w:tc>
        <w:tc>
          <w:tcPr>
            <w:tcW w:w="1396" w:type="dxa"/>
            <w:tcBorders/>
            <w:vAlign w:val="center"/>
          </w:tcPr>
          <w:p>
            <w:pPr>
              <w:pStyle w:val="TableContents"/>
              <w:bidi w:val="0"/>
              <w:spacing w:before="0" w:after="283"/>
              <w:jc w:val="left"/>
              <w:rPr/>
            </w:pPr>
            <w:r>
              <w:rPr/>
              <w:t xml:space="preserve">Mosambik </w:t>
            </w:r>
          </w:p>
        </w:tc>
      </w:tr>
      <w:tr>
        <w:trPr/>
        <w:tc>
          <w:tcPr>
            <w:tcW w:w="2551" w:type="dxa"/>
            <w:tcBorders/>
            <w:vAlign w:val="center"/>
          </w:tcPr>
          <w:p>
            <w:pPr>
              <w:pStyle w:val="TableContents"/>
              <w:bidi w:val="0"/>
              <w:spacing w:before="0" w:after="283"/>
              <w:jc w:val="left"/>
              <w:rPr/>
            </w:pPr>
            <w:r>
              <w:rPr/>
              <w:t xml:space="preserve">Walt Whitmanin silta (I-76 Delaware-joen yli Pennsylvanian ja New Jerseyn välillä). </w:t>
            </w:r>
          </w:p>
        </w:tc>
        <w:tc>
          <w:tcPr>
            <w:tcW w:w="1216" w:type="dxa"/>
            <w:tcBorders/>
            <w:vAlign w:val="center"/>
          </w:tcPr>
          <w:p>
            <w:pPr>
              <w:pStyle w:val="TableContents"/>
              <w:bidi w:val="0"/>
              <w:spacing w:before="0" w:after="283"/>
              <w:jc w:val="left"/>
              <w:rPr/>
            </w:pPr>
            <w:r>
              <w:rPr/>
              <w:t xml:space="preserve">3,652 </w:t>
            </w:r>
          </w:p>
        </w:tc>
        <w:tc>
          <w:tcPr>
            <w:tcW w:w="976" w:type="dxa"/>
            <w:tcBorders/>
            <w:vAlign w:val="center"/>
          </w:tcPr>
          <w:p>
            <w:pPr>
              <w:pStyle w:val="TableContents"/>
              <w:bidi w:val="0"/>
              <w:spacing w:before="0" w:after="283"/>
              <w:jc w:val="left"/>
              <w:rPr/>
            </w:pPr>
            <w:r>
              <w:rPr/>
              <w:t xml:space="preserve">11,982 </w:t>
            </w:r>
          </w:p>
        </w:tc>
        <w:tc>
          <w:tcPr>
            <w:tcW w:w="976" w:type="dxa"/>
            <w:tcBorders/>
            <w:vAlign w:val="center"/>
          </w:tcPr>
          <w:p>
            <w:pPr>
              <w:pStyle w:val="TableContents"/>
              <w:bidi w:val="0"/>
              <w:spacing w:before="0" w:after="283"/>
              <w:jc w:val="left"/>
              <w:rPr/>
            </w:pPr>
            <w:r>
              <w:rPr/>
              <w:t xml:space="preserve">610 </w:t>
            </w:r>
          </w:p>
        </w:tc>
        <w:tc>
          <w:tcPr>
            <w:tcW w:w="1261" w:type="dxa"/>
            <w:tcBorders/>
            <w:vAlign w:val="center"/>
          </w:tcPr>
          <w:p>
            <w:pPr>
              <w:pStyle w:val="TableContents"/>
              <w:bidi w:val="0"/>
              <w:spacing w:before="0" w:after="283"/>
              <w:jc w:val="left"/>
              <w:rPr/>
            </w:pPr>
            <w:r>
              <w:rPr/>
              <w:t xml:space="preserve">2,000 </w:t>
            </w:r>
          </w:p>
        </w:tc>
        <w:tc>
          <w:tcPr>
            <w:tcW w:w="1351" w:type="dxa"/>
            <w:tcBorders/>
            <w:vAlign w:val="center"/>
          </w:tcPr>
          <w:p>
            <w:pPr>
              <w:pStyle w:val="TableContents"/>
              <w:bidi w:val="0"/>
              <w:spacing w:before="0" w:after="283"/>
              <w:jc w:val="left"/>
              <w:rPr/>
            </w:pPr>
            <w:r>
              <w:rPr/>
              <w:t xml:space="preserve">1957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Humen Pearl River Bridge </w:t>
            </w:r>
          </w:p>
        </w:tc>
        <w:tc>
          <w:tcPr>
            <w:tcW w:w="1216" w:type="dxa"/>
            <w:tcBorders/>
            <w:vAlign w:val="center"/>
          </w:tcPr>
          <w:p>
            <w:pPr>
              <w:pStyle w:val="TableContents"/>
              <w:bidi w:val="0"/>
              <w:spacing w:before="0" w:after="283"/>
              <w:jc w:val="left"/>
              <w:rPr/>
            </w:pPr>
            <w:r>
              <w:rPr/>
              <w:t xml:space="preserve">3,618 </w:t>
            </w:r>
          </w:p>
        </w:tc>
        <w:tc>
          <w:tcPr>
            <w:tcW w:w="976" w:type="dxa"/>
            <w:tcBorders/>
            <w:vAlign w:val="center"/>
          </w:tcPr>
          <w:p>
            <w:pPr>
              <w:pStyle w:val="TableContents"/>
              <w:bidi w:val="0"/>
              <w:spacing w:before="0" w:after="283"/>
              <w:jc w:val="left"/>
              <w:rPr/>
            </w:pPr>
            <w:r>
              <w:rPr/>
              <w:t xml:space="preserve">11,870 </w:t>
            </w:r>
          </w:p>
        </w:tc>
        <w:tc>
          <w:tcPr>
            <w:tcW w:w="976" w:type="dxa"/>
            <w:tcBorders/>
            <w:vAlign w:val="center"/>
          </w:tcPr>
          <w:p>
            <w:pPr>
              <w:pStyle w:val="TableContents"/>
              <w:bidi w:val="0"/>
              <w:spacing w:before="0" w:after="283"/>
              <w:jc w:val="left"/>
              <w:rPr/>
            </w:pPr>
            <w:r>
              <w:rPr/>
              <w:t xml:space="preserve">888 </w:t>
            </w:r>
          </w:p>
        </w:tc>
        <w:tc>
          <w:tcPr>
            <w:tcW w:w="1261" w:type="dxa"/>
            <w:tcBorders/>
            <w:vAlign w:val="center"/>
          </w:tcPr>
          <w:p>
            <w:pPr>
              <w:pStyle w:val="TableContents"/>
              <w:bidi w:val="0"/>
              <w:spacing w:before="0" w:after="283"/>
              <w:jc w:val="left"/>
              <w:rPr/>
            </w:pPr>
            <w:r>
              <w:rPr/>
              <w:t xml:space="preserve">2,913 </w:t>
            </w:r>
          </w:p>
        </w:tc>
        <w:tc>
          <w:tcPr>
            <w:tcW w:w="1351" w:type="dxa"/>
            <w:tcBorders/>
            <w:vAlign w:val="center"/>
          </w:tcPr>
          <w:p>
            <w:pPr>
              <w:pStyle w:val="TableContents"/>
              <w:bidi w:val="0"/>
              <w:spacing w:before="0" w:after="283"/>
              <w:jc w:val="left"/>
              <w:rPr/>
            </w:pPr>
            <w:r>
              <w:rPr/>
              <w:t xml:space="preserve">1997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Ayrton Sennan silta </w:t>
            </w:r>
          </w:p>
        </w:tc>
        <w:tc>
          <w:tcPr>
            <w:tcW w:w="1216" w:type="dxa"/>
            <w:tcBorders/>
            <w:vAlign w:val="center"/>
          </w:tcPr>
          <w:p>
            <w:pPr>
              <w:pStyle w:val="TableContents"/>
              <w:bidi w:val="0"/>
              <w:spacing w:before="0" w:after="283"/>
              <w:jc w:val="left"/>
              <w:rPr/>
            </w:pPr>
            <w:r>
              <w:rPr/>
              <w:t xml:space="preserve">3,607 </w:t>
            </w:r>
          </w:p>
        </w:tc>
        <w:tc>
          <w:tcPr>
            <w:tcW w:w="976" w:type="dxa"/>
            <w:tcBorders/>
            <w:vAlign w:val="center"/>
          </w:tcPr>
          <w:p>
            <w:pPr>
              <w:pStyle w:val="TableContents"/>
              <w:bidi w:val="0"/>
              <w:spacing w:before="0" w:after="283"/>
              <w:jc w:val="left"/>
              <w:rPr/>
            </w:pPr>
            <w:r>
              <w:rPr/>
              <w:t xml:space="preserve">11,834 </w:t>
            </w:r>
          </w:p>
        </w:tc>
        <w:tc>
          <w:tcPr>
            <w:tcW w:w="976" w:type="dxa"/>
            <w:tcBorders/>
            <w:vAlign w:val="center"/>
          </w:tcPr>
          <w:p>
            <w:pPr>
              <w:pStyle w:val="TableContents"/>
              <w:bidi w:val="0"/>
              <w:spacing w:before="0" w:after="283"/>
              <w:jc w:val="left"/>
              <w:rPr/>
            </w:pPr>
            <w:r>
              <w:rPr/>
              <w:t xml:space="preserve">50 </w:t>
            </w:r>
          </w:p>
        </w:tc>
        <w:tc>
          <w:tcPr>
            <w:tcW w:w="1261" w:type="dxa"/>
            <w:tcBorders/>
            <w:vAlign w:val="center"/>
          </w:tcPr>
          <w:p>
            <w:pPr>
              <w:pStyle w:val="TableContents"/>
              <w:bidi w:val="0"/>
              <w:spacing w:before="0" w:after="283"/>
              <w:jc w:val="left"/>
              <w:rPr/>
            </w:pPr>
            <w:r>
              <w:rPr/>
              <w:t xml:space="preserve">160 </w:t>
            </w:r>
          </w:p>
        </w:tc>
        <w:tc>
          <w:tcPr>
            <w:tcW w:w="1351" w:type="dxa"/>
            <w:tcBorders/>
            <w:vAlign w:val="center"/>
          </w:tcPr>
          <w:p>
            <w:pPr>
              <w:pStyle w:val="TableContents"/>
              <w:bidi w:val="0"/>
              <w:spacing w:before="0" w:after="283"/>
              <w:jc w:val="left"/>
              <w:rPr/>
            </w:pPr>
            <w:r>
              <w:rPr/>
              <w:t xml:space="preserve">1998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Brasilia </w:t>
            </w:r>
          </w:p>
        </w:tc>
      </w:tr>
      <w:tr>
        <w:trPr/>
        <w:tc>
          <w:tcPr>
            <w:tcW w:w="2551" w:type="dxa"/>
            <w:tcBorders/>
            <w:vAlign w:val="center"/>
          </w:tcPr>
          <w:p>
            <w:pPr>
              <w:pStyle w:val="TableContents"/>
              <w:bidi w:val="0"/>
              <w:spacing w:before="0" w:after="283"/>
              <w:jc w:val="left"/>
              <w:rPr/>
            </w:pPr>
            <w:r>
              <w:rPr/>
              <w:t xml:space="preserve">Panipat Elevated Expressway </w:t>
            </w:r>
          </w:p>
        </w:tc>
        <w:tc>
          <w:tcPr>
            <w:tcW w:w="1216" w:type="dxa"/>
            <w:tcBorders/>
            <w:vAlign w:val="center"/>
          </w:tcPr>
          <w:p>
            <w:pPr>
              <w:pStyle w:val="TableContents"/>
              <w:bidi w:val="0"/>
              <w:spacing w:before="0" w:after="283"/>
              <w:jc w:val="left"/>
              <w:rPr/>
            </w:pPr>
            <w:r>
              <w:rPr/>
              <w:t xml:space="preserve">3,600 </w:t>
            </w:r>
          </w:p>
        </w:tc>
        <w:tc>
          <w:tcPr>
            <w:tcW w:w="976" w:type="dxa"/>
            <w:tcBorders/>
            <w:vAlign w:val="center"/>
          </w:tcPr>
          <w:p>
            <w:pPr>
              <w:pStyle w:val="TableContents"/>
              <w:bidi w:val="0"/>
              <w:spacing w:before="0" w:after="283"/>
              <w:jc w:val="left"/>
              <w:rPr/>
            </w:pPr>
            <w:r>
              <w:rPr/>
              <w:t xml:space="preserve">11 800 (Viadukti) </w:t>
            </w:r>
          </w:p>
        </w:tc>
        <w:tc>
          <w:tcPr>
            <w:tcW w:w="976"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Rio Negron silta </w:t>
            </w:r>
          </w:p>
        </w:tc>
        <w:tc>
          <w:tcPr>
            <w:tcW w:w="1216" w:type="dxa"/>
            <w:tcBorders/>
            <w:vAlign w:val="center"/>
          </w:tcPr>
          <w:p>
            <w:pPr>
              <w:pStyle w:val="TableContents"/>
              <w:bidi w:val="0"/>
              <w:spacing w:before="0" w:after="283"/>
              <w:jc w:val="left"/>
              <w:rPr/>
            </w:pPr>
            <w:r>
              <w:rPr/>
              <w:t xml:space="preserve">3,595 </w:t>
            </w:r>
          </w:p>
        </w:tc>
        <w:tc>
          <w:tcPr>
            <w:tcW w:w="976" w:type="dxa"/>
            <w:tcBorders/>
            <w:vAlign w:val="center"/>
          </w:tcPr>
          <w:p>
            <w:pPr>
              <w:pStyle w:val="TableContents"/>
              <w:bidi w:val="0"/>
              <w:spacing w:before="0" w:after="283"/>
              <w:jc w:val="left"/>
              <w:rPr/>
            </w:pPr>
            <w:r>
              <w:rPr/>
              <w:t xml:space="preserve">11,795 </w:t>
            </w:r>
          </w:p>
        </w:tc>
        <w:tc>
          <w:tcPr>
            <w:tcW w:w="976" w:type="dxa"/>
            <w:tcBorders/>
            <w:vAlign w:val="center"/>
          </w:tcPr>
          <w:p>
            <w:pPr>
              <w:pStyle w:val="TableContents"/>
              <w:bidi w:val="0"/>
              <w:spacing w:before="0" w:after="283"/>
              <w:jc w:val="left"/>
              <w:rPr/>
            </w:pPr>
            <w:r>
              <w:rPr/>
              <w:t xml:space="preserve">200 </w:t>
            </w:r>
          </w:p>
        </w:tc>
        <w:tc>
          <w:tcPr>
            <w:tcW w:w="1261" w:type="dxa"/>
            <w:tcBorders/>
            <w:vAlign w:val="center"/>
          </w:tcPr>
          <w:p>
            <w:pPr>
              <w:pStyle w:val="TableContents"/>
              <w:bidi w:val="0"/>
              <w:spacing w:before="0" w:after="283"/>
              <w:jc w:val="left"/>
              <w:rPr/>
            </w:pPr>
            <w:r>
              <w:rPr/>
              <w:t xml:space="preserve">660 (x2) </w:t>
            </w:r>
          </w:p>
        </w:tc>
        <w:tc>
          <w:tcPr>
            <w:tcW w:w="1351"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Brasilia </w:t>
            </w:r>
          </w:p>
        </w:tc>
      </w:tr>
      <w:tr>
        <w:trPr/>
        <w:tc>
          <w:tcPr>
            <w:tcW w:w="2551" w:type="dxa"/>
            <w:tcBorders/>
            <w:vAlign w:val="center"/>
          </w:tcPr>
          <w:p>
            <w:pPr>
              <w:pStyle w:val="TableContents"/>
              <w:bidi w:val="0"/>
              <w:spacing w:before="0" w:after="283"/>
              <w:jc w:val="left"/>
              <w:rPr/>
            </w:pPr>
            <w:r>
              <w:rPr/>
              <w:t xml:space="preserve">Fadalton viadukti </w:t>
            </w:r>
          </w:p>
        </w:tc>
        <w:tc>
          <w:tcPr>
            <w:tcW w:w="1216" w:type="dxa"/>
            <w:tcBorders/>
            <w:vAlign w:val="center"/>
          </w:tcPr>
          <w:p>
            <w:pPr>
              <w:pStyle w:val="TableContents"/>
              <w:bidi w:val="0"/>
              <w:spacing w:before="0" w:after="283"/>
              <w:jc w:val="left"/>
              <w:rPr/>
            </w:pPr>
            <w:r>
              <w:rPr/>
              <w:t xml:space="preserve">3,567 </w:t>
            </w:r>
          </w:p>
        </w:tc>
        <w:tc>
          <w:tcPr>
            <w:tcW w:w="976" w:type="dxa"/>
            <w:tcBorders/>
            <w:vAlign w:val="center"/>
          </w:tcPr>
          <w:p>
            <w:pPr>
              <w:pStyle w:val="TableContents"/>
              <w:bidi w:val="0"/>
              <w:spacing w:before="0" w:after="283"/>
              <w:jc w:val="left"/>
              <w:rPr/>
            </w:pPr>
            <w:r>
              <w:rPr/>
              <w:t xml:space="preserve">11,703 0? </w:t>
            </w:r>
          </w:p>
        </w:tc>
        <w:tc>
          <w:tcPr>
            <w:tcW w:w="976" w:type="dxa"/>
            <w:tcBorders/>
            <w:vAlign w:val="center"/>
          </w:tcPr>
          <w:p>
            <w:pPr>
              <w:pStyle w:val="TableContents"/>
              <w:bidi w:val="0"/>
              <w:spacing w:before="0" w:after="283"/>
              <w:jc w:val="left"/>
              <w:rPr/>
            </w:pPr>
            <w:r>
              <w:rPr/>
              <w:t xml:space="preserve">1995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Italia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Irabun silta R (ja) Miyako-saaren ja Irabu-saaren välillä, Ryukyu-saari </w:t>
            </w:r>
          </w:p>
        </w:tc>
        <w:tc>
          <w:tcPr>
            <w:tcW w:w="1216" w:type="dxa"/>
            <w:tcBorders/>
            <w:vAlign w:val="center"/>
          </w:tcPr>
          <w:p>
            <w:pPr>
              <w:pStyle w:val="TableContents"/>
              <w:bidi w:val="0"/>
              <w:spacing w:before="0" w:after="283"/>
              <w:jc w:val="left"/>
              <w:rPr/>
            </w:pPr>
            <w:r>
              <w:rPr/>
              <w:t xml:space="preserve">3,540 </w:t>
            </w:r>
          </w:p>
        </w:tc>
        <w:tc>
          <w:tcPr>
            <w:tcW w:w="976" w:type="dxa"/>
            <w:tcBorders/>
            <w:vAlign w:val="center"/>
          </w:tcPr>
          <w:p>
            <w:pPr>
              <w:pStyle w:val="TableContents"/>
              <w:bidi w:val="0"/>
              <w:spacing w:before="0" w:after="283"/>
              <w:jc w:val="left"/>
              <w:rPr/>
            </w:pPr>
            <w:r>
              <w:rPr/>
              <w:t xml:space="preserve">11,610 </w:t>
            </w:r>
          </w:p>
        </w:tc>
        <w:tc>
          <w:tcPr>
            <w:tcW w:w="976" w:type="dxa"/>
            <w:tcBorders/>
            <w:vAlign w:val="center"/>
          </w:tcPr>
          <w:p>
            <w:pPr>
              <w:pStyle w:val="TableContents"/>
              <w:bidi w:val="0"/>
              <w:spacing w:before="0" w:after="283"/>
              <w:jc w:val="left"/>
              <w:rPr/>
            </w:pPr>
            <w:r>
              <w:rPr/>
              <w:t xml:space="preserve">180 </w:t>
            </w:r>
          </w:p>
        </w:tc>
        <w:tc>
          <w:tcPr>
            <w:tcW w:w="1261" w:type="dxa"/>
            <w:tcBorders/>
            <w:vAlign w:val="center"/>
          </w:tcPr>
          <w:p>
            <w:pPr>
              <w:pStyle w:val="TableContents"/>
              <w:bidi w:val="0"/>
              <w:spacing w:before="0" w:after="283"/>
              <w:jc w:val="left"/>
              <w:rPr/>
            </w:pPr>
            <w:r>
              <w:rPr/>
              <w:t xml:space="preserve">590 </w:t>
            </w:r>
          </w:p>
        </w:tc>
        <w:tc>
          <w:tcPr>
            <w:tcW w:w="1351" w:type="dxa"/>
            <w:tcBorders/>
            <w:vAlign w:val="center"/>
          </w:tcPr>
          <w:p>
            <w:pPr>
              <w:pStyle w:val="TableContents"/>
              <w:bidi w:val="0"/>
              <w:spacing w:before="0" w:after="283"/>
              <w:jc w:val="left"/>
              <w:rPr/>
            </w:pPr>
            <w:r>
              <w:rPr/>
              <w:t xml:space="preserve">2015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Japani </w:t>
            </w:r>
          </w:p>
        </w:tc>
      </w:tr>
      <w:tr>
        <w:trPr/>
        <w:tc>
          <w:tcPr>
            <w:tcW w:w="2551" w:type="dxa"/>
            <w:tcBorders/>
            <w:vAlign w:val="center"/>
          </w:tcPr>
          <w:p>
            <w:pPr>
              <w:pStyle w:val="TableContents"/>
              <w:bidi w:val="0"/>
              <w:spacing w:before="0" w:after="283"/>
              <w:jc w:val="left"/>
              <w:rPr/>
            </w:pPr>
            <w:r>
              <w:rPr/>
              <w:t xml:space="preserve">Thang Longin silta </w:t>
            </w:r>
          </w:p>
        </w:tc>
        <w:tc>
          <w:tcPr>
            <w:tcW w:w="1216" w:type="dxa"/>
            <w:tcBorders/>
            <w:vAlign w:val="center"/>
          </w:tcPr>
          <w:p>
            <w:pPr>
              <w:pStyle w:val="TableContents"/>
              <w:bidi w:val="0"/>
              <w:spacing w:before="0" w:after="283"/>
              <w:jc w:val="left"/>
              <w:rPr/>
            </w:pPr>
            <w:r>
              <w:rPr/>
              <w:t xml:space="preserve">3,500 </w:t>
            </w:r>
          </w:p>
        </w:tc>
        <w:tc>
          <w:tcPr>
            <w:tcW w:w="976" w:type="dxa"/>
            <w:tcBorders/>
            <w:vAlign w:val="center"/>
          </w:tcPr>
          <w:p>
            <w:pPr>
              <w:pStyle w:val="TableContents"/>
              <w:bidi w:val="0"/>
              <w:spacing w:before="0" w:after="283"/>
              <w:jc w:val="left"/>
              <w:rPr/>
            </w:pPr>
            <w:r>
              <w:rPr/>
              <w:t xml:space="preserve">11,500 0? </w:t>
            </w:r>
          </w:p>
        </w:tc>
        <w:tc>
          <w:tcPr>
            <w:tcW w:w="976" w:type="dxa"/>
            <w:tcBorders/>
            <w:vAlign w:val="center"/>
          </w:tcPr>
          <w:p>
            <w:pPr>
              <w:pStyle w:val="TableContents"/>
              <w:bidi w:val="0"/>
              <w:spacing w:before="0" w:after="283"/>
              <w:jc w:val="left"/>
              <w:rPr/>
            </w:pPr>
            <w:r>
              <w:rPr/>
              <w:t xml:space="preserve">1978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Vietnam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San Diego -- Coronadon silta (San Diegon lahden ylittävä osavaltion valtatie 75 Kaliforniassa). </w:t>
            </w:r>
          </w:p>
        </w:tc>
        <w:tc>
          <w:tcPr>
            <w:tcW w:w="1216" w:type="dxa"/>
            <w:tcBorders/>
            <w:vAlign w:val="center"/>
          </w:tcPr>
          <w:p>
            <w:pPr>
              <w:pStyle w:val="TableContents"/>
              <w:bidi w:val="0"/>
              <w:spacing w:before="0" w:after="283"/>
              <w:jc w:val="left"/>
              <w:rPr/>
            </w:pPr>
            <w:r>
              <w:rPr/>
              <w:t xml:space="preserve">3,407 </w:t>
            </w:r>
          </w:p>
        </w:tc>
        <w:tc>
          <w:tcPr>
            <w:tcW w:w="976" w:type="dxa"/>
            <w:tcBorders/>
            <w:vAlign w:val="center"/>
          </w:tcPr>
          <w:p>
            <w:pPr>
              <w:pStyle w:val="TableContents"/>
              <w:bidi w:val="0"/>
              <w:spacing w:before="0" w:after="283"/>
              <w:jc w:val="left"/>
              <w:rPr/>
            </w:pPr>
            <w:r>
              <w:rPr/>
              <w:t xml:space="preserve">11,178 </w:t>
            </w:r>
          </w:p>
        </w:tc>
        <w:tc>
          <w:tcPr>
            <w:tcW w:w="976" w:type="dxa"/>
            <w:tcBorders/>
            <w:vAlign w:val="center"/>
          </w:tcPr>
          <w:p>
            <w:pPr>
              <w:pStyle w:val="TableContents"/>
              <w:bidi w:val="0"/>
              <w:spacing w:before="0" w:after="283"/>
              <w:jc w:val="left"/>
              <w:rPr/>
            </w:pPr>
            <w:r>
              <w:rPr/>
              <w:t xml:space="preserve">200 </w:t>
            </w:r>
          </w:p>
        </w:tc>
        <w:tc>
          <w:tcPr>
            <w:tcW w:w="1261" w:type="dxa"/>
            <w:tcBorders/>
            <w:vAlign w:val="center"/>
          </w:tcPr>
          <w:p>
            <w:pPr>
              <w:pStyle w:val="TableContents"/>
              <w:bidi w:val="0"/>
              <w:spacing w:before="0" w:after="283"/>
              <w:jc w:val="left"/>
              <w:rPr/>
            </w:pPr>
            <w:r>
              <w:rPr/>
              <w:t xml:space="preserve">660 (x2) </w:t>
            </w:r>
          </w:p>
        </w:tc>
        <w:tc>
          <w:tcPr>
            <w:tcW w:w="1351" w:type="dxa"/>
            <w:tcBorders/>
            <w:vAlign w:val="center"/>
          </w:tcPr>
          <w:p>
            <w:pPr>
              <w:pStyle w:val="TableContents"/>
              <w:bidi w:val="0"/>
              <w:spacing w:before="0" w:after="283"/>
              <w:jc w:val="left"/>
              <w:rPr/>
            </w:pPr>
            <w:r>
              <w:rPr/>
              <w:t xml:space="preserve">1969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Mosambikin saaren silta </w:t>
            </w:r>
          </w:p>
        </w:tc>
        <w:tc>
          <w:tcPr>
            <w:tcW w:w="1216" w:type="dxa"/>
            <w:tcBorders/>
            <w:vAlign w:val="center"/>
          </w:tcPr>
          <w:p>
            <w:pPr>
              <w:pStyle w:val="TableContents"/>
              <w:bidi w:val="0"/>
              <w:spacing w:before="0" w:after="283"/>
              <w:jc w:val="left"/>
              <w:rPr/>
            </w:pPr>
            <w:r>
              <w:rPr/>
              <w:t xml:space="preserve">3,400 </w:t>
            </w:r>
          </w:p>
        </w:tc>
        <w:tc>
          <w:tcPr>
            <w:tcW w:w="976" w:type="dxa"/>
            <w:tcBorders/>
            <w:vAlign w:val="center"/>
          </w:tcPr>
          <w:p>
            <w:pPr>
              <w:pStyle w:val="TableContents"/>
              <w:bidi w:val="0"/>
              <w:spacing w:before="0" w:after="283"/>
              <w:jc w:val="left"/>
              <w:rPr/>
            </w:pPr>
            <w:r>
              <w:rPr/>
              <w:t xml:space="preserve">11 200 (Viadukti) </w:t>
            </w:r>
          </w:p>
        </w:tc>
        <w:tc>
          <w:tcPr>
            <w:tcW w:w="976" w:type="dxa"/>
            <w:tcBorders/>
            <w:vAlign w:val="center"/>
          </w:tcPr>
          <w:p>
            <w:pPr>
              <w:pStyle w:val="TableContents"/>
              <w:bidi w:val="0"/>
              <w:spacing w:before="0" w:after="283"/>
              <w:jc w:val="left"/>
              <w:rPr/>
            </w:pPr>
            <w:r>
              <w:rPr/>
              <w:t xml:space="preserve">1969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Mosambik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Lake Jesupin silta (State Road 417 Jesup-järven yli Floridassa) </w:t>
            </w:r>
          </w:p>
        </w:tc>
        <w:tc>
          <w:tcPr>
            <w:tcW w:w="1216" w:type="dxa"/>
            <w:tcBorders/>
            <w:vAlign w:val="center"/>
          </w:tcPr>
          <w:p>
            <w:pPr>
              <w:pStyle w:val="TableContents"/>
              <w:bidi w:val="0"/>
              <w:spacing w:before="0" w:after="283"/>
              <w:jc w:val="left"/>
              <w:rPr/>
            </w:pPr>
            <w:r>
              <w:rPr/>
              <w:t xml:space="preserve">3,379 </w:t>
            </w:r>
          </w:p>
        </w:tc>
        <w:tc>
          <w:tcPr>
            <w:tcW w:w="976" w:type="dxa"/>
            <w:tcBorders/>
            <w:vAlign w:val="center"/>
          </w:tcPr>
          <w:p>
            <w:pPr>
              <w:pStyle w:val="TableContents"/>
              <w:bidi w:val="0"/>
              <w:spacing w:before="0" w:after="283"/>
              <w:jc w:val="left"/>
              <w:rPr/>
            </w:pPr>
            <w:r>
              <w:rPr/>
              <w:t xml:space="preserve">11,086 0? </w:t>
            </w:r>
          </w:p>
        </w:tc>
        <w:tc>
          <w:tcPr>
            <w:tcW w:w="976" w:type="dxa"/>
            <w:tcBorders/>
            <w:vAlign w:val="center"/>
          </w:tcPr>
          <w:p>
            <w:pPr>
              <w:pStyle w:val="TableContents"/>
              <w:bidi w:val="0"/>
              <w:spacing w:before="0" w:after="283"/>
              <w:jc w:val="left"/>
              <w:rPr/>
            </w:pPr>
            <w:r>
              <w:rPr/>
              <w:t xml:space="preserve">1993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Saint-Nazairen silta </w:t>
            </w:r>
          </w:p>
        </w:tc>
        <w:tc>
          <w:tcPr>
            <w:tcW w:w="1216" w:type="dxa"/>
            <w:tcBorders/>
            <w:vAlign w:val="center"/>
          </w:tcPr>
          <w:p>
            <w:pPr>
              <w:pStyle w:val="TableContents"/>
              <w:bidi w:val="0"/>
              <w:spacing w:before="0" w:after="283"/>
              <w:jc w:val="left"/>
              <w:rPr/>
            </w:pPr>
            <w:r>
              <w:rPr/>
              <w:t xml:space="preserve">3,356 </w:t>
            </w:r>
          </w:p>
        </w:tc>
        <w:tc>
          <w:tcPr>
            <w:tcW w:w="976" w:type="dxa"/>
            <w:tcBorders/>
            <w:vAlign w:val="center"/>
          </w:tcPr>
          <w:p>
            <w:pPr>
              <w:pStyle w:val="TableContents"/>
              <w:bidi w:val="0"/>
              <w:spacing w:before="0" w:after="283"/>
              <w:jc w:val="left"/>
              <w:rPr/>
            </w:pPr>
            <w:r>
              <w:rPr/>
              <w:t xml:space="preserve">11,010 </w:t>
            </w:r>
          </w:p>
        </w:tc>
        <w:tc>
          <w:tcPr>
            <w:tcW w:w="976" w:type="dxa"/>
            <w:tcBorders/>
            <w:vAlign w:val="center"/>
          </w:tcPr>
          <w:p>
            <w:pPr>
              <w:pStyle w:val="TableContents"/>
              <w:bidi w:val="0"/>
              <w:spacing w:before="0" w:after="283"/>
              <w:jc w:val="left"/>
              <w:rPr/>
            </w:pPr>
            <w:r>
              <w:rPr/>
              <w:t xml:space="preserve">404 </w:t>
            </w:r>
          </w:p>
        </w:tc>
        <w:tc>
          <w:tcPr>
            <w:tcW w:w="1261" w:type="dxa"/>
            <w:tcBorders/>
            <w:vAlign w:val="center"/>
          </w:tcPr>
          <w:p>
            <w:pPr>
              <w:pStyle w:val="TableContents"/>
              <w:bidi w:val="0"/>
              <w:spacing w:before="0" w:after="283"/>
              <w:jc w:val="left"/>
              <w:rPr/>
            </w:pPr>
            <w:r>
              <w:rPr/>
              <w:t xml:space="preserve">1,325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Ranska </w:t>
            </w:r>
          </w:p>
        </w:tc>
      </w:tr>
      <w:tr>
        <w:trPr/>
        <w:tc>
          <w:tcPr>
            <w:tcW w:w="2551" w:type="dxa"/>
            <w:tcBorders/>
            <w:vAlign w:val="center"/>
          </w:tcPr>
          <w:p>
            <w:pPr>
              <w:pStyle w:val="TableContents"/>
              <w:bidi w:val="0"/>
              <w:spacing w:before="0" w:after="283"/>
              <w:jc w:val="left"/>
              <w:rPr/>
            </w:pPr>
            <w:r>
              <w:rPr/>
              <w:t xml:space="preserve">Kuningas Fahd Causeway Bridge II </w:t>
            </w:r>
          </w:p>
        </w:tc>
        <w:tc>
          <w:tcPr>
            <w:tcW w:w="1216" w:type="dxa"/>
            <w:tcBorders/>
            <w:vAlign w:val="center"/>
          </w:tcPr>
          <w:p>
            <w:pPr>
              <w:pStyle w:val="TableContents"/>
              <w:bidi w:val="0"/>
              <w:spacing w:before="0" w:after="283"/>
              <w:jc w:val="left"/>
              <w:rPr/>
            </w:pPr>
            <w:r>
              <w:rPr/>
              <w:t xml:space="preserve">3,334 </w:t>
            </w:r>
          </w:p>
        </w:tc>
        <w:tc>
          <w:tcPr>
            <w:tcW w:w="976" w:type="dxa"/>
            <w:tcBorders/>
            <w:vAlign w:val="center"/>
          </w:tcPr>
          <w:p>
            <w:pPr>
              <w:pStyle w:val="TableContents"/>
              <w:bidi w:val="0"/>
              <w:spacing w:before="0" w:after="283"/>
              <w:jc w:val="left"/>
              <w:rPr/>
            </w:pPr>
            <w:r>
              <w:rPr/>
              <w:t xml:space="preserve">10,938 0? </w:t>
            </w:r>
          </w:p>
        </w:tc>
        <w:tc>
          <w:tcPr>
            <w:tcW w:w="976" w:type="dxa"/>
            <w:tcBorders/>
            <w:vAlign w:val="center"/>
          </w:tcPr>
          <w:p>
            <w:pPr>
              <w:pStyle w:val="TableContents"/>
              <w:bidi w:val="0"/>
              <w:spacing w:before="0" w:after="283"/>
              <w:jc w:val="left"/>
              <w:rPr/>
            </w:pPr>
            <w:r>
              <w:rPr/>
              <w:t xml:space="preserve">1986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Saudi-Arabia ja Bahrain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Kolmas silta </w:t>
            </w:r>
          </w:p>
        </w:tc>
        <w:tc>
          <w:tcPr>
            <w:tcW w:w="1216" w:type="dxa"/>
            <w:tcBorders/>
            <w:vAlign w:val="center"/>
          </w:tcPr>
          <w:p>
            <w:pPr>
              <w:pStyle w:val="TableContents"/>
              <w:bidi w:val="0"/>
              <w:spacing w:before="0" w:after="283"/>
              <w:jc w:val="left"/>
              <w:rPr/>
            </w:pPr>
            <w:r>
              <w:rPr/>
              <w:t xml:space="preserve">3,300 </w:t>
            </w:r>
          </w:p>
        </w:tc>
        <w:tc>
          <w:tcPr>
            <w:tcW w:w="976" w:type="dxa"/>
            <w:tcBorders/>
            <w:vAlign w:val="center"/>
          </w:tcPr>
          <w:p>
            <w:pPr>
              <w:pStyle w:val="TableContents"/>
              <w:bidi w:val="0"/>
              <w:spacing w:before="0" w:after="283"/>
              <w:jc w:val="left"/>
              <w:rPr/>
            </w:pPr>
            <w:r>
              <w:rPr/>
              <w:t xml:space="preserve">10,800 </w:t>
            </w:r>
          </w:p>
        </w:tc>
        <w:tc>
          <w:tcPr>
            <w:tcW w:w="976" w:type="dxa"/>
            <w:tcBorders/>
            <w:vAlign w:val="center"/>
          </w:tcPr>
          <w:p>
            <w:pPr>
              <w:pStyle w:val="TableContents"/>
              <w:bidi w:val="0"/>
              <w:spacing w:before="0" w:after="283"/>
              <w:jc w:val="left"/>
              <w:rPr/>
            </w:pPr>
            <w:r>
              <w:rPr/>
              <w:t xml:space="preserve">260 </w:t>
            </w:r>
          </w:p>
        </w:tc>
        <w:tc>
          <w:tcPr>
            <w:tcW w:w="1261" w:type="dxa"/>
            <w:tcBorders/>
            <w:vAlign w:val="center"/>
          </w:tcPr>
          <w:p>
            <w:pPr>
              <w:pStyle w:val="TableContents"/>
              <w:bidi w:val="0"/>
              <w:spacing w:before="0" w:after="283"/>
              <w:jc w:val="left"/>
              <w:rPr/>
            </w:pPr>
            <w:r>
              <w:rPr/>
              <w:t xml:space="preserve">850 </w:t>
            </w:r>
          </w:p>
        </w:tc>
        <w:tc>
          <w:tcPr>
            <w:tcW w:w="1351" w:type="dxa"/>
            <w:tcBorders/>
            <w:vAlign w:val="center"/>
          </w:tcPr>
          <w:p>
            <w:pPr>
              <w:pStyle w:val="TableContents"/>
              <w:bidi w:val="0"/>
              <w:spacing w:before="0" w:after="283"/>
              <w:jc w:val="left"/>
              <w:rPr/>
            </w:pPr>
            <w:r>
              <w:rPr/>
              <w:t xml:space="preserve">1989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Brasilia </w:t>
            </w:r>
          </w:p>
        </w:tc>
      </w:tr>
      <w:tr>
        <w:trPr/>
        <w:tc>
          <w:tcPr>
            <w:tcW w:w="2551" w:type="dxa"/>
            <w:tcBorders/>
            <w:vAlign w:val="center"/>
          </w:tcPr>
          <w:p>
            <w:pPr>
              <w:pStyle w:val="TableContents"/>
              <w:bidi w:val="0"/>
              <w:spacing w:before="0" w:after="283"/>
              <w:jc w:val="left"/>
              <w:rPr/>
            </w:pPr>
            <w:r>
              <w:rPr/>
              <w:t xml:space="preserve">Delaware Memorial Bridge (länteen päin) (I-295 ja US 40 Delaware-joen yli New Jerseystä Delawareen). </w:t>
            </w:r>
          </w:p>
        </w:tc>
        <w:tc>
          <w:tcPr>
            <w:tcW w:w="1216" w:type="dxa"/>
            <w:tcBorders/>
            <w:vAlign w:val="center"/>
          </w:tcPr>
          <w:p>
            <w:pPr>
              <w:pStyle w:val="TableContents"/>
              <w:bidi w:val="0"/>
              <w:spacing w:before="0" w:after="283"/>
              <w:jc w:val="left"/>
              <w:rPr/>
            </w:pPr>
            <w:r>
              <w:rPr/>
              <w:t xml:space="preserve">3,291 </w:t>
            </w:r>
          </w:p>
        </w:tc>
        <w:tc>
          <w:tcPr>
            <w:tcW w:w="976" w:type="dxa"/>
            <w:tcBorders/>
            <w:vAlign w:val="center"/>
          </w:tcPr>
          <w:p>
            <w:pPr>
              <w:pStyle w:val="TableContents"/>
              <w:bidi w:val="0"/>
              <w:spacing w:before="0" w:after="283"/>
              <w:jc w:val="left"/>
              <w:rPr/>
            </w:pPr>
            <w:r>
              <w:rPr/>
              <w:t xml:space="preserve">10,797 </w:t>
            </w:r>
          </w:p>
        </w:tc>
        <w:tc>
          <w:tcPr>
            <w:tcW w:w="976" w:type="dxa"/>
            <w:tcBorders/>
            <w:vAlign w:val="center"/>
          </w:tcPr>
          <w:p>
            <w:pPr>
              <w:pStyle w:val="TableContents"/>
              <w:bidi w:val="0"/>
              <w:spacing w:before="0" w:after="283"/>
              <w:jc w:val="left"/>
              <w:rPr/>
            </w:pPr>
            <w:r>
              <w:rPr/>
              <w:t xml:space="preserve">655 </w:t>
            </w:r>
          </w:p>
        </w:tc>
        <w:tc>
          <w:tcPr>
            <w:tcW w:w="1261" w:type="dxa"/>
            <w:tcBorders/>
            <w:vAlign w:val="center"/>
          </w:tcPr>
          <w:p>
            <w:pPr>
              <w:pStyle w:val="TableContents"/>
              <w:bidi w:val="0"/>
              <w:spacing w:before="0" w:after="283"/>
              <w:jc w:val="left"/>
              <w:rPr/>
            </w:pPr>
            <w:r>
              <w:rPr/>
              <w:t xml:space="preserve">2,149 </w:t>
            </w:r>
          </w:p>
        </w:tc>
        <w:tc>
          <w:tcPr>
            <w:tcW w:w="1351" w:type="dxa"/>
            <w:tcBorders/>
            <w:vAlign w:val="center"/>
          </w:tcPr>
          <w:p>
            <w:pPr>
              <w:pStyle w:val="TableContents"/>
              <w:bidi w:val="0"/>
              <w:spacing w:before="0" w:after="283"/>
              <w:jc w:val="left"/>
              <w:rPr/>
            </w:pPr>
            <w:r>
              <w:rPr/>
              <w:t xml:space="preserve">1968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Delaware Memorial Bridge (itään päin) (I-295 ja US 40 Delaware-joen yli Delawaresta New Jerseyhyn). </w:t>
            </w:r>
          </w:p>
        </w:tc>
        <w:tc>
          <w:tcPr>
            <w:tcW w:w="1216" w:type="dxa"/>
            <w:tcBorders/>
            <w:vAlign w:val="center"/>
          </w:tcPr>
          <w:p>
            <w:pPr>
              <w:pStyle w:val="TableContents"/>
              <w:bidi w:val="0"/>
              <w:spacing w:before="0" w:after="283"/>
              <w:jc w:val="left"/>
              <w:rPr/>
            </w:pPr>
            <w:r>
              <w:rPr/>
              <w:t xml:space="preserve">3,281 </w:t>
            </w:r>
          </w:p>
        </w:tc>
        <w:tc>
          <w:tcPr>
            <w:tcW w:w="976" w:type="dxa"/>
            <w:tcBorders/>
            <w:vAlign w:val="center"/>
          </w:tcPr>
          <w:p>
            <w:pPr>
              <w:pStyle w:val="TableContents"/>
              <w:bidi w:val="0"/>
              <w:spacing w:before="0" w:after="283"/>
              <w:jc w:val="left"/>
              <w:rPr/>
            </w:pPr>
            <w:r>
              <w:rPr/>
              <w:t xml:space="preserve">10,764 </w:t>
            </w:r>
          </w:p>
        </w:tc>
        <w:tc>
          <w:tcPr>
            <w:tcW w:w="976" w:type="dxa"/>
            <w:tcBorders/>
            <w:vAlign w:val="center"/>
          </w:tcPr>
          <w:p>
            <w:pPr>
              <w:pStyle w:val="TableContents"/>
              <w:bidi w:val="0"/>
              <w:spacing w:before="0" w:after="283"/>
              <w:jc w:val="left"/>
              <w:rPr/>
            </w:pPr>
            <w:r>
              <w:rPr/>
              <w:t xml:space="preserve">655 </w:t>
            </w:r>
          </w:p>
        </w:tc>
        <w:tc>
          <w:tcPr>
            <w:tcW w:w="1261" w:type="dxa"/>
            <w:tcBorders/>
            <w:vAlign w:val="center"/>
          </w:tcPr>
          <w:p>
            <w:pPr>
              <w:pStyle w:val="TableContents"/>
              <w:bidi w:val="0"/>
              <w:spacing w:before="0" w:after="283"/>
              <w:jc w:val="left"/>
              <w:rPr/>
            </w:pPr>
            <w:r>
              <w:rPr/>
              <w:t xml:space="preserve">2,149 </w:t>
            </w:r>
          </w:p>
        </w:tc>
        <w:tc>
          <w:tcPr>
            <w:tcW w:w="1351" w:type="dxa"/>
            <w:tcBorders/>
            <w:vAlign w:val="center"/>
          </w:tcPr>
          <w:p>
            <w:pPr>
              <w:pStyle w:val="TableContents"/>
              <w:bidi w:val="0"/>
              <w:spacing w:before="0" w:after="283"/>
              <w:jc w:val="left"/>
              <w:rPr/>
            </w:pPr>
            <w:r>
              <w:rPr/>
              <w:t xml:space="preserve">1951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La Unidadin silta </w:t>
            </w:r>
          </w:p>
        </w:tc>
        <w:tc>
          <w:tcPr>
            <w:tcW w:w="1216" w:type="dxa"/>
            <w:tcBorders/>
            <w:vAlign w:val="center"/>
          </w:tcPr>
          <w:p>
            <w:pPr>
              <w:pStyle w:val="TableContents"/>
              <w:bidi w:val="0"/>
              <w:spacing w:before="0" w:after="283"/>
              <w:jc w:val="left"/>
              <w:rPr/>
            </w:pPr>
            <w:r>
              <w:rPr/>
              <w:t xml:space="preserve">3,277 </w:t>
            </w:r>
          </w:p>
        </w:tc>
        <w:tc>
          <w:tcPr>
            <w:tcW w:w="976" w:type="dxa"/>
            <w:tcBorders/>
            <w:vAlign w:val="center"/>
          </w:tcPr>
          <w:p>
            <w:pPr>
              <w:pStyle w:val="TableContents"/>
              <w:bidi w:val="0"/>
              <w:spacing w:before="0" w:after="283"/>
              <w:jc w:val="left"/>
              <w:rPr/>
            </w:pPr>
            <w:r>
              <w:rPr/>
              <w:t xml:space="preserve">10,751 (Viadukti) </w:t>
            </w:r>
          </w:p>
        </w:tc>
        <w:tc>
          <w:tcPr>
            <w:tcW w:w="976" w:type="dxa"/>
            <w:tcBorders/>
            <w:vAlign w:val="center"/>
          </w:tcPr>
          <w:p>
            <w:pPr>
              <w:pStyle w:val="TableContents"/>
              <w:bidi w:val="0"/>
              <w:spacing w:before="0" w:after="283"/>
              <w:jc w:val="left"/>
              <w:rPr/>
            </w:pPr>
            <w:r>
              <w:rPr/>
              <w:t xml:space="preserve">1982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Meksiko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Tay Rail Bridge </w:t>
            </w:r>
          </w:p>
        </w:tc>
        <w:tc>
          <w:tcPr>
            <w:tcW w:w="1216" w:type="dxa"/>
            <w:tcBorders/>
            <w:vAlign w:val="center"/>
          </w:tcPr>
          <w:p>
            <w:pPr>
              <w:pStyle w:val="TableContents"/>
              <w:bidi w:val="0"/>
              <w:spacing w:before="0" w:after="283"/>
              <w:jc w:val="left"/>
              <w:rPr/>
            </w:pPr>
            <w:r>
              <w:rPr/>
              <w:t xml:space="preserve">3,265 </w:t>
            </w:r>
          </w:p>
        </w:tc>
        <w:tc>
          <w:tcPr>
            <w:tcW w:w="976" w:type="dxa"/>
            <w:tcBorders/>
            <w:vAlign w:val="center"/>
          </w:tcPr>
          <w:p>
            <w:pPr>
              <w:pStyle w:val="TableContents"/>
              <w:bidi w:val="0"/>
              <w:spacing w:before="0" w:after="283"/>
              <w:jc w:val="left"/>
              <w:rPr/>
            </w:pPr>
            <w:r>
              <w:rPr/>
              <w:t xml:space="preserve">10,712 </w:t>
            </w:r>
          </w:p>
        </w:tc>
        <w:tc>
          <w:tcPr>
            <w:tcW w:w="976" w:type="dxa"/>
            <w:tcBorders/>
            <w:vAlign w:val="center"/>
          </w:tcPr>
          <w:p>
            <w:pPr>
              <w:pStyle w:val="TableContents"/>
              <w:bidi w:val="0"/>
              <w:spacing w:before="0" w:after="283"/>
              <w:jc w:val="left"/>
              <w:rPr/>
            </w:pPr>
            <w:r>
              <w:rPr/>
              <w:t xml:space="preserve">38 </w:t>
            </w:r>
          </w:p>
        </w:tc>
        <w:tc>
          <w:tcPr>
            <w:tcW w:w="1261" w:type="dxa"/>
            <w:tcBorders/>
            <w:vAlign w:val="center"/>
          </w:tcPr>
          <w:p>
            <w:pPr>
              <w:pStyle w:val="TableContents"/>
              <w:bidi w:val="0"/>
              <w:spacing w:before="0" w:after="283"/>
              <w:jc w:val="left"/>
              <w:rPr/>
            </w:pPr>
            <w:r>
              <w:rPr/>
              <w:t xml:space="preserve">125 </w:t>
            </w:r>
          </w:p>
        </w:tc>
        <w:tc>
          <w:tcPr>
            <w:tcW w:w="1351" w:type="dxa"/>
            <w:tcBorders/>
            <w:vAlign w:val="center"/>
          </w:tcPr>
          <w:p>
            <w:pPr>
              <w:pStyle w:val="TableContents"/>
              <w:bidi w:val="0"/>
              <w:spacing w:before="0" w:after="283"/>
              <w:jc w:val="left"/>
              <w:rPr/>
            </w:pPr>
            <w:r>
              <w:rPr/>
              <w:t xml:space="preserve">1887 </w:t>
            </w:r>
          </w:p>
        </w:tc>
        <w:tc>
          <w:tcPr>
            <w:tcW w:w="1261" w:type="dxa"/>
            <w:tcBorders/>
            <w:vAlign w:val="center"/>
          </w:tcPr>
          <w:p>
            <w:pPr>
              <w:pStyle w:val="TableContents"/>
              <w:bidi w:val="0"/>
              <w:spacing w:before="0" w:after="283"/>
              <w:jc w:val="left"/>
              <w:rPr/>
            </w:pPr>
            <w:r>
              <w:rPr/>
              <w:t xml:space="preserve">Rautatie </w:t>
            </w:r>
          </w:p>
        </w:tc>
        <w:tc>
          <w:tcPr>
            <w:tcW w:w="1396" w:type="dxa"/>
            <w:tcBorders/>
            <w:vAlign w:val="center"/>
          </w:tcPr>
          <w:p>
            <w:pPr>
              <w:pStyle w:val="TableContents"/>
              <w:bidi w:val="0"/>
              <w:spacing w:before="0" w:after="283"/>
              <w:jc w:val="left"/>
              <w:rPr/>
            </w:pPr>
            <w:r>
              <w:rPr/>
              <w:t xml:space="preserve">Yhdistynyt kuningaskunta </w:t>
            </w:r>
          </w:p>
        </w:tc>
      </w:tr>
      <w:tr>
        <w:trPr/>
        <w:tc>
          <w:tcPr>
            <w:tcW w:w="2551" w:type="dxa"/>
            <w:tcBorders/>
            <w:vAlign w:val="center"/>
          </w:tcPr>
          <w:p>
            <w:pPr>
              <w:pStyle w:val="TableContents"/>
              <w:bidi w:val="0"/>
              <w:spacing w:before="0" w:after="283"/>
              <w:jc w:val="left"/>
              <w:rPr/>
            </w:pPr>
            <w:r>
              <w:rPr/>
              <w:t xml:space="preserve">Hale Boggs Memorial Bridge (I-310 Mississippi-joen yli Louisianassa). </w:t>
            </w:r>
          </w:p>
        </w:tc>
        <w:tc>
          <w:tcPr>
            <w:tcW w:w="1216" w:type="dxa"/>
            <w:tcBorders/>
            <w:vAlign w:val="center"/>
          </w:tcPr>
          <w:p>
            <w:pPr>
              <w:pStyle w:val="TableContents"/>
              <w:bidi w:val="0"/>
              <w:spacing w:before="0" w:after="283"/>
              <w:jc w:val="left"/>
              <w:rPr/>
            </w:pPr>
            <w:r>
              <w:rPr/>
              <w:t xml:space="preserve">3,261 </w:t>
            </w:r>
          </w:p>
        </w:tc>
        <w:tc>
          <w:tcPr>
            <w:tcW w:w="976" w:type="dxa"/>
            <w:tcBorders/>
            <w:vAlign w:val="center"/>
          </w:tcPr>
          <w:p>
            <w:pPr>
              <w:pStyle w:val="TableContents"/>
              <w:bidi w:val="0"/>
              <w:spacing w:before="0" w:after="283"/>
              <w:jc w:val="left"/>
              <w:rPr/>
            </w:pPr>
            <w:r>
              <w:rPr/>
              <w:t xml:space="preserve">10,699 </w:t>
            </w:r>
          </w:p>
        </w:tc>
        <w:tc>
          <w:tcPr>
            <w:tcW w:w="976" w:type="dxa"/>
            <w:tcBorders/>
            <w:vAlign w:val="center"/>
          </w:tcPr>
          <w:p>
            <w:pPr>
              <w:pStyle w:val="TableContents"/>
              <w:bidi w:val="0"/>
              <w:spacing w:before="0" w:after="283"/>
              <w:jc w:val="left"/>
              <w:rPr/>
            </w:pPr>
            <w:r>
              <w:rPr/>
              <w:t xml:space="preserve">376 </w:t>
            </w:r>
          </w:p>
        </w:tc>
        <w:tc>
          <w:tcPr>
            <w:tcW w:w="1261" w:type="dxa"/>
            <w:tcBorders/>
            <w:vAlign w:val="center"/>
          </w:tcPr>
          <w:p>
            <w:pPr>
              <w:pStyle w:val="TableContents"/>
              <w:bidi w:val="0"/>
              <w:spacing w:before="0" w:after="283"/>
              <w:jc w:val="left"/>
              <w:rPr/>
            </w:pPr>
            <w:r>
              <w:rPr/>
              <w:t xml:space="preserve">1,234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Chahlari Ghatin silta </w:t>
            </w:r>
          </w:p>
        </w:tc>
        <w:tc>
          <w:tcPr>
            <w:tcW w:w="1216" w:type="dxa"/>
            <w:tcBorders/>
            <w:vAlign w:val="center"/>
          </w:tcPr>
          <w:p>
            <w:pPr>
              <w:pStyle w:val="TableContents"/>
              <w:bidi w:val="0"/>
              <w:spacing w:before="0" w:after="283"/>
              <w:jc w:val="left"/>
              <w:rPr/>
            </w:pPr>
            <w:r>
              <w:rPr/>
              <w:t xml:space="preserve">3,260 </w:t>
            </w:r>
          </w:p>
        </w:tc>
        <w:tc>
          <w:tcPr>
            <w:tcW w:w="976" w:type="dxa"/>
            <w:tcBorders/>
            <w:vAlign w:val="center"/>
          </w:tcPr>
          <w:p>
            <w:pPr>
              <w:pStyle w:val="TableContents"/>
              <w:bidi w:val="0"/>
              <w:spacing w:before="0" w:after="283"/>
              <w:jc w:val="left"/>
              <w:rPr/>
            </w:pPr>
            <w:r>
              <w:rPr/>
              <w:t xml:space="preserve">10,700 0? </w:t>
            </w:r>
          </w:p>
        </w:tc>
        <w:tc>
          <w:tcPr>
            <w:tcW w:w="97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Dames Point Bridge (I-295 St. Johns -joen yli Floridassa Jacksonvillen itäpuolella). </w:t>
            </w:r>
          </w:p>
        </w:tc>
        <w:tc>
          <w:tcPr>
            <w:tcW w:w="1216" w:type="dxa"/>
            <w:tcBorders/>
            <w:vAlign w:val="center"/>
          </w:tcPr>
          <w:p>
            <w:pPr>
              <w:pStyle w:val="TableContents"/>
              <w:bidi w:val="0"/>
              <w:spacing w:before="0" w:after="283"/>
              <w:jc w:val="left"/>
              <w:rPr/>
            </w:pPr>
            <w:r>
              <w:rPr/>
              <w:t xml:space="preserve">3,245 </w:t>
            </w:r>
          </w:p>
        </w:tc>
        <w:tc>
          <w:tcPr>
            <w:tcW w:w="976" w:type="dxa"/>
            <w:tcBorders/>
            <w:vAlign w:val="center"/>
          </w:tcPr>
          <w:p>
            <w:pPr>
              <w:pStyle w:val="TableContents"/>
              <w:bidi w:val="0"/>
              <w:spacing w:before="0" w:after="283"/>
              <w:jc w:val="left"/>
              <w:rPr/>
            </w:pPr>
            <w:r>
              <w:rPr/>
              <w:t xml:space="preserve">10,646 </w:t>
            </w:r>
          </w:p>
        </w:tc>
        <w:tc>
          <w:tcPr>
            <w:tcW w:w="976" w:type="dxa"/>
            <w:tcBorders/>
            <w:vAlign w:val="center"/>
          </w:tcPr>
          <w:p>
            <w:pPr>
              <w:pStyle w:val="TableContents"/>
              <w:bidi w:val="0"/>
              <w:spacing w:before="0" w:after="283"/>
              <w:jc w:val="left"/>
              <w:rPr/>
            </w:pPr>
            <w:r>
              <w:rPr/>
              <w:t xml:space="preserve">396 </w:t>
            </w:r>
          </w:p>
        </w:tc>
        <w:tc>
          <w:tcPr>
            <w:tcW w:w="1261" w:type="dxa"/>
            <w:tcBorders/>
            <w:vAlign w:val="center"/>
          </w:tcPr>
          <w:p>
            <w:pPr>
              <w:pStyle w:val="TableContents"/>
              <w:bidi w:val="0"/>
              <w:spacing w:before="0" w:after="283"/>
              <w:jc w:val="left"/>
              <w:rPr/>
            </w:pPr>
            <w:r>
              <w:rPr/>
              <w:t xml:space="preserve">1,299 </w:t>
            </w:r>
          </w:p>
        </w:tc>
        <w:tc>
          <w:tcPr>
            <w:tcW w:w="1351" w:type="dxa"/>
            <w:tcBorders/>
            <w:vAlign w:val="center"/>
          </w:tcPr>
          <w:p>
            <w:pPr>
              <w:pStyle w:val="TableContents"/>
              <w:bidi w:val="0"/>
              <w:spacing w:before="0" w:after="283"/>
              <w:jc w:val="left"/>
              <w:rPr/>
            </w:pPr>
            <w:r>
              <w:rPr/>
              <w:t xml:space="preserve">1989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Great South Bay Bridge (Robert Moses Causeway Great South Bayn ylittävä silta Long Islandilla, New Yorkissa). </w:t>
            </w:r>
          </w:p>
        </w:tc>
        <w:tc>
          <w:tcPr>
            <w:tcW w:w="1216" w:type="dxa"/>
            <w:tcBorders/>
            <w:vAlign w:val="center"/>
          </w:tcPr>
          <w:p>
            <w:pPr>
              <w:pStyle w:val="TableContents"/>
              <w:bidi w:val="0"/>
              <w:spacing w:before="0" w:after="283"/>
              <w:jc w:val="left"/>
              <w:rPr/>
            </w:pPr>
            <w:r>
              <w:rPr/>
              <w:t xml:space="preserve">3,206 </w:t>
            </w:r>
          </w:p>
        </w:tc>
        <w:tc>
          <w:tcPr>
            <w:tcW w:w="976" w:type="dxa"/>
            <w:tcBorders/>
            <w:vAlign w:val="center"/>
          </w:tcPr>
          <w:p>
            <w:pPr>
              <w:pStyle w:val="TableContents"/>
              <w:bidi w:val="0"/>
              <w:spacing w:before="0" w:after="283"/>
              <w:jc w:val="left"/>
              <w:rPr/>
            </w:pPr>
            <w:r>
              <w:rPr/>
              <w:t xml:space="preserve">10,518 </w:t>
            </w:r>
          </w:p>
        </w:tc>
        <w:tc>
          <w:tcPr>
            <w:tcW w:w="976" w:type="dxa"/>
            <w:tcBorders/>
            <w:vAlign w:val="center"/>
          </w:tcPr>
          <w:p>
            <w:pPr>
              <w:pStyle w:val="TableContents"/>
              <w:bidi w:val="0"/>
              <w:spacing w:before="0" w:after="283"/>
              <w:jc w:val="left"/>
              <w:rPr/>
            </w:pPr>
            <w:r>
              <w:rPr/>
              <w:t xml:space="preserve">140 </w:t>
            </w:r>
          </w:p>
        </w:tc>
        <w:tc>
          <w:tcPr>
            <w:tcW w:w="1261" w:type="dxa"/>
            <w:tcBorders/>
            <w:vAlign w:val="center"/>
          </w:tcPr>
          <w:p>
            <w:pPr>
              <w:pStyle w:val="TableContents"/>
              <w:bidi w:val="0"/>
              <w:spacing w:before="0" w:after="283"/>
              <w:jc w:val="left"/>
              <w:rPr/>
            </w:pPr>
            <w:r>
              <w:rPr/>
              <w:t xml:space="preserve">460 </w:t>
            </w:r>
          </w:p>
        </w:tc>
        <w:tc>
          <w:tcPr>
            <w:tcW w:w="1351" w:type="dxa"/>
            <w:tcBorders/>
            <w:vAlign w:val="center"/>
          </w:tcPr>
          <w:p>
            <w:pPr>
              <w:pStyle w:val="TableContents"/>
              <w:bidi w:val="0"/>
              <w:spacing w:before="0" w:after="283"/>
              <w:jc w:val="left"/>
              <w:rPr/>
            </w:pPr>
            <w:r>
              <w:rPr/>
              <w:t xml:space="preserve">1954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Macleay-joen silta </w:t>
            </w:r>
          </w:p>
        </w:tc>
        <w:tc>
          <w:tcPr>
            <w:tcW w:w="1216" w:type="dxa"/>
            <w:tcBorders/>
            <w:vAlign w:val="center"/>
          </w:tcPr>
          <w:p>
            <w:pPr>
              <w:pStyle w:val="TableContents"/>
              <w:bidi w:val="0"/>
              <w:spacing w:before="0" w:after="283"/>
              <w:jc w:val="left"/>
              <w:rPr/>
            </w:pPr>
            <w:r>
              <w:rPr/>
              <w:t xml:space="preserve">3,200 </w:t>
            </w:r>
          </w:p>
        </w:tc>
        <w:tc>
          <w:tcPr>
            <w:tcW w:w="976" w:type="dxa"/>
            <w:tcBorders/>
            <w:vAlign w:val="center"/>
          </w:tcPr>
          <w:p>
            <w:pPr>
              <w:pStyle w:val="TableContents"/>
              <w:bidi w:val="0"/>
              <w:spacing w:before="0" w:after="283"/>
              <w:jc w:val="left"/>
              <w:rPr/>
            </w:pPr>
            <w:r>
              <w:rPr/>
              <w:t xml:space="preserve">10,500 </w:t>
            </w:r>
          </w:p>
        </w:tc>
        <w:tc>
          <w:tcPr>
            <w:tcW w:w="976" w:type="dxa"/>
            <w:tcBorders/>
            <w:vAlign w:val="center"/>
          </w:tcPr>
          <w:p>
            <w:pPr>
              <w:pStyle w:val="TableContents"/>
              <w:bidi w:val="0"/>
              <w:spacing w:before="0" w:after="283"/>
              <w:jc w:val="left"/>
              <w:rPr/>
            </w:pPr>
            <w:r>
              <w:rPr/>
              <w:t xml:space="preserve">34 </w:t>
            </w:r>
          </w:p>
        </w:tc>
        <w:tc>
          <w:tcPr>
            <w:tcW w:w="1261" w:type="dxa"/>
            <w:tcBorders/>
            <w:vAlign w:val="center"/>
          </w:tcPr>
          <w:p>
            <w:pPr>
              <w:pStyle w:val="TableContents"/>
              <w:bidi w:val="0"/>
              <w:spacing w:before="0" w:after="283"/>
              <w:jc w:val="left"/>
              <w:rPr/>
            </w:pPr>
            <w:r>
              <w:rPr/>
              <w:t xml:space="preserve">112 (x94) </w:t>
            </w:r>
          </w:p>
        </w:tc>
        <w:tc>
          <w:tcPr>
            <w:tcW w:w="1351"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Australia </w:t>
            </w:r>
          </w:p>
        </w:tc>
      </w:tr>
      <w:tr>
        <w:trPr/>
        <w:tc>
          <w:tcPr>
            <w:tcW w:w="2551" w:type="dxa"/>
            <w:tcBorders/>
            <w:vAlign w:val="center"/>
          </w:tcPr>
          <w:p>
            <w:pPr>
              <w:pStyle w:val="TableContents"/>
              <w:bidi w:val="0"/>
              <w:spacing w:before="0" w:after="283"/>
              <w:jc w:val="left"/>
              <w:rPr/>
            </w:pPr>
            <w:r>
              <w:rPr/>
              <w:t xml:space="preserve">Storstrømin silta </w:t>
            </w:r>
          </w:p>
        </w:tc>
        <w:tc>
          <w:tcPr>
            <w:tcW w:w="1216" w:type="dxa"/>
            <w:tcBorders/>
            <w:vAlign w:val="center"/>
          </w:tcPr>
          <w:p>
            <w:pPr>
              <w:pStyle w:val="TableContents"/>
              <w:bidi w:val="0"/>
              <w:spacing w:before="0" w:after="283"/>
              <w:jc w:val="left"/>
              <w:rPr/>
            </w:pPr>
            <w:r>
              <w:rPr/>
              <w:t xml:space="preserve">3,199 </w:t>
            </w:r>
          </w:p>
        </w:tc>
        <w:tc>
          <w:tcPr>
            <w:tcW w:w="976" w:type="dxa"/>
            <w:tcBorders/>
            <w:vAlign w:val="center"/>
          </w:tcPr>
          <w:p>
            <w:pPr>
              <w:pStyle w:val="TableContents"/>
              <w:bidi w:val="0"/>
              <w:spacing w:before="0" w:after="283"/>
              <w:jc w:val="left"/>
              <w:rPr/>
            </w:pPr>
            <w:r>
              <w:rPr/>
              <w:t xml:space="preserve">10,495 </w:t>
            </w:r>
          </w:p>
        </w:tc>
        <w:tc>
          <w:tcPr>
            <w:tcW w:w="976" w:type="dxa"/>
            <w:tcBorders/>
            <w:vAlign w:val="center"/>
          </w:tcPr>
          <w:p>
            <w:pPr>
              <w:pStyle w:val="TableContents"/>
              <w:bidi w:val="0"/>
              <w:spacing w:before="0" w:after="283"/>
              <w:jc w:val="left"/>
              <w:rPr/>
            </w:pPr>
            <w:r>
              <w:rPr/>
              <w:t xml:space="preserve">136 </w:t>
            </w:r>
          </w:p>
        </w:tc>
        <w:tc>
          <w:tcPr>
            <w:tcW w:w="1261" w:type="dxa"/>
            <w:tcBorders/>
            <w:vAlign w:val="center"/>
          </w:tcPr>
          <w:p>
            <w:pPr>
              <w:pStyle w:val="TableContents"/>
              <w:bidi w:val="0"/>
              <w:spacing w:before="0" w:after="283"/>
              <w:jc w:val="left"/>
              <w:rPr/>
            </w:pPr>
            <w:r>
              <w:rPr/>
              <w:t xml:space="preserve">446 </w:t>
            </w:r>
          </w:p>
        </w:tc>
        <w:tc>
          <w:tcPr>
            <w:tcW w:w="1351" w:type="dxa"/>
            <w:tcBorders/>
            <w:vAlign w:val="center"/>
          </w:tcPr>
          <w:p>
            <w:pPr>
              <w:pStyle w:val="TableContents"/>
              <w:bidi w:val="0"/>
              <w:spacing w:before="0" w:after="283"/>
              <w:jc w:val="left"/>
              <w:rPr/>
            </w:pPr>
            <w:r>
              <w:rPr/>
              <w:t xml:space="preserve">1937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Tanska </w:t>
            </w:r>
          </w:p>
        </w:tc>
      </w:tr>
      <w:tr>
        <w:trPr/>
        <w:tc>
          <w:tcPr>
            <w:tcW w:w="2551" w:type="dxa"/>
            <w:tcBorders/>
            <w:vAlign w:val="center"/>
          </w:tcPr>
          <w:p>
            <w:pPr>
              <w:pStyle w:val="TableContents"/>
              <w:bidi w:val="0"/>
              <w:spacing w:before="0" w:after="283"/>
              <w:jc w:val="left"/>
              <w:rPr/>
            </w:pPr>
            <w:r>
              <w:rPr/>
              <w:t xml:space="preserve">Toinen Orinocon ylitys (Orinoquian silta) </w:t>
            </w:r>
          </w:p>
        </w:tc>
        <w:tc>
          <w:tcPr>
            <w:tcW w:w="1216" w:type="dxa"/>
            <w:tcBorders/>
            <w:vAlign w:val="center"/>
          </w:tcPr>
          <w:p>
            <w:pPr>
              <w:pStyle w:val="TableContents"/>
              <w:bidi w:val="0"/>
              <w:spacing w:before="0" w:after="283"/>
              <w:jc w:val="left"/>
              <w:rPr/>
            </w:pPr>
            <w:r>
              <w:rPr/>
              <w:t xml:space="preserve">3,156 </w:t>
            </w:r>
          </w:p>
        </w:tc>
        <w:tc>
          <w:tcPr>
            <w:tcW w:w="976" w:type="dxa"/>
            <w:tcBorders/>
            <w:vAlign w:val="center"/>
          </w:tcPr>
          <w:p>
            <w:pPr>
              <w:pStyle w:val="TableContents"/>
              <w:bidi w:val="0"/>
              <w:spacing w:before="0" w:after="283"/>
              <w:jc w:val="left"/>
              <w:rPr/>
            </w:pPr>
            <w:r>
              <w:rPr/>
              <w:t xml:space="preserve">10,354 </w:t>
            </w:r>
          </w:p>
        </w:tc>
        <w:tc>
          <w:tcPr>
            <w:tcW w:w="976" w:type="dxa"/>
            <w:tcBorders/>
            <w:vAlign w:val="center"/>
          </w:tcPr>
          <w:p>
            <w:pPr>
              <w:pStyle w:val="TableContents"/>
              <w:bidi w:val="0"/>
              <w:spacing w:before="0" w:after="283"/>
              <w:jc w:val="left"/>
              <w:rPr/>
            </w:pPr>
            <w:r>
              <w:rPr/>
              <w:t xml:space="preserve">300 </w:t>
            </w:r>
          </w:p>
        </w:tc>
        <w:tc>
          <w:tcPr>
            <w:tcW w:w="1261" w:type="dxa"/>
            <w:tcBorders/>
            <w:vAlign w:val="center"/>
          </w:tcPr>
          <w:p>
            <w:pPr>
              <w:pStyle w:val="TableContents"/>
              <w:bidi w:val="0"/>
              <w:spacing w:before="0" w:after="283"/>
              <w:jc w:val="left"/>
              <w:rPr/>
            </w:pPr>
            <w:r>
              <w:rPr/>
              <w:t xml:space="preserve">980 </w:t>
            </w:r>
          </w:p>
        </w:tc>
        <w:tc>
          <w:tcPr>
            <w:tcW w:w="1351"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Venezuela </w:t>
            </w:r>
          </w:p>
        </w:tc>
      </w:tr>
      <w:tr>
        <w:trPr/>
        <w:tc>
          <w:tcPr>
            <w:tcW w:w="2551" w:type="dxa"/>
            <w:tcBorders/>
            <w:vAlign w:val="center"/>
          </w:tcPr>
          <w:p>
            <w:pPr>
              <w:pStyle w:val="TableContents"/>
              <w:bidi w:val="0"/>
              <w:spacing w:before="0" w:after="283"/>
              <w:jc w:val="left"/>
              <w:rPr/>
            </w:pPr>
            <w:r>
              <w:rPr/>
              <w:t xml:space="preserve">San Francisco-Oakland Bay Bridge (I-80 San Franciscon lahden yli Kaliforniassa). </w:t>
            </w:r>
          </w:p>
        </w:tc>
        <w:tc>
          <w:tcPr>
            <w:tcW w:w="1216" w:type="dxa"/>
            <w:tcBorders/>
            <w:vAlign w:val="center"/>
          </w:tcPr>
          <w:p>
            <w:pPr>
              <w:pStyle w:val="TableContents"/>
              <w:bidi w:val="0"/>
              <w:spacing w:before="0" w:after="283"/>
              <w:jc w:val="left"/>
              <w:rPr/>
            </w:pPr>
            <w:r>
              <w:rPr/>
              <w:t xml:space="preserve">3,141 </w:t>
            </w:r>
          </w:p>
        </w:tc>
        <w:tc>
          <w:tcPr>
            <w:tcW w:w="976" w:type="dxa"/>
            <w:tcBorders/>
            <w:vAlign w:val="center"/>
          </w:tcPr>
          <w:p>
            <w:pPr>
              <w:pStyle w:val="TableContents"/>
              <w:bidi w:val="0"/>
              <w:spacing w:before="0" w:after="283"/>
              <w:jc w:val="left"/>
              <w:rPr/>
            </w:pPr>
            <w:r>
              <w:rPr/>
              <w:t xml:space="preserve">10,305 </w:t>
            </w:r>
          </w:p>
        </w:tc>
        <w:tc>
          <w:tcPr>
            <w:tcW w:w="976" w:type="dxa"/>
            <w:tcBorders/>
            <w:vAlign w:val="center"/>
          </w:tcPr>
          <w:p>
            <w:pPr>
              <w:pStyle w:val="TableContents"/>
              <w:bidi w:val="0"/>
              <w:spacing w:before="0" w:after="283"/>
              <w:jc w:val="left"/>
              <w:rPr/>
            </w:pPr>
            <w:r>
              <w:rPr/>
              <w:t xml:space="preserve">700 </w:t>
            </w:r>
          </w:p>
        </w:tc>
        <w:tc>
          <w:tcPr>
            <w:tcW w:w="1261" w:type="dxa"/>
            <w:tcBorders/>
            <w:vAlign w:val="center"/>
          </w:tcPr>
          <w:p>
            <w:pPr>
              <w:pStyle w:val="TableContents"/>
              <w:bidi w:val="0"/>
              <w:spacing w:before="0" w:after="283"/>
              <w:jc w:val="left"/>
              <w:rPr/>
            </w:pPr>
            <w:r>
              <w:rPr/>
              <w:t xml:space="preserve">2,300 </w:t>
            </w:r>
          </w:p>
        </w:tc>
        <w:tc>
          <w:tcPr>
            <w:tcW w:w="1351" w:type="dxa"/>
            <w:tcBorders/>
            <w:vAlign w:val="center"/>
          </w:tcPr>
          <w:p>
            <w:pPr>
              <w:pStyle w:val="TableContents"/>
              <w:bidi w:val="0"/>
              <w:spacing w:before="0" w:after="283"/>
              <w:jc w:val="left"/>
              <w:rPr/>
            </w:pPr>
            <w:r>
              <w:rPr/>
              <w:t xml:space="preserve">1936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Kuril Flyover </w:t>
            </w:r>
          </w:p>
        </w:tc>
        <w:tc>
          <w:tcPr>
            <w:tcW w:w="1216" w:type="dxa"/>
            <w:tcBorders/>
            <w:vAlign w:val="center"/>
          </w:tcPr>
          <w:p>
            <w:pPr>
              <w:pStyle w:val="TableContents"/>
              <w:bidi w:val="0"/>
              <w:spacing w:before="0" w:after="283"/>
              <w:jc w:val="left"/>
              <w:rPr/>
            </w:pPr>
            <w:r>
              <w:rPr/>
              <w:t xml:space="preserve">3,100 </w:t>
            </w:r>
          </w:p>
        </w:tc>
        <w:tc>
          <w:tcPr>
            <w:tcW w:w="976" w:type="dxa"/>
            <w:tcBorders/>
            <w:vAlign w:val="center"/>
          </w:tcPr>
          <w:p>
            <w:pPr>
              <w:pStyle w:val="TableContents"/>
              <w:bidi w:val="0"/>
              <w:spacing w:before="0" w:after="283"/>
              <w:jc w:val="left"/>
              <w:rPr/>
            </w:pPr>
            <w:r>
              <w:rPr/>
              <w:t xml:space="preserve">10 200 (Viadukti) </w:t>
            </w:r>
          </w:p>
        </w:tc>
        <w:tc>
          <w:tcPr>
            <w:tcW w:w="976"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Bangladesh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Silta Russkin saarelle </w:t>
            </w:r>
          </w:p>
        </w:tc>
        <w:tc>
          <w:tcPr>
            <w:tcW w:w="1216" w:type="dxa"/>
            <w:tcBorders/>
            <w:vAlign w:val="center"/>
          </w:tcPr>
          <w:p>
            <w:pPr>
              <w:pStyle w:val="TableContents"/>
              <w:bidi w:val="0"/>
              <w:spacing w:before="0" w:after="283"/>
              <w:jc w:val="left"/>
              <w:rPr/>
            </w:pPr>
            <w:r>
              <w:rPr/>
              <w:t xml:space="preserve">3,100 </w:t>
            </w:r>
          </w:p>
        </w:tc>
        <w:tc>
          <w:tcPr>
            <w:tcW w:w="976" w:type="dxa"/>
            <w:tcBorders/>
            <w:vAlign w:val="center"/>
          </w:tcPr>
          <w:p>
            <w:pPr>
              <w:pStyle w:val="TableContents"/>
              <w:bidi w:val="0"/>
              <w:spacing w:before="0" w:after="283"/>
              <w:jc w:val="left"/>
              <w:rPr/>
            </w:pPr>
            <w:r>
              <w:rPr/>
              <w:t xml:space="preserve">10,200 </w:t>
            </w:r>
          </w:p>
        </w:tc>
        <w:tc>
          <w:tcPr>
            <w:tcW w:w="976" w:type="dxa"/>
            <w:tcBorders/>
            <w:vAlign w:val="center"/>
          </w:tcPr>
          <w:p>
            <w:pPr>
              <w:pStyle w:val="TableContents"/>
              <w:bidi w:val="0"/>
              <w:spacing w:before="0" w:after="283"/>
              <w:jc w:val="left"/>
              <w:rPr/>
            </w:pPr>
            <w:r>
              <w:rPr/>
              <w:t xml:space="preserve">1,104 </w:t>
            </w:r>
          </w:p>
        </w:tc>
        <w:tc>
          <w:tcPr>
            <w:tcW w:w="1261" w:type="dxa"/>
            <w:tcBorders/>
            <w:vAlign w:val="center"/>
          </w:tcPr>
          <w:p>
            <w:pPr>
              <w:pStyle w:val="TableContents"/>
              <w:bidi w:val="0"/>
              <w:spacing w:before="0" w:after="283"/>
              <w:jc w:val="left"/>
              <w:rPr/>
            </w:pPr>
            <w:r>
              <w:rPr/>
              <w:t xml:space="preserve">3,622 </w:t>
            </w:r>
          </w:p>
        </w:tc>
        <w:tc>
          <w:tcPr>
            <w:tcW w:w="1351" w:type="dxa"/>
            <w:tcBorders/>
            <w:vAlign w:val="center"/>
          </w:tcPr>
          <w:p>
            <w:pPr>
              <w:pStyle w:val="TableContents"/>
              <w:bidi w:val="0"/>
              <w:spacing w:before="0" w:after="283"/>
              <w:jc w:val="left"/>
              <w:rPr/>
            </w:pPr>
            <w:r>
              <w:rPr/>
              <w:t xml:space="preserve">2012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Venäjä </w:t>
            </w:r>
          </w:p>
        </w:tc>
      </w:tr>
      <w:tr>
        <w:trPr/>
        <w:tc>
          <w:tcPr>
            <w:tcW w:w="2551" w:type="dxa"/>
            <w:tcBorders/>
            <w:vAlign w:val="center"/>
          </w:tcPr>
          <w:p>
            <w:pPr>
              <w:pStyle w:val="TableContents"/>
              <w:bidi w:val="0"/>
              <w:spacing w:before="0" w:after="283"/>
              <w:jc w:val="left"/>
              <w:rPr/>
            </w:pPr>
            <w:r>
              <w:rPr/>
              <w:t xml:space="preserve">La Pepan silta </w:t>
            </w:r>
          </w:p>
        </w:tc>
        <w:tc>
          <w:tcPr>
            <w:tcW w:w="1216" w:type="dxa"/>
            <w:tcBorders/>
            <w:vAlign w:val="center"/>
          </w:tcPr>
          <w:p>
            <w:pPr>
              <w:pStyle w:val="TableContents"/>
              <w:bidi w:val="0"/>
              <w:spacing w:before="0" w:after="283"/>
              <w:jc w:val="left"/>
              <w:rPr/>
            </w:pPr>
            <w:r>
              <w:rPr/>
              <w:t xml:space="preserve">3,092 </w:t>
            </w:r>
          </w:p>
        </w:tc>
        <w:tc>
          <w:tcPr>
            <w:tcW w:w="976" w:type="dxa"/>
            <w:tcBorders/>
            <w:vAlign w:val="center"/>
          </w:tcPr>
          <w:p>
            <w:pPr>
              <w:pStyle w:val="TableContents"/>
              <w:bidi w:val="0"/>
              <w:spacing w:before="0" w:after="283"/>
              <w:jc w:val="left"/>
              <w:rPr/>
            </w:pPr>
            <w:r>
              <w:rPr/>
              <w:t xml:space="preserve">10,144 </w:t>
            </w:r>
          </w:p>
        </w:tc>
        <w:tc>
          <w:tcPr>
            <w:tcW w:w="976" w:type="dxa"/>
            <w:tcBorders/>
            <w:vAlign w:val="center"/>
          </w:tcPr>
          <w:p>
            <w:pPr>
              <w:pStyle w:val="TableContents"/>
              <w:bidi w:val="0"/>
              <w:spacing w:before="0" w:after="283"/>
              <w:jc w:val="left"/>
              <w:rPr/>
            </w:pPr>
            <w:r>
              <w:rPr/>
              <w:t xml:space="preserve">540 </w:t>
            </w:r>
          </w:p>
        </w:tc>
        <w:tc>
          <w:tcPr>
            <w:tcW w:w="1261" w:type="dxa"/>
            <w:tcBorders/>
            <w:vAlign w:val="center"/>
          </w:tcPr>
          <w:p>
            <w:pPr>
              <w:pStyle w:val="TableContents"/>
              <w:bidi w:val="0"/>
              <w:spacing w:before="0" w:after="283"/>
              <w:jc w:val="left"/>
              <w:rPr/>
            </w:pPr>
            <w:r>
              <w:rPr/>
              <w:t xml:space="preserve">1,770 </w:t>
            </w:r>
          </w:p>
        </w:tc>
        <w:tc>
          <w:tcPr>
            <w:tcW w:w="1351" w:type="dxa"/>
            <w:tcBorders/>
            <w:vAlign w:val="center"/>
          </w:tcPr>
          <w:p>
            <w:pPr>
              <w:pStyle w:val="TableContents"/>
              <w:bidi w:val="0"/>
              <w:spacing w:before="0" w:after="283"/>
              <w:jc w:val="left"/>
              <w:rPr/>
            </w:pPr>
            <w:r>
              <w:rPr/>
              <w:t xml:space="preserve">2015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Espanja </w:t>
            </w:r>
          </w:p>
        </w:tc>
      </w:tr>
      <w:tr>
        <w:trPr/>
        <w:tc>
          <w:tcPr>
            <w:tcW w:w="2551" w:type="dxa"/>
            <w:tcBorders/>
            <w:vAlign w:val="center"/>
          </w:tcPr>
          <w:p>
            <w:pPr>
              <w:pStyle w:val="TableContents"/>
              <w:bidi w:val="0"/>
              <w:spacing w:before="0" w:after="283"/>
              <w:jc w:val="left"/>
              <w:rPr/>
            </w:pPr>
            <w:r>
              <w:rPr/>
              <w:t xml:space="preserve">Thanh Tri silta </w:t>
            </w:r>
          </w:p>
        </w:tc>
        <w:tc>
          <w:tcPr>
            <w:tcW w:w="1216" w:type="dxa"/>
            <w:tcBorders/>
            <w:vAlign w:val="center"/>
          </w:tcPr>
          <w:p>
            <w:pPr>
              <w:pStyle w:val="TableContents"/>
              <w:bidi w:val="0"/>
              <w:spacing w:before="0" w:after="283"/>
              <w:jc w:val="left"/>
              <w:rPr/>
            </w:pPr>
            <w:r>
              <w:rPr/>
              <w:t xml:space="preserve">3,084 </w:t>
            </w:r>
          </w:p>
        </w:tc>
        <w:tc>
          <w:tcPr>
            <w:tcW w:w="976" w:type="dxa"/>
            <w:tcBorders/>
            <w:vAlign w:val="center"/>
          </w:tcPr>
          <w:p>
            <w:pPr>
              <w:pStyle w:val="TableContents"/>
              <w:bidi w:val="0"/>
              <w:spacing w:before="0" w:after="283"/>
              <w:jc w:val="left"/>
              <w:rPr/>
            </w:pPr>
            <w:r>
              <w:rPr/>
              <w:t xml:space="preserve">10,118 </w:t>
            </w:r>
          </w:p>
        </w:tc>
        <w:tc>
          <w:tcPr>
            <w:tcW w:w="976" w:type="dxa"/>
            <w:tcBorders/>
            <w:vAlign w:val="center"/>
          </w:tcPr>
          <w:p>
            <w:pPr>
              <w:pStyle w:val="TableContents"/>
              <w:bidi w:val="0"/>
              <w:spacing w:before="0" w:after="283"/>
              <w:jc w:val="left"/>
              <w:rPr/>
            </w:pPr>
            <w:r>
              <w:rPr/>
              <w:t xml:space="preserve">130 </w:t>
            </w:r>
          </w:p>
        </w:tc>
        <w:tc>
          <w:tcPr>
            <w:tcW w:w="1261" w:type="dxa"/>
            <w:tcBorders/>
            <w:vAlign w:val="center"/>
          </w:tcPr>
          <w:p>
            <w:pPr>
              <w:pStyle w:val="TableContents"/>
              <w:bidi w:val="0"/>
              <w:spacing w:before="0" w:after="283"/>
              <w:jc w:val="left"/>
              <w:rPr/>
            </w:pPr>
            <w:r>
              <w:rPr/>
              <w:t xml:space="preserve">430 </w:t>
            </w:r>
          </w:p>
        </w:tc>
        <w:tc>
          <w:tcPr>
            <w:tcW w:w="1351"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Vietnam </w:t>
            </w:r>
          </w:p>
        </w:tc>
      </w:tr>
      <w:tr>
        <w:trPr/>
        <w:tc>
          <w:tcPr>
            <w:tcW w:w="2551" w:type="dxa"/>
            <w:tcBorders/>
            <w:vAlign w:val="center"/>
          </w:tcPr>
          <w:p>
            <w:pPr>
              <w:pStyle w:val="TableContents"/>
              <w:bidi w:val="0"/>
              <w:spacing w:before="0" w:after="283"/>
              <w:jc w:val="left"/>
              <w:rPr/>
            </w:pPr>
            <w:r>
              <w:rPr/>
              <w:t xml:space="preserve">Heishipun silta </w:t>
            </w:r>
          </w:p>
        </w:tc>
        <w:tc>
          <w:tcPr>
            <w:tcW w:w="1216" w:type="dxa"/>
            <w:tcBorders/>
            <w:vAlign w:val="center"/>
          </w:tcPr>
          <w:p>
            <w:pPr>
              <w:pStyle w:val="TableContents"/>
              <w:bidi w:val="0"/>
              <w:spacing w:before="0" w:after="283"/>
              <w:jc w:val="left"/>
              <w:rPr/>
            </w:pPr>
            <w:r>
              <w:rPr/>
              <w:t xml:space="preserve">3,068 </w:t>
            </w:r>
          </w:p>
        </w:tc>
        <w:tc>
          <w:tcPr>
            <w:tcW w:w="976" w:type="dxa"/>
            <w:tcBorders/>
            <w:vAlign w:val="center"/>
          </w:tcPr>
          <w:p>
            <w:pPr>
              <w:pStyle w:val="TableContents"/>
              <w:bidi w:val="0"/>
              <w:spacing w:before="0" w:after="283"/>
              <w:jc w:val="left"/>
              <w:rPr/>
            </w:pPr>
            <w:r>
              <w:rPr/>
              <w:t xml:space="preserve">10,066 </w:t>
            </w:r>
          </w:p>
        </w:tc>
        <w:tc>
          <w:tcPr>
            <w:tcW w:w="976" w:type="dxa"/>
            <w:tcBorders/>
            <w:vAlign w:val="center"/>
          </w:tcPr>
          <w:p>
            <w:pPr>
              <w:pStyle w:val="TableContents"/>
              <w:bidi w:val="0"/>
              <w:spacing w:before="0" w:after="283"/>
              <w:jc w:val="left"/>
              <w:rPr/>
            </w:pPr>
            <w:r>
              <w:rPr/>
              <w:t xml:space="preserve">162 </w:t>
            </w:r>
          </w:p>
        </w:tc>
        <w:tc>
          <w:tcPr>
            <w:tcW w:w="1261" w:type="dxa"/>
            <w:tcBorders/>
            <w:vAlign w:val="center"/>
          </w:tcPr>
          <w:p>
            <w:pPr>
              <w:pStyle w:val="TableContents"/>
              <w:bidi w:val="0"/>
              <w:spacing w:before="0" w:after="283"/>
              <w:jc w:val="left"/>
              <w:rPr/>
            </w:pPr>
            <w:r>
              <w:rPr/>
              <w:t xml:space="preserve">531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Jawahar Setu </w:t>
            </w:r>
          </w:p>
        </w:tc>
        <w:tc>
          <w:tcPr>
            <w:tcW w:w="1216" w:type="dxa"/>
            <w:tcBorders/>
            <w:vAlign w:val="center"/>
          </w:tcPr>
          <w:p>
            <w:pPr>
              <w:pStyle w:val="TableContents"/>
              <w:bidi w:val="0"/>
              <w:spacing w:before="0" w:after="283"/>
              <w:jc w:val="left"/>
              <w:rPr/>
            </w:pPr>
            <w:r>
              <w:rPr/>
              <w:t xml:space="preserve">3,061 </w:t>
            </w:r>
          </w:p>
        </w:tc>
        <w:tc>
          <w:tcPr>
            <w:tcW w:w="976" w:type="dxa"/>
            <w:tcBorders/>
            <w:vAlign w:val="center"/>
          </w:tcPr>
          <w:p>
            <w:pPr>
              <w:pStyle w:val="TableContents"/>
              <w:bidi w:val="0"/>
              <w:spacing w:before="0" w:after="283"/>
              <w:jc w:val="left"/>
              <w:rPr/>
            </w:pPr>
            <w:r>
              <w:rPr/>
              <w:t xml:space="preserve">10,043 0? </w:t>
            </w:r>
          </w:p>
        </w:tc>
        <w:tc>
          <w:tcPr>
            <w:tcW w:w="976" w:type="dxa"/>
            <w:tcBorders/>
            <w:vAlign w:val="center"/>
          </w:tcPr>
          <w:p>
            <w:pPr>
              <w:pStyle w:val="TableContents"/>
              <w:bidi w:val="0"/>
              <w:spacing w:before="0" w:after="283"/>
              <w:jc w:val="left"/>
              <w:rPr/>
            </w:pPr>
            <w:r>
              <w:rPr/>
              <w:t xml:space="preserve">1965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Talmadge Memorial -silta (US 17 Savannah-joen yli Georgiassa) </w:t>
            </w:r>
          </w:p>
        </w:tc>
        <w:tc>
          <w:tcPr>
            <w:tcW w:w="1216" w:type="dxa"/>
            <w:tcBorders/>
            <w:vAlign w:val="center"/>
          </w:tcPr>
          <w:p>
            <w:pPr>
              <w:pStyle w:val="TableContents"/>
              <w:bidi w:val="0"/>
              <w:spacing w:before="0" w:after="283"/>
              <w:jc w:val="left"/>
              <w:rPr/>
            </w:pPr>
            <w:r>
              <w:rPr/>
              <w:t xml:space="preserve">3,060 </w:t>
            </w:r>
          </w:p>
        </w:tc>
        <w:tc>
          <w:tcPr>
            <w:tcW w:w="976" w:type="dxa"/>
            <w:tcBorders/>
            <w:vAlign w:val="center"/>
          </w:tcPr>
          <w:p>
            <w:pPr>
              <w:pStyle w:val="TableContents"/>
              <w:bidi w:val="0"/>
              <w:spacing w:before="0" w:after="283"/>
              <w:jc w:val="left"/>
              <w:rPr/>
            </w:pPr>
            <w:r>
              <w:rPr/>
              <w:t xml:space="preserve">10,040 </w:t>
            </w:r>
          </w:p>
        </w:tc>
        <w:tc>
          <w:tcPr>
            <w:tcW w:w="976" w:type="dxa"/>
            <w:tcBorders/>
            <w:vAlign w:val="center"/>
          </w:tcPr>
          <w:p>
            <w:pPr>
              <w:pStyle w:val="TableContents"/>
              <w:bidi w:val="0"/>
              <w:spacing w:before="0" w:after="283"/>
              <w:jc w:val="left"/>
              <w:rPr/>
            </w:pPr>
            <w:r>
              <w:rPr/>
              <w:t xml:space="preserve">335 </w:t>
            </w:r>
          </w:p>
        </w:tc>
        <w:tc>
          <w:tcPr>
            <w:tcW w:w="1261" w:type="dxa"/>
            <w:tcBorders/>
            <w:vAlign w:val="center"/>
          </w:tcPr>
          <w:p>
            <w:pPr>
              <w:pStyle w:val="TableContents"/>
              <w:bidi w:val="0"/>
              <w:spacing w:before="0" w:after="283"/>
              <w:jc w:val="left"/>
              <w:rPr/>
            </w:pPr>
            <w:r>
              <w:rPr/>
              <w:t xml:space="preserve">1,099 </w:t>
            </w:r>
          </w:p>
        </w:tc>
        <w:tc>
          <w:tcPr>
            <w:tcW w:w="1351" w:type="dxa"/>
            <w:tcBorders/>
            <w:vAlign w:val="center"/>
          </w:tcPr>
          <w:p>
            <w:pPr>
              <w:pStyle w:val="TableContents"/>
              <w:bidi w:val="0"/>
              <w:spacing w:before="0" w:after="283"/>
              <w:jc w:val="left"/>
              <w:rPr/>
            </w:pPr>
            <w:r>
              <w:rPr/>
              <w:t xml:space="preserve">1990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Nehru Setu </w:t>
            </w:r>
          </w:p>
        </w:tc>
        <w:tc>
          <w:tcPr>
            <w:tcW w:w="1216" w:type="dxa"/>
            <w:tcBorders/>
            <w:vAlign w:val="center"/>
          </w:tcPr>
          <w:p>
            <w:pPr>
              <w:pStyle w:val="TableContents"/>
              <w:bidi w:val="0"/>
              <w:spacing w:before="0" w:after="283"/>
              <w:jc w:val="left"/>
              <w:rPr/>
            </w:pPr>
            <w:r>
              <w:rPr/>
              <w:t xml:space="preserve">3,059 </w:t>
            </w:r>
          </w:p>
        </w:tc>
        <w:tc>
          <w:tcPr>
            <w:tcW w:w="976" w:type="dxa"/>
            <w:tcBorders/>
            <w:vAlign w:val="center"/>
          </w:tcPr>
          <w:p>
            <w:pPr>
              <w:pStyle w:val="TableContents"/>
              <w:bidi w:val="0"/>
              <w:spacing w:before="0" w:after="283"/>
              <w:jc w:val="left"/>
              <w:rPr/>
            </w:pPr>
            <w:r>
              <w:rPr/>
              <w:t xml:space="preserve">10,036 </w:t>
            </w:r>
          </w:p>
        </w:tc>
        <w:tc>
          <w:tcPr>
            <w:tcW w:w="976" w:type="dxa"/>
            <w:tcBorders/>
            <w:vAlign w:val="center"/>
          </w:tcPr>
          <w:p>
            <w:pPr>
              <w:pStyle w:val="TableContents"/>
              <w:bidi w:val="0"/>
              <w:spacing w:before="0" w:after="283"/>
              <w:jc w:val="left"/>
              <w:rPr/>
            </w:pPr>
            <w:r>
              <w:rPr/>
              <w:t xml:space="preserve">32.5 </w:t>
            </w:r>
          </w:p>
        </w:tc>
        <w:tc>
          <w:tcPr>
            <w:tcW w:w="1261" w:type="dxa"/>
            <w:tcBorders/>
            <w:vAlign w:val="center"/>
          </w:tcPr>
          <w:p>
            <w:pPr>
              <w:pStyle w:val="TableContents"/>
              <w:bidi w:val="0"/>
              <w:spacing w:before="0" w:after="283"/>
              <w:jc w:val="left"/>
              <w:rPr/>
            </w:pPr>
            <w:r>
              <w:rPr/>
              <w:t xml:space="preserve">107 (x93) </w:t>
            </w:r>
          </w:p>
        </w:tc>
        <w:tc>
          <w:tcPr>
            <w:tcW w:w="1351" w:type="dxa"/>
            <w:tcBorders/>
            <w:vAlign w:val="center"/>
          </w:tcPr>
          <w:p>
            <w:pPr>
              <w:pStyle w:val="TableContents"/>
              <w:bidi w:val="0"/>
              <w:spacing w:before="0" w:after="283"/>
              <w:jc w:val="left"/>
              <w:rPr/>
            </w:pPr>
            <w:r>
              <w:rPr/>
              <w:t xml:space="preserve">1900 </w:t>
            </w:r>
          </w:p>
        </w:tc>
        <w:tc>
          <w:tcPr>
            <w:tcW w:w="1261" w:type="dxa"/>
            <w:tcBorders/>
            <w:vAlign w:val="center"/>
          </w:tcPr>
          <w:p>
            <w:pPr>
              <w:pStyle w:val="TableContents"/>
              <w:bidi w:val="0"/>
              <w:spacing w:before="0" w:after="283"/>
              <w:jc w:val="left"/>
              <w:rPr/>
            </w:pPr>
            <w:r>
              <w:rPr/>
              <w:t xml:space="preserve">Rautatie </w:t>
            </w:r>
          </w:p>
        </w:tc>
        <w:tc>
          <w:tcPr>
            <w:tcW w:w="1396" w:type="dxa"/>
            <w:tcBorders/>
            <w:vAlign w:val="center"/>
          </w:tcPr>
          <w:p>
            <w:pPr>
              <w:pStyle w:val="TableContents"/>
              <w:bidi w:val="0"/>
              <w:spacing w:before="0" w:after="283"/>
              <w:jc w:val="left"/>
              <w:rPr/>
            </w:pPr>
            <w:r>
              <w:rPr/>
              <w:t xml:space="preserve">Intia </w:t>
            </w:r>
          </w:p>
        </w:tc>
      </w:tr>
      <w:tr>
        <w:trPr/>
        <w:tc>
          <w:tcPr>
            <w:tcW w:w="2551" w:type="dxa"/>
            <w:tcBorders/>
            <w:vAlign w:val="center"/>
          </w:tcPr>
          <w:p>
            <w:pPr>
              <w:pStyle w:val="TableContents"/>
              <w:bidi w:val="0"/>
              <w:spacing w:before="0" w:after="283"/>
              <w:jc w:val="left"/>
              <w:rPr/>
            </w:pPr>
            <w:r>
              <w:rPr/>
              <w:t xml:space="preserve">Kolia Bhomora Setu </w:t>
            </w:r>
          </w:p>
        </w:tc>
        <w:tc>
          <w:tcPr>
            <w:tcW w:w="1216" w:type="dxa"/>
            <w:tcBorders/>
            <w:vAlign w:val="center"/>
          </w:tcPr>
          <w:p>
            <w:pPr>
              <w:pStyle w:val="TableContents"/>
              <w:bidi w:val="0"/>
              <w:spacing w:before="0" w:after="283"/>
              <w:jc w:val="left"/>
              <w:rPr/>
            </w:pPr>
            <w:r>
              <w:rPr/>
              <w:t xml:space="preserve">3,015 </w:t>
            </w:r>
          </w:p>
        </w:tc>
        <w:tc>
          <w:tcPr>
            <w:tcW w:w="976" w:type="dxa"/>
            <w:tcBorders/>
            <w:vAlign w:val="center"/>
          </w:tcPr>
          <w:p>
            <w:pPr>
              <w:pStyle w:val="TableContents"/>
              <w:bidi w:val="0"/>
              <w:spacing w:before="0" w:after="283"/>
              <w:jc w:val="left"/>
              <w:rPr/>
            </w:pPr>
            <w:r>
              <w:rPr/>
              <w:t xml:space="preserve">9,892 </w:t>
            </w:r>
          </w:p>
        </w:tc>
        <w:tc>
          <w:tcPr>
            <w:tcW w:w="976" w:type="dxa"/>
            <w:tcBorders/>
            <w:vAlign w:val="center"/>
          </w:tcPr>
          <w:p>
            <w:pPr>
              <w:pStyle w:val="TableContents"/>
              <w:bidi w:val="0"/>
              <w:spacing w:before="0" w:after="283"/>
              <w:jc w:val="left"/>
              <w:rPr/>
            </w:pPr>
            <w:r>
              <w:rPr/>
              <w:t xml:space="preserve">120 </w:t>
            </w:r>
          </w:p>
        </w:tc>
        <w:tc>
          <w:tcPr>
            <w:tcW w:w="1261" w:type="dxa"/>
            <w:tcBorders/>
            <w:vAlign w:val="center"/>
          </w:tcPr>
          <w:p>
            <w:pPr>
              <w:pStyle w:val="TableContents"/>
              <w:bidi w:val="0"/>
              <w:spacing w:before="0" w:after="283"/>
              <w:jc w:val="left"/>
              <w:rPr/>
            </w:pPr>
            <w:r>
              <w:rPr/>
              <w:t xml:space="preserve">390 (x24)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Intia </w:t>
            </w:r>
          </w:p>
        </w:tc>
      </w:tr>
      <w:tr>
        <w:trPr/>
        <w:tc>
          <w:tcPr>
            <w:tcW w:w="2551" w:type="dxa"/>
            <w:tcBorders/>
            <w:vAlign w:val="center"/>
          </w:tcPr>
          <w:p>
            <w:pPr>
              <w:pStyle w:val="TableContents"/>
              <w:bidi w:val="0"/>
              <w:spacing w:before="0" w:after="283"/>
              <w:jc w:val="left"/>
              <w:rPr/>
            </w:pPr>
            <w:r>
              <w:rPr/>
              <w:t xml:space="preserve">Ponte Conde de Linhares </w:t>
            </w:r>
          </w:p>
        </w:tc>
        <w:tc>
          <w:tcPr>
            <w:tcW w:w="1216" w:type="dxa"/>
            <w:tcBorders/>
            <w:vAlign w:val="center"/>
          </w:tcPr>
          <w:p>
            <w:pPr>
              <w:pStyle w:val="TableContents"/>
              <w:bidi w:val="0"/>
              <w:spacing w:before="0" w:after="283"/>
              <w:jc w:val="left"/>
              <w:rPr/>
            </w:pPr>
            <w:r>
              <w:rPr/>
              <w:t xml:space="preserve">3,000 </w:t>
            </w:r>
          </w:p>
        </w:tc>
        <w:tc>
          <w:tcPr>
            <w:tcW w:w="976" w:type="dxa"/>
            <w:tcBorders/>
            <w:vAlign w:val="center"/>
          </w:tcPr>
          <w:p>
            <w:pPr>
              <w:pStyle w:val="TableContents"/>
              <w:bidi w:val="0"/>
              <w:spacing w:before="0" w:after="283"/>
              <w:jc w:val="left"/>
              <w:rPr/>
            </w:pPr>
            <w:r>
              <w:rPr/>
              <w:t xml:space="preserve">9,800 0? </w:t>
            </w:r>
          </w:p>
        </w:tc>
        <w:tc>
          <w:tcPr>
            <w:tcW w:w="976" w:type="dxa"/>
            <w:tcBorders/>
            <w:vAlign w:val="center"/>
          </w:tcPr>
          <w:p>
            <w:pPr>
              <w:pStyle w:val="TableContents"/>
              <w:bidi w:val="0"/>
              <w:spacing w:before="0" w:after="283"/>
              <w:jc w:val="left"/>
              <w:rPr/>
            </w:pPr>
            <w:r>
              <w:rPr/>
              <w:t xml:space="preserve">1634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Jiangyinin silta </w:t>
            </w:r>
          </w:p>
        </w:tc>
        <w:tc>
          <w:tcPr>
            <w:tcW w:w="1216" w:type="dxa"/>
            <w:tcBorders/>
            <w:vAlign w:val="center"/>
          </w:tcPr>
          <w:p>
            <w:pPr>
              <w:pStyle w:val="TableContents"/>
              <w:bidi w:val="0"/>
              <w:spacing w:before="0" w:after="283"/>
              <w:jc w:val="left"/>
              <w:rPr/>
            </w:pPr>
            <w:r>
              <w:rPr/>
              <w:t xml:space="preserve">3,000 </w:t>
            </w:r>
          </w:p>
        </w:tc>
        <w:tc>
          <w:tcPr>
            <w:tcW w:w="976" w:type="dxa"/>
            <w:tcBorders/>
            <w:vAlign w:val="center"/>
          </w:tcPr>
          <w:p>
            <w:pPr>
              <w:pStyle w:val="TableContents"/>
              <w:bidi w:val="0"/>
              <w:spacing w:before="0" w:after="283"/>
              <w:jc w:val="left"/>
              <w:rPr/>
            </w:pPr>
            <w:r>
              <w:rPr/>
              <w:t xml:space="preserve">9,800 </w:t>
            </w:r>
          </w:p>
        </w:tc>
        <w:tc>
          <w:tcPr>
            <w:tcW w:w="976" w:type="dxa"/>
            <w:tcBorders/>
            <w:vAlign w:val="center"/>
          </w:tcPr>
          <w:p>
            <w:pPr>
              <w:pStyle w:val="TableContents"/>
              <w:bidi w:val="0"/>
              <w:spacing w:before="0" w:after="283"/>
              <w:jc w:val="left"/>
              <w:rPr/>
            </w:pPr>
            <w:r>
              <w:rPr/>
              <w:t xml:space="preserve">1,385 </w:t>
            </w:r>
          </w:p>
        </w:tc>
        <w:tc>
          <w:tcPr>
            <w:tcW w:w="1261" w:type="dxa"/>
            <w:tcBorders/>
            <w:vAlign w:val="center"/>
          </w:tcPr>
          <w:p>
            <w:pPr>
              <w:pStyle w:val="TableContents"/>
              <w:bidi w:val="0"/>
              <w:spacing w:before="0" w:after="283"/>
              <w:jc w:val="left"/>
              <w:rPr/>
            </w:pPr>
            <w:r>
              <w:rPr/>
              <w:t xml:space="preserve">4,544 </w:t>
            </w:r>
          </w:p>
        </w:tc>
        <w:tc>
          <w:tcPr>
            <w:tcW w:w="1351" w:type="dxa"/>
            <w:tcBorders/>
            <w:vAlign w:val="center"/>
          </w:tcPr>
          <w:p>
            <w:pPr>
              <w:pStyle w:val="TableContents"/>
              <w:bidi w:val="0"/>
              <w:spacing w:before="0" w:after="283"/>
              <w:jc w:val="left"/>
              <w:rPr/>
            </w:pPr>
            <w:r>
              <w:rPr/>
              <w:t xml:space="preserve">1999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Korthi-Kolharin silta </w:t>
            </w:r>
          </w:p>
        </w:tc>
        <w:tc>
          <w:tcPr>
            <w:tcW w:w="1216" w:type="dxa"/>
            <w:tcBorders/>
            <w:vAlign w:val="center"/>
          </w:tcPr>
          <w:p>
            <w:pPr>
              <w:pStyle w:val="TableContents"/>
              <w:bidi w:val="0"/>
              <w:spacing w:before="0" w:after="283"/>
              <w:jc w:val="left"/>
              <w:rPr/>
            </w:pPr>
            <w:r>
              <w:rPr/>
              <w:t xml:space="preserve">3,000 </w:t>
            </w:r>
          </w:p>
        </w:tc>
        <w:tc>
          <w:tcPr>
            <w:tcW w:w="976" w:type="dxa"/>
            <w:tcBorders/>
            <w:vAlign w:val="center"/>
          </w:tcPr>
          <w:p>
            <w:pPr>
              <w:pStyle w:val="TableContents"/>
              <w:bidi w:val="0"/>
              <w:spacing w:before="0" w:after="283"/>
              <w:jc w:val="left"/>
              <w:rPr/>
            </w:pPr>
            <w:r>
              <w:rPr/>
              <w:t xml:space="preserve">9,800 0? </w:t>
            </w:r>
          </w:p>
        </w:tc>
        <w:tc>
          <w:tcPr>
            <w:tcW w:w="976"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C310 Viadukti </w:t>
            </w:r>
          </w:p>
        </w:tc>
        <w:tc>
          <w:tcPr>
            <w:tcW w:w="1216" w:type="dxa"/>
            <w:tcBorders/>
            <w:vAlign w:val="center"/>
          </w:tcPr>
          <w:p>
            <w:pPr>
              <w:pStyle w:val="TableContents"/>
              <w:bidi w:val="0"/>
              <w:spacing w:before="0" w:after="283"/>
              <w:jc w:val="left"/>
              <w:rPr/>
            </w:pPr>
            <w:r>
              <w:rPr/>
              <w:t xml:space="preserve">3,000 </w:t>
            </w:r>
          </w:p>
        </w:tc>
        <w:tc>
          <w:tcPr>
            <w:tcW w:w="976" w:type="dxa"/>
            <w:tcBorders/>
            <w:vAlign w:val="center"/>
          </w:tcPr>
          <w:p>
            <w:pPr>
              <w:pStyle w:val="TableContents"/>
              <w:bidi w:val="0"/>
              <w:spacing w:before="0" w:after="283"/>
              <w:jc w:val="left"/>
              <w:rPr/>
            </w:pPr>
            <w:r>
              <w:rPr/>
              <w:t xml:space="preserve">9,800 0? </w:t>
            </w:r>
          </w:p>
        </w:tc>
        <w:tc>
          <w:tcPr>
            <w:tcW w:w="976"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Taiwan </w:t>
            </w:r>
          </w:p>
        </w:tc>
        <w:tc>
          <w:tcPr>
            <w:tcW w:w="265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Aasian pisin silta</w:t>
      </w:r>
    </w:p>
    <w:p>
      <w:pPr>
        <w:pStyle w:val="TextBody"/>
        <w:bidi w:val="0"/>
        <w:jc w:val="left"/>
        <w:rPr>
          <w:b/>
          <w:shd w:val="clear" w:fill="FFFF00"/>
        </w:rPr>
      </w:pPr>
      <w:r>
        <w:rPr>
          <w:b/>
          <w:shd w:val="clear" w:fill="FFFF00"/>
        </w:rPr>
        <w:t xml:space="preserve">Teksti numero 1</w:t>
      </w:r>
    </w:p>
    <w:tbl>
      <w:tblPr>
        <w:tblW w:w="11453" w:type="dxa"/>
        <w:jc w:val="left"/>
        <w:tblInd w:w="0" w:type="dxa"/>
        <w:tblLayout w:type="fixed"/>
        <w:tblCellMar>
          <w:top w:w="28" w:type="dxa"/>
          <w:left w:w="28" w:type="dxa"/>
          <w:bottom w:w="28" w:type="dxa"/>
          <w:right w:w="28" w:type="dxa"/>
        </w:tblCellMar>
      </w:tblPr>
      <w:tblGrid>
        <w:gridCol w:w="3031"/>
        <w:gridCol w:w="1216"/>
        <w:gridCol w:w="961"/>
        <w:gridCol w:w="976"/>
        <w:gridCol w:w="1261"/>
        <w:gridCol w:w="1351"/>
        <w:gridCol w:w="1261"/>
        <w:gridCol w:w="1396"/>
      </w:tblGrid>
      <w:tr>
        <w:trPr/>
        <w:tc>
          <w:tcPr>
            <w:tcW w:w="3031" w:type="dxa"/>
            <w:tcBorders/>
            <w:vAlign w:val="center"/>
          </w:tcPr>
          <w:p>
            <w:pPr>
              <w:pStyle w:val="TableHeading"/>
              <w:suppressLineNumbers/>
              <w:bidi w:val="0"/>
              <w:spacing w:before="0" w:after="283"/>
              <w:jc w:val="center"/>
              <w:rPr/>
            </w:pPr>
            <w:r>
              <w:rPr/>
              <w:t xml:space="preserve">Nimi Pituus Päärunko </w:t>
            </w:r>
          </w:p>
        </w:tc>
        <w:tc>
          <w:tcPr>
            <w:tcW w:w="1216" w:type="dxa"/>
            <w:tcBorders/>
            <w:vAlign w:val="center"/>
          </w:tcPr>
          <w:p>
            <w:pPr>
              <w:pStyle w:val="TableHeading"/>
              <w:suppressLineNumbers/>
              <w:bidi w:val="0"/>
              <w:spacing w:before="0" w:after="283"/>
              <w:jc w:val="center"/>
              <w:rPr/>
            </w:pPr>
            <w:r>
              <w:rPr/>
              <w:t xml:space="preserve">Valmistunut </w:t>
            </w:r>
          </w:p>
        </w:tc>
        <w:tc>
          <w:tcPr>
            <w:tcW w:w="961" w:type="dxa"/>
            <w:tcBorders/>
            <w:vAlign w:val="center"/>
          </w:tcPr>
          <w:p>
            <w:pPr>
              <w:pStyle w:val="TableHeading"/>
              <w:suppressLineNumbers/>
              <w:bidi w:val="0"/>
              <w:spacing w:before="0" w:after="283"/>
              <w:jc w:val="center"/>
              <w:rPr/>
            </w:pPr>
            <w:r>
              <w:rPr/>
              <w:t xml:space="preserve">Liikenne </w:t>
            </w:r>
          </w:p>
        </w:tc>
        <w:tc>
          <w:tcPr>
            <w:tcW w:w="976" w:type="dxa"/>
            <w:tcBorders/>
            <w:vAlign w:val="center"/>
          </w:tcPr>
          <w:p>
            <w:pPr>
              <w:pStyle w:val="TableHeading"/>
              <w:suppressLineNumbers/>
              <w:bidi w:val="0"/>
              <w:spacing w:before="0" w:after="283"/>
              <w:jc w:val="center"/>
              <w:rPr/>
            </w:pPr>
            <w:r>
              <w:rPr/>
              <w:t xml:space="preserve">Maa </w:t>
            </w:r>
          </w:p>
        </w:tc>
        <w:tc>
          <w:tcPr>
            <w:tcW w:w="126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Heading"/>
              <w:suppressLineNumbers/>
              <w:bidi w:val="0"/>
              <w:spacing w:before="0" w:after="283"/>
              <w:jc w:val="center"/>
              <w:rPr/>
            </w:pPr>
            <w:r>
              <w:rPr/>
              <w:t xml:space="preserve">m </w:t>
            </w:r>
          </w:p>
        </w:tc>
        <w:tc>
          <w:tcPr>
            <w:tcW w:w="1216" w:type="dxa"/>
            <w:tcBorders/>
            <w:vAlign w:val="center"/>
          </w:tcPr>
          <w:p>
            <w:pPr>
              <w:pStyle w:val="TableHeading"/>
              <w:suppressLineNumbers/>
              <w:bidi w:val="0"/>
              <w:spacing w:before="0" w:after="283"/>
              <w:jc w:val="center"/>
              <w:rPr/>
            </w:pPr>
            <w:r>
              <w:rPr/>
              <w:t xml:space="preserve">ft </w:t>
            </w:r>
          </w:p>
        </w:tc>
        <w:tc>
          <w:tcPr>
            <w:tcW w:w="961" w:type="dxa"/>
            <w:tcBorders/>
            <w:vAlign w:val="center"/>
          </w:tcPr>
          <w:p>
            <w:pPr>
              <w:pStyle w:val="TableHeading"/>
              <w:suppressLineNumbers/>
              <w:bidi w:val="0"/>
              <w:spacing w:before="0" w:after="283"/>
              <w:jc w:val="center"/>
              <w:rPr/>
            </w:pPr>
            <w:r>
              <w:rPr/>
              <w:t xml:space="preserve">m </w:t>
            </w:r>
          </w:p>
        </w:tc>
        <w:tc>
          <w:tcPr>
            <w:tcW w:w="976" w:type="dxa"/>
            <w:tcBorders/>
            <w:vAlign w:val="center"/>
          </w:tcPr>
          <w:p>
            <w:pPr>
              <w:pStyle w:val="TableHeading"/>
              <w:suppressLineNumbers/>
              <w:bidi w:val="0"/>
              <w:spacing w:before="0" w:after="283"/>
              <w:jc w:val="center"/>
              <w:rPr/>
            </w:pPr>
            <w:r>
              <w:rPr/>
              <w:t xml:space="preserve">ft </w:t>
            </w:r>
          </w:p>
        </w:tc>
        <w:tc>
          <w:tcPr>
            <w:tcW w:w="126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Danyang -- Kunshan Grand Bridge Peking -- Shanghain suurnopeusrautatie Guinness: Pisin silta (minkä tahansa tyyppinen), 2011 </w:t>
            </w:r>
          </w:p>
        </w:tc>
        <w:tc>
          <w:tcPr>
            <w:tcW w:w="1216" w:type="dxa"/>
            <w:tcBorders/>
            <w:vAlign w:val="center"/>
          </w:tcPr>
          <w:p>
            <w:pPr>
              <w:pStyle w:val="TableContents"/>
              <w:bidi w:val="0"/>
              <w:spacing w:before="0" w:after="283"/>
              <w:jc w:val="left"/>
              <w:rPr/>
            </w:pPr>
            <w:r>
              <w:rPr/>
              <w:t xml:space="preserve">164,800 </w:t>
            </w:r>
          </w:p>
        </w:tc>
        <w:tc>
          <w:tcPr>
            <w:tcW w:w="961" w:type="dxa"/>
            <w:tcBorders/>
            <w:vAlign w:val="center"/>
          </w:tcPr>
          <w:p>
            <w:pPr>
              <w:pStyle w:val="TableContents"/>
              <w:bidi w:val="0"/>
              <w:spacing w:before="0" w:after="283"/>
              <w:jc w:val="left"/>
              <w:rPr/>
            </w:pPr>
            <w:r>
              <w:rPr/>
              <w:t xml:space="preserve">540,700 (Viadukti)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1261"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Changhua-Kaohsiung-viadukti Taiwanin suurnopeusjunayhteys </w:t>
            </w:r>
          </w:p>
        </w:tc>
        <w:tc>
          <w:tcPr>
            <w:tcW w:w="1216" w:type="dxa"/>
            <w:tcBorders/>
            <w:vAlign w:val="center"/>
          </w:tcPr>
          <w:p>
            <w:pPr>
              <w:pStyle w:val="TableContents"/>
              <w:bidi w:val="0"/>
              <w:spacing w:before="0" w:after="283"/>
              <w:jc w:val="left"/>
              <w:rPr/>
            </w:pPr>
            <w:r>
              <w:rPr/>
              <w:t xml:space="preserve">157,317 </w:t>
            </w:r>
          </w:p>
        </w:tc>
        <w:tc>
          <w:tcPr>
            <w:tcW w:w="961" w:type="dxa"/>
            <w:tcBorders/>
            <w:vAlign w:val="center"/>
          </w:tcPr>
          <w:p>
            <w:pPr>
              <w:pStyle w:val="TableContents"/>
              <w:bidi w:val="0"/>
              <w:spacing w:before="0" w:after="283"/>
              <w:jc w:val="left"/>
              <w:rPr/>
            </w:pPr>
            <w:r>
              <w:rPr/>
              <w:t xml:space="preserve">516,132 (Viadukti)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Taiwan </w:t>
            </w:r>
          </w:p>
        </w:tc>
        <w:tc>
          <w:tcPr>
            <w:tcW w:w="1261"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Tianjin Grand Bridge Peking -- Shanghain suurnopeusrautatie Guinness: Toiseksi pisin silta (minkä tahansa tyyppinen), 2011 </w:t>
            </w:r>
          </w:p>
        </w:tc>
        <w:tc>
          <w:tcPr>
            <w:tcW w:w="1216" w:type="dxa"/>
            <w:tcBorders/>
            <w:vAlign w:val="center"/>
          </w:tcPr>
          <w:p>
            <w:pPr>
              <w:pStyle w:val="TableContents"/>
              <w:bidi w:val="0"/>
              <w:spacing w:before="0" w:after="283"/>
              <w:jc w:val="left"/>
              <w:rPr/>
            </w:pPr>
            <w:r>
              <w:rPr/>
              <w:t xml:space="preserve">113,700 </w:t>
            </w:r>
          </w:p>
        </w:tc>
        <w:tc>
          <w:tcPr>
            <w:tcW w:w="961" w:type="dxa"/>
            <w:tcBorders/>
            <w:vAlign w:val="center"/>
          </w:tcPr>
          <w:p>
            <w:pPr>
              <w:pStyle w:val="TableContents"/>
              <w:bidi w:val="0"/>
              <w:spacing w:before="0" w:after="283"/>
              <w:jc w:val="left"/>
              <w:rPr/>
            </w:pPr>
            <w:r>
              <w:rPr/>
              <w:t xml:space="preserve">373 000 (Viadukti)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1261"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Cangde Grand Bridge Peking -- Shanghain suurnopeusjuna </w:t>
            </w:r>
          </w:p>
        </w:tc>
        <w:tc>
          <w:tcPr>
            <w:tcW w:w="1216" w:type="dxa"/>
            <w:tcBorders/>
            <w:vAlign w:val="center"/>
          </w:tcPr>
          <w:p>
            <w:pPr>
              <w:pStyle w:val="TableContents"/>
              <w:bidi w:val="0"/>
              <w:spacing w:before="0" w:after="283"/>
              <w:jc w:val="left"/>
              <w:rPr/>
            </w:pPr>
            <w:r>
              <w:rPr/>
              <w:t xml:space="preserve">115,900 </w:t>
            </w:r>
          </w:p>
        </w:tc>
        <w:tc>
          <w:tcPr>
            <w:tcW w:w="961" w:type="dxa"/>
            <w:tcBorders/>
            <w:vAlign w:val="center"/>
          </w:tcPr>
          <w:p>
            <w:pPr>
              <w:pStyle w:val="TableContents"/>
              <w:bidi w:val="0"/>
              <w:spacing w:before="0" w:after="283"/>
              <w:jc w:val="left"/>
              <w:rPr/>
            </w:pPr>
            <w:r>
              <w:rPr/>
              <w:t xml:space="preserve">380,200 (Viadukti)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1261"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Weinan Weihe Grand Bridge Zhengzhou -- Xi'anin suurnopeusrautatieyhteys </w:t>
            </w:r>
          </w:p>
        </w:tc>
        <w:tc>
          <w:tcPr>
            <w:tcW w:w="1216" w:type="dxa"/>
            <w:tcBorders/>
            <w:vAlign w:val="center"/>
          </w:tcPr>
          <w:p>
            <w:pPr>
              <w:pStyle w:val="TableContents"/>
              <w:bidi w:val="0"/>
              <w:spacing w:before="0" w:after="283"/>
              <w:jc w:val="left"/>
              <w:rPr/>
            </w:pPr>
            <w:r>
              <w:rPr/>
              <w:t xml:space="preserve">79,732 </w:t>
            </w:r>
          </w:p>
        </w:tc>
        <w:tc>
          <w:tcPr>
            <w:tcW w:w="961" w:type="dxa"/>
            <w:tcBorders/>
            <w:vAlign w:val="center"/>
          </w:tcPr>
          <w:p>
            <w:pPr>
              <w:pStyle w:val="TableContents"/>
              <w:bidi w:val="0"/>
              <w:spacing w:before="0" w:after="283"/>
              <w:jc w:val="left"/>
              <w:rPr/>
            </w:pPr>
            <w:r>
              <w:rPr/>
              <w:t xml:space="preserve">261,588 (Viadukti) </w:t>
            </w:r>
          </w:p>
        </w:tc>
        <w:tc>
          <w:tcPr>
            <w:tcW w:w="976"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1261"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Bang Na Expressway Guinness: Pisin maantiesilta, 2000 </w:t>
            </w:r>
          </w:p>
        </w:tc>
        <w:tc>
          <w:tcPr>
            <w:tcW w:w="1216" w:type="dxa"/>
            <w:tcBorders/>
            <w:vAlign w:val="center"/>
          </w:tcPr>
          <w:p>
            <w:pPr>
              <w:pStyle w:val="TableContents"/>
              <w:bidi w:val="0"/>
              <w:spacing w:before="0" w:after="283"/>
              <w:jc w:val="left"/>
              <w:rPr/>
            </w:pPr>
            <w:r>
              <w:rPr/>
              <w:t xml:space="preserve">54,000 </w:t>
            </w:r>
          </w:p>
        </w:tc>
        <w:tc>
          <w:tcPr>
            <w:tcW w:w="961" w:type="dxa"/>
            <w:tcBorders/>
            <w:vAlign w:val="center"/>
          </w:tcPr>
          <w:p>
            <w:pPr>
              <w:pStyle w:val="TableContents"/>
              <w:bidi w:val="0"/>
              <w:spacing w:before="0" w:after="283"/>
              <w:jc w:val="left"/>
              <w:rPr/>
            </w:pPr>
            <w:r>
              <w:rPr/>
              <w:t xml:space="preserve">177 000 (Viadukti) </w:t>
            </w:r>
          </w:p>
        </w:tc>
        <w:tc>
          <w:tcPr>
            <w:tcW w:w="976" w:type="dxa"/>
            <w:tcBorders/>
            <w:vAlign w:val="center"/>
          </w:tcPr>
          <w:p>
            <w:pPr>
              <w:pStyle w:val="TableContents"/>
              <w:bidi w:val="0"/>
              <w:spacing w:before="0" w:after="283"/>
              <w:jc w:val="left"/>
              <w:rPr/>
            </w:pPr>
            <w:r>
              <w:rPr/>
              <w:t xml:space="preserve">2000 </w:t>
            </w:r>
          </w:p>
        </w:tc>
        <w:tc>
          <w:tcPr>
            <w:tcW w:w="1261" w:type="dxa"/>
            <w:tcBorders/>
            <w:vAlign w:val="center"/>
          </w:tcPr>
          <w:p>
            <w:pPr>
              <w:pStyle w:val="TableContents"/>
              <w:bidi w:val="0"/>
              <w:spacing w:before="0" w:after="283"/>
              <w:jc w:val="left"/>
              <w:rPr/>
            </w:pPr>
            <w:r>
              <w:rPr/>
              <w:t xml:space="preserve">Expressway </w:t>
            </w:r>
          </w:p>
        </w:tc>
        <w:tc>
          <w:tcPr>
            <w:tcW w:w="1351" w:type="dxa"/>
            <w:tcBorders/>
            <w:vAlign w:val="center"/>
          </w:tcPr>
          <w:p>
            <w:pPr>
              <w:pStyle w:val="TableContents"/>
              <w:bidi w:val="0"/>
              <w:spacing w:before="0" w:after="283"/>
              <w:jc w:val="left"/>
              <w:rPr/>
            </w:pPr>
            <w:r>
              <w:rPr/>
              <w:t xml:space="preserve">Thaimaa </w:t>
            </w:r>
          </w:p>
        </w:tc>
        <w:tc>
          <w:tcPr>
            <w:tcW w:w="1261"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Pekingin suuri silta Peking -- Shanghain suurnopeusjuna </w:t>
            </w:r>
          </w:p>
        </w:tc>
        <w:tc>
          <w:tcPr>
            <w:tcW w:w="1216" w:type="dxa"/>
            <w:tcBorders/>
            <w:vAlign w:val="center"/>
          </w:tcPr>
          <w:p>
            <w:pPr>
              <w:pStyle w:val="TableContents"/>
              <w:bidi w:val="0"/>
              <w:spacing w:before="0" w:after="283"/>
              <w:jc w:val="left"/>
              <w:rPr/>
            </w:pPr>
            <w:r>
              <w:rPr/>
              <w:t xml:space="preserve">48,153 </w:t>
            </w:r>
          </w:p>
        </w:tc>
        <w:tc>
          <w:tcPr>
            <w:tcW w:w="961" w:type="dxa"/>
            <w:tcBorders/>
            <w:vAlign w:val="center"/>
          </w:tcPr>
          <w:p>
            <w:pPr>
              <w:pStyle w:val="TableContents"/>
              <w:bidi w:val="0"/>
              <w:spacing w:before="0" w:after="283"/>
              <w:jc w:val="left"/>
              <w:rPr/>
            </w:pPr>
            <w:r>
              <w:rPr/>
              <w:t xml:space="preserve">157,982 (Viadukti)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1261"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color w:val="A9A9A9"/>
              </w:rPr>
              <w:t xml:space="preserve">Lake Pontchartrain Causeway </w:t>
            </w:r>
            <w:r>
              <w:rPr/>
              <w:t xml:space="preserve">(Pontchartrain-järven poikki Louisianassa) Guinness: 1969: Pisin veden ylittävä silta (yhtäjaksoinen), 1969 </w:t>
            </w:r>
          </w:p>
        </w:tc>
        <w:tc>
          <w:tcPr>
            <w:tcW w:w="1216" w:type="dxa"/>
            <w:tcBorders/>
            <w:vAlign w:val="center"/>
          </w:tcPr>
          <w:p>
            <w:pPr>
              <w:pStyle w:val="TableContents"/>
              <w:bidi w:val="0"/>
              <w:spacing w:before="0" w:after="283"/>
              <w:jc w:val="left"/>
              <w:rPr/>
            </w:pPr>
            <w:r>
              <w:rPr/>
              <w:t xml:space="preserve">38,442 </w:t>
            </w:r>
          </w:p>
        </w:tc>
        <w:tc>
          <w:tcPr>
            <w:tcW w:w="961" w:type="dxa"/>
            <w:tcBorders/>
            <w:vAlign w:val="center"/>
          </w:tcPr>
          <w:p>
            <w:pPr>
              <w:pStyle w:val="TableContents"/>
              <w:bidi w:val="0"/>
              <w:spacing w:before="0" w:after="283"/>
              <w:jc w:val="left"/>
              <w:rPr/>
            </w:pPr>
            <w:r>
              <w:rPr/>
              <w:t xml:space="preserve">126,122 (Viadukti) </w:t>
            </w:r>
          </w:p>
        </w:tc>
        <w:tc>
          <w:tcPr>
            <w:tcW w:w="976" w:type="dxa"/>
            <w:tcBorders/>
            <w:vAlign w:val="center"/>
          </w:tcPr>
          <w:p>
            <w:pPr>
              <w:pStyle w:val="TableContents"/>
              <w:bidi w:val="0"/>
              <w:spacing w:before="0" w:after="283"/>
              <w:jc w:val="left"/>
              <w:rPr/>
            </w:pPr>
            <w:r>
              <w:rPr/>
              <w:t xml:space="preserve">1956 (SB) 1969 (NB)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1261"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Linja 1, Wuhanin metrosilta Wuhanin metroasema </w:t>
            </w:r>
          </w:p>
        </w:tc>
        <w:tc>
          <w:tcPr>
            <w:tcW w:w="1216" w:type="dxa"/>
            <w:tcBorders/>
            <w:vAlign w:val="center"/>
          </w:tcPr>
          <w:p>
            <w:pPr>
              <w:pStyle w:val="TableContents"/>
              <w:bidi w:val="0"/>
              <w:spacing w:before="0" w:after="283"/>
              <w:jc w:val="left"/>
              <w:rPr/>
            </w:pPr>
            <w:r>
              <w:rPr/>
              <w:t xml:space="preserve">37,788 </w:t>
            </w:r>
          </w:p>
        </w:tc>
        <w:tc>
          <w:tcPr>
            <w:tcW w:w="961" w:type="dxa"/>
            <w:tcBorders/>
            <w:vAlign w:val="center"/>
          </w:tcPr>
          <w:p>
            <w:pPr>
              <w:pStyle w:val="TableContents"/>
              <w:bidi w:val="0"/>
              <w:spacing w:before="0" w:after="283"/>
              <w:jc w:val="left"/>
              <w:rPr/>
            </w:pPr>
            <w:r>
              <w:rPr/>
              <w:t xml:space="preserve">123,976 (Viadukti) </w:t>
            </w:r>
          </w:p>
        </w:tc>
        <w:tc>
          <w:tcPr>
            <w:tcW w:w="976"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Metro </w:t>
            </w:r>
          </w:p>
        </w:tc>
        <w:tc>
          <w:tcPr>
            <w:tcW w:w="1351" w:type="dxa"/>
            <w:tcBorders/>
            <w:vAlign w:val="center"/>
          </w:tcPr>
          <w:p>
            <w:pPr>
              <w:pStyle w:val="TableContents"/>
              <w:bidi w:val="0"/>
              <w:spacing w:before="0" w:after="283"/>
              <w:jc w:val="left"/>
              <w:rPr/>
            </w:pPr>
            <w:r>
              <w:rPr/>
              <w:t xml:space="preserve">Kiina </w:t>
            </w:r>
          </w:p>
        </w:tc>
        <w:tc>
          <w:tcPr>
            <w:tcW w:w="1261"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Manchac Swamp Bridge (I-55 / US 51 Manchac Swampin yli Louisianassa) </w:t>
            </w:r>
          </w:p>
        </w:tc>
        <w:tc>
          <w:tcPr>
            <w:tcW w:w="1216" w:type="dxa"/>
            <w:tcBorders/>
            <w:vAlign w:val="center"/>
          </w:tcPr>
          <w:p>
            <w:pPr>
              <w:pStyle w:val="TableContents"/>
              <w:bidi w:val="0"/>
              <w:spacing w:before="0" w:after="283"/>
              <w:jc w:val="left"/>
              <w:rPr/>
            </w:pPr>
            <w:r>
              <w:rPr/>
              <w:t xml:space="preserve">36,710 </w:t>
            </w:r>
          </w:p>
        </w:tc>
        <w:tc>
          <w:tcPr>
            <w:tcW w:w="961" w:type="dxa"/>
            <w:tcBorders/>
            <w:vAlign w:val="center"/>
          </w:tcPr>
          <w:p>
            <w:pPr>
              <w:pStyle w:val="TableContents"/>
              <w:bidi w:val="0"/>
              <w:spacing w:before="0" w:after="283"/>
              <w:jc w:val="left"/>
              <w:rPr/>
            </w:pPr>
            <w:r>
              <w:rPr/>
              <w:t xml:space="preserve">120,440 (Viadukti) </w:t>
            </w:r>
          </w:p>
        </w:tc>
        <w:tc>
          <w:tcPr>
            <w:tcW w:w="976" w:type="dxa"/>
            <w:tcBorders/>
            <w:vAlign w:val="center"/>
          </w:tcPr>
          <w:p>
            <w:pPr>
              <w:pStyle w:val="TableContents"/>
              <w:bidi w:val="0"/>
              <w:spacing w:before="0" w:after="283"/>
              <w:jc w:val="left"/>
              <w:rPr/>
            </w:pPr>
            <w:r>
              <w:rPr/>
              <w:t xml:space="preserve">1979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1261"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Yangcunin silta Pekingin ja Tianjinin välinen rautatieyhteys </w:t>
            </w:r>
          </w:p>
        </w:tc>
        <w:tc>
          <w:tcPr>
            <w:tcW w:w="1216" w:type="dxa"/>
            <w:tcBorders/>
            <w:vAlign w:val="center"/>
          </w:tcPr>
          <w:p>
            <w:pPr>
              <w:pStyle w:val="TableContents"/>
              <w:bidi w:val="0"/>
              <w:spacing w:before="0" w:after="283"/>
              <w:jc w:val="left"/>
              <w:rPr/>
            </w:pPr>
            <w:r>
              <w:rPr/>
              <w:t xml:space="preserve">35,812 </w:t>
            </w:r>
          </w:p>
        </w:tc>
        <w:tc>
          <w:tcPr>
            <w:tcW w:w="961" w:type="dxa"/>
            <w:tcBorders/>
            <w:vAlign w:val="center"/>
          </w:tcPr>
          <w:p>
            <w:pPr>
              <w:pStyle w:val="TableContents"/>
              <w:bidi w:val="0"/>
              <w:spacing w:before="0" w:after="283"/>
              <w:jc w:val="left"/>
              <w:rPr/>
            </w:pPr>
            <w:r>
              <w:rPr/>
              <w:t xml:space="preserve">117,493 </w:t>
            </w:r>
          </w:p>
        </w:tc>
        <w:tc>
          <w:tcPr>
            <w:tcW w:w="976" w:type="dxa"/>
            <w:tcBorders/>
            <w:vAlign w:val="center"/>
          </w:tcPr>
          <w:p>
            <w:pPr>
              <w:pStyle w:val="TableContents"/>
              <w:bidi w:val="0"/>
              <w:spacing w:before="0" w:after="283"/>
              <w:jc w:val="left"/>
              <w:rPr/>
            </w:pPr>
            <w:r>
              <w:rPr/>
              <w:t xml:space="preserve">100 </w:t>
            </w:r>
          </w:p>
        </w:tc>
        <w:tc>
          <w:tcPr>
            <w:tcW w:w="1261" w:type="dxa"/>
            <w:tcBorders/>
            <w:vAlign w:val="center"/>
          </w:tcPr>
          <w:p>
            <w:pPr>
              <w:pStyle w:val="TableContents"/>
              <w:bidi w:val="0"/>
              <w:spacing w:before="0" w:after="283"/>
              <w:jc w:val="left"/>
              <w:rPr/>
            </w:pPr>
            <w:r>
              <w:rPr/>
              <w:t xml:space="preserve">330 </w:t>
            </w:r>
          </w:p>
        </w:tc>
        <w:tc>
          <w:tcPr>
            <w:tcW w:w="1351"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Suurnopeusrautatie </w:t>
            </w:r>
          </w:p>
        </w:tc>
        <w:tc>
          <w:tcPr>
            <w:tcW w:w="1396" w:type="dxa"/>
            <w:tcBorders/>
            <w:vAlign w:val="center"/>
          </w:tcPr>
          <w:p>
            <w:pPr>
              <w:pStyle w:val="TableContents"/>
              <w:bidi w:val="0"/>
              <w:spacing w:before="0" w:after="283"/>
              <w:jc w:val="left"/>
              <w:rPr/>
            </w:pPr>
            <w:r>
              <w:rPr/>
              <w:t xml:space="preserve">Kiina </w:t>
            </w:r>
          </w:p>
        </w:tc>
      </w:tr>
      <w:tr>
        <w:trPr/>
        <w:tc>
          <w:tcPr>
            <w:tcW w:w="3031" w:type="dxa"/>
            <w:tcBorders/>
            <w:vAlign w:val="center"/>
          </w:tcPr>
          <w:p>
            <w:pPr>
              <w:pStyle w:val="TableContents"/>
              <w:bidi w:val="0"/>
              <w:spacing w:before="0" w:after="283"/>
              <w:jc w:val="left"/>
              <w:rPr/>
            </w:pPr>
            <w:r>
              <w:rPr/>
              <w:t xml:space="preserve">Hangzhoun lahden silta </w:t>
            </w:r>
          </w:p>
        </w:tc>
        <w:tc>
          <w:tcPr>
            <w:tcW w:w="1216" w:type="dxa"/>
            <w:tcBorders/>
            <w:vAlign w:val="center"/>
          </w:tcPr>
          <w:p>
            <w:pPr>
              <w:pStyle w:val="TableContents"/>
              <w:bidi w:val="0"/>
              <w:spacing w:before="0" w:after="283"/>
              <w:jc w:val="left"/>
              <w:rPr/>
            </w:pPr>
            <w:r>
              <w:rPr/>
              <w:t xml:space="preserve">35,673 </w:t>
            </w:r>
          </w:p>
        </w:tc>
        <w:tc>
          <w:tcPr>
            <w:tcW w:w="961" w:type="dxa"/>
            <w:tcBorders/>
            <w:vAlign w:val="center"/>
          </w:tcPr>
          <w:p>
            <w:pPr>
              <w:pStyle w:val="TableContents"/>
              <w:bidi w:val="0"/>
              <w:spacing w:before="0" w:after="283"/>
              <w:jc w:val="left"/>
              <w:rPr/>
            </w:pPr>
            <w:r>
              <w:rPr/>
              <w:t xml:space="preserve">117,037 </w:t>
            </w:r>
          </w:p>
        </w:tc>
        <w:tc>
          <w:tcPr>
            <w:tcW w:w="976" w:type="dxa"/>
            <w:tcBorders/>
            <w:vAlign w:val="center"/>
          </w:tcPr>
          <w:p>
            <w:pPr>
              <w:pStyle w:val="TableContents"/>
              <w:bidi w:val="0"/>
              <w:spacing w:before="0" w:after="283"/>
              <w:jc w:val="left"/>
              <w:rPr/>
            </w:pPr>
            <w:r>
              <w:rPr/>
              <w:t xml:space="preserve">448 </w:t>
            </w:r>
          </w:p>
        </w:tc>
        <w:tc>
          <w:tcPr>
            <w:tcW w:w="1261" w:type="dxa"/>
            <w:tcBorders/>
            <w:vAlign w:val="center"/>
          </w:tcPr>
          <w:p>
            <w:pPr>
              <w:pStyle w:val="TableContents"/>
              <w:bidi w:val="0"/>
              <w:spacing w:before="0" w:after="283"/>
              <w:jc w:val="left"/>
              <w:rPr/>
            </w:pPr>
            <w:r>
              <w:rPr/>
              <w:t xml:space="preserve">1,470 </w:t>
            </w:r>
          </w:p>
        </w:tc>
        <w:tc>
          <w:tcPr>
            <w:tcW w:w="1351"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3031" w:type="dxa"/>
            <w:tcBorders/>
            <w:vAlign w:val="center"/>
          </w:tcPr>
          <w:p>
            <w:pPr>
              <w:pStyle w:val="TableContents"/>
              <w:bidi w:val="0"/>
              <w:spacing w:before="0" w:after="283"/>
              <w:jc w:val="left"/>
              <w:rPr/>
            </w:pPr>
            <w:r>
              <w:rPr/>
              <w:t xml:space="preserve">Runyangin silta </w:t>
            </w:r>
          </w:p>
        </w:tc>
        <w:tc>
          <w:tcPr>
            <w:tcW w:w="1216" w:type="dxa"/>
            <w:tcBorders/>
            <w:vAlign w:val="center"/>
          </w:tcPr>
          <w:p>
            <w:pPr>
              <w:pStyle w:val="TableContents"/>
              <w:bidi w:val="0"/>
              <w:spacing w:before="0" w:after="283"/>
              <w:jc w:val="left"/>
              <w:rPr/>
            </w:pPr>
            <w:r>
              <w:rPr/>
              <w:t xml:space="preserve">35,660 </w:t>
            </w:r>
          </w:p>
        </w:tc>
        <w:tc>
          <w:tcPr>
            <w:tcW w:w="961" w:type="dxa"/>
            <w:tcBorders/>
            <w:vAlign w:val="center"/>
          </w:tcPr>
          <w:p>
            <w:pPr>
              <w:pStyle w:val="TableContents"/>
              <w:bidi w:val="0"/>
              <w:spacing w:before="0" w:after="283"/>
              <w:jc w:val="left"/>
              <w:rPr/>
            </w:pPr>
            <w:r>
              <w:rPr/>
              <w:t xml:space="preserve">116,990 </w:t>
            </w:r>
          </w:p>
        </w:tc>
        <w:tc>
          <w:tcPr>
            <w:tcW w:w="976" w:type="dxa"/>
            <w:tcBorders/>
            <w:vAlign w:val="center"/>
          </w:tcPr>
          <w:p>
            <w:pPr>
              <w:pStyle w:val="TableContents"/>
              <w:bidi w:val="0"/>
              <w:spacing w:before="0" w:after="283"/>
              <w:jc w:val="left"/>
              <w:rPr/>
            </w:pPr>
            <w:r>
              <w:rPr/>
              <w:t xml:space="preserve">1,490 </w:t>
            </w:r>
          </w:p>
        </w:tc>
        <w:tc>
          <w:tcPr>
            <w:tcW w:w="1261" w:type="dxa"/>
            <w:tcBorders/>
            <w:vAlign w:val="center"/>
          </w:tcPr>
          <w:p>
            <w:pPr>
              <w:pStyle w:val="TableContents"/>
              <w:bidi w:val="0"/>
              <w:spacing w:before="0" w:after="283"/>
              <w:jc w:val="left"/>
              <w:rPr/>
            </w:pPr>
            <w:r>
              <w:rPr/>
              <w:t xml:space="preserve">4,890 </w:t>
            </w:r>
          </w:p>
        </w:tc>
        <w:tc>
          <w:tcPr>
            <w:tcW w:w="1351" w:type="dxa"/>
            <w:tcBorders/>
            <w:vAlign w:val="center"/>
          </w:tcPr>
          <w:p>
            <w:pPr>
              <w:pStyle w:val="TableContents"/>
              <w:bidi w:val="0"/>
              <w:spacing w:before="0" w:after="283"/>
              <w:jc w:val="left"/>
              <w:rPr/>
            </w:pPr>
            <w:r>
              <w:rPr/>
              <w:t xml:space="preserve">2005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3031" w:type="dxa"/>
            <w:tcBorders/>
            <w:vAlign w:val="center"/>
          </w:tcPr>
          <w:p>
            <w:pPr>
              <w:pStyle w:val="TableContents"/>
              <w:bidi w:val="0"/>
              <w:spacing w:before="0" w:after="283"/>
              <w:jc w:val="left"/>
              <w:rPr/>
            </w:pPr>
            <w:r>
              <w:rPr/>
              <w:t xml:space="preserve">Liman metrolinja 1 </w:t>
            </w:r>
          </w:p>
        </w:tc>
        <w:tc>
          <w:tcPr>
            <w:tcW w:w="1216" w:type="dxa"/>
            <w:tcBorders/>
            <w:vAlign w:val="center"/>
          </w:tcPr>
          <w:p>
            <w:pPr>
              <w:pStyle w:val="TableContents"/>
              <w:bidi w:val="0"/>
              <w:spacing w:before="0" w:after="283"/>
              <w:jc w:val="left"/>
              <w:rPr/>
            </w:pPr>
            <w:r>
              <w:rPr/>
              <w:t xml:space="preserve">33,000 </w:t>
            </w:r>
          </w:p>
        </w:tc>
        <w:tc>
          <w:tcPr>
            <w:tcW w:w="961" w:type="dxa"/>
            <w:tcBorders/>
            <w:vAlign w:val="center"/>
          </w:tcPr>
          <w:p>
            <w:pPr>
              <w:pStyle w:val="TableContents"/>
              <w:bidi w:val="0"/>
              <w:spacing w:before="0" w:after="283"/>
              <w:jc w:val="left"/>
              <w:rPr/>
            </w:pPr>
            <w:r>
              <w:rPr/>
              <w:t xml:space="preserve">108,000 (Viadukti) </w:t>
            </w:r>
          </w:p>
        </w:tc>
        <w:tc>
          <w:tcPr>
            <w:tcW w:w="976" w:type="dxa"/>
            <w:tcBorders/>
            <w:vAlign w:val="center"/>
          </w:tcPr>
          <w:p>
            <w:pPr>
              <w:pStyle w:val="TableContents"/>
              <w:bidi w:val="0"/>
              <w:spacing w:before="0" w:after="283"/>
              <w:jc w:val="left"/>
              <w:rPr/>
            </w:pPr>
            <w:r>
              <w:rPr/>
              <w:t xml:space="preserve">2011-2014 </w:t>
            </w:r>
          </w:p>
        </w:tc>
        <w:tc>
          <w:tcPr>
            <w:tcW w:w="1261" w:type="dxa"/>
            <w:tcBorders/>
            <w:vAlign w:val="center"/>
          </w:tcPr>
          <w:p>
            <w:pPr>
              <w:pStyle w:val="TableContents"/>
              <w:bidi w:val="0"/>
              <w:spacing w:before="0" w:after="283"/>
              <w:jc w:val="left"/>
              <w:rPr/>
            </w:pPr>
            <w:r>
              <w:rPr/>
              <w:t xml:space="preserve">Metro </w:t>
            </w:r>
          </w:p>
        </w:tc>
        <w:tc>
          <w:tcPr>
            <w:tcW w:w="1351" w:type="dxa"/>
            <w:tcBorders/>
            <w:vAlign w:val="center"/>
          </w:tcPr>
          <w:p>
            <w:pPr>
              <w:pStyle w:val="TableContents"/>
              <w:bidi w:val="0"/>
              <w:spacing w:before="0" w:after="283"/>
              <w:jc w:val="left"/>
              <w:rPr/>
            </w:pPr>
            <w:r>
              <w:rPr/>
              <w:t xml:space="preserve">Peru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Donghain silta </w:t>
            </w:r>
          </w:p>
        </w:tc>
        <w:tc>
          <w:tcPr>
            <w:tcW w:w="1216" w:type="dxa"/>
            <w:tcBorders/>
            <w:vAlign w:val="center"/>
          </w:tcPr>
          <w:p>
            <w:pPr>
              <w:pStyle w:val="TableContents"/>
              <w:bidi w:val="0"/>
              <w:spacing w:before="0" w:after="283"/>
              <w:jc w:val="left"/>
              <w:rPr/>
            </w:pPr>
            <w:r>
              <w:rPr/>
              <w:t xml:space="preserve">32,500 </w:t>
            </w:r>
          </w:p>
        </w:tc>
        <w:tc>
          <w:tcPr>
            <w:tcW w:w="961" w:type="dxa"/>
            <w:tcBorders/>
            <w:vAlign w:val="center"/>
          </w:tcPr>
          <w:p>
            <w:pPr>
              <w:pStyle w:val="TableContents"/>
              <w:bidi w:val="0"/>
              <w:spacing w:before="0" w:after="283"/>
              <w:jc w:val="left"/>
              <w:rPr/>
            </w:pPr>
            <w:r>
              <w:rPr/>
              <w:t xml:space="preserve">106,600 </w:t>
            </w:r>
          </w:p>
        </w:tc>
        <w:tc>
          <w:tcPr>
            <w:tcW w:w="976" w:type="dxa"/>
            <w:tcBorders/>
            <w:vAlign w:val="center"/>
          </w:tcPr>
          <w:p>
            <w:pPr>
              <w:pStyle w:val="TableContents"/>
              <w:bidi w:val="0"/>
              <w:spacing w:before="0" w:after="283"/>
              <w:jc w:val="left"/>
              <w:rPr/>
            </w:pPr>
            <w:r>
              <w:rPr/>
              <w:t xml:space="preserve">400 </w:t>
            </w:r>
          </w:p>
        </w:tc>
        <w:tc>
          <w:tcPr>
            <w:tcW w:w="1261" w:type="dxa"/>
            <w:tcBorders/>
            <w:vAlign w:val="center"/>
          </w:tcPr>
          <w:p>
            <w:pPr>
              <w:pStyle w:val="TableContents"/>
              <w:bidi w:val="0"/>
              <w:spacing w:before="0" w:after="283"/>
              <w:jc w:val="left"/>
              <w:rPr/>
            </w:pPr>
            <w:r>
              <w:rPr/>
              <w:t xml:space="preserve">1,300 </w:t>
            </w:r>
          </w:p>
        </w:tc>
        <w:tc>
          <w:tcPr>
            <w:tcW w:w="1351" w:type="dxa"/>
            <w:tcBorders/>
            <w:vAlign w:val="center"/>
          </w:tcPr>
          <w:p>
            <w:pPr>
              <w:pStyle w:val="TableContents"/>
              <w:bidi w:val="0"/>
              <w:spacing w:before="0" w:after="283"/>
              <w:jc w:val="left"/>
              <w:rPr/>
            </w:pPr>
            <w:r>
              <w:rPr/>
              <w:t xml:space="preserve">2005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3031" w:type="dxa"/>
            <w:tcBorders/>
            <w:vAlign w:val="center"/>
          </w:tcPr>
          <w:p>
            <w:pPr>
              <w:pStyle w:val="TableContents"/>
              <w:bidi w:val="0"/>
              <w:spacing w:before="0" w:after="283"/>
              <w:jc w:val="left"/>
              <w:rPr/>
            </w:pPr>
            <w:r>
              <w:rPr/>
              <w:t xml:space="preserve">Shanghain maglev-linja </w:t>
            </w:r>
          </w:p>
        </w:tc>
        <w:tc>
          <w:tcPr>
            <w:tcW w:w="1216" w:type="dxa"/>
            <w:tcBorders/>
            <w:vAlign w:val="center"/>
          </w:tcPr>
          <w:p>
            <w:pPr>
              <w:pStyle w:val="TableContents"/>
              <w:bidi w:val="0"/>
              <w:spacing w:before="0" w:after="283"/>
              <w:jc w:val="left"/>
              <w:rPr/>
            </w:pPr>
            <w:r>
              <w:rPr/>
              <w:t xml:space="preserve">29,908 </w:t>
            </w:r>
          </w:p>
        </w:tc>
        <w:tc>
          <w:tcPr>
            <w:tcW w:w="961" w:type="dxa"/>
            <w:tcBorders/>
            <w:vAlign w:val="center"/>
          </w:tcPr>
          <w:p>
            <w:pPr>
              <w:pStyle w:val="TableContents"/>
              <w:bidi w:val="0"/>
              <w:spacing w:before="0" w:after="283"/>
              <w:jc w:val="left"/>
              <w:rPr/>
            </w:pPr>
            <w:r>
              <w:rPr/>
              <w:t xml:space="preserve">98,123 (Viadukti) </w:t>
            </w:r>
          </w:p>
        </w:tc>
        <w:tc>
          <w:tcPr>
            <w:tcW w:w="976" w:type="dxa"/>
            <w:tcBorders/>
            <w:vAlign w:val="center"/>
          </w:tcPr>
          <w:p>
            <w:pPr>
              <w:pStyle w:val="TableContents"/>
              <w:bidi w:val="0"/>
              <w:spacing w:before="0" w:after="283"/>
              <w:jc w:val="left"/>
              <w:rPr/>
            </w:pPr>
            <w:r>
              <w:rPr/>
              <w:t xml:space="preserve">2003 </w:t>
            </w:r>
          </w:p>
        </w:tc>
        <w:tc>
          <w:tcPr>
            <w:tcW w:w="1261" w:type="dxa"/>
            <w:tcBorders/>
            <w:vAlign w:val="center"/>
          </w:tcPr>
          <w:p>
            <w:pPr>
              <w:pStyle w:val="TableContents"/>
              <w:bidi w:val="0"/>
              <w:spacing w:before="0" w:after="283"/>
              <w:jc w:val="left"/>
              <w:rPr/>
            </w:pPr>
            <w:r>
              <w:rPr/>
              <w:t xml:space="preserve">Maglev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Dwarka Sector 8 metroasema - Rama Krishna Ashram Marg metroasema. </w:t>
            </w:r>
          </w:p>
        </w:tc>
        <w:tc>
          <w:tcPr>
            <w:tcW w:w="1216" w:type="dxa"/>
            <w:tcBorders/>
            <w:vAlign w:val="center"/>
          </w:tcPr>
          <w:p>
            <w:pPr>
              <w:pStyle w:val="TableContents"/>
              <w:bidi w:val="0"/>
              <w:spacing w:before="0" w:after="283"/>
              <w:jc w:val="left"/>
              <w:rPr/>
            </w:pPr>
            <w:r>
              <w:rPr/>
              <w:t xml:space="preserve">29,808 </w:t>
            </w:r>
          </w:p>
        </w:tc>
        <w:tc>
          <w:tcPr>
            <w:tcW w:w="961" w:type="dxa"/>
            <w:tcBorders/>
            <w:vAlign w:val="center"/>
          </w:tcPr>
          <w:p>
            <w:pPr>
              <w:pStyle w:val="TableContents"/>
              <w:bidi w:val="0"/>
              <w:spacing w:before="0" w:after="283"/>
              <w:jc w:val="left"/>
              <w:rPr/>
            </w:pPr>
            <w:r>
              <w:rPr/>
              <w:t xml:space="preserve">97,795 (Viadukti) </w:t>
            </w:r>
          </w:p>
        </w:tc>
        <w:tc>
          <w:tcPr>
            <w:tcW w:w="976" w:type="dxa"/>
            <w:tcBorders/>
            <w:vAlign w:val="center"/>
          </w:tcPr>
          <w:p>
            <w:pPr>
              <w:pStyle w:val="TableContents"/>
              <w:bidi w:val="0"/>
              <w:spacing w:before="0" w:after="283"/>
              <w:jc w:val="left"/>
              <w:rPr/>
            </w:pPr>
            <w:r>
              <w:rPr/>
              <w:t xml:space="preserve">2005-2010 </w:t>
            </w:r>
          </w:p>
        </w:tc>
        <w:tc>
          <w:tcPr>
            <w:tcW w:w="1261" w:type="dxa"/>
            <w:tcBorders/>
            <w:vAlign w:val="center"/>
          </w:tcPr>
          <w:p>
            <w:pPr>
              <w:pStyle w:val="TableContents"/>
              <w:bidi w:val="0"/>
              <w:spacing w:before="0" w:after="283"/>
              <w:jc w:val="left"/>
              <w:rPr/>
            </w:pPr>
            <w:r>
              <w:rPr/>
              <w:t xml:space="preserve">Metro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Atchafalaya Basin Bridge (I-10 ylittää Atchafalaya Basinin Louisianassa). </w:t>
            </w:r>
          </w:p>
        </w:tc>
        <w:tc>
          <w:tcPr>
            <w:tcW w:w="1216" w:type="dxa"/>
            <w:tcBorders/>
            <w:vAlign w:val="center"/>
          </w:tcPr>
          <w:p>
            <w:pPr>
              <w:pStyle w:val="TableContents"/>
              <w:bidi w:val="0"/>
              <w:spacing w:before="0" w:after="283"/>
              <w:jc w:val="left"/>
              <w:rPr/>
            </w:pPr>
            <w:r>
              <w:rPr/>
              <w:t xml:space="preserve">29,290 </w:t>
            </w:r>
          </w:p>
        </w:tc>
        <w:tc>
          <w:tcPr>
            <w:tcW w:w="961" w:type="dxa"/>
            <w:tcBorders/>
            <w:vAlign w:val="center"/>
          </w:tcPr>
          <w:p>
            <w:pPr>
              <w:pStyle w:val="TableContents"/>
              <w:bidi w:val="0"/>
              <w:spacing w:before="0" w:after="283"/>
              <w:jc w:val="left"/>
              <w:rPr/>
            </w:pPr>
            <w:r>
              <w:rPr/>
              <w:t xml:space="preserve">96,100 (Viadukti) </w:t>
            </w:r>
          </w:p>
        </w:tc>
        <w:tc>
          <w:tcPr>
            <w:tcW w:w="976" w:type="dxa"/>
            <w:tcBorders/>
            <w:vAlign w:val="center"/>
          </w:tcPr>
          <w:p>
            <w:pPr>
              <w:pStyle w:val="TableContents"/>
              <w:bidi w:val="0"/>
              <w:spacing w:before="0" w:after="283"/>
              <w:jc w:val="left"/>
              <w:rPr/>
            </w:pPr>
            <w:r>
              <w:rPr/>
              <w:t xml:space="preserve">1973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Yanshin silta Zhengzhou -- Xi'anin suurnopeusrautatieyhteys </w:t>
            </w:r>
          </w:p>
        </w:tc>
        <w:tc>
          <w:tcPr>
            <w:tcW w:w="1216" w:type="dxa"/>
            <w:tcBorders/>
            <w:vAlign w:val="center"/>
          </w:tcPr>
          <w:p>
            <w:pPr>
              <w:pStyle w:val="TableContents"/>
              <w:bidi w:val="0"/>
              <w:spacing w:before="0" w:after="283"/>
              <w:jc w:val="left"/>
              <w:rPr/>
            </w:pPr>
            <w:r>
              <w:rPr/>
              <w:t xml:space="preserve">28,543 </w:t>
            </w:r>
          </w:p>
        </w:tc>
        <w:tc>
          <w:tcPr>
            <w:tcW w:w="961" w:type="dxa"/>
            <w:tcBorders/>
            <w:vAlign w:val="center"/>
          </w:tcPr>
          <w:p>
            <w:pPr>
              <w:pStyle w:val="TableContents"/>
              <w:bidi w:val="0"/>
              <w:spacing w:before="0" w:after="283"/>
              <w:jc w:val="left"/>
              <w:rPr/>
            </w:pPr>
            <w:r>
              <w:rPr/>
              <w:t xml:space="preserve">93,645 (Viadukti) </w:t>
            </w:r>
          </w:p>
        </w:tc>
        <w:tc>
          <w:tcPr>
            <w:tcW w:w="976"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Jiaozhoun lahden silta </w:t>
            </w:r>
          </w:p>
        </w:tc>
        <w:tc>
          <w:tcPr>
            <w:tcW w:w="1216" w:type="dxa"/>
            <w:tcBorders/>
            <w:vAlign w:val="center"/>
          </w:tcPr>
          <w:p>
            <w:pPr>
              <w:pStyle w:val="TableContents"/>
              <w:bidi w:val="0"/>
              <w:spacing w:before="0" w:after="283"/>
              <w:jc w:val="left"/>
              <w:rPr/>
            </w:pPr>
            <w:r>
              <w:rPr/>
              <w:t xml:space="preserve">26,707 </w:t>
            </w:r>
          </w:p>
        </w:tc>
        <w:tc>
          <w:tcPr>
            <w:tcW w:w="961" w:type="dxa"/>
            <w:tcBorders/>
            <w:vAlign w:val="center"/>
          </w:tcPr>
          <w:p>
            <w:pPr>
              <w:pStyle w:val="TableContents"/>
              <w:bidi w:val="0"/>
              <w:spacing w:before="0" w:after="283"/>
              <w:jc w:val="left"/>
              <w:rPr/>
            </w:pPr>
            <w:r>
              <w:rPr/>
              <w:t xml:space="preserve">87,621 </w:t>
            </w:r>
          </w:p>
        </w:tc>
        <w:tc>
          <w:tcPr>
            <w:tcW w:w="976" w:type="dxa"/>
            <w:tcBorders/>
            <w:vAlign w:val="center"/>
          </w:tcPr>
          <w:p>
            <w:pPr>
              <w:pStyle w:val="TableContents"/>
              <w:bidi w:val="0"/>
              <w:spacing w:before="0" w:after="283"/>
              <w:jc w:val="left"/>
              <w:rPr/>
            </w:pPr>
            <w:r>
              <w:rPr/>
              <w:t xml:space="preserve">260 </w:t>
            </w:r>
          </w:p>
        </w:tc>
        <w:tc>
          <w:tcPr>
            <w:tcW w:w="1261" w:type="dxa"/>
            <w:tcBorders/>
            <w:vAlign w:val="center"/>
          </w:tcPr>
          <w:p>
            <w:pPr>
              <w:pStyle w:val="TableContents"/>
              <w:bidi w:val="0"/>
              <w:spacing w:before="0" w:after="283"/>
              <w:jc w:val="left"/>
              <w:rPr/>
            </w:pPr>
            <w:r>
              <w:rPr/>
              <w:t xml:space="preserve">850 </w:t>
            </w:r>
          </w:p>
        </w:tc>
        <w:tc>
          <w:tcPr>
            <w:tcW w:w="1351"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Kiina </w:t>
            </w:r>
          </w:p>
        </w:tc>
      </w:tr>
      <w:tr>
        <w:trPr/>
        <w:tc>
          <w:tcPr>
            <w:tcW w:w="3031" w:type="dxa"/>
            <w:tcBorders/>
            <w:vAlign w:val="center"/>
          </w:tcPr>
          <w:p>
            <w:pPr>
              <w:pStyle w:val="TableContents"/>
              <w:bidi w:val="0"/>
              <w:spacing w:before="0" w:after="283"/>
              <w:jc w:val="left"/>
              <w:rPr/>
            </w:pPr>
            <w:r>
              <w:rPr/>
              <w:t xml:space="preserve">Jintangin silta </w:t>
            </w:r>
          </w:p>
        </w:tc>
        <w:tc>
          <w:tcPr>
            <w:tcW w:w="1216" w:type="dxa"/>
            <w:tcBorders/>
            <w:vAlign w:val="center"/>
          </w:tcPr>
          <w:p>
            <w:pPr>
              <w:pStyle w:val="TableContents"/>
              <w:bidi w:val="0"/>
              <w:spacing w:before="0" w:after="283"/>
              <w:jc w:val="left"/>
              <w:rPr/>
            </w:pPr>
            <w:r>
              <w:rPr/>
              <w:t xml:space="preserve">26,540 </w:t>
            </w:r>
          </w:p>
        </w:tc>
        <w:tc>
          <w:tcPr>
            <w:tcW w:w="961" w:type="dxa"/>
            <w:tcBorders/>
            <w:vAlign w:val="center"/>
          </w:tcPr>
          <w:p>
            <w:pPr>
              <w:pStyle w:val="TableContents"/>
              <w:bidi w:val="0"/>
              <w:spacing w:before="0" w:after="283"/>
              <w:jc w:val="left"/>
              <w:rPr/>
            </w:pPr>
            <w:r>
              <w:rPr/>
              <w:t xml:space="preserve">87,070 </w:t>
            </w:r>
          </w:p>
        </w:tc>
        <w:tc>
          <w:tcPr>
            <w:tcW w:w="976" w:type="dxa"/>
            <w:tcBorders/>
            <w:vAlign w:val="center"/>
          </w:tcPr>
          <w:p>
            <w:pPr>
              <w:pStyle w:val="TableContents"/>
              <w:bidi w:val="0"/>
              <w:spacing w:before="0" w:after="283"/>
              <w:jc w:val="left"/>
              <w:rPr/>
            </w:pPr>
            <w:r>
              <w:rPr/>
              <w:t xml:space="preserve">620 </w:t>
            </w:r>
          </w:p>
        </w:tc>
        <w:tc>
          <w:tcPr>
            <w:tcW w:w="1261" w:type="dxa"/>
            <w:tcBorders/>
            <w:vAlign w:val="center"/>
          </w:tcPr>
          <w:p>
            <w:pPr>
              <w:pStyle w:val="TableContents"/>
              <w:bidi w:val="0"/>
              <w:spacing w:before="0" w:after="283"/>
              <w:jc w:val="left"/>
              <w:rPr/>
            </w:pPr>
            <w:r>
              <w:rPr/>
              <w:t xml:space="preserve">2,030 </w:t>
            </w:r>
          </w:p>
        </w:tc>
        <w:tc>
          <w:tcPr>
            <w:tcW w:w="1351"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3031" w:type="dxa"/>
            <w:tcBorders/>
            <w:vAlign w:val="center"/>
          </w:tcPr>
          <w:p>
            <w:pPr>
              <w:pStyle w:val="TableContents"/>
              <w:bidi w:val="0"/>
              <w:spacing w:before="0" w:after="283"/>
              <w:jc w:val="left"/>
              <w:rPr/>
            </w:pPr>
            <w:r>
              <w:rPr/>
              <w:t xml:space="preserve">Jinbin Light Rail No. 1 -silta (Guanghualu -- Babaocun) Tianjin Binhai Mass Transit - joukkoliikenneverkko </w:t>
            </w:r>
          </w:p>
        </w:tc>
        <w:tc>
          <w:tcPr>
            <w:tcW w:w="1216" w:type="dxa"/>
            <w:tcBorders/>
            <w:vAlign w:val="center"/>
          </w:tcPr>
          <w:p>
            <w:pPr>
              <w:pStyle w:val="TableContents"/>
              <w:bidi w:val="0"/>
              <w:spacing w:before="0" w:after="283"/>
              <w:jc w:val="left"/>
              <w:rPr/>
            </w:pPr>
            <w:r>
              <w:rPr/>
              <w:t xml:space="preserve">25,800 </w:t>
            </w:r>
          </w:p>
        </w:tc>
        <w:tc>
          <w:tcPr>
            <w:tcW w:w="961" w:type="dxa"/>
            <w:tcBorders/>
            <w:vAlign w:val="center"/>
          </w:tcPr>
          <w:p>
            <w:pPr>
              <w:pStyle w:val="TableContents"/>
              <w:bidi w:val="0"/>
              <w:spacing w:before="0" w:after="283"/>
              <w:jc w:val="left"/>
              <w:rPr/>
            </w:pPr>
            <w:r>
              <w:rPr/>
              <w:t xml:space="preserve">84 600 (Viadukti) </w:t>
            </w:r>
          </w:p>
        </w:tc>
        <w:tc>
          <w:tcPr>
            <w:tcW w:w="976" w:type="dxa"/>
            <w:tcBorders/>
            <w:vAlign w:val="center"/>
          </w:tcPr>
          <w:p>
            <w:pPr>
              <w:pStyle w:val="TableContents"/>
              <w:bidi w:val="0"/>
              <w:spacing w:before="0" w:after="283"/>
              <w:jc w:val="left"/>
              <w:rPr/>
            </w:pPr>
            <w:r>
              <w:rPr/>
              <w:t xml:space="preserve">2003 </w:t>
            </w:r>
          </w:p>
        </w:tc>
        <w:tc>
          <w:tcPr>
            <w:tcW w:w="1261" w:type="dxa"/>
            <w:tcBorders/>
            <w:vAlign w:val="center"/>
          </w:tcPr>
          <w:p>
            <w:pPr>
              <w:pStyle w:val="TableContents"/>
              <w:bidi w:val="0"/>
              <w:spacing w:before="0" w:after="283"/>
              <w:jc w:val="left"/>
              <w:rPr/>
            </w:pPr>
            <w:r>
              <w:rPr/>
              <w:t xml:space="preserve">Metro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East West MRT Line (Redhill-Tuas Link) Joukkoliikenne (Singapore) </w:t>
            </w:r>
          </w:p>
        </w:tc>
        <w:tc>
          <w:tcPr>
            <w:tcW w:w="1216" w:type="dxa"/>
            <w:tcBorders/>
            <w:vAlign w:val="center"/>
          </w:tcPr>
          <w:p>
            <w:pPr>
              <w:pStyle w:val="TableContents"/>
              <w:bidi w:val="0"/>
              <w:spacing w:before="0" w:after="283"/>
              <w:jc w:val="left"/>
              <w:rPr/>
            </w:pPr>
            <w:r>
              <w:rPr/>
              <w:t xml:space="preserve">25,700 </w:t>
            </w:r>
          </w:p>
        </w:tc>
        <w:tc>
          <w:tcPr>
            <w:tcW w:w="961" w:type="dxa"/>
            <w:tcBorders/>
            <w:vAlign w:val="center"/>
          </w:tcPr>
          <w:p>
            <w:pPr>
              <w:pStyle w:val="TableContents"/>
              <w:bidi w:val="0"/>
              <w:spacing w:before="0" w:after="283"/>
              <w:jc w:val="left"/>
              <w:rPr/>
            </w:pPr>
            <w:r>
              <w:rPr/>
              <w:t xml:space="preserve">84,300 (Viadukti) </w:t>
            </w:r>
          </w:p>
        </w:tc>
        <w:tc>
          <w:tcPr>
            <w:tcW w:w="976" w:type="dxa"/>
            <w:tcBorders/>
            <w:vAlign w:val="center"/>
          </w:tcPr>
          <w:p>
            <w:pPr>
              <w:pStyle w:val="TableContents"/>
              <w:bidi w:val="0"/>
              <w:spacing w:before="0" w:after="283"/>
              <w:jc w:val="left"/>
              <w:rPr/>
            </w:pPr>
            <w:r>
              <w:rPr/>
              <w:t xml:space="preserve">1988-2017 </w:t>
            </w:r>
          </w:p>
        </w:tc>
        <w:tc>
          <w:tcPr>
            <w:tcW w:w="1261" w:type="dxa"/>
            <w:tcBorders/>
            <w:vAlign w:val="center"/>
          </w:tcPr>
          <w:p>
            <w:pPr>
              <w:pStyle w:val="TableContents"/>
              <w:bidi w:val="0"/>
              <w:spacing w:before="0" w:after="283"/>
              <w:jc w:val="left"/>
              <w:rPr/>
            </w:pPr>
            <w:r>
              <w:rPr/>
              <w:t xml:space="preserve">Metro </w:t>
            </w:r>
          </w:p>
        </w:tc>
        <w:tc>
          <w:tcPr>
            <w:tcW w:w="1351" w:type="dxa"/>
            <w:tcBorders/>
            <w:vAlign w:val="center"/>
          </w:tcPr>
          <w:p>
            <w:pPr>
              <w:pStyle w:val="TableContents"/>
              <w:bidi w:val="0"/>
              <w:spacing w:before="0" w:after="283"/>
              <w:jc w:val="left"/>
              <w:rPr/>
            </w:pPr>
            <w:r>
              <w:rPr/>
              <w:t xml:space="preserve">Singapore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Kuningas Fahd Causeway -silta I </w:t>
            </w:r>
          </w:p>
        </w:tc>
        <w:tc>
          <w:tcPr>
            <w:tcW w:w="1216" w:type="dxa"/>
            <w:tcBorders/>
            <w:vAlign w:val="center"/>
          </w:tcPr>
          <w:p>
            <w:pPr>
              <w:pStyle w:val="TableContents"/>
              <w:bidi w:val="0"/>
              <w:spacing w:before="0" w:after="283"/>
              <w:jc w:val="left"/>
              <w:rPr/>
            </w:pPr>
            <w:r>
              <w:rPr/>
              <w:t xml:space="preserve">25,000 </w:t>
            </w:r>
          </w:p>
        </w:tc>
        <w:tc>
          <w:tcPr>
            <w:tcW w:w="961" w:type="dxa"/>
            <w:tcBorders/>
            <w:vAlign w:val="center"/>
          </w:tcPr>
          <w:p>
            <w:pPr>
              <w:pStyle w:val="TableContents"/>
              <w:bidi w:val="0"/>
              <w:spacing w:before="0" w:after="283"/>
              <w:jc w:val="left"/>
              <w:rPr/>
            </w:pPr>
            <w:r>
              <w:rPr/>
              <w:t xml:space="preserve">82,000 (Viadukti) </w:t>
            </w:r>
          </w:p>
        </w:tc>
        <w:tc>
          <w:tcPr>
            <w:tcW w:w="976" w:type="dxa"/>
            <w:tcBorders/>
            <w:vAlign w:val="center"/>
          </w:tcPr>
          <w:p>
            <w:pPr>
              <w:pStyle w:val="TableContents"/>
              <w:bidi w:val="0"/>
              <w:spacing w:before="0" w:after="283"/>
              <w:jc w:val="left"/>
              <w:rPr/>
            </w:pPr>
            <w:r>
              <w:rPr/>
              <w:t xml:space="preserve">1986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Saudi-Arabia ja Bahrain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Suvarnabhumin lentoaseman linkki </w:t>
            </w:r>
          </w:p>
        </w:tc>
        <w:tc>
          <w:tcPr>
            <w:tcW w:w="1216" w:type="dxa"/>
            <w:tcBorders/>
            <w:vAlign w:val="center"/>
          </w:tcPr>
          <w:p>
            <w:pPr>
              <w:pStyle w:val="TableContents"/>
              <w:bidi w:val="0"/>
              <w:spacing w:before="0" w:after="283"/>
              <w:jc w:val="left"/>
              <w:rPr/>
            </w:pPr>
            <w:r>
              <w:rPr/>
              <w:t xml:space="preserve">24,500 </w:t>
            </w:r>
          </w:p>
        </w:tc>
        <w:tc>
          <w:tcPr>
            <w:tcW w:w="961" w:type="dxa"/>
            <w:tcBorders/>
            <w:vAlign w:val="center"/>
          </w:tcPr>
          <w:p>
            <w:pPr>
              <w:pStyle w:val="TableContents"/>
              <w:bidi w:val="0"/>
              <w:spacing w:before="0" w:after="283"/>
              <w:jc w:val="left"/>
              <w:rPr/>
            </w:pPr>
            <w:r>
              <w:rPr/>
              <w:t xml:space="preserve">80 400 (Viadukti)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Rautatie </w:t>
            </w:r>
          </w:p>
        </w:tc>
        <w:tc>
          <w:tcPr>
            <w:tcW w:w="1351" w:type="dxa"/>
            <w:tcBorders/>
            <w:vAlign w:val="center"/>
          </w:tcPr>
          <w:p>
            <w:pPr>
              <w:pStyle w:val="TableContents"/>
              <w:bidi w:val="0"/>
              <w:spacing w:before="0" w:after="283"/>
              <w:jc w:val="left"/>
              <w:rPr/>
            </w:pPr>
            <w:r>
              <w:rPr/>
              <w:t xml:space="preserve">Thaimaa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Sultan Abdul Halim Muadzam Shah -silta Penangin toinen silta </w:t>
            </w:r>
          </w:p>
        </w:tc>
        <w:tc>
          <w:tcPr>
            <w:tcW w:w="1216" w:type="dxa"/>
            <w:tcBorders/>
            <w:vAlign w:val="center"/>
          </w:tcPr>
          <w:p>
            <w:pPr>
              <w:pStyle w:val="TableContents"/>
              <w:bidi w:val="0"/>
              <w:spacing w:before="0" w:after="283"/>
              <w:jc w:val="left"/>
              <w:rPr/>
            </w:pPr>
            <w:r>
              <w:rPr/>
              <w:t xml:space="preserve">24,000 </w:t>
            </w:r>
          </w:p>
        </w:tc>
        <w:tc>
          <w:tcPr>
            <w:tcW w:w="961" w:type="dxa"/>
            <w:tcBorders/>
            <w:vAlign w:val="center"/>
          </w:tcPr>
          <w:p>
            <w:pPr>
              <w:pStyle w:val="TableContents"/>
              <w:bidi w:val="0"/>
              <w:spacing w:before="0" w:after="283"/>
              <w:jc w:val="left"/>
              <w:rPr/>
            </w:pPr>
            <w:r>
              <w:rPr/>
              <w:t xml:space="preserve">79,000 </w:t>
            </w:r>
          </w:p>
        </w:tc>
        <w:tc>
          <w:tcPr>
            <w:tcW w:w="976" w:type="dxa"/>
            <w:tcBorders/>
            <w:vAlign w:val="center"/>
          </w:tcPr>
          <w:p>
            <w:pPr>
              <w:pStyle w:val="TableContents"/>
              <w:bidi w:val="0"/>
              <w:spacing w:before="0" w:after="283"/>
              <w:jc w:val="left"/>
              <w:rPr/>
            </w:pPr>
            <w:r>
              <w:rPr/>
              <w:t xml:space="preserve">250 </w:t>
            </w:r>
          </w:p>
        </w:tc>
        <w:tc>
          <w:tcPr>
            <w:tcW w:w="1261" w:type="dxa"/>
            <w:tcBorders/>
            <w:vAlign w:val="center"/>
          </w:tcPr>
          <w:p>
            <w:pPr>
              <w:pStyle w:val="TableContents"/>
              <w:bidi w:val="0"/>
              <w:spacing w:before="0" w:after="283"/>
              <w:jc w:val="left"/>
              <w:rPr/>
            </w:pPr>
            <w:r>
              <w:rPr/>
              <w:t xml:space="preserve">820 </w:t>
            </w:r>
          </w:p>
        </w:tc>
        <w:tc>
          <w:tcPr>
            <w:tcW w:w="1351" w:type="dxa"/>
            <w:tcBorders/>
            <w:vAlign w:val="center"/>
          </w:tcPr>
          <w:p>
            <w:pPr>
              <w:pStyle w:val="TableContents"/>
              <w:bidi w:val="0"/>
              <w:spacing w:before="0" w:after="283"/>
              <w:jc w:val="left"/>
              <w:rPr/>
            </w:pPr>
            <w:r>
              <w:rPr/>
              <w:t xml:space="preserve">2014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Malesia </w:t>
            </w:r>
          </w:p>
        </w:tc>
      </w:tr>
      <w:tr>
        <w:trPr/>
        <w:tc>
          <w:tcPr>
            <w:tcW w:w="3031" w:type="dxa"/>
            <w:tcBorders/>
            <w:vAlign w:val="center"/>
          </w:tcPr>
          <w:p>
            <w:pPr>
              <w:pStyle w:val="TableContents"/>
              <w:bidi w:val="0"/>
              <w:spacing w:before="0" w:after="283"/>
              <w:jc w:val="left"/>
              <w:rPr/>
            </w:pPr>
            <w:r>
              <w:rPr/>
              <w:t xml:space="preserve">Chesapeake Bay Bridge-Tunnel (US 13 ylittää Chesapeake Bayn Virginiassa). </w:t>
            </w:r>
          </w:p>
        </w:tc>
        <w:tc>
          <w:tcPr>
            <w:tcW w:w="1216" w:type="dxa"/>
            <w:tcBorders/>
            <w:vAlign w:val="center"/>
          </w:tcPr>
          <w:p>
            <w:pPr>
              <w:pStyle w:val="TableContents"/>
              <w:bidi w:val="0"/>
              <w:spacing w:before="0" w:after="283"/>
              <w:jc w:val="left"/>
              <w:rPr/>
            </w:pPr>
            <w:r>
              <w:rPr/>
              <w:t xml:space="preserve">24,140 </w:t>
            </w:r>
          </w:p>
        </w:tc>
        <w:tc>
          <w:tcPr>
            <w:tcW w:w="961" w:type="dxa"/>
            <w:tcBorders/>
            <w:vAlign w:val="center"/>
          </w:tcPr>
          <w:p>
            <w:pPr>
              <w:pStyle w:val="TableContents"/>
              <w:bidi w:val="0"/>
              <w:spacing w:before="0" w:after="283"/>
              <w:jc w:val="left"/>
              <w:rPr/>
            </w:pPr>
            <w:r>
              <w:rPr/>
              <w:t xml:space="preserve">79,200 (Viadukti) </w:t>
            </w:r>
          </w:p>
        </w:tc>
        <w:tc>
          <w:tcPr>
            <w:tcW w:w="976" w:type="dxa"/>
            <w:tcBorders/>
            <w:vAlign w:val="center"/>
          </w:tcPr>
          <w:p>
            <w:pPr>
              <w:pStyle w:val="TableContents"/>
              <w:bidi w:val="0"/>
              <w:spacing w:before="0" w:after="283"/>
              <w:jc w:val="left"/>
              <w:rPr/>
            </w:pPr>
            <w:r>
              <w:rPr/>
              <w:t xml:space="preserve">1964 (NB) 1999 (SB)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MRT Sungai Buloh-Kajang -linjan pohjoinen korotettu osuus </w:t>
            </w:r>
          </w:p>
        </w:tc>
        <w:tc>
          <w:tcPr>
            <w:tcW w:w="1216" w:type="dxa"/>
            <w:tcBorders/>
            <w:vAlign w:val="center"/>
          </w:tcPr>
          <w:p>
            <w:pPr>
              <w:pStyle w:val="TableContents"/>
              <w:bidi w:val="0"/>
              <w:spacing w:before="0" w:after="283"/>
              <w:jc w:val="left"/>
              <w:rPr/>
            </w:pPr>
            <w:r>
              <w:rPr/>
              <w:t xml:space="preserve">23,100 </w:t>
            </w:r>
          </w:p>
        </w:tc>
        <w:tc>
          <w:tcPr>
            <w:tcW w:w="961" w:type="dxa"/>
            <w:tcBorders/>
            <w:vAlign w:val="center"/>
          </w:tcPr>
          <w:p>
            <w:pPr>
              <w:pStyle w:val="TableContents"/>
              <w:bidi w:val="0"/>
              <w:spacing w:before="0" w:after="283"/>
              <w:jc w:val="left"/>
              <w:rPr/>
            </w:pPr>
            <w:r>
              <w:rPr/>
              <w:t xml:space="preserve">75 800 (Viadukti) </w:t>
            </w:r>
          </w:p>
        </w:tc>
        <w:tc>
          <w:tcPr>
            <w:tcW w:w="976" w:type="dxa"/>
            <w:tcBorders/>
            <w:vAlign w:val="center"/>
          </w:tcPr>
          <w:p>
            <w:pPr>
              <w:pStyle w:val="TableContents"/>
              <w:bidi w:val="0"/>
              <w:spacing w:before="0" w:after="283"/>
              <w:jc w:val="left"/>
              <w:rPr/>
            </w:pPr>
            <w:r>
              <w:rPr/>
              <w:t xml:space="preserve">2016 </w:t>
            </w:r>
          </w:p>
        </w:tc>
        <w:tc>
          <w:tcPr>
            <w:tcW w:w="1261" w:type="dxa"/>
            <w:tcBorders/>
            <w:vAlign w:val="center"/>
          </w:tcPr>
          <w:p>
            <w:pPr>
              <w:pStyle w:val="TableContents"/>
              <w:bidi w:val="0"/>
              <w:spacing w:before="0" w:after="283"/>
              <w:jc w:val="left"/>
              <w:rPr/>
            </w:pPr>
            <w:r>
              <w:rPr/>
              <w:t xml:space="preserve">Metro </w:t>
            </w:r>
          </w:p>
        </w:tc>
        <w:tc>
          <w:tcPr>
            <w:tcW w:w="1351" w:type="dxa"/>
            <w:tcBorders/>
            <w:vAlign w:val="center"/>
          </w:tcPr>
          <w:p>
            <w:pPr>
              <w:pStyle w:val="TableContents"/>
              <w:bidi w:val="0"/>
              <w:spacing w:before="0" w:after="283"/>
              <w:jc w:val="left"/>
              <w:rPr/>
            </w:pPr>
            <w:r>
              <w:rPr/>
              <w:t xml:space="preserve">Malesia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Hongkong -- Zhuhai -- Macao -sillan Guinnessin siltaosuus: Pisin silta veden yli (yhteenlaskettu), lokakuu 2018. </w:t>
            </w:r>
          </w:p>
        </w:tc>
        <w:tc>
          <w:tcPr>
            <w:tcW w:w="1216" w:type="dxa"/>
            <w:tcBorders/>
            <w:vAlign w:val="center"/>
          </w:tcPr>
          <w:p>
            <w:pPr>
              <w:pStyle w:val="TableContents"/>
              <w:bidi w:val="0"/>
              <w:spacing w:before="0" w:after="283"/>
              <w:jc w:val="left"/>
              <w:rPr/>
            </w:pPr>
            <w:r>
              <w:rPr/>
              <w:t xml:space="preserve">22,900 </w:t>
            </w:r>
          </w:p>
        </w:tc>
        <w:tc>
          <w:tcPr>
            <w:tcW w:w="961" w:type="dxa"/>
            <w:tcBorders/>
            <w:vAlign w:val="center"/>
          </w:tcPr>
          <w:p>
            <w:pPr>
              <w:pStyle w:val="TableContents"/>
              <w:bidi w:val="0"/>
              <w:spacing w:before="0" w:after="283"/>
              <w:jc w:val="left"/>
              <w:rPr/>
            </w:pPr>
            <w:r>
              <w:rPr/>
              <w:t xml:space="preserve">75,100 </w:t>
            </w:r>
          </w:p>
        </w:tc>
        <w:tc>
          <w:tcPr>
            <w:tcW w:w="976" w:type="dxa"/>
            <w:tcBorders/>
            <w:vAlign w:val="center"/>
          </w:tcPr>
          <w:p>
            <w:pPr>
              <w:pStyle w:val="TableContents"/>
              <w:bidi w:val="0"/>
              <w:spacing w:before="0" w:after="283"/>
              <w:jc w:val="left"/>
              <w:rPr/>
            </w:pPr>
            <w:r>
              <w:rPr/>
              <w:t xml:space="preserve">460 </w:t>
            </w:r>
          </w:p>
        </w:tc>
        <w:tc>
          <w:tcPr>
            <w:tcW w:w="1261" w:type="dxa"/>
            <w:tcBorders/>
            <w:vAlign w:val="center"/>
          </w:tcPr>
          <w:p>
            <w:pPr>
              <w:pStyle w:val="TableContents"/>
              <w:bidi w:val="0"/>
              <w:spacing w:before="0" w:after="283"/>
              <w:jc w:val="left"/>
              <w:rPr/>
            </w:pPr>
            <w:r>
              <w:rPr/>
              <w:t xml:space="preserve">1,510 </w:t>
            </w:r>
          </w:p>
        </w:tc>
        <w:tc>
          <w:tcPr>
            <w:tcW w:w="1351" w:type="dxa"/>
            <w:tcBorders/>
            <w:vAlign w:val="center"/>
          </w:tcPr>
          <w:p>
            <w:pPr>
              <w:pStyle w:val="TableContents"/>
              <w:bidi w:val="0"/>
              <w:spacing w:before="0" w:after="283"/>
              <w:jc w:val="left"/>
              <w:rPr/>
            </w:pPr>
            <w:r>
              <w:rPr/>
              <w:t xml:space="preserve">2018 </w:t>
            </w:r>
          </w:p>
        </w:tc>
        <w:tc>
          <w:tcPr>
            <w:tcW w:w="1261" w:type="dxa"/>
            <w:tcBorders/>
            <w:vAlign w:val="center"/>
          </w:tcPr>
          <w:p>
            <w:pPr>
              <w:pStyle w:val="TableContents"/>
              <w:bidi w:val="0"/>
              <w:spacing w:before="0" w:after="283"/>
              <w:jc w:val="left"/>
              <w:rPr/>
            </w:pPr>
            <w:r>
              <w:rPr/>
              <w:t xml:space="preserve">Moottoritie </w:t>
            </w:r>
          </w:p>
        </w:tc>
        <w:tc>
          <w:tcPr>
            <w:tcW w:w="1396" w:type="dxa"/>
            <w:tcBorders/>
            <w:vAlign w:val="center"/>
          </w:tcPr>
          <w:p>
            <w:pPr>
              <w:pStyle w:val="TableContents"/>
              <w:bidi w:val="0"/>
              <w:spacing w:before="0" w:after="283"/>
              <w:jc w:val="left"/>
              <w:rPr/>
            </w:pPr>
            <w:r>
              <w:rPr/>
              <w:t xml:space="preserve">Hongkong ja Macao </w:t>
            </w:r>
          </w:p>
        </w:tc>
      </w:tr>
      <w:tr>
        <w:trPr/>
        <w:tc>
          <w:tcPr>
            <w:tcW w:w="3031" w:type="dxa"/>
            <w:tcBorders/>
            <w:vAlign w:val="center"/>
          </w:tcPr>
          <w:p>
            <w:pPr>
              <w:pStyle w:val="TableContents"/>
              <w:bidi w:val="0"/>
              <w:spacing w:before="0" w:after="283"/>
              <w:jc w:val="left"/>
              <w:rPr/>
            </w:pPr>
            <w:r>
              <w:rPr/>
              <w:t xml:space="preserve">Liangshui-joen silta Pekingin ja Tianjinin välinen intercity-ratayhteys </w:t>
            </w:r>
          </w:p>
        </w:tc>
        <w:tc>
          <w:tcPr>
            <w:tcW w:w="1216" w:type="dxa"/>
            <w:tcBorders/>
            <w:vAlign w:val="center"/>
          </w:tcPr>
          <w:p>
            <w:pPr>
              <w:pStyle w:val="TableContents"/>
              <w:bidi w:val="0"/>
              <w:spacing w:before="0" w:after="283"/>
              <w:jc w:val="left"/>
              <w:rPr/>
            </w:pPr>
            <w:r>
              <w:rPr/>
              <w:t xml:space="preserve">21,563 </w:t>
            </w:r>
          </w:p>
        </w:tc>
        <w:tc>
          <w:tcPr>
            <w:tcW w:w="961" w:type="dxa"/>
            <w:tcBorders/>
            <w:vAlign w:val="center"/>
          </w:tcPr>
          <w:p>
            <w:pPr>
              <w:pStyle w:val="TableContents"/>
              <w:bidi w:val="0"/>
              <w:spacing w:before="0" w:after="283"/>
              <w:jc w:val="left"/>
              <w:rPr/>
            </w:pPr>
            <w:r>
              <w:rPr/>
              <w:t xml:space="preserve">70,745 (Viadukti) </w:t>
            </w:r>
          </w:p>
        </w:tc>
        <w:tc>
          <w:tcPr>
            <w:tcW w:w="976"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Incheonin silta </w:t>
            </w:r>
          </w:p>
        </w:tc>
        <w:tc>
          <w:tcPr>
            <w:tcW w:w="1216" w:type="dxa"/>
            <w:tcBorders/>
            <w:vAlign w:val="center"/>
          </w:tcPr>
          <w:p>
            <w:pPr>
              <w:pStyle w:val="TableContents"/>
              <w:bidi w:val="0"/>
              <w:spacing w:before="0" w:after="283"/>
              <w:jc w:val="left"/>
              <w:rPr/>
            </w:pPr>
            <w:r>
              <w:rPr/>
              <w:t xml:space="preserve">21,380 </w:t>
            </w:r>
          </w:p>
        </w:tc>
        <w:tc>
          <w:tcPr>
            <w:tcW w:w="961" w:type="dxa"/>
            <w:tcBorders/>
            <w:vAlign w:val="center"/>
          </w:tcPr>
          <w:p>
            <w:pPr>
              <w:pStyle w:val="TableContents"/>
              <w:bidi w:val="0"/>
              <w:spacing w:before="0" w:after="283"/>
              <w:jc w:val="left"/>
              <w:rPr/>
            </w:pPr>
            <w:r>
              <w:rPr/>
              <w:t xml:space="preserve">70,140 </w:t>
            </w:r>
          </w:p>
        </w:tc>
        <w:tc>
          <w:tcPr>
            <w:tcW w:w="976" w:type="dxa"/>
            <w:tcBorders/>
            <w:vAlign w:val="center"/>
          </w:tcPr>
          <w:p>
            <w:pPr>
              <w:pStyle w:val="TableContents"/>
              <w:bidi w:val="0"/>
              <w:spacing w:before="0" w:after="283"/>
              <w:jc w:val="left"/>
              <w:rPr/>
            </w:pPr>
            <w:r>
              <w:rPr/>
              <w:t xml:space="preserve">800 </w:t>
            </w:r>
          </w:p>
        </w:tc>
        <w:tc>
          <w:tcPr>
            <w:tcW w:w="1261" w:type="dxa"/>
            <w:tcBorders/>
            <w:vAlign w:val="center"/>
          </w:tcPr>
          <w:p>
            <w:pPr>
              <w:pStyle w:val="TableContents"/>
              <w:bidi w:val="0"/>
              <w:spacing w:before="0" w:after="283"/>
              <w:jc w:val="left"/>
              <w:rPr/>
            </w:pPr>
            <w:r>
              <w:rPr/>
              <w:t xml:space="preserve">2,600 </w:t>
            </w:r>
          </w:p>
        </w:tc>
        <w:tc>
          <w:tcPr>
            <w:tcW w:w="1351"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Etelä-Korea </w:t>
            </w:r>
          </w:p>
        </w:tc>
      </w:tr>
      <w:tr>
        <w:trPr/>
        <w:tc>
          <w:tcPr>
            <w:tcW w:w="3031" w:type="dxa"/>
            <w:tcBorders/>
            <w:vAlign w:val="center"/>
          </w:tcPr>
          <w:p>
            <w:pPr>
              <w:pStyle w:val="TableContents"/>
              <w:bidi w:val="0"/>
              <w:spacing w:before="0" w:after="283"/>
              <w:jc w:val="left"/>
              <w:rPr/>
            </w:pPr>
            <w:r>
              <w:rPr/>
              <w:t xml:space="preserve">Yongdingin uusi jokisilta Peking-Tianjin Intercity-rautatieyhteys </w:t>
            </w:r>
          </w:p>
        </w:tc>
        <w:tc>
          <w:tcPr>
            <w:tcW w:w="1216" w:type="dxa"/>
            <w:tcBorders/>
            <w:vAlign w:val="center"/>
          </w:tcPr>
          <w:p>
            <w:pPr>
              <w:pStyle w:val="TableContents"/>
              <w:bidi w:val="0"/>
              <w:spacing w:before="0" w:after="283"/>
              <w:jc w:val="left"/>
              <w:rPr/>
            </w:pPr>
            <w:r>
              <w:rPr/>
              <w:t xml:space="preserve">21,133 </w:t>
            </w:r>
          </w:p>
        </w:tc>
        <w:tc>
          <w:tcPr>
            <w:tcW w:w="961" w:type="dxa"/>
            <w:tcBorders/>
            <w:vAlign w:val="center"/>
          </w:tcPr>
          <w:p>
            <w:pPr>
              <w:pStyle w:val="TableContents"/>
              <w:bidi w:val="0"/>
              <w:spacing w:before="0" w:after="283"/>
              <w:jc w:val="left"/>
              <w:rPr/>
            </w:pPr>
            <w:r>
              <w:rPr/>
              <w:t xml:space="preserve">69,334 (Viadukti) </w:t>
            </w:r>
          </w:p>
        </w:tc>
        <w:tc>
          <w:tcPr>
            <w:tcW w:w="976"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6. lokakuuta Silta </w:t>
            </w:r>
          </w:p>
        </w:tc>
        <w:tc>
          <w:tcPr>
            <w:tcW w:w="1216" w:type="dxa"/>
            <w:tcBorders/>
            <w:vAlign w:val="center"/>
          </w:tcPr>
          <w:p>
            <w:pPr>
              <w:pStyle w:val="TableContents"/>
              <w:bidi w:val="0"/>
              <w:spacing w:before="0" w:after="283"/>
              <w:jc w:val="left"/>
              <w:rPr/>
            </w:pPr>
            <w:r>
              <w:rPr/>
              <w:t xml:space="preserve">20,500 </w:t>
            </w:r>
          </w:p>
        </w:tc>
        <w:tc>
          <w:tcPr>
            <w:tcW w:w="961" w:type="dxa"/>
            <w:tcBorders/>
            <w:vAlign w:val="center"/>
          </w:tcPr>
          <w:p>
            <w:pPr>
              <w:pStyle w:val="TableContents"/>
              <w:bidi w:val="0"/>
              <w:spacing w:before="0" w:after="283"/>
              <w:jc w:val="left"/>
              <w:rPr/>
            </w:pPr>
            <w:r>
              <w:rPr/>
              <w:t xml:space="preserve">67,300 (Viadukti)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Egypti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C215 Viadukti Taiwan High Speed Rail </w:t>
            </w:r>
          </w:p>
        </w:tc>
        <w:tc>
          <w:tcPr>
            <w:tcW w:w="1216" w:type="dxa"/>
            <w:tcBorders/>
            <w:vAlign w:val="center"/>
          </w:tcPr>
          <w:p>
            <w:pPr>
              <w:pStyle w:val="TableContents"/>
              <w:bidi w:val="0"/>
              <w:spacing w:before="0" w:after="283"/>
              <w:jc w:val="left"/>
              <w:rPr/>
            </w:pPr>
            <w:r>
              <w:rPr/>
              <w:t xml:space="preserve">20,000 </w:t>
            </w:r>
          </w:p>
        </w:tc>
        <w:tc>
          <w:tcPr>
            <w:tcW w:w="961" w:type="dxa"/>
            <w:tcBorders/>
            <w:vAlign w:val="center"/>
          </w:tcPr>
          <w:p>
            <w:pPr>
              <w:pStyle w:val="TableContents"/>
              <w:bidi w:val="0"/>
              <w:spacing w:before="0" w:after="283"/>
              <w:jc w:val="left"/>
              <w:rPr/>
            </w:pPr>
            <w:r>
              <w:rPr/>
              <w:t xml:space="preserve">66,000 (Viadukti) </w:t>
            </w:r>
          </w:p>
        </w:tc>
        <w:tc>
          <w:tcPr>
            <w:tcW w:w="976"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Taiwan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Hami Grade Separation -silta Lanzhou -- Urumqi - suurnopeusrautatieyhteys </w:t>
            </w:r>
          </w:p>
        </w:tc>
        <w:tc>
          <w:tcPr>
            <w:tcW w:w="1216" w:type="dxa"/>
            <w:tcBorders/>
            <w:vAlign w:val="center"/>
          </w:tcPr>
          <w:p>
            <w:pPr>
              <w:pStyle w:val="TableContents"/>
              <w:bidi w:val="0"/>
              <w:spacing w:before="0" w:after="283"/>
              <w:jc w:val="left"/>
              <w:rPr/>
            </w:pPr>
            <w:r>
              <w:rPr/>
              <w:t xml:space="preserve">19,300 </w:t>
            </w:r>
          </w:p>
        </w:tc>
        <w:tc>
          <w:tcPr>
            <w:tcW w:w="961" w:type="dxa"/>
            <w:tcBorders/>
            <w:vAlign w:val="center"/>
          </w:tcPr>
          <w:p>
            <w:pPr>
              <w:pStyle w:val="TableContents"/>
              <w:bidi w:val="0"/>
              <w:spacing w:before="0" w:after="283"/>
              <w:jc w:val="left"/>
              <w:rPr/>
            </w:pPr>
            <w:r>
              <w:rPr/>
              <w:t xml:space="preserve">63 300 (Viadukti) </w:t>
            </w:r>
          </w:p>
        </w:tc>
        <w:tc>
          <w:tcPr>
            <w:tcW w:w="976" w:type="dxa"/>
            <w:tcBorders/>
            <w:vAlign w:val="center"/>
          </w:tcPr>
          <w:p>
            <w:pPr>
              <w:pStyle w:val="TableContents"/>
              <w:bidi w:val="0"/>
              <w:spacing w:before="0" w:after="283"/>
              <w:jc w:val="left"/>
              <w:rPr/>
            </w:pPr>
            <w:r>
              <w:rPr/>
              <w:t xml:space="preserve">2014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MRT Sungai Buloh-Kajang -linjan eteläinen korotettu osuus </w:t>
            </w:r>
          </w:p>
        </w:tc>
        <w:tc>
          <w:tcPr>
            <w:tcW w:w="1216" w:type="dxa"/>
            <w:tcBorders/>
            <w:vAlign w:val="center"/>
          </w:tcPr>
          <w:p>
            <w:pPr>
              <w:pStyle w:val="TableContents"/>
              <w:bidi w:val="0"/>
              <w:spacing w:before="0" w:after="283"/>
              <w:jc w:val="left"/>
              <w:rPr/>
            </w:pPr>
            <w:r>
              <w:rPr/>
              <w:t xml:space="preserve">19,000 </w:t>
            </w:r>
          </w:p>
        </w:tc>
        <w:tc>
          <w:tcPr>
            <w:tcW w:w="961" w:type="dxa"/>
            <w:tcBorders/>
            <w:vAlign w:val="center"/>
          </w:tcPr>
          <w:p>
            <w:pPr>
              <w:pStyle w:val="TableContents"/>
              <w:bidi w:val="0"/>
              <w:spacing w:before="0" w:after="283"/>
              <w:jc w:val="left"/>
              <w:rPr/>
            </w:pPr>
            <w:r>
              <w:rPr/>
              <w:t xml:space="preserve">62,000 (Viadukti) </w:t>
            </w:r>
          </w:p>
        </w:tc>
        <w:tc>
          <w:tcPr>
            <w:tcW w:w="97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Metro </w:t>
            </w:r>
          </w:p>
        </w:tc>
        <w:tc>
          <w:tcPr>
            <w:tcW w:w="1351" w:type="dxa"/>
            <w:tcBorders/>
            <w:vAlign w:val="center"/>
          </w:tcPr>
          <w:p>
            <w:pPr>
              <w:pStyle w:val="TableContents"/>
              <w:bidi w:val="0"/>
              <w:spacing w:before="0" w:after="283"/>
              <w:jc w:val="left"/>
              <w:rPr/>
            </w:pPr>
            <w:r>
              <w:rPr/>
              <w:t xml:space="preserve">Malesia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Cangzhou -- Dezhou Grand Bridge Peking -- Shanghain suurnopeusrautatieyhteys </w:t>
            </w:r>
          </w:p>
        </w:tc>
        <w:tc>
          <w:tcPr>
            <w:tcW w:w="1216" w:type="dxa"/>
            <w:tcBorders/>
            <w:vAlign w:val="center"/>
          </w:tcPr>
          <w:p>
            <w:pPr>
              <w:pStyle w:val="TableContents"/>
              <w:bidi w:val="0"/>
              <w:spacing w:before="0" w:after="283"/>
              <w:jc w:val="left"/>
              <w:rPr/>
            </w:pPr>
            <w:r>
              <w:rPr/>
              <w:t xml:space="preserve">18,200 </w:t>
            </w:r>
          </w:p>
        </w:tc>
        <w:tc>
          <w:tcPr>
            <w:tcW w:w="961" w:type="dxa"/>
            <w:tcBorders/>
            <w:vAlign w:val="center"/>
          </w:tcPr>
          <w:p>
            <w:pPr>
              <w:pStyle w:val="TableContents"/>
              <w:bidi w:val="0"/>
              <w:spacing w:before="0" w:after="283"/>
              <w:jc w:val="left"/>
              <w:rPr/>
            </w:pPr>
            <w:r>
              <w:rPr/>
              <w:t xml:space="preserve">59,700 </w:t>
            </w:r>
          </w:p>
        </w:tc>
        <w:tc>
          <w:tcPr>
            <w:tcW w:w="976" w:type="dxa"/>
            <w:tcBorders/>
            <w:vAlign w:val="center"/>
          </w:tcPr>
          <w:p>
            <w:pPr>
              <w:pStyle w:val="TableContents"/>
              <w:bidi w:val="0"/>
              <w:spacing w:before="0" w:after="283"/>
              <w:jc w:val="left"/>
              <w:rPr/>
            </w:pPr>
            <w:r>
              <w:rPr/>
              <w:t xml:space="preserve">128 </w:t>
            </w:r>
          </w:p>
        </w:tc>
        <w:tc>
          <w:tcPr>
            <w:tcW w:w="1261" w:type="dxa"/>
            <w:tcBorders/>
            <w:vAlign w:val="center"/>
          </w:tcPr>
          <w:p>
            <w:pPr>
              <w:pStyle w:val="TableContents"/>
              <w:bidi w:val="0"/>
              <w:spacing w:before="0" w:after="283"/>
              <w:jc w:val="left"/>
              <w:rPr/>
            </w:pPr>
            <w:r>
              <w:rPr/>
              <w:t xml:space="preserve">420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Suurnopeusrautatie </w:t>
            </w:r>
          </w:p>
        </w:tc>
        <w:tc>
          <w:tcPr>
            <w:tcW w:w="1396" w:type="dxa"/>
            <w:tcBorders/>
            <w:vAlign w:val="center"/>
          </w:tcPr>
          <w:p>
            <w:pPr>
              <w:pStyle w:val="TableContents"/>
              <w:bidi w:val="0"/>
              <w:spacing w:before="0" w:after="283"/>
              <w:jc w:val="left"/>
              <w:rPr/>
            </w:pPr>
            <w:r>
              <w:rPr/>
              <w:t xml:space="preserve">Kiina </w:t>
            </w:r>
          </w:p>
        </w:tc>
      </w:tr>
      <w:tr>
        <w:trPr/>
        <w:tc>
          <w:tcPr>
            <w:tcW w:w="3031" w:type="dxa"/>
            <w:tcBorders/>
            <w:vAlign w:val="center"/>
          </w:tcPr>
          <w:p>
            <w:pPr>
              <w:pStyle w:val="TableContents"/>
              <w:bidi w:val="0"/>
              <w:spacing w:before="0" w:after="283"/>
              <w:jc w:val="left"/>
              <w:rPr/>
            </w:pPr>
            <w:r>
              <w:rPr/>
              <w:t xml:space="preserve">Krimin silta (Kertšin salmi) Venäjän pisin silta. </w:t>
            </w:r>
          </w:p>
        </w:tc>
        <w:tc>
          <w:tcPr>
            <w:tcW w:w="1216" w:type="dxa"/>
            <w:tcBorders/>
            <w:vAlign w:val="center"/>
          </w:tcPr>
          <w:p>
            <w:pPr>
              <w:pStyle w:val="TableContents"/>
              <w:bidi w:val="0"/>
              <w:spacing w:before="0" w:after="283"/>
              <w:jc w:val="left"/>
              <w:rPr/>
            </w:pPr>
            <w:r>
              <w:rPr/>
              <w:t xml:space="preserve">18,100 </w:t>
            </w:r>
          </w:p>
        </w:tc>
        <w:tc>
          <w:tcPr>
            <w:tcW w:w="961" w:type="dxa"/>
            <w:tcBorders/>
            <w:vAlign w:val="center"/>
          </w:tcPr>
          <w:p>
            <w:pPr>
              <w:pStyle w:val="TableContents"/>
              <w:bidi w:val="0"/>
              <w:spacing w:before="0" w:after="283"/>
              <w:jc w:val="left"/>
              <w:rPr/>
            </w:pPr>
            <w:r>
              <w:rPr/>
              <w:t xml:space="preserve">59,400 </w:t>
            </w:r>
          </w:p>
        </w:tc>
        <w:tc>
          <w:tcPr>
            <w:tcW w:w="976" w:type="dxa"/>
            <w:tcBorders/>
            <w:vAlign w:val="center"/>
          </w:tcPr>
          <w:p>
            <w:pPr>
              <w:pStyle w:val="TableContents"/>
              <w:bidi w:val="0"/>
              <w:spacing w:before="0" w:after="283"/>
              <w:jc w:val="left"/>
              <w:rPr/>
            </w:pPr>
            <w:r>
              <w:rPr/>
              <w:t xml:space="preserve">227 </w:t>
            </w:r>
          </w:p>
        </w:tc>
        <w:tc>
          <w:tcPr>
            <w:tcW w:w="1261" w:type="dxa"/>
            <w:tcBorders/>
            <w:vAlign w:val="center"/>
          </w:tcPr>
          <w:p>
            <w:pPr>
              <w:pStyle w:val="TableContents"/>
              <w:bidi w:val="0"/>
              <w:spacing w:before="0" w:after="283"/>
              <w:jc w:val="left"/>
              <w:rPr/>
            </w:pPr>
            <w:r>
              <w:rPr/>
              <w:t xml:space="preserve">745 (x2) </w:t>
            </w:r>
          </w:p>
        </w:tc>
        <w:tc>
          <w:tcPr>
            <w:tcW w:w="1351" w:type="dxa"/>
            <w:tcBorders/>
            <w:vAlign w:val="center"/>
          </w:tcPr>
          <w:p>
            <w:pPr>
              <w:pStyle w:val="TableContents"/>
              <w:bidi w:val="0"/>
              <w:spacing w:before="0" w:after="283"/>
              <w:jc w:val="left"/>
              <w:rPr/>
            </w:pPr>
            <w:r>
              <w:rPr/>
              <w:t xml:space="preserve">2018 </w:t>
            </w:r>
          </w:p>
        </w:tc>
        <w:tc>
          <w:tcPr>
            <w:tcW w:w="1261" w:type="dxa"/>
            <w:tcBorders/>
            <w:vAlign w:val="center"/>
          </w:tcPr>
          <w:p>
            <w:pPr>
              <w:pStyle w:val="TableContents"/>
              <w:bidi w:val="0"/>
              <w:spacing w:before="0" w:after="283"/>
              <w:jc w:val="left"/>
              <w:rPr/>
            </w:pPr>
            <w:r>
              <w:rPr/>
              <w:t xml:space="preserve">Tie (ja tuleva rautatie) </w:t>
            </w:r>
          </w:p>
        </w:tc>
        <w:tc>
          <w:tcPr>
            <w:tcW w:w="1396" w:type="dxa"/>
            <w:tcBorders/>
            <w:vAlign w:val="center"/>
          </w:tcPr>
          <w:p>
            <w:pPr>
              <w:pStyle w:val="TableContents"/>
              <w:bidi w:val="0"/>
              <w:spacing w:before="0" w:after="283"/>
              <w:jc w:val="left"/>
              <w:rPr/>
            </w:pPr>
            <w:r>
              <w:rPr/>
              <w:t xml:space="preserve">Venäjä Krim </w:t>
            </w:r>
          </w:p>
        </w:tc>
      </w:tr>
      <w:tr>
        <w:trPr/>
        <w:tc>
          <w:tcPr>
            <w:tcW w:w="3031" w:type="dxa"/>
            <w:tcBorders/>
            <w:vAlign w:val="center"/>
          </w:tcPr>
          <w:p>
            <w:pPr>
              <w:pStyle w:val="TableContents"/>
              <w:bidi w:val="0"/>
              <w:spacing w:before="0" w:after="283"/>
              <w:jc w:val="left"/>
              <w:rPr/>
            </w:pPr>
            <w:r>
              <w:rPr/>
              <w:t xml:space="preserve">Aérotrainin testirata Ei enää käytössä. </w:t>
            </w:r>
          </w:p>
        </w:tc>
        <w:tc>
          <w:tcPr>
            <w:tcW w:w="1216" w:type="dxa"/>
            <w:tcBorders/>
            <w:vAlign w:val="center"/>
          </w:tcPr>
          <w:p>
            <w:pPr>
              <w:pStyle w:val="TableContents"/>
              <w:bidi w:val="0"/>
              <w:spacing w:before="0" w:after="283"/>
              <w:jc w:val="left"/>
              <w:rPr/>
            </w:pPr>
            <w:r>
              <w:rPr/>
              <w:t xml:space="preserve">18,000 </w:t>
            </w:r>
          </w:p>
        </w:tc>
        <w:tc>
          <w:tcPr>
            <w:tcW w:w="961" w:type="dxa"/>
            <w:tcBorders/>
            <w:vAlign w:val="center"/>
          </w:tcPr>
          <w:p>
            <w:pPr>
              <w:pStyle w:val="TableContents"/>
              <w:bidi w:val="0"/>
              <w:spacing w:before="0" w:after="283"/>
              <w:jc w:val="left"/>
              <w:rPr/>
            </w:pPr>
            <w:r>
              <w:rPr/>
              <w:t xml:space="preserve">59,000 (Viadukti) </w:t>
            </w:r>
          </w:p>
        </w:tc>
        <w:tc>
          <w:tcPr>
            <w:tcW w:w="976" w:type="dxa"/>
            <w:tcBorders/>
            <w:vAlign w:val="center"/>
          </w:tcPr>
          <w:p>
            <w:pPr>
              <w:pStyle w:val="TableContents"/>
              <w:bidi w:val="0"/>
              <w:spacing w:before="0" w:after="283"/>
              <w:jc w:val="left"/>
              <w:rPr/>
            </w:pPr>
            <w:r>
              <w:rPr/>
              <w:t xml:space="preserve">1965 </w:t>
            </w:r>
          </w:p>
        </w:tc>
        <w:tc>
          <w:tcPr>
            <w:tcW w:w="1261" w:type="dxa"/>
            <w:tcBorders/>
            <w:vAlign w:val="center"/>
          </w:tcPr>
          <w:p>
            <w:pPr>
              <w:pStyle w:val="TableContents"/>
              <w:bidi w:val="0"/>
              <w:spacing w:before="0" w:after="283"/>
              <w:jc w:val="left"/>
              <w:rPr/>
            </w:pPr>
            <w:r>
              <w:rPr/>
              <w:t xml:space="preserve">Kisko (prototyyppi) </w:t>
            </w:r>
          </w:p>
        </w:tc>
        <w:tc>
          <w:tcPr>
            <w:tcW w:w="1351" w:type="dxa"/>
            <w:tcBorders/>
            <w:vAlign w:val="center"/>
          </w:tcPr>
          <w:p>
            <w:pPr>
              <w:pStyle w:val="TableContents"/>
              <w:bidi w:val="0"/>
              <w:spacing w:before="0" w:after="283"/>
              <w:jc w:val="left"/>
              <w:rPr/>
            </w:pPr>
            <w:r>
              <w:rPr/>
              <w:t xml:space="preserve">Ranska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Bonnet Carré Spillway Bridge of I-10 (I-10 yli Bonnet Carré Spillwayn Louisianassa) </w:t>
            </w:r>
          </w:p>
        </w:tc>
        <w:tc>
          <w:tcPr>
            <w:tcW w:w="1216" w:type="dxa"/>
            <w:tcBorders/>
            <w:vAlign w:val="center"/>
          </w:tcPr>
          <w:p>
            <w:pPr>
              <w:pStyle w:val="TableContents"/>
              <w:bidi w:val="0"/>
              <w:spacing w:before="0" w:after="283"/>
              <w:jc w:val="left"/>
              <w:rPr/>
            </w:pPr>
            <w:r>
              <w:rPr/>
              <w:t xml:space="preserve">17,702 </w:t>
            </w:r>
          </w:p>
        </w:tc>
        <w:tc>
          <w:tcPr>
            <w:tcW w:w="961" w:type="dxa"/>
            <w:tcBorders/>
            <w:vAlign w:val="center"/>
          </w:tcPr>
          <w:p>
            <w:pPr>
              <w:pStyle w:val="TableContents"/>
              <w:bidi w:val="0"/>
              <w:spacing w:before="0" w:after="283"/>
              <w:jc w:val="left"/>
              <w:rPr/>
            </w:pPr>
            <w:r>
              <w:rPr/>
              <w:t xml:space="preserve">58,077 (Viadukti) </w:t>
            </w:r>
          </w:p>
        </w:tc>
        <w:tc>
          <w:tcPr>
            <w:tcW w:w="976" w:type="dxa"/>
            <w:tcBorders/>
            <w:vAlign w:val="center"/>
          </w:tcPr>
          <w:p>
            <w:pPr>
              <w:pStyle w:val="TableContents"/>
              <w:bidi w:val="0"/>
              <w:spacing w:before="0" w:after="283"/>
              <w:jc w:val="left"/>
              <w:rPr/>
            </w:pPr>
            <w:r>
              <w:rPr/>
              <w:t xml:space="preserve">1972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Si Ratin läntinen kehätien osuus Si Ratin pikaraitiotiejärjestelmä Si Ratin pikaraitiotiejärjestelmä </w:t>
            </w:r>
          </w:p>
        </w:tc>
        <w:tc>
          <w:tcPr>
            <w:tcW w:w="1216" w:type="dxa"/>
            <w:tcBorders/>
            <w:vAlign w:val="center"/>
          </w:tcPr>
          <w:p>
            <w:pPr>
              <w:pStyle w:val="TableContents"/>
              <w:bidi w:val="0"/>
              <w:spacing w:before="0" w:after="283"/>
              <w:jc w:val="left"/>
              <w:rPr/>
            </w:pPr>
            <w:r>
              <w:rPr/>
              <w:t xml:space="preserve">16,110 </w:t>
            </w:r>
          </w:p>
        </w:tc>
        <w:tc>
          <w:tcPr>
            <w:tcW w:w="961" w:type="dxa"/>
            <w:tcBorders/>
            <w:vAlign w:val="center"/>
          </w:tcPr>
          <w:p>
            <w:pPr>
              <w:pStyle w:val="TableContents"/>
              <w:bidi w:val="0"/>
              <w:spacing w:before="0" w:after="283"/>
              <w:jc w:val="left"/>
              <w:rPr/>
            </w:pPr>
            <w:r>
              <w:rPr/>
              <w:t xml:space="preserve">52 850 (Viadukti) </w:t>
            </w:r>
          </w:p>
        </w:tc>
        <w:tc>
          <w:tcPr>
            <w:tcW w:w="976" w:type="dxa"/>
            <w:tcBorders/>
            <w:vAlign w:val="center"/>
          </w:tcPr>
          <w:p>
            <w:pPr>
              <w:pStyle w:val="TableContents"/>
              <w:bidi w:val="0"/>
              <w:spacing w:before="0" w:after="283"/>
              <w:jc w:val="left"/>
              <w:rPr/>
            </w:pPr>
            <w:r>
              <w:rPr/>
              <w:t xml:space="preserve">2016 </w:t>
            </w:r>
          </w:p>
        </w:tc>
        <w:tc>
          <w:tcPr>
            <w:tcW w:w="1261" w:type="dxa"/>
            <w:tcBorders/>
            <w:vAlign w:val="center"/>
          </w:tcPr>
          <w:p>
            <w:pPr>
              <w:pStyle w:val="TableContents"/>
              <w:bidi w:val="0"/>
              <w:spacing w:before="0" w:after="283"/>
              <w:jc w:val="left"/>
              <w:rPr/>
            </w:pPr>
            <w:r>
              <w:rPr/>
              <w:t xml:space="preserve">Expressway </w:t>
            </w:r>
          </w:p>
        </w:tc>
        <w:tc>
          <w:tcPr>
            <w:tcW w:w="1351" w:type="dxa"/>
            <w:tcBorders/>
            <w:vAlign w:val="center"/>
          </w:tcPr>
          <w:p>
            <w:pPr>
              <w:pStyle w:val="TableContents"/>
              <w:bidi w:val="0"/>
              <w:spacing w:before="0" w:after="283"/>
              <w:jc w:val="left"/>
              <w:rPr/>
            </w:pPr>
            <w:r>
              <w:rPr/>
              <w:t xml:space="preserve">Thaimaa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Saigon-Trung Luong Skyway Pohjoisen ja etelän välinen moottoritie, Vietnam </w:t>
            </w:r>
          </w:p>
        </w:tc>
        <w:tc>
          <w:tcPr>
            <w:tcW w:w="1216" w:type="dxa"/>
            <w:tcBorders/>
            <w:vAlign w:val="center"/>
          </w:tcPr>
          <w:p>
            <w:pPr>
              <w:pStyle w:val="TableContents"/>
              <w:bidi w:val="0"/>
              <w:spacing w:before="0" w:after="283"/>
              <w:jc w:val="left"/>
              <w:rPr/>
            </w:pPr>
            <w:r>
              <w:rPr/>
              <w:t xml:space="preserve">16,000 </w:t>
            </w:r>
          </w:p>
        </w:tc>
        <w:tc>
          <w:tcPr>
            <w:tcW w:w="961" w:type="dxa"/>
            <w:tcBorders/>
            <w:vAlign w:val="center"/>
          </w:tcPr>
          <w:p>
            <w:pPr>
              <w:pStyle w:val="TableContents"/>
              <w:bidi w:val="0"/>
              <w:spacing w:before="0" w:after="283"/>
              <w:jc w:val="left"/>
              <w:rPr/>
            </w:pPr>
            <w:r>
              <w:rPr/>
              <w:t xml:space="preserve">52,000 (Viadukti)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Vietnam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Eastern Freeway South Strech </w:t>
            </w:r>
          </w:p>
        </w:tc>
        <w:tc>
          <w:tcPr>
            <w:tcW w:w="1216" w:type="dxa"/>
            <w:tcBorders/>
            <w:vAlign w:val="center"/>
          </w:tcPr>
          <w:p>
            <w:pPr>
              <w:pStyle w:val="TableContents"/>
              <w:bidi w:val="0"/>
              <w:spacing w:before="0" w:after="283"/>
              <w:jc w:val="left"/>
              <w:rPr/>
            </w:pPr>
            <w:r>
              <w:rPr/>
              <w:t xml:space="preserve">15,595 </w:t>
            </w:r>
          </w:p>
        </w:tc>
        <w:tc>
          <w:tcPr>
            <w:tcW w:w="961" w:type="dxa"/>
            <w:tcBorders/>
            <w:vAlign w:val="center"/>
          </w:tcPr>
          <w:p>
            <w:pPr>
              <w:pStyle w:val="TableContents"/>
              <w:bidi w:val="0"/>
              <w:spacing w:before="0" w:after="283"/>
              <w:jc w:val="left"/>
              <w:rPr/>
            </w:pPr>
            <w:r>
              <w:rPr/>
              <w:t xml:space="preserve">51,165 (Viadukti) </w:t>
            </w:r>
          </w:p>
        </w:tc>
        <w:tc>
          <w:tcPr>
            <w:tcW w:w="976"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Moottoritie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Pekingin kehätien silta Peking-Tianjinin intercity-ratayhteys </w:t>
            </w:r>
          </w:p>
        </w:tc>
        <w:tc>
          <w:tcPr>
            <w:tcW w:w="1216" w:type="dxa"/>
            <w:tcBorders/>
            <w:vAlign w:val="center"/>
          </w:tcPr>
          <w:p>
            <w:pPr>
              <w:pStyle w:val="TableContents"/>
              <w:bidi w:val="0"/>
              <w:spacing w:before="0" w:after="283"/>
              <w:jc w:val="left"/>
              <w:rPr/>
            </w:pPr>
            <w:r>
              <w:rPr/>
              <w:t xml:space="preserve">15,595 </w:t>
            </w:r>
          </w:p>
        </w:tc>
        <w:tc>
          <w:tcPr>
            <w:tcW w:w="961" w:type="dxa"/>
            <w:tcBorders/>
            <w:vAlign w:val="center"/>
          </w:tcPr>
          <w:p>
            <w:pPr>
              <w:pStyle w:val="TableContents"/>
              <w:bidi w:val="0"/>
              <w:spacing w:before="0" w:after="283"/>
              <w:jc w:val="left"/>
              <w:rPr/>
            </w:pPr>
            <w:r>
              <w:rPr/>
              <w:t xml:space="preserve">51,165 (Viadukti) </w:t>
            </w:r>
          </w:p>
        </w:tc>
        <w:tc>
          <w:tcPr>
            <w:tcW w:w="976"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Tuhat saaren silta </w:t>
            </w:r>
          </w:p>
        </w:tc>
        <w:tc>
          <w:tcPr>
            <w:tcW w:w="1216" w:type="dxa"/>
            <w:tcBorders/>
            <w:vAlign w:val="center"/>
          </w:tcPr>
          <w:p>
            <w:pPr>
              <w:pStyle w:val="TableContents"/>
              <w:bidi w:val="0"/>
              <w:spacing w:before="0" w:after="283"/>
              <w:jc w:val="left"/>
              <w:rPr/>
            </w:pPr>
            <w:r>
              <w:rPr/>
              <w:t xml:space="preserve">13,700 </w:t>
            </w:r>
          </w:p>
        </w:tc>
        <w:tc>
          <w:tcPr>
            <w:tcW w:w="961" w:type="dxa"/>
            <w:tcBorders/>
            <w:vAlign w:val="center"/>
          </w:tcPr>
          <w:p>
            <w:pPr>
              <w:pStyle w:val="TableContents"/>
              <w:bidi w:val="0"/>
              <w:spacing w:before="0" w:after="283"/>
              <w:jc w:val="left"/>
              <w:rPr/>
            </w:pPr>
            <w:r>
              <w:rPr/>
              <w:t xml:space="preserve">44,900 </w:t>
            </w:r>
          </w:p>
        </w:tc>
        <w:tc>
          <w:tcPr>
            <w:tcW w:w="976" w:type="dxa"/>
            <w:tcBorders/>
            <w:vAlign w:val="center"/>
          </w:tcPr>
          <w:p>
            <w:pPr>
              <w:pStyle w:val="TableContents"/>
              <w:bidi w:val="0"/>
              <w:spacing w:before="0" w:after="283"/>
              <w:jc w:val="left"/>
              <w:rPr/>
            </w:pPr>
            <w:r>
              <w:rPr/>
              <w:t xml:space="preserve">240 </w:t>
            </w:r>
          </w:p>
        </w:tc>
        <w:tc>
          <w:tcPr>
            <w:tcW w:w="1261" w:type="dxa"/>
            <w:tcBorders/>
            <w:vAlign w:val="center"/>
          </w:tcPr>
          <w:p>
            <w:pPr>
              <w:pStyle w:val="TableContents"/>
              <w:bidi w:val="0"/>
              <w:spacing w:before="0" w:after="283"/>
              <w:jc w:val="left"/>
              <w:rPr/>
            </w:pPr>
            <w:r>
              <w:rPr/>
              <w:t xml:space="preserve">790 </w:t>
            </w:r>
          </w:p>
        </w:tc>
        <w:tc>
          <w:tcPr>
            <w:tcW w:w="1351" w:type="dxa"/>
            <w:tcBorders/>
            <w:vAlign w:val="center"/>
          </w:tcPr>
          <w:p>
            <w:pPr>
              <w:pStyle w:val="TableContents"/>
              <w:bidi w:val="0"/>
              <w:spacing w:before="0" w:after="283"/>
              <w:jc w:val="left"/>
              <w:rPr/>
            </w:pPr>
            <w:r>
              <w:rPr/>
              <w:t xml:space="preserve">1937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ja Kanada </w:t>
            </w:r>
          </w:p>
        </w:tc>
      </w:tr>
      <w:tr>
        <w:trPr/>
        <w:tc>
          <w:tcPr>
            <w:tcW w:w="3031" w:type="dxa"/>
            <w:tcBorders/>
            <w:vAlign w:val="center"/>
          </w:tcPr>
          <w:p>
            <w:pPr>
              <w:pStyle w:val="TableContents"/>
              <w:bidi w:val="0"/>
              <w:spacing w:before="0" w:after="283"/>
              <w:jc w:val="left"/>
              <w:rPr/>
            </w:pPr>
            <w:r>
              <w:rPr/>
              <w:t xml:space="preserve">Penangin silta </w:t>
            </w:r>
          </w:p>
        </w:tc>
        <w:tc>
          <w:tcPr>
            <w:tcW w:w="1216" w:type="dxa"/>
            <w:tcBorders/>
            <w:vAlign w:val="center"/>
          </w:tcPr>
          <w:p>
            <w:pPr>
              <w:pStyle w:val="TableContents"/>
              <w:bidi w:val="0"/>
              <w:spacing w:before="0" w:after="283"/>
              <w:jc w:val="left"/>
              <w:rPr/>
            </w:pPr>
            <w:r>
              <w:rPr/>
              <w:t xml:space="preserve">13,500 </w:t>
            </w:r>
          </w:p>
        </w:tc>
        <w:tc>
          <w:tcPr>
            <w:tcW w:w="961" w:type="dxa"/>
            <w:tcBorders/>
            <w:vAlign w:val="center"/>
          </w:tcPr>
          <w:p>
            <w:pPr>
              <w:pStyle w:val="TableContents"/>
              <w:bidi w:val="0"/>
              <w:spacing w:before="0" w:after="283"/>
              <w:jc w:val="left"/>
              <w:rPr/>
            </w:pPr>
            <w:r>
              <w:rPr/>
              <w:t xml:space="preserve">44,300 </w:t>
            </w:r>
          </w:p>
        </w:tc>
        <w:tc>
          <w:tcPr>
            <w:tcW w:w="976" w:type="dxa"/>
            <w:tcBorders/>
            <w:vAlign w:val="center"/>
          </w:tcPr>
          <w:p>
            <w:pPr>
              <w:pStyle w:val="TableContents"/>
              <w:bidi w:val="0"/>
              <w:spacing w:before="0" w:after="283"/>
              <w:jc w:val="left"/>
              <w:rPr/>
            </w:pPr>
            <w:r>
              <w:rPr/>
              <w:t xml:space="preserve">225 </w:t>
            </w:r>
          </w:p>
        </w:tc>
        <w:tc>
          <w:tcPr>
            <w:tcW w:w="1261" w:type="dxa"/>
            <w:tcBorders/>
            <w:vAlign w:val="center"/>
          </w:tcPr>
          <w:p>
            <w:pPr>
              <w:pStyle w:val="TableContents"/>
              <w:bidi w:val="0"/>
              <w:spacing w:before="0" w:after="283"/>
              <w:jc w:val="left"/>
              <w:rPr/>
            </w:pPr>
            <w:r>
              <w:rPr/>
              <w:t xml:space="preserve">738 </w:t>
            </w:r>
          </w:p>
        </w:tc>
        <w:tc>
          <w:tcPr>
            <w:tcW w:w="1351" w:type="dxa"/>
            <w:tcBorders/>
            <w:vAlign w:val="center"/>
          </w:tcPr>
          <w:p>
            <w:pPr>
              <w:pStyle w:val="TableContents"/>
              <w:bidi w:val="0"/>
              <w:spacing w:before="0" w:after="283"/>
              <w:jc w:val="left"/>
              <w:rPr/>
            </w:pPr>
            <w:r>
              <w:rPr/>
              <w:t xml:space="preserve">1985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Malesia </w:t>
            </w:r>
          </w:p>
        </w:tc>
      </w:tr>
      <w:tr>
        <w:trPr/>
        <w:tc>
          <w:tcPr>
            <w:tcW w:w="3031" w:type="dxa"/>
            <w:tcBorders/>
            <w:vAlign w:val="center"/>
          </w:tcPr>
          <w:p>
            <w:pPr>
              <w:pStyle w:val="TableContents"/>
              <w:bidi w:val="0"/>
              <w:spacing w:before="0" w:after="283"/>
              <w:jc w:val="left"/>
              <w:rPr/>
            </w:pPr>
            <w:r>
              <w:rPr/>
              <w:t xml:space="preserve">Kam Sheung Road-Tuen Mun -viadukti (osa länsirautatielinjaa). </w:t>
            </w:r>
          </w:p>
        </w:tc>
        <w:tc>
          <w:tcPr>
            <w:tcW w:w="1216" w:type="dxa"/>
            <w:tcBorders/>
            <w:vAlign w:val="center"/>
          </w:tcPr>
          <w:p>
            <w:pPr>
              <w:pStyle w:val="TableContents"/>
              <w:bidi w:val="0"/>
              <w:spacing w:before="0" w:after="283"/>
              <w:jc w:val="left"/>
              <w:rPr/>
            </w:pPr>
            <w:r>
              <w:rPr/>
              <w:t xml:space="preserve">13,400 </w:t>
            </w:r>
          </w:p>
        </w:tc>
        <w:tc>
          <w:tcPr>
            <w:tcW w:w="961" w:type="dxa"/>
            <w:tcBorders/>
            <w:vAlign w:val="center"/>
          </w:tcPr>
          <w:p>
            <w:pPr>
              <w:pStyle w:val="TableContents"/>
              <w:bidi w:val="0"/>
              <w:spacing w:before="0" w:after="283"/>
              <w:jc w:val="left"/>
              <w:rPr/>
            </w:pPr>
            <w:r>
              <w:rPr/>
              <w:t xml:space="preserve">44,000 (Viadukti) </w:t>
            </w:r>
          </w:p>
        </w:tc>
        <w:tc>
          <w:tcPr>
            <w:tcW w:w="976" w:type="dxa"/>
            <w:tcBorders/>
            <w:vAlign w:val="center"/>
          </w:tcPr>
          <w:p>
            <w:pPr>
              <w:pStyle w:val="TableContents"/>
              <w:bidi w:val="0"/>
              <w:spacing w:before="0" w:after="283"/>
              <w:jc w:val="left"/>
              <w:rPr/>
            </w:pPr>
            <w:r>
              <w:rPr/>
              <w:t xml:space="preserve">2003 </w:t>
            </w:r>
          </w:p>
        </w:tc>
        <w:tc>
          <w:tcPr>
            <w:tcW w:w="1261" w:type="dxa"/>
            <w:tcBorders/>
            <w:vAlign w:val="center"/>
          </w:tcPr>
          <w:p>
            <w:pPr>
              <w:pStyle w:val="TableContents"/>
              <w:bidi w:val="0"/>
              <w:spacing w:before="0" w:after="283"/>
              <w:jc w:val="left"/>
              <w:rPr/>
            </w:pPr>
            <w:r>
              <w:rPr/>
              <w:t xml:space="preserve">Rautatie </w:t>
            </w:r>
          </w:p>
        </w:tc>
        <w:tc>
          <w:tcPr>
            <w:tcW w:w="1351" w:type="dxa"/>
            <w:tcBorders/>
            <w:vAlign w:val="center"/>
          </w:tcPr>
          <w:p>
            <w:pPr>
              <w:pStyle w:val="TableContents"/>
              <w:bidi w:val="0"/>
              <w:spacing w:before="0" w:after="283"/>
              <w:jc w:val="left"/>
              <w:rPr/>
            </w:pPr>
            <w:r>
              <w:rPr/>
              <w:t xml:space="preserve">Hong Kong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Louisiana Highway 1 -silta (osavaltion valtatie 1 Golden Meadowin, Louisiana ja Port Fourchonin, Louisiana välillä). </w:t>
            </w:r>
          </w:p>
        </w:tc>
        <w:tc>
          <w:tcPr>
            <w:tcW w:w="1216" w:type="dxa"/>
            <w:tcBorders/>
            <w:vAlign w:val="center"/>
          </w:tcPr>
          <w:p>
            <w:pPr>
              <w:pStyle w:val="TableContents"/>
              <w:bidi w:val="0"/>
              <w:spacing w:before="0" w:after="283"/>
              <w:jc w:val="left"/>
              <w:rPr/>
            </w:pPr>
            <w:r>
              <w:rPr/>
              <w:t xml:space="preserve">13,300 </w:t>
            </w:r>
          </w:p>
        </w:tc>
        <w:tc>
          <w:tcPr>
            <w:tcW w:w="961" w:type="dxa"/>
            <w:tcBorders/>
            <w:vAlign w:val="center"/>
          </w:tcPr>
          <w:p>
            <w:pPr>
              <w:pStyle w:val="TableContents"/>
              <w:bidi w:val="0"/>
              <w:spacing w:before="0" w:after="283"/>
              <w:jc w:val="left"/>
              <w:rPr/>
            </w:pPr>
            <w:r>
              <w:rPr/>
              <w:t xml:space="preserve">43 600 (Viadukti) </w:t>
            </w:r>
          </w:p>
        </w:tc>
        <w:tc>
          <w:tcPr>
            <w:tcW w:w="976"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Rio-Niteróin silta Latinalaisen Amerikan pisin silta </w:t>
            </w:r>
          </w:p>
        </w:tc>
        <w:tc>
          <w:tcPr>
            <w:tcW w:w="1216" w:type="dxa"/>
            <w:tcBorders/>
            <w:vAlign w:val="center"/>
          </w:tcPr>
          <w:p>
            <w:pPr>
              <w:pStyle w:val="TableContents"/>
              <w:bidi w:val="0"/>
              <w:spacing w:before="0" w:after="283"/>
              <w:jc w:val="left"/>
              <w:rPr/>
            </w:pPr>
            <w:r>
              <w:rPr/>
              <w:t xml:space="preserve">13,290 </w:t>
            </w:r>
          </w:p>
        </w:tc>
        <w:tc>
          <w:tcPr>
            <w:tcW w:w="961" w:type="dxa"/>
            <w:tcBorders/>
            <w:vAlign w:val="center"/>
          </w:tcPr>
          <w:p>
            <w:pPr>
              <w:pStyle w:val="TableContents"/>
              <w:bidi w:val="0"/>
              <w:spacing w:before="0" w:after="283"/>
              <w:jc w:val="left"/>
              <w:rPr/>
            </w:pPr>
            <w:r>
              <w:rPr/>
              <w:t xml:space="preserve">43,600 </w:t>
            </w:r>
          </w:p>
        </w:tc>
        <w:tc>
          <w:tcPr>
            <w:tcW w:w="976" w:type="dxa"/>
            <w:tcBorders/>
            <w:vAlign w:val="center"/>
          </w:tcPr>
          <w:p>
            <w:pPr>
              <w:pStyle w:val="TableContents"/>
              <w:bidi w:val="0"/>
              <w:spacing w:before="0" w:after="283"/>
              <w:jc w:val="left"/>
              <w:rPr/>
            </w:pPr>
            <w:r>
              <w:rPr/>
              <w:t xml:space="preserve">300 </w:t>
            </w:r>
          </w:p>
        </w:tc>
        <w:tc>
          <w:tcPr>
            <w:tcW w:w="1261" w:type="dxa"/>
            <w:tcBorders/>
            <w:vAlign w:val="center"/>
          </w:tcPr>
          <w:p>
            <w:pPr>
              <w:pStyle w:val="TableContents"/>
              <w:bidi w:val="0"/>
              <w:spacing w:before="0" w:after="283"/>
              <w:jc w:val="left"/>
              <w:rPr/>
            </w:pPr>
            <w:r>
              <w:rPr/>
              <w:t xml:space="preserve">980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Brasilia </w:t>
            </w:r>
          </w:p>
        </w:tc>
      </w:tr>
      <w:tr>
        <w:trPr/>
        <w:tc>
          <w:tcPr>
            <w:tcW w:w="3031" w:type="dxa"/>
            <w:tcBorders/>
            <w:vAlign w:val="center"/>
          </w:tcPr>
          <w:p>
            <w:pPr>
              <w:pStyle w:val="TableContents"/>
              <w:bidi w:val="0"/>
              <w:spacing w:before="0" w:after="283"/>
              <w:jc w:val="left"/>
              <w:rPr/>
            </w:pPr>
            <w:r>
              <w:rPr/>
              <w:t xml:space="preserve">Suuri Seton silta </w:t>
            </w:r>
          </w:p>
        </w:tc>
        <w:tc>
          <w:tcPr>
            <w:tcW w:w="1216" w:type="dxa"/>
            <w:tcBorders/>
            <w:vAlign w:val="center"/>
          </w:tcPr>
          <w:p>
            <w:pPr>
              <w:pStyle w:val="TableContents"/>
              <w:bidi w:val="0"/>
              <w:spacing w:before="0" w:after="283"/>
              <w:jc w:val="left"/>
              <w:rPr/>
            </w:pPr>
            <w:r>
              <w:rPr/>
              <w:t xml:space="preserve">13,100 </w:t>
            </w:r>
          </w:p>
        </w:tc>
        <w:tc>
          <w:tcPr>
            <w:tcW w:w="961" w:type="dxa"/>
            <w:tcBorders/>
            <w:vAlign w:val="center"/>
          </w:tcPr>
          <w:p>
            <w:pPr>
              <w:pStyle w:val="TableContents"/>
              <w:bidi w:val="0"/>
              <w:spacing w:before="0" w:after="283"/>
              <w:jc w:val="left"/>
              <w:rPr/>
            </w:pPr>
            <w:r>
              <w:rPr/>
              <w:t xml:space="preserve">43,000 </w:t>
            </w:r>
          </w:p>
        </w:tc>
        <w:tc>
          <w:tcPr>
            <w:tcW w:w="976" w:type="dxa"/>
            <w:tcBorders/>
            <w:vAlign w:val="center"/>
          </w:tcPr>
          <w:p>
            <w:pPr>
              <w:pStyle w:val="TableContents"/>
              <w:bidi w:val="0"/>
              <w:spacing w:before="0" w:after="283"/>
              <w:jc w:val="left"/>
              <w:rPr/>
            </w:pPr>
            <w:r>
              <w:rPr/>
              <w:t xml:space="preserve">1,100 </w:t>
            </w:r>
          </w:p>
        </w:tc>
        <w:tc>
          <w:tcPr>
            <w:tcW w:w="1261" w:type="dxa"/>
            <w:tcBorders/>
            <w:vAlign w:val="center"/>
          </w:tcPr>
          <w:p>
            <w:pPr>
              <w:pStyle w:val="TableContents"/>
              <w:bidi w:val="0"/>
              <w:spacing w:before="0" w:after="283"/>
              <w:jc w:val="left"/>
              <w:rPr/>
            </w:pPr>
            <w:r>
              <w:rPr/>
              <w:t xml:space="preserve">3,600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Highway &amp; Rail </w:t>
            </w:r>
          </w:p>
        </w:tc>
        <w:tc>
          <w:tcPr>
            <w:tcW w:w="1396" w:type="dxa"/>
            <w:tcBorders/>
            <w:vAlign w:val="center"/>
          </w:tcPr>
          <w:p>
            <w:pPr>
              <w:pStyle w:val="TableContents"/>
              <w:bidi w:val="0"/>
              <w:spacing w:before="0" w:after="283"/>
              <w:jc w:val="left"/>
              <w:rPr/>
            </w:pPr>
            <w:r>
              <w:rPr/>
              <w:t xml:space="preserve">Japani </w:t>
            </w:r>
          </w:p>
        </w:tc>
      </w:tr>
      <w:tr>
        <w:trPr/>
        <w:tc>
          <w:tcPr>
            <w:tcW w:w="3031" w:type="dxa"/>
            <w:tcBorders/>
            <w:vAlign w:val="center"/>
          </w:tcPr>
          <w:p>
            <w:pPr>
              <w:pStyle w:val="TableContents"/>
              <w:bidi w:val="0"/>
              <w:spacing w:before="0" w:after="283"/>
              <w:jc w:val="left"/>
              <w:rPr/>
            </w:pPr>
            <w:r>
              <w:rPr/>
              <w:t xml:space="preserve">Bhumibolin silta </w:t>
            </w:r>
          </w:p>
        </w:tc>
        <w:tc>
          <w:tcPr>
            <w:tcW w:w="1216" w:type="dxa"/>
            <w:tcBorders/>
            <w:vAlign w:val="center"/>
          </w:tcPr>
          <w:p>
            <w:pPr>
              <w:pStyle w:val="TableContents"/>
              <w:bidi w:val="0"/>
              <w:spacing w:before="0" w:after="283"/>
              <w:jc w:val="left"/>
              <w:rPr/>
            </w:pPr>
            <w:r>
              <w:rPr/>
              <w:t xml:space="preserve">13,000 </w:t>
            </w:r>
          </w:p>
        </w:tc>
        <w:tc>
          <w:tcPr>
            <w:tcW w:w="961" w:type="dxa"/>
            <w:tcBorders/>
            <w:vAlign w:val="center"/>
          </w:tcPr>
          <w:p>
            <w:pPr>
              <w:pStyle w:val="TableContents"/>
              <w:bidi w:val="0"/>
              <w:spacing w:before="0" w:after="283"/>
              <w:jc w:val="left"/>
              <w:rPr/>
            </w:pPr>
            <w:r>
              <w:rPr/>
              <w:t xml:space="preserve">43,000 </w:t>
            </w:r>
          </w:p>
        </w:tc>
        <w:tc>
          <w:tcPr>
            <w:tcW w:w="976" w:type="dxa"/>
            <w:tcBorders/>
            <w:vAlign w:val="center"/>
          </w:tcPr>
          <w:p>
            <w:pPr>
              <w:pStyle w:val="TableContents"/>
              <w:bidi w:val="0"/>
              <w:spacing w:before="0" w:after="283"/>
              <w:jc w:val="left"/>
              <w:rPr/>
            </w:pPr>
            <w:r>
              <w:rPr/>
              <w:t xml:space="preserve">398 </w:t>
            </w:r>
          </w:p>
        </w:tc>
        <w:tc>
          <w:tcPr>
            <w:tcW w:w="1261" w:type="dxa"/>
            <w:tcBorders/>
            <w:vAlign w:val="center"/>
          </w:tcPr>
          <w:p>
            <w:pPr>
              <w:pStyle w:val="TableContents"/>
              <w:bidi w:val="0"/>
              <w:spacing w:before="0" w:after="283"/>
              <w:jc w:val="left"/>
              <w:rPr/>
            </w:pPr>
            <w:r>
              <w:rPr/>
              <w:t xml:space="preserve">1,306 </w:t>
            </w:r>
          </w:p>
        </w:tc>
        <w:tc>
          <w:tcPr>
            <w:tcW w:w="1351"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Thaimaa </w:t>
            </w:r>
          </w:p>
        </w:tc>
      </w:tr>
      <w:tr>
        <w:trPr/>
        <w:tc>
          <w:tcPr>
            <w:tcW w:w="3031" w:type="dxa"/>
            <w:tcBorders/>
            <w:vAlign w:val="center"/>
          </w:tcPr>
          <w:p>
            <w:pPr>
              <w:pStyle w:val="TableContents"/>
              <w:bidi w:val="0"/>
              <w:spacing w:before="0" w:after="283"/>
              <w:jc w:val="left"/>
              <w:rPr/>
            </w:pPr>
            <w:r>
              <w:rPr/>
              <w:t xml:space="preserve">Confederation Bridge (Trans-Canada Highway Northumberland Strait -salmen ylittävä silta Prinssi Edwardin saaren ja New Brunswickin välillä). </w:t>
            </w:r>
          </w:p>
        </w:tc>
        <w:tc>
          <w:tcPr>
            <w:tcW w:w="1216" w:type="dxa"/>
            <w:tcBorders/>
            <w:vAlign w:val="center"/>
          </w:tcPr>
          <w:p>
            <w:pPr>
              <w:pStyle w:val="TableContents"/>
              <w:bidi w:val="0"/>
              <w:spacing w:before="0" w:after="283"/>
              <w:jc w:val="left"/>
              <w:rPr/>
            </w:pPr>
            <w:r>
              <w:rPr/>
              <w:t xml:space="preserve">12,900 </w:t>
            </w:r>
          </w:p>
        </w:tc>
        <w:tc>
          <w:tcPr>
            <w:tcW w:w="961" w:type="dxa"/>
            <w:tcBorders/>
            <w:vAlign w:val="center"/>
          </w:tcPr>
          <w:p>
            <w:pPr>
              <w:pStyle w:val="TableContents"/>
              <w:bidi w:val="0"/>
              <w:spacing w:before="0" w:after="283"/>
              <w:jc w:val="left"/>
              <w:rPr/>
            </w:pPr>
            <w:r>
              <w:rPr/>
              <w:t xml:space="preserve">42,300 </w:t>
            </w:r>
          </w:p>
        </w:tc>
        <w:tc>
          <w:tcPr>
            <w:tcW w:w="976" w:type="dxa"/>
            <w:tcBorders/>
            <w:vAlign w:val="center"/>
          </w:tcPr>
          <w:p>
            <w:pPr>
              <w:pStyle w:val="TableContents"/>
              <w:bidi w:val="0"/>
              <w:spacing w:before="0" w:after="283"/>
              <w:jc w:val="left"/>
              <w:rPr/>
            </w:pPr>
            <w:r>
              <w:rPr/>
              <w:t xml:space="preserve">220 </w:t>
            </w:r>
          </w:p>
        </w:tc>
        <w:tc>
          <w:tcPr>
            <w:tcW w:w="1261" w:type="dxa"/>
            <w:tcBorders/>
            <w:vAlign w:val="center"/>
          </w:tcPr>
          <w:p>
            <w:pPr>
              <w:pStyle w:val="TableContents"/>
              <w:bidi w:val="0"/>
              <w:spacing w:before="0" w:after="283"/>
              <w:jc w:val="left"/>
              <w:rPr/>
            </w:pPr>
            <w:r>
              <w:rPr/>
              <w:t xml:space="preserve">720 (x43) </w:t>
            </w:r>
          </w:p>
        </w:tc>
        <w:tc>
          <w:tcPr>
            <w:tcW w:w="1351" w:type="dxa"/>
            <w:tcBorders/>
            <w:vAlign w:val="center"/>
          </w:tcPr>
          <w:p>
            <w:pPr>
              <w:pStyle w:val="TableContents"/>
              <w:bidi w:val="0"/>
              <w:spacing w:before="0" w:after="283"/>
              <w:jc w:val="left"/>
              <w:rPr/>
            </w:pPr>
            <w:r>
              <w:rPr/>
              <w:t xml:space="preserve">1997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Kanada </w:t>
            </w:r>
          </w:p>
        </w:tc>
      </w:tr>
      <w:tr>
        <w:trPr/>
        <w:tc>
          <w:tcPr>
            <w:tcW w:w="3031" w:type="dxa"/>
            <w:tcBorders/>
            <w:vAlign w:val="center"/>
          </w:tcPr>
          <w:p>
            <w:pPr>
              <w:pStyle w:val="TableContents"/>
              <w:bidi w:val="0"/>
              <w:spacing w:before="0" w:after="283"/>
              <w:jc w:val="left"/>
              <w:rPr/>
            </w:pPr>
            <w:r>
              <w:rPr/>
              <w:t xml:space="preserve">Jubilee Parkway (I-10 Mobile Bayn ylitse Alabamassa). </w:t>
            </w:r>
          </w:p>
        </w:tc>
        <w:tc>
          <w:tcPr>
            <w:tcW w:w="1216" w:type="dxa"/>
            <w:tcBorders/>
            <w:vAlign w:val="center"/>
          </w:tcPr>
          <w:p>
            <w:pPr>
              <w:pStyle w:val="TableContents"/>
              <w:bidi w:val="0"/>
              <w:spacing w:before="0" w:after="283"/>
              <w:jc w:val="left"/>
              <w:rPr/>
            </w:pPr>
            <w:r>
              <w:rPr/>
              <w:t xml:space="preserve">12,875 </w:t>
            </w:r>
          </w:p>
        </w:tc>
        <w:tc>
          <w:tcPr>
            <w:tcW w:w="961" w:type="dxa"/>
            <w:tcBorders/>
            <w:vAlign w:val="center"/>
          </w:tcPr>
          <w:p>
            <w:pPr>
              <w:pStyle w:val="TableContents"/>
              <w:bidi w:val="0"/>
              <w:spacing w:before="0" w:after="283"/>
              <w:jc w:val="left"/>
              <w:rPr/>
            </w:pPr>
            <w:r>
              <w:rPr/>
              <w:t xml:space="preserve">42,241 (Viadukti) </w:t>
            </w:r>
          </w:p>
        </w:tc>
        <w:tc>
          <w:tcPr>
            <w:tcW w:w="976" w:type="dxa"/>
            <w:tcBorders/>
            <w:vAlign w:val="center"/>
          </w:tcPr>
          <w:p>
            <w:pPr>
              <w:pStyle w:val="TableContents"/>
              <w:bidi w:val="0"/>
              <w:spacing w:before="0" w:after="283"/>
              <w:jc w:val="left"/>
              <w:rPr/>
            </w:pPr>
            <w:r>
              <w:rPr/>
              <w:t xml:space="preserve">1978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Rudong Yangkou Keltaisenmeren silta </w:t>
            </w:r>
          </w:p>
        </w:tc>
        <w:tc>
          <w:tcPr>
            <w:tcW w:w="1216" w:type="dxa"/>
            <w:tcBorders/>
            <w:vAlign w:val="center"/>
          </w:tcPr>
          <w:p>
            <w:pPr>
              <w:pStyle w:val="TableContents"/>
              <w:bidi w:val="0"/>
              <w:spacing w:before="0" w:after="283"/>
              <w:jc w:val="left"/>
              <w:rPr/>
            </w:pPr>
            <w:r>
              <w:rPr/>
              <w:t xml:space="preserve">12,600 </w:t>
            </w:r>
          </w:p>
        </w:tc>
        <w:tc>
          <w:tcPr>
            <w:tcW w:w="961" w:type="dxa"/>
            <w:tcBorders/>
            <w:vAlign w:val="center"/>
          </w:tcPr>
          <w:p>
            <w:pPr>
              <w:pStyle w:val="TableContents"/>
              <w:bidi w:val="0"/>
              <w:spacing w:before="0" w:after="283"/>
              <w:jc w:val="left"/>
              <w:rPr/>
            </w:pPr>
            <w:r>
              <w:rPr/>
              <w:t xml:space="preserve">41,300 0? </w:t>
            </w:r>
          </w:p>
        </w:tc>
        <w:tc>
          <w:tcPr>
            <w:tcW w:w="976"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Bali Mandaran tietulli </w:t>
            </w:r>
          </w:p>
        </w:tc>
        <w:tc>
          <w:tcPr>
            <w:tcW w:w="1216" w:type="dxa"/>
            <w:tcBorders/>
            <w:vAlign w:val="center"/>
          </w:tcPr>
          <w:p>
            <w:pPr>
              <w:pStyle w:val="TableContents"/>
              <w:bidi w:val="0"/>
              <w:spacing w:before="0" w:after="283"/>
              <w:jc w:val="left"/>
              <w:rPr/>
            </w:pPr>
            <w:r>
              <w:rPr/>
              <w:t xml:space="preserve">12,700 </w:t>
            </w:r>
          </w:p>
        </w:tc>
        <w:tc>
          <w:tcPr>
            <w:tcW w:w="961" w:type="dxa"/>
            <w:tcBorders/>
            <w:vAlign w:val="center"/>
          </w:tcPr>
          <w:p>
            <w:pPr>
              <w:pStyle w:val="TableContents"/>
              <w:bidi w:val="0"/>
              <w:spacing w:before="0" w:after="283"/>
              <w:jc w:val="left"/>
              <w:rPr/>
            </w:pPr>
            <w:r>
              <w:rPr/>
              <w:t xml:space="preserve">41,700 0? </w:t>
            </w:r>
          </w:p>
        </w:tc>
        <w:tc>
          <w:tcPr>
            <w:tcW w:w="976"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Indonesia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Vasco da Gaman silta Pisin silta kokonaan Euroopassa </w:t>
            </w:r>
          </w:p>
        </w:tc>
        <w:tc>
          <w:tcPr>
            <w:tcW w:w="1216" w:type="dxa"/>
            <w:tcBorders/>
            <w:vAlign w:val="center"/>
          </w:tcPr>
          <w:p>
            <w:pPr>
              <w:pStyle w:val="TableContents"/>
              <w:bidi w:val="0"/>
              <w:spacing w:before="0" w:after="283"/>
              <w:jc w:val="left"/>
              <w:rPr/>
            </w:pPr>
            <w:r>
              <w:rPr/>
              <w:t xml:space="preserve">12,345 </w:t>
            </w:r>
          </w:p>
        </w:tc>
        <w:tc>
          <w:tcPr>
            <w:tcW w:w="961" w:type="dxa"/>
            <w:tcBorders/>
            <w:vAlign w:val="center"/>
          </w:tcPr>
          <w:p>
            <w:pPr>
              <w:pStyle w:val="TableContents"/>
              <w:bidi w:val="0"/>
              <w:spacing w:before="0" w:after="283"/>
              <w:jc w:val="left"/>
              <w:rPr/>
            </w:pPr>
            <w:r>
              <w:rPr/>
              <w:t xml:space="preserve">40,502 </w:t>
            </w:r>
          </w:p>
        </w:tc>
        <w:tc>
          <w:tcPr>
            <w:tcW w:w="976" w:type="dxa"/>
            <w:tcBorders/>
            <w:vAlign w:val="center"/>
          </w:tcPr>
          <w:p>
            <w:pPr>
              <w:pStyle w:val="TableContents"/>
              <w:bidi w:val="0"/>
              <w:spacing w:before="0" w:after="283"/>
              <w:jc w:val="left"/>
              <w:rPr/>
            </w:pPr>
            <w:r>
              <w:rPr/>
              <w:t xml:space="preserve">450 </w:t>
            </w:r>
          </w:p>
        </w:tc>
        <w:tc>
          <w:tcPr>
            <w:tcW w:w="1261" w:type="dxa"/>
            <w:tcBorders/>
            <w:vAlign w:val="center"/>
          </w:tcPr>
          <w:p>
            <w:pPr>
              <w:pStyle w:val="TableContents"/>
              <w:bidi w:val="0"/>
              <w:spacing w:before="0" w:after="283"/>
              <w:jc w:val="left"/>
              <w:rPr/>
            </w:pPr>
            <w:r>
              <w:rPr/>
              <w:t xml:space="preserve">1,480 </w:t>
            </w:r>
          </w:p>
        </w:tc>
        <w:tc>
          <w:tcPr>
            <w:tcW w:w="1351" w:type="dxa"/>
            <w:tcBorders/>
            <w:vAlign w:val="center"/>
          </w:tcPr>
          <w:p>
            <w:pPr>
              <w:pStyle w:val="TableContents"/>
              <w:bidi w:val="0"/>
              <w:spacing w:before="0" w:after="283"/>
              <w:jc w:val="left"/>
              <w:rPr/>
            </w:pPr>
            <w:r>
              <w:rPr/>
              <w:t xml:space="preserve">1998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Portugali </w:t>
            </w:r>
          </w:p>
        </w:tc>
      </w:tr>
      <w:tr>
        <w:trPr/>
        <w:tc>
          <w:tcPr>
            <w:tcW w:w="3031" w:type="dxa"/>
            <w:tcBorders/>
            <w:vAlign w:val="center"/>
          </w:tcPr>
          <w:p>
            <w:pPr>
              <w:pStyle w:val="TableContents"/>
              <w:bidi w:val="0"/>
              <w:spacing w:before="0" w:after="283"/>
              <w:jc w:val="left"/>
              <w:rPr/>
            </w:pPr>
            <w:r>
              <w:rPr/>
              <w:t xml:space="preserve">Emslandin testauslaitos </w:t>
            </w:r>
          </w:p>
        </w:tc>
        <w:tc>
          <w:tcPr>
            <w:tcW w:w="1216" w:type="dxa"/>
            <w:tcBorders/>
            <w:vAlign w:val="center"/>
          </w:tcPr>
          <w:p>
            <w:pPr>
              <w:pStyle w:val="TableContents"/>
              <w:bidi w:val="0"/>
              <w:spacing w:before="0" w:after="283"/>
              <w:jc w:val="left"/>
              <w:rPr/>
            </w:pPr>
            <w:r>
              <w:rPr/>
              <w:t xml:space="preserve">12,000 </w:t>
            </w:r>
          </w:p>
        </w:tc>
        <w:tc>
          <w:tcPr>
            <w:tcW w:w="961" w:type="dxa"/>
            <w:tcBorders/>
            <w:vAlign w:val="center"/>
          </w:tcPr>
          <w:p>
            <w:pPr>
              <w:pStyle w:val="TableContents"/>
              <w:bidi w:val="0"/>
              <w:spacing w:before="0" w:after="283"/>
              <w:jc w:val="left"/>
              <w:rPr/>
            </w:pPr>
            <w:r>
              <w:rPr/>
              <w:t xml:space="preserve">39,000 (Viadukti) </w:t>
            </w:r>
          </w:p>
        </w:tc>
        <w:tc>
          <w:tcPr>
            <w:tcW w:w="976" w:type="dxa"/>
            <w:tcBorders/>
            <w:vAlign w:val="center"/>
          </w:tcPr>
          <w:p>
            <w:pPr>
              <w:pStyle w:val="TableContents"/>
              <w:bidi w:val="0"/>
              <w:spacing w:before="0" w:after="283"/>
              <w:jc w:val="left"/>
              <w:rPr/>
            </w:pPr>
            <w:r>
              <w:rPr/>
              <w:t xml:space="preserve">1985 </w:t>
            </w:r>
          </w:p>
        </w:tc>
        <w:tc>
          <w:tcPr>
            <w:tcW w:w="1261" w:type="dxa"/>
            <w:tcBorders/>
            <w:vAlign w:val="center"/>
          </w:tcPr>
          <w:p>
            <w:pPr>
              <w:pStyle w:val="TableContents"/>
              <w:bidi w:val="0"/>
              <w:spacing w:before="0" w:after="283"/>
              <w:jc w:val="left"/>
              <w:rPr/>
            </w:pPr>
            <w:r>
              <w:rPr/>
              <w:t xml:space="preserve">Maglev </w:t>
            </w:r>
          </w:p>
        </w:tc>
        <w:tc>
          <w:tcPr>
            <w:tcW w:w="1351" w:type="dxa"/>
            <w:tcBorders/>
            <w:vAlign w:val="center"/>
          </w:tcPr>
          <w:p>
            <w:pPr>
              <w:pStyle w:val="TableContents"/>
              <w:bidi w:val="0"/>
              <w:spacing w:before="0" w:after="283"/>
              <w:jc w:val="left"/>
              <w:rPr/>
            </w:pPr>
            <w:r>
              <w:rPr/>
              <w:t xml:space="preserve">Saksa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Ir. Wiyoto Wiyono tietulli </w:t>
            </w:r>
          </w:p>
        </w:tc>
        <w:tc>
          <w:tcPr>
            <w:tcW w:w="1216" w:type="dxa"/>
            <w:tcBorders/>
            <w:vAlign w:val="center"/>
          </w:tcPr>
          <w:p>
            <w:pPr>
              <w:pStyle w:val="TableContents"/>
              <w:bidi w:val="0"/>
              <w:spacing w:before="0" w:after="283"/>
              <w:jc w:val="left"/>
              <w:rPr/>
            </w:pPr>
            <w:r>
              <w:rPr/>
              <w:t xml:space="preserve">12,000 </w:t>
            </w:r>
          </w:p>
        </w:tc>
        <w:tc>
          <w:tcPr>
            <w:tcW w:w="961" w:type="dxa"/>
            <w:tcBorders/>
            <w:vAlign w:val="center"/>
          </w:tcPr>
          <w:p>
            <w:pPr>
              <w:pStyle w:val="TableContents"/>
              <w:bidi w:val="0"/>
              <w:spacing w:before="0" w:after="283"/>
              <w:jc w:val="left"/>
              <w:rPr/>
            </w:pPr>
            <w:r>
              <w:rPr/>
              <w:t xml:space="preserve">39,000 (Viadukti) </w:t>
            </w:r>
          </w:p>
        </w:tc>
        <w:tc>
          <w:tcPr>
            <w:tcW w:w="976" w:type="dxa"/>
            <w:tcBorders/>
            <w:vAlign w:val="center"/>
          </w:tcPr>
          <w:p>
            <w:pPr>
              <w:pStyle w:val="TableContents"/>
              <w:bidi w:val="0"/>
              <w:spacing w:before="0" w:after="283"/>
              <w:jc w:val="left"/>
              <w:rPr/>
            </w:pPr>
            <w:r>
              <w:rPr/>
              <w:t xml:space="preserve">1990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Indonesia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Nanjing Qinhuai-joen silta Pekingin ja Shanghain välinen suurnopeusjuna </w:t>
            </w:r>
          </w:p>
        </w:tc>
        <w:tc>
          <w:tcPr>
            <w:tcW w:w="1216" w:type="dxa"/>
            <w:tcBorders/>
            <w:vAlign w:val="center"/>
          </w:tcPr>
          <w:p>
            <w:pPr>
              <w:pStyle w:val="TableContents"/>
              <w:bidi w:val="0"/>
              <w:spacing w:before="0" w:after="283"/>
              <w:jc w:val="left"/>
              <w:rPr/>
            </w:pPr>
            <w:r>
              <w:rPr/>
              <w:t xml:space="preserve">12,000 </w:t>
            </w:r>
          </w:p>
        </w:tc>
        <w:tc>
          <w:tcPr>
            <w:tcW w:w="961" w:type="dxa"/>
            <w:tcBorders/>
            <w:vAlign w:val="center"/>
          </w:tcPr>
          <w:p>
            <w:pPr>
              <w:pStyle w:val="TableContents"/>
              <w:bidi w:val="0"/>
              <w:spacing w:before="0" w:after="283"/>
              <w:jc w:val="left"/>
              <w:rPr/>
            </w:pPr>
            <w:r>
              <w:rPr/>
              <w:t xml:space="preserve">39,000 0?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Kolmas Mannermaan silta </w:t>
            </w:r>
          </w:p>
        </w:tc>
        <w:tc>
          <w:tcPr>
            <w:tcW w:w="1216" w:type="dxa"/>
            <w:tcBorders/>
            <w:vAlign w:val="center"/>
          </w:tcPr>
          <w:p>
            <w:pPr>
              <w:pStyle w:val="TableContents"/>
              <w:bidi w:val="0"/>
              <w:spacing w:before="0" w:after="283"/>
              <w:jc w:val="left"/>
              <w:rPr/>
            </w:pPr>
            <w:r>
              <w:rPr/>
              <w:t xml:space="preserve">11,800 </w:t>
            </w:r>
          </w:p>
        </w:tc>
        <w:tc>
          <w:tcPr>
            <w:tcW w:w="961" w:type="dxa"/>
            <w:tcBorders/>
            <w:vAlign w:val="center"/>
          </w:tcPr>
          <w:p>
            <w:pPr>
              <w:pStyle w:val="TableContents"/>
              <w:bidi w:val="0"/>
              <w:spacing w:before="0" w:after="283"/>
              <w:jc w:val="left"/>
              <w:rPr/>
            </w:pPr>
            <w:r>
              <w:rPr/>
              <w:t xml:space="preserve">38 700 (Viadukti) </w:t>
            </w:r>
          </w:p>
        </w:tc>
        <w:tc>
          <w:tcPr>
            <w:tcW w:w="976" w:type="dxa"/>
            <w:tcBorders/>
            <w:vAlign w:val="center"/>
          </w:tcPr>
          <w:p>
            <w:pPr>
              <w:pStyle w:val="TableContents"/>
              <w:bidi w:val="0"/>
              <w:spacing w:before="0" w:after="283"/>
              <w:jc w:val="left"/>
              <w:rPr/>
            </w:pPr>
            <w:r>
              <w:rPr/>
              <w:t xml:space="preserve">1991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Nigeria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Pormestari Mohammed Hanif Flyover (valtatien N1 varrella Gulistanista Jatrabariin Dhakassa). </w:t>
            </w:r>
          </w:p>
        </w:tc>
        <w:tc>
          <w:tcPr>
            <w:tcW w:w="1216" w:type="dxa"/>
            <w:tcBorders/>
            <w:vAlign w:val="center"/>
          </w:tcPr>
          <w:p>
            <w:pPr>
              <w:pStyle w:val="TableContents"/>
              <w:bidi w:val="0"/>
              <w:spacing w:before="0" w:after="283"/>
              <w:jc w:val="left"/>
              <w:rPr/>
            </w:pPr>
            <w:r>
              <w:rPr/>
              <w:t xml:space="preserve">11,700 </w:t>
            </w:r>
          </w:p>
        </w:tc>
        <w:tc>
          <w:tcPr>
            <w:tcW w:w="961" w:type="dxa"/>
            <w:tcBorders/>
            <w:vAlign w:val="center"/>
          </w:tcPr>
          <w:p>
            <w:pPr>
              <w:pStyle w:val="TableContents"/>
              <w:bidi w:val="0"/>
              <w:spacing w:before="0" w:after="283"/>
              <w:jc w:val="left"/>
              <w:rPr/>
            </w:pPr>
            <w:r>
              <w:rPr/>
              <w:t xml:space="preserve">38,400 (Viadukti) </w:t>
            </w:r>
          </w:p>
        </w:tc>
        <w:tc>
          <w:tcPr>
            <w:tcW w:w="976"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Moottoritie </w:t>
            </w:r>
          </w:p>
        </w:tc>
        <w:tc>
          <w:tcPr>
            <w:tcW w:w="1351" w:type="dxa"/>
            <w:tcBorders/>
            <w:vAlign w:val="center"/>
          </w:tcPr>
          <w:p>
            <w:pPr>
              <w:pStyle w:val="TableContents"/>
              <w:bidi w:val="0"/>
              <w:spacing w:before="0" w:after="283"/>
              <w:jc w:val="left"/>
              <w:rPr/>
            </w:pPr>
            <w:r>
              <w:rPr/>
              <w:t xml:space="preserve">Bangladesh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Qingshuihe-silta Qingzangin rautatiet </w:t>
            </w:r>
          </w:p>
        </w:tc>
        <w:tc>
          <w:tcPr>
            <w:tcW w:w="1216" w:type="dxa"/>
            <w:tcBorders/>
            <w:vAlign w:val="center"/>
          </w:tcPr>
          <w:p>
            <w:pPr>
              <w:pStyle w:val="TableContents"/>
              <w:bidi w:val="0"/>
              <w:spacing w:before="0" w:after="283"/>
              <w:jc w:val="left"/>
              <w:rPr/>
            </w:pPr>
            <w:r>
              <w:rPr/>
              <w:t xml:space="preserve">11,700 </w:t>
            </w:r>
          </w:p>
        </w:tc>
        <w:tc>
          <w:tcPr>
            <w:tcW w:w="961" w:type="dxa"/>
            <w:tcBorders/>
            <w:vAlign w:val="center"/>
          </w:tcPr>
          <w:p>
            <w:pPr>
              <w:pStyle w:val="TableContents"/>
              <w:bidi w:val="0"/>
              <w:spacing w:before="0" w:after="283"/>
              <w:jc w:val="left"/>
              <w:rPr/>
            </w:pPr>
            <w:r>
              <w:rPr/>
              <w:t xml:space="preserve">38,400 (Viadukti) </w:t>
            </w:r>
          </w:p>
        </w:tc>
        <w:tc>
          <w:tcPr>
            <w:tcW w:w="976"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Lezírian silta </w:t>
            </w:r>
          </w:p>
        </w:tc>
        <w:tc>
          <w:tcPr>
            <w:tcW w:w="1216" w:type="dxa"/>
            <w:tcBorders/>
            <w:vAlign w:val="center"/>
          </w:tcPr>
          <w:p>
            <w:pPr>
              <w:pStyle w:val="TableContents"/>
              <w:bidi w:val="0"/>
              <w:spacing w:before="0" w:after="283"/>
              <w:jc w:val="left"/>
              <w:rPr/>
            </w:pPr>
            <w:r>
              <w:rPr/>
              <w:t xml:space="preserve">11,670 </w:t>
            </w:r>
          </w:p>
        </w:tc>
        <w:tc>
          <w:tcPr>
            <w:tcW w:w="961" w:type="dxa"/>
            <w:tcBorders/>
            <w:vAlign w:val="center"/>
          </w:tcPr>
          <w:p>
            <w:pPr>
              <w:pStyle w:val="TableContents"/>
              <w:bidi w:val="0"/>
              <w:spacing w:before="0" w:after="283"/>
              <w:jc w:val="left"/>
              <w:rPr/>
            </w:pPr>
            <w:r>
              <w:rPr/>
              <w:t xml:space="preserve">38,290 </w:t>
            </w:r>
          </w:p>
        </w:tc>
        <w:tc>
          <w:tcPr>
            <w:tcW w:w="976" w:type="dxa"/>
            <w:tcBorders/>
            <w:vAlign w:val="center"/>
          </w:tcPr>
          <w:p>
            <w:pPr>
              <w:pStyle w:val="TableContents"/>
              <w:bidi w:val="0"/>
              <w:spacing w:before="0" w:after="283"/>
              <w:jc w:val="left"/>
              <w:rPr/>
            </w:pPr>
            <w:r>
              <w:rPr/>
              <w:t xml:space="preserve">133 </w:t>
            </w:r>
          </w:p>
        </w:tc>
        <w:tc>
          <w:tcPr>
            <w:tcW w:w="1261" w:type="dxa"/>
            <w:tcBorders/>
            <w:vAlign w:val="center"/>
          </w:tcPr>
          <w:p>
            <w:pPr>
              <w:pStyle w:val="TableContents"/>
              <w:bidi w:val="0"/>
              <w:spacing w:before="0" w:after="283"/>
              <w:jc w:val="left"/>
              <w:rPr/>
            </w:pPr>
            <w:r>
              <w:rPr/>
              <w:t xml:space="preserve">436 </w:t>
            </w:r>
          </w:p>
        </w:tc>
        <w:tc>
          <w:tcPr>
            <w:tcW w:w="1351"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Portugali </w:t>
            </w:r>
          </w:p>
        </w:tc>
      </w:tr>
      <w:tr>
        <w:trPr/>
        <w:tc>
          <w:tcPr>
            <w:tcW w:w="3031" w:type="dxa"/>
            <w:tcBorders/>
            <w:vAlign w:val="center"/>
          </w:tcPr>
          <w:p>
            <w:pPr>
              <w:pStyle w:val="TableContents"/>
              <w:bidi w:val="0"/>
              <w:spacing w:before="0" w:after="283"/>
              <w:jc w:val="left"/>
              <w:rPr/>
            </w:pPr>
            <w:r>
              <w:rPr/>
              <w:t xml:space="preserve">P.V. Narasimha Rao -korotettu pikaraitiotie </w:t>
            </w:r>
          </w:p>
        </w:tc>
        <w:tc>
          <w:tcPr>
            <w:tcW w:w="1216" w:type="dxa"/>
            <w:tcBorders/>
            <w:vAlign w:val="center"/>
          </w:tcPr>
          <w:p>
            <w:pPr>
              <w:pStyle w:val="TableContents"/>
              <w:bidi w:val="0"/>
              <w:spacing w:before="0" w:after="283"/>
              <w:jc w:val="left"/>
              <w:rPr/>
            </w:pPr>
            <w:r>
              <w:rPr/>
              <w:t xml:space="preserve">11,600 </w:t>
            </w:r>
          </w:p>
        </w:tc>
        <w:tc>
          <w:tcPr>
            <w:tcW w:w="961" w:type="dxa"/>
            <w:tcBorders/>
            <w:vAlign w:val="center"/>
          </w:tcPr>
          <w:p>
            <w:pPr>
              <w:pStyle w:val="TableContents"/>
              <w:bidi w:val="0"/>
              <w:spacing w:before="0" w:after="283"/>
              <w:jc w:val="left"/>
              <w:rPr/>
            </w:pPr>
            <w:r>
              <w:rPr/>
              <w:t xml:space="preserve">38,100 (Viadukti) </w:t>
            </w:r>
          </w:p>
        </w:tc>
        <w:tc>
          <w:tcPr>
            <w:tcW w:w="976"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San Mateo -- Hayward Bridge (osavaltion valtatie 92 San Franciscon lahden yli Kaliforniassa) </w:t>
            </w:r>
          </w:p>
        </w:tc>
        <w:tc>
          <w:tcPr>
            <w:tcW w:w="1216" w:type="dxa"/>
            <w:tcBorders/>
            <w:vAlign w:val="center"/>
          </w:tcPr>
          <w:p>
            <w:pPr>
              <w:pStyle w:val="TableContents"/>
              <w:bidi w:val="0"/>
              <w:spacing w:before="0" w:after="283"/>
              <w:jc w:val="left"/>
              <w:rPr/>
            </w:pPr>
            <w:r>
              <w:rPr/>
              <w:t xml:space="preserve">11,270 </w:t>
            </w:r>
          </w:p>
        </w:tc>
        <w:tc>
          <w:tcPr>
            <w:tcW w:w="961" w:type="dxa"/>
            <w:tcBorders/>
            <w:vAlign w:val="center"/>
          </w:tcPr>
          <w:p>
            <w:pPr>
              <w:pStyle w:val="TableContents"/>
              <w:bidi w:val="0"/>
              <w:spacing w:before="0" w:after="283"/>
              <w:jc w:val="left"/>
              <w:rPr/>
            </w:pPr>
            <w:r>
              <w:rPr/>
              <w:t xml:space="preserve">36,980 </w:t>
            </w:r>
          </w:p>
        </w:tc>
        <w:tc>
          <w:tcPr>
            <w:tcW w:w="976" w:type="dxa"/>
            <w:tcBorders/>
            <w:vAlign w:val="center"/>
          </w:tcPr>
          <w:p>
            <w:pPr>
              <w:pStyle w:val="TableContents"/>
              <w:bidi w:val="0"/>
              <w:spacing w:before="0" w:after="283"/>
              <w:jc w:val="left"/>
              <w:rPr/>
            </w:pPr>
            <w:r>
              <w:rPr/>
              <w:t xml:space="preserve">230.8 </w:t>
            </w:r>
          </w:p>
        </w:tc>
        <w:tc>
          <w:tcPr>
            <w:tcW w:w="1261" w:type="dxa"/>
            <w:tcBorders/>
            <w:vAlign w:val="center"/>
          </w:tcPr>
          <w:p>
            <w:pPr>
              <w:pStyle w:val="TableContents"/>
              <w:bidi w:val="0"/>
              <w:spacing w:before="0" w:after="283"/>
              <w:jc w:val="left"/>
              <w:rPr/>
            </w:pPr>
            <w:r>
              <w:rPr/>
              <w:t xml:space="preserve">757 </w:t>
            </w:r>
          </w:p>
        </w:tc>
        <w:tc>
          <w:tcPr>
            <w:tcW w:w="1351" w:type="dxa"/>
            <w:tcBorders/>
            <w:vAlign w:val="center"/>
          </w:tcPr>
          <w:p>
            <w:pPr>
              <w:pStyle w:val="TableContents"/>
              <w:bidi w:val="0"/>
              <w:spacing w:before="0" w:after="283"/>
              <w:jc w:val="left"/>
              <w:rPr/>
            </w:pPr>
            <w:r>
              <w:rPr/>
              <w:t xml:space="preserve">1967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Zhenjiang Peking -- Hangzhou Canal Bridge Pekingin ja Shanghain välinen suurnopeusjuna </w:t>
            </w:r>
          </w:p>
        </w:tc>
        <w:tc>
          <w:tcPr>
            <w:tcW w:w="1216" w:type="dxa"/>
            <w:tcBorders/>
            <w:vAlign w:val="center"/>
          </w:tcPr>
          <w:p>
            <w:pPr>
              <w:pStyle w:val="TableContents"/>
              <w:bidi w:val="0"/>
              <w:spacing w:before="0" w:after="283"/>
              <w:jc w:val="left"/>
              <w:rPr/>
            </w:pPr>
            <w:r>
              <w:rPr/>
              <w:t xml:space="preserve">11,000 </w:t>
            </w:r>
          </w:p>
        </w:tc>
        <w:tc>
          <w:tcPr>
            <w:tcW w:w="961" w:type="dxa"/>
            <w:tcBorders/>
            <w:vAlign w:val="center"/>
          </w:tcPr>
          <w:p>
            <w:pPr>
              <w:pStyle w:val="TableContents"/>
              <w:bidi w:val="0"/>
              <w:spacing w:before="0" w:after="283"/>
              <w:jc w:val="left"/>
              <w:rPr/>
            </w:pPr>
            <w:r>
              <w:rPr/>
              <w:t xml:space="preserve">36,000 0?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Seven Mile Bridge (merentakainen valtatie / US 1 Florida Keysissä) </w:t>
            </w:r>
          </w:p>
        </w:tc>
        <w:tc>
          <w:tcPr>
            <w:tcW w:w="1216" w:type="dxa"/>
            <w:tcBorders/>
            <w:vAlign w:val="center"/>
          </w:tcPr>
          <w:p>
            <w:pPr>
              <w:pStyle w:val="TableContents"/>
              <w:bidi w:val="0"/>
              <w:spacing w:before="0" w:after="283"/>
              <w:jc w:val="left"/>
              <w:rPr/>
            </w:pPr>
            <w:r>
              <w:rPr/>
              <w:t xml:space="preserve">10,887 </w:t>
            </w:r>
          </w:p>
        </w:tc>
        <w:tc>
          <w:tcPr>
            <w:tcW w:w="961" w:type="dxa"/>
            <w:tcBorders/>
            <w:vAlign w:val="center"/>
          </w:tcPr>
          <w:p>
            <w:pPr>
              <w:pStyle w:val="TableContents"/>
              <w:bidi w:val="0"/>
              <w:spacing w:before="0" w:after="283"/>
              <w:jc w:val="left"/>
              <w:rPr/>
            </w:pPr>
            <w:r>
              <w:rPr/>
              <w:t xml:space="preserve">35,719 (Viadukti) </w:t>
            </w:r>
          </w:p>
        </w:tc>
        <w:tc>
          <w:tcPr>
            <w:tcW w:w="976" w:type="dxa"/>
            <w:tcBorders/>
            <w:vAlign w:val="center"/>
          </w:tcPr>
          <w:p>
            <w:pPr>
              <w:pStyle w:val="TableContents"/>
              <w:bidi w:val="0"/>
              <w:spacing w:before="0" w:after="283"/>
              <w:jc w:val="left"/>
              <w:rPr/>
            </w:pPr>
            <w:r>
              <w:rPr/>
              <w:t xml:space="preserve">1982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Shandong-Henanin Keltaisen joen silta </w:t>
            </w:r>
          </w:p>
        </w:tc>
        <w:tc>
          <w:tcPr>
            <w:tcW w:w="1216" w:type="dxa"/>
            <w:tcBorders/>
            <w:vAlign w:val="center"/>
          </w:tcPr>
          <w:p>
            <w:pPr>
              <w:pStyle w:val="TableContents"/>
              <w:bidi w:val="0"/>
              <w:spacing w:before="0" w:after="283"/>
              <w:jc w:val="left"/>
              <w:rPr/>
            </w:pPr>
            <w:r>
              <w:rPr/>
              <w:t xml:space="preserve">10,282 </w:t>
            </w:r>
          </w:p>
        </w:tc>
        <w:tc>
          <w:tcPr>
            <w:tcW w:w="961" w:type="dxa"/>
            <w:tcBorders/>
            <w:vAlign w:val="center"/>
          </w:tcPr>
          <w:p>
            <w:pPr>
              <w:pStyle w:val="TableContents"/>
              <w:bidi w:val="0"/>
              <w:spacing w:before="0" w:after="283"/>
              <w:jc w:val="left"/>
              <w:rPr/>
            </w:pPr>
            <w:r>
              <w:rPr/>
              <w:t xml:space="preserve">33,734 0? </w:t>
            </w:r>
          </w:p>
        </w:tc>
        <w:tc>
          <w:tcPr>
            <w:tcW w:w="976" w:type="dxa"/>
            <w:tcBorders/>
            <w:vAlign w:val="center"/>
          </w:tcPr>
          <w:p>
            <w:pPr>
              <w:pStyle w:val="TableContents"/>
              <w:bidi w:val="0"/>
              <w:spacing w:before="0" w:after="283"/>
              <w:jc w:val="left"/>
              <w:rPr/>
            </w:pPr>
            <w:r>
              <w:rPr/>
              <w:t xml:space="preserve">1985 </w:t>
            </w:r>
          </w:p>
        </w:tc>
        <w:tc>
          <w:tcPr>
            <w:tcW w:w="1261" w:type="dxa"/>
            <w:tcBorders/>
            <w:vAlign w:val="center"/>
          </w:tcPr>
          <w:p>
            <w:pPr>
              <w:pStyle w:val="TableContents"/>
              <w:bidi w:val="0"/>
              <w:spacing w:before="0" w:after="283"/>
              <w:jc w:val="left"/>
              <w:rPr/>
            </w:pPr>
            <w:r>
              <w:rPr/>
              <w:t xml:space="preserve">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Jiaxing-Shaoxingin merisilta </w:t>
            </w:r>
          </w:p>
        </w:tc>
        <w:tc>
          <w:tcPr>
            <w:tcW w:w="1216" w:type="dxa"/>
            <w:tcBorders/>
            <w:vAlign w:val="center"/>
          </w:tcPr>
          <w:p>
            <w:pPr>
              <w:pStyle w:val="TableContents"/>
              <w:bidi w:val="0"/>
              <w:spacing w:before="0" w:after="283"/>
              <w:jc w:val="left"/>
              <w:rPr/>
            </w:pPr>
            <w:r>
              <w:rPr/>
              <w:t xml:space="preserve">10,138 </w:t>
            </w:r>
          </w:p>
        </w:tc>
        <w:tc>
          <w:tcPr>
            <w:tcW w:w="961" w:type="dxa"/>
            <w:tcBorders/>
            <w:vAlign w:val="center"/>
          </w:tcPr>
          <w:p>
            <w:pPr>
              <w:pStyle w:val="TableContents"/>
              <w:bidi w:val="0"/>
              <w:spacing w:before="0" w:after="283"/>
              <w:jc w:val="left"/>
              <w:rPr/>
            </w:pPr>
            <w:r>
              <w:rPr/>
              <w:t xml:space="preserve">33,261 </w:t>
            </w:r>
          </w:p>
        </w:tc>
        <w:tc>
          <w:tcPr>
            <w:tcW w:w="976" w:type="dxa"/>
            <w:tcBorders/>
            <w:vAlign w:val="center"/>
          </w:tcPr>
          <w:p>
            <w:pPr>
              <w:pStyle w:val="TableContents"/>
              <w:bidi w:val="0"/>
              <w:spacing w:before="0" w:after="283"/>
              <w:jc w:val="left"/>
              <w:rPr/>
            </w:pPr>
            <w:r>
              <w:rPr/>
              <w:t xml:space="preserve">428 </w:t>
            </w:r>
          </w:p>
        </w:tc>
        <w:tc>
          <w:tcPr>
            <w:tcW w:w="1261" w:type="dxa"/>
            <w:tcBorders/>
            <w:vAlign w:val="center"/>
          </w:tcPr>
          <w:p>
            <w:pPr>
              <w:pStyle w:val="TableContents"/>
              <w:bidi w:val="0"/>
              <w:spacing w:before="0" w:after="283"/>
              <w:jc w:val="left"/>
              <w:rPr/>
            </w:pPr>
            <w:r>
              <w:rPr/>
              <w:t xml:space="preserve">1,404 (x6) </w:t>
            </w:r>
          </w:p>
        </w:tc>
        <w:tc>
          <w:tcPr>
            <w:tcW w:w="1351"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3031" w:type="dxa"/>
            <w:tcBorders/>
            <w:vAlign w:val="center"/>
          </w:tcPr>
          <w:p>
            <w:pPr>
              <w:pStyle w:val="TableContents"/>
              <w:bidi w:val="0"/>
              <w:spacing w:before="0" w:after="283"/>
              <w:jc w:val="left"/>
              <w:rPr/>
            </w:pPr>
            <w:r>
              <w:rPr/>
              <w:t xml:space="preserve">Wuhu Jangtse-joen silta </w:t>
            </w:r>
          </w:p>
        </w:tc>
        <w:tc>
          <w:tcPr>
            <w:tcW w:w="1216" w:type="dxa"/>
            <w:tcBorders/>
            <w:vAlign w:val="center"/>
          </w:tcPr>
          <w:p>
            <w:pPr>
              <w:pStyle w:val="TableContents"/>
              <w:bidi w:val="0"/>
              <w:spacing w:before="0" w:after="283"/>
              <w:jc w:val="left"/>
              <w:rPr/>
            </w:pPr>
            <w:r>
              <w:rPr/>
              <w:t xml:space="preserve">10,020 </w:t>
            </w:r>
          </w:p>
        </w:tc>
        <w:tc>
          <w:tcPr>
            <w:tcW w:w="961" w:type="dxa"/>
            <w:tcBorders/>
            <w:vAlign w:val="center"/>
          </w:tcPr>
          <w:p>
            <w:pPr>
              <w:pStyle w:val="TableContents"/>
              <w:bidi w:val="0"/>
              <w:spacing w:before="0" w:after="283"/>
              <w:jc w:val="left"/>
              <w:rPr/>
            </w:pPr>
            <w:r>
              <w:rPr/>
              <w:t xml:space="preserve">32,870 </w:t>
            </w:r>
          </w:p>
        </w:tc>
        <w:tc>
          <w:tcPr>
            <w:tcW w:w="976" w:type="dxa"/>
            <w:tcBorders/>
            <w:vAlign w:val="center"/>
          </w:tcPr>
          <w:p>
            <w:pPr>
              <w:pStyle w:val="TableContents"/>
              <w:bidi w:val="0"/>
              <w:spacing w:before="0" w:after="283"/>
              <w:jc w:val="left"/>
              <w:rPr/>
            </w:pPr>
            <w:r>
              <w:rPr/>
              <w:t xml:space="preserve">312 </w:t>
            </w:r>
          </w:p>
        </w:tc>
        <w:tc>
          <w:tcPr>
            <w:tcW w:w="1261" w:type="dxa"/>
            <w:tcBorders/>
            <w:vAlign w:val="center"/>
          </w:tcPr>
          <w:p>
            <w:pPr>
              <w:pStyle w:val="TableContents"/>
              <w:bidi w:val="0"/>
              <w:spacing w:before="0" w:after="283"/>
              <w:jc w:val="left"/>
              <w:rPr/>
            </w:pPr>
            <w:r>
              <w:rPr/>
              <w:t xml:space="preserve">1,024 </w:t>
            </w:r>
          </w:p>
        </w:tc>
        <w:tc>
          <w:tcPr>
            <w:tcW w:w="1351" w:type="dxa"/>
            <w:tcBorders/>
            <w:vAlign w:val="center"/>
          </w:tcPr>
          <w:p>
            <w:pPr>
              <w:pStyle w:val="TableContents"/>
              <w:bidi w:val="0"/>
              <w:spacing w:before="0" w:after="283"/>
              <w:jc w:val="left"/>
              <w:rPr/>
            </w:pPr>
            <w:r>
              <w:rPr/>
              <w:t xml:space="preserve">2000 </w:t>
            </w:r>
          </w:p>
        </w:tc>
        <w:tc>
          <w:tcPr>
            <w:tcW w:w="1261" w:type="dxa"/>
            <w:tcBorders/>
            <w:vAlign w:val="center"/>
          </w:tcPr>
          <w:p>
            <w:pPr>
              <w:pStyle w:val="TableContents"/>
              <w:bidi w:val="0"/>
              <w:spacing w:before="0" w:after="283"/>
              <w:jc w:val="left"/>
              <w:rPr/>
            </w:pPr>
            <w:r>
              <w:rPr/>
              <w:t xml:space="preserve">Expressway &amp; Rail </w:t>
            </w:r>
          </w:p>
        </w:tc>
        <w:tc>
          <w:tcPr>
            <w:tcW w:w="1396" w:type="dxa"/>
            <w:tcBorders/>
            <w:vAlign w:val="center"/>
          </w:tcPr>
          <w:p>
            <w:pPr>
              <w:pStyle w:val="TableContents"/>
              <w:bidi w:val="0"/>
              <w:spacing w:before="0" w:after="283"/>
              <w:jc w:val="left"/>
              <w:rPr/>
            </w:pPr>
            <w:r>
              <w:rPr/>
              <w:t xml:space="preserve">Kiina </w:t>
            </w:r>
          </w:p>
        </w:tc>
      </w:tr>
      <w:tr>
        <w:trPr/>
        <w:tc>
          <w:tcPr>
            <w:tcW w:w="3031" w:type="dxa"/>
            <w:tcBorders/>
            <w:vAlign w:val="center"/>
          </w:tcPr>
          <w:p>
            <w:pPr>
              <w:pStyle w:val="TableContents"/>
              <w:bidi w:val="0"/>
              <w:spacing w:before="0" w:after="283"/>
              <w:jc w:val="left"/>
              <w:rPr/>
            </w:pPr>
            <w:r>
              <w:rPr/>
              <w:t xml:space="preserve">Bangaloren maantien korkeusasema </w:t>
            </w:r>
          </w:p>
        </w:tc>
        <w:tc>
          <w:tcPr>
            <w:tcW w:w="1216" w:type="dxa"/>
            <w:tcBorders/>
            <w:vAlign w:val="center"/>
          </w:tcPr>
          <w:p>
            <w:pPr>
              <w:pStyle w:val="TableContents"/>
              <w:bidi w:val="0"/>
              <w:spacing w:before="0" w:after="283"/>
              <w:jc w:val="left"/>
              <w:rPr/>
            </w:pPr>
            <w:r>
              <w:rPr/>
              <w:t xml:space="preserve">9,945 </w:t>
            </w:r>
          </w:p>
        </w:tc>
        <w:tc>
          <w:tcPr>
            <w:tcW w:w="961" w:type="dxa"/>
            <w:tcBorders/>
            <w:vAlign w:val="center"/>
          </w:tcPr>
          <w:p>
            <w:pPr>
              <w:pStyle w:val="TableContents"/>
              <w:bidi w:val="0"/>
              <w:spacing w:before="0" w:after="283"/>
              <w:jc w:val="left"/>
              <w:rPr/>
            </w:pPr>
            <w:r>
              <w:rPr/>
              <w:t xml:space="preserve">32,628 (Viadukti)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Shanghain Jangtse-joen silta </w:t>
            </w:r>
          </w:p>
        </w:tc>
        <w:tc>
          <w:tcPr>
            <w:tcW w:w="1216" w:type="dxa"/>
            <w:tcBorders/>
            <w:vAlign w:val="center"/>
          </w:tcPr>
          <w:p>
            <w:pPr>
              <w:pStyle w:val="TableContents"/>
              <w:bidi w:val="0"/>
              <w:spacing w:before="0" w:after="283"/>
              <w:jc w:val="left"/>
              <w:rPr/>
            </w:pPr>
            <w:r>
              <w:rPr/>
              <w:t xml:space="preserve">9,970 </w:t>
            </w:r>
          </w:p>
        </w:tc>
        <w:tc>
          <w:tcPr>
            <w:tcW w:w="961" w:type="dxa"/>
            <w:tcBorders/>
            <w:vAlign w:val="center"/>
          </w:tcPr>
          <w:p>
            <w:pPr>
              <w:pStyle w:val="TableContents"/>
              <w:bidi w:val="0"/>
              <w:spacing w:before="0" w:after="283"/>
              <w:jc w:val="left"/>
              <w:rPr/>
            </w:pPr>
            <w:r>
              <w:rPr/>
              <w:t xml:space="preserve">32,710 </w:t>
            </w:r>
          </w:p>
        </w:tc>
        <w:tc>
          <w:tcPr>
            <w:tcW w:w="976" w:type="dxa"/>
            <w:tcBorders/>
            <w:vAlign w:val="center"/>
          </w:tcPr>
          <w:p>
            <w:pPr>
              <w:pStyle w:val="TableContents"/>
              <w:bidi w:val="0"/>
              <w:spacing w:before="0" w:after="283"/>
              <w:jc w:val="left"/>
              <w:rPr/>
            </w:pPr>
            <w:r>
              <w:rPr/>
              <w:t xml:space="preserve">730 </w:t>
            </w:r>
          </w:p>
        </w:tc>
        <w:tc>
          <w:tcPr>
            <w:tcW w:w="1261" w:type="dxa"/>
            <w:tcBorders/>
            <w:vAlign w:val="center"/>
          </w:tcPr>
          <w:p>
            <w:pPr>
              <w:pStyle w:val="TableContents"/>
              <w:bidi w:val="0"/>
              <w:spacing w:before="0" w:after="283"/>
              <w:jc w:val="left"/>
              <w:rPr/>
            </w:pPr>
            <w:r>
              <w:rPr/>
              <w:t xml:space="preserve">2,400 </w:t>
            </w:r>
          </w:p>
        </w:tc>
        <w:tc>
          <w:tcPr>
            <w:tcW w:w="1351"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Tie (ja tuleva rautatie) </w:t>
            </w:r>
          </w:p>
        </w:tc>
        <w:tc>
          <w:tcPr>
            <w:tcW w:w="1396" w:type="dxa"/>
            <w:tcBorders/>
            <w:vAlign w:val="center"/>
          </w:tcPr>
          <w:p>
            <w:pPr>
              <w:pStyle w:val="TableContents"/>
              <w:bidi w:val="0"/>
              <w:spacing w:before="0" w:after="283"/>
              <w:jc w:val="left"/>
              <w:rPr/>
            </w:pPr>
            <w:r>
              <w:rPr/>
              <w:t xml:space="preserve">Kiina </w:t>
            </w:r>
          </w:p>
        </w:tc>
      </w:tr>
      <w:tr>
        <w:trPr/>
        <w:tc>
          <w:tcPr>
            <w:tcW w:w="3031" w:type="dxa"/>
            <w:tcBorders/>
            <w:vAlign w:val="center"/>
          </w:tcPr>
          <w:p>
            <w:pPr>
              <w:pStyle w:val="TableContents"/>
              <w:bidi w:val="0"/>
              <w:spacing w:before="0" w:after="283"/>
              <w:jc w:val="left"/>
              <w:rPr/>
            </w:pPr>
            <w:r>
              <w:rPr/>
              <w:t xml:space="preserve">Kenraali W.K. Wilson Jr. silta (I-65 Mobile -- Tensaw-joen suiston yli Alabamassa) </w:t>
            </w:r>
          </w:p>
        </w:tc>
        <w:tc>
          <w:tcPr>
            <w:tcW w:w="1216" w:type="dxa"/>
            <w:tcBorders/>
            <w:vAlign w:val="center"/>
          </w:tcPr>
          <w:p>
            <w:pPr>
              <w:pStyle w:val="TableContents"/>
              <w:bidi w:val="0"/>
              <w:spacing w:before="0" w:after="283"/>
              <w:jc w:val="left"/>
              <w:rPr/>
            </w:pPr>
            <w:r>
              <w:rPr/>
              <w:t xml:space="preserve">9,786 </w:t>
            </w:r>
          </w:p>
        </w:tc>
        <w:tc>
          <w:tcPr>
            <w:tcW w:w="961" w:type="dxa"/>
            <w:tcBorders/>
            <w:vAlign w:val="center"/>
          </w:tcPr>
          <w:p>
            <w:pPr>
              <w:pStyle w:val="TableContents"/>
              <w:bidi w:val="0"/>
              <w:spacing w:before="0" w:after="283"/>
              <w:jc w:val="left"/>
              <w:rPr/>
            </w:pPr>
            <w:r>
              <w:rPr/>
              <w:t xml:space="preserve">32,106 </w:t>
            </w:r>
          </w:p>
        </w:tc>
        <w:tc>
          <w:tcPr>
            <w:tcW w:w="976" w:type="dxa"/>
            <w:tcBorders/>
            <w:vAlign w:val="center"/>
          </w:tcPr>
          <w:p>
            <w:pPr>
              <w:pStyle w:val="TableContents"/>
              <w:bidi w:val="0"/>
              <w:spacing w:before="0" w:after="283"/>
              <w:jc w:val="left"/>
              <w:rPr/>
            </w:pPr>
            <w:r>
              <w:rPr/>
              <w:t xml:space="preserve">244 </w:t>
            </w:r>
          </w:p>
        </w:tc>
        <w:tc>
          <w:tcPr>
            <w:tcW w:w="1261" w:type="dxa"/>
            <w:tcBorders/>
            <w:vAlign w:val="center"/>
          </w:tcPr>
          <w:p>
            <w:pPr>
              <w:pStyle w:val="TableContents"/>
              <w:bidi w:val="0"/>
              <w:spacing w:before="0" w:after="283"/>
              <w:jc w:val="left"/>
              <w:rPr/>
            </w:pPr>
            <w:r>
              <w:rPr/>
              <w:t xml:space="preserve">801 </w:t>
            </w:r>
          </w:p>
        </w:tc>
        <w:tc>
          <w:tcPr>
            <w:tcW w:w="1351" w:type="dxa"/>
            <w:tcBorders/>
            <w:vAlign w:val="center"/>
          </w:tcPr>
          <w:p>
            <w:pPr>
              <w:pStyle w:val="TableContents"/>
              <w:bidi w:val="0"/>
              <w:spacing w:before="0" w:after="283"/>
              <w:jc w:val="left"/>
              <w:rPr/>
            </w:pPr>
            <w:r>
              <w:rPr/>
              <w:t xml:space="preserve">1980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Norfolk Southern Lake Pontchartrain Bridge (Norfolk Southernin rautatielinja Pontchartrain-järven yli Louisianassa). </w:t>
            </w:r>
          </w:p>
        </w:tc>
        <w:tc>
          <w:tcPr>
            <w:tcW w:w="1216" w:type="dxa"/>
            <w:tcBorders/>
            <w:vAlign w:val="center"/>
          </w:tcPr>
          <w:p>
            <w:pPr>
              <w:pStyle w:val="TableContents"/>
              <w:bidi w:val="0"/>
              <w:spacing w:before="0" w:after="283"/>
              <w:jc w:val="left"/>
              <w:rPr/>
            </w:pPr>
            <w:r>
              <w:rPr/>
              <w:t xml:space="preserve">9,300 </w:t>
            </w:r>
          </w:p>
        </w:tc>
        <w:tc>
          <w:tcPr>
            <w:tcW w:w="961" w:type="dxa"/>
            <w:tcBorders/>
            <w:vAlign w:val="center"/>
          </w:tcPr>
          <w:p>
            <w:pPr>
              <w:pStyle w:val="TableContents"/>
              <w:bidi w:val="0"/>
              <w:spacing w:before="0" w:after="283"/>
              <w:jc w:val="left"/>
              <w:rPr/>
            </w:pPr>
            <w:r>
              <w:rPr/>
              <w:t xml:space="preserve">30,500 0? </w:t>
            </w:r>
          </w:p>
        </w:tc>
        <w:tc>
          <w:tcPr>
            <w:tcW w:w="976" w:type="dxa"/>
            <w:tcBorders/>
            <w:vAlign w:val="center"/>
          </w:tcPr>
          <w:p>
            <w:pPr>
              <w:pStyle w:val="TableContents"/>
              <w:bidi w:val="0"/>
              <w:spacing w:before="0" w:after="283"/>
              <w:jc w:val="left"/>
              <w:rPr/>
            </w:pPr>
            <w:r>
              <w:rPr/>
              <w:t xml:space="preserve">1884 </w:t>
            </w:r>
          </w:p>
        </w:tc>
        <w:tc>
          <w:tcPr>
            <w:tcW w:w="1261" w:type="dxa"/>
            <w:tcBorders/>
            <w:vAlign w:val="center"/>
          </w:tcPr>
          <w:p>
            <w:pPr>
              <w:pStyle w:val="TableContents"/>
              <w:bidi w:val="0"/>
              <w:spacing w:before="0" w:after="283"/>
              <w:jc w:val="left"/>
              <w:rPr/>
            </w:pPr>
            <w:r>
              <w:rPr/>
              <w:t xml:space="preserve">Rautatie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TransJakarta-käytävä 13 </w:t>
            </w:r>
          </w:p>
        </w:tc>
        <w:tc>
          <w:tcPr>
            <w:tcW w:w="1216" w:type="dxa"/>
            <w:tcBorders/>
            <w:vAlign w:val="center"/>
          </w:tcPr>
          <w:p>
            <w:pPr>
              <w:pStyle w:val="TableContents"/>
              <w:bidi w:val="0"/>
              <w:spacing w:before="0" w:after="283"/>
              <w:jc w:val="left"/>
              <w:rPr/>
            </w:pPr>
            <w:r>
              <w:rPr/>
              <w:t xml:space="preserve">9,300 </w:t>
            </w:r>
          </w:p>
        </w:tc>
        <w:tc>
          <w:tcPr>
            <w:tcW w:w="961" w:type="dxa"/>
            <w:tcBorders/>
            <w:vAlign w:val="center"/>
          </w:tcPr>
          <w:p>
            <w:pPr>
              <w:pStyle w:val="TableContents"/>
              <w:bidi w:val="0"/>
              <w:spacing w:before="0" w:after="283"/>
              <w:jc w:val="left"/>
              <w:rPr/>
            </w:pPr>
            <w:r>
              <w:rPr/>
              <w:t xml:space="preserve">30 500 (Viadukti) </w:t>
            </w:r>
          </w:p>
        </w:tc>
        <w:tc>
          <w:tcPr>
            <w:tcW w:w="97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Kohotettu BRT </w:t>
            </w:r>
          </w:p>
        </w:tc>
        <w:tc>
          <w:tcPr>
            <w:tcW w:w="1351" w:type="dxa"/>
            <w:tcBorders/>
            <w:vAlign w:val="center"/>
          </w:tcPr>
          <w:p>
            <w:pPr>
              <w:pStyle w:val="TableContents"/>
              <w:bidi w:val="0"/>
              <w:spacing w:before="0" w:after="283"/>
              <w:jc w:val="left"/>
              <w:rPr/>
            </w:pPr>
            <w:r>
              <w:rPr/>
              <w:t xml:space="preserve">Indonesia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Nanjing Dashengguan Jangtse-joen silta </w:t>
            </w:r>
          </w:p>
        </w:tc>
        <w:tc>
          <w:tcPr>
            <w:tcW w:w="1216" w:type="dxa"/>
            <w:tcBorders/>
            <w:vAlign w:val="center"/>
          </w:tcPr>
          <w:p>
            <w:pPr>
              <w:pStyle w:val="TableContents"/>
              <w:bidi w:val="0"/>
              <w:spacing w:before="0" w:after="283"/>
              <w:jc w:val="left"/>
              <w:rPr/>
            </w:pPr>
            <w:r>
              <w:rPr/>
              <w:t xml:space="preserve">9,273 </w:t>
            </w:r>
          </w:p>
        </w:tc>
        <w:tc>
          <w:tcPr>
            <w:tcW w:w="961" w:type="dxa"/>
            <w:tcBorders/>
            <w:vAlign w:val="center"/>
          </w:tcPr>
          <w:p>
            <w:pPr>
              <w:pStyle w:val="TableContents"/>
              <w:bidi w:val="0"/>
              <w:spacing w:before="0" w:after="283"/>
              <w:jc w:val="left"/>
              <w:rPr/>
            </w:pPr>
            <w:r>
              <w:rPr/>
              <w:t xml:space="preserve">30,423 </w:t>
            </w:r>
          </w:p>
        </w:tc>
        <w:tc>
          <w:tcPr>
            <w:tcW w:w="976" w:type="dxa"/>
            <w:tcBorders/>
            <w:vAlign w:val="center"/>
          </w:tcPr>
          <w:p>
            <w:pPr>
              <w:pStyle w:val="TableContents"/>
              <w:bidi w:val="0"/>
              <w:spacing w:before="0" w:after="283"/>
              <w:jc w:val="left"/>
              <w:rPr/>
            </w:pPr>
            <w:r>
              <w:rPr/>
              <w:t xml:space="preserve">336 </w:t>
            </w:r>
          </w:p>
        </w:tc>
        <w:tc>
          <w:tcPr>
            <w:tcW w:w="1261" w:type="dxa"/>
            <w:tcBorders/>
            <w:vAlign w:val="center"/>
          </w:tcPr>
          <w:p>
            <w:pPr>
              <w:pStyle w:val="TableContents"/>
              <w:bidi w:val="0"/>
              <w:spacing w:before="0" w:after="283"/>
              <w:jc w:val="left"/>
              <w:rPr/>
            </w:pPr>
            <w:r>
              <w:rPr/>
              <w:t xml:space="preserve">1,102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Suurnopeusjuna ja metro </w:t>
            </w:r>
          </w:p>
        </w:tc>
        <w:tc>
          <w:tcPr>
            <w:tcW w:w="1396" w:type="dxa"/>
            <w:tcBorders/>
            <w:vAlign w:val="center"/>
          </w:tcPr>
          <w:p>
            <w:pPr>
              <w:pStyle w:val="TableContents"/>
              <w:bidi w:val="0"/>
              <w:spacing w:before="0" w:after="283"/>
              <w:jc w:val="left"/>
              <w:rPr/>
            </w:pPr>
            <w:r>
              <w:rPr/>
              <w:t xml:space="preserve">Kiina </w:t>
            </w:r>
          </w:p>
        </w:tc>
      </w:tr>
      <w:tr>
        <w:trPr/>
        <w:tc>
          <w:tcPr>
            <w:tcW w:w="3031" w:type="dxa"/>
            <w:tcBorders/>
            <w:vAlign w:val="center"/>
          </w:tcPr>
          <w:p>
            <w:pPr>
              <w:pStyle w:val="TableContents"/>
              <w:bidi w:val="0"/>
              <w:spacing w:before="0" w:after="283"/>
              <w:jc w:val="left"/>
              <w:rPr/>
            </w:pPr>
            <w:r>
              <w:rPr/>
              <w:t xml:space="preserve">Dhola-Sadiyan silta </w:t>
            </w:r>
          </w:p>
        </w:tc>
        <w:tc>
          <w:tcPr>
            <w:tcW w:w="1216" w:type="dxa"/>
            <w:tcBorders/>
            <w:vAlign w:val="center"/>
          </w:tcPr>
          <w:p>
            <w:pPr>
              <w:pStyle w:val="TableContents"/>
              <w:bidi w:val="0"/>
              <w:spacing w:before="0" w:after="283"/>
              <w:jc w:val="left"/>
              <w:rPr/>
            </w:pPr>
            <w:r>
              <w:rPr/>
              <w:t xml:space="preserve">9,150 </w:t>
            </w:r>
          </w:p>
        </w:tc>
        <w:tc>
          <w:tcPr>
            <w:tcW w:w="961" w:type="dxa"/>
            <w:tcBorders/>
            <w:vAlign w:val="center"/>
          </w:tcPr>
          <w:p>
            <w:pPr>
              <w:pStyle w:val="TableContents"/>
              <w:bidi w:val="0"/>
              <w:spacing w:before="0" w:after="283"/>
              <w:jc w:val="left"/>
              <w:rPr/>
            </w:pPr>
            <w:r>
              <w:rPr/>
              <w:t xml:space="preserve">30,020 </w:t>
            </w:r>
          </w:p>
        </w:tc>
        <w:tc>
          <w:tcPr>
            <w:tcW w:w="976" w:type="dxa"/>
            <w:tcBorders/>
            <w:vAlign w:val="center"/>
          </w:tcPr>
          <w:p>
            <w:pPr>
              <w:pStyle w:val="TableContents"/>
              <w:bidi w:val="0"/>
              <w:spacing w:before="0" w:after="283"/>
              <w:jc w:val="left"/>
              <w:rPr/>
            </w:pPr>
            <w:r>
              <w:rPr/>
              <w:t xml:space="preserve">50 </w:t>
            </w:r>
          </w:p>
        </w:tc>
        <w:tc>
          <w:tcPr>
            <w:tcW w:w="1261" w:type="dxa"/>
            <w:tcBorders/>
            <w:vAlign w:val="center"/>
          </w:tcPr>
          <w:p>
            <w:pPr>
              <w:pStyle w:val="TableContents"/>
              <w:bidi w:val="0"/>
              <w:spacing w:before="0" w:after="283"/>
              <w:jc w:val="left"/>
              <w:rPr/>
            </w:pPr>
            <w:r>
              <w:rPr/>
              <w:t xml:space="preserve">160 (x183) </w:t>
            </w:r>
          </w:p>
        </w:tc>
        <w:tc>
          <w:tcPr>
            <w:tcW w:w="1351"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Intia </w:t>
            </w:r>
          </w:p>
        </w:tc>
      </w:tr>
      <w:tr>
        <w:trPr/>
        <w:tc>
          <w:tcPr>
            <w:tcW w:w="3031" w:type="dxa"/>
            <w:tcBorders/>
            <w:vAlign w:val="center"/>
          </w:tcPr>
          <w:p>
            <w:pPr>
              <w:pStyle w:val="TableContents"/>
              <w:bidi w:val="0"/>
              <w:spacing w:before="0" w:after="283"/>
              <w:jc w:val="left"/>
              <w:rPr/>
            </w:pPr>
            <w:r>
              <w:rPr/>
              <w:t xml:space="preserve">Park Circus-Parama Island, MAA:n ylilentotie </w:t>
            </w:r>
          </w:p>
        </w:tc>
        <w:tc>
          <w:tcPr>
            <w:tcW w:w="1216" w:type="dxa"/>
            <w:tcBorders/>
            <w:vAlign w:val="center"/>
          </w:tcPr>
          <w:p>
            <w:pPr>
              <w:pStyle w:val="TableContents"/>
              <w:bidi w:val="0"/>
              <w:spacing w:before="0" w:after="283"/>
              <w:jc w:val="left"/>
              <w:rPr/>
            </w:pPr>
            <w:r>
              <w:rPr/>
              <w:t xml:space="preserve">9,100 </w:t>
            </w:r>
          </w:p>
        </w:tc>
        <w:tc>
          <w:tcPr>
            <w:tcW w:w="961" w:type="dxa"/>
            <w:tcBorders/>
            <w:vAlign w:val="center"/>
          </w:tcPr>
          <w:p>
            <w:pPr>
              <w:pStyle w:val="TableContents"/>
              <w:bidi w:val="0"/>
              <w:spacing w:before="0" w:after="283"/>
              <w:jc w:val="left"/>
              <w:rPr/>
            </w:pPr>
            <w:r>
              <w:rPr/>
              <w:t xml:space="preserve">29 900 (Viadukti) </w:t>
            </w:r>
          </w:p>
        </w:tc>
        <w:tc>
          <w:tcPr>
            <w:tcW w:w="976" w:type="dxa"/>
            <w:tcBorders/>
            <w:vAlign w:val="center"/>
          </w:tcPr>
          <w:p>
            <w:pPr>
              <w:pStyle w:val="TableContents"/>
              <w:bidi w:val="0"/>
              <w:spacing w:before="0" w:after="283"/>
              <w:jc w:val="left"/>
              <w:rPr/>
            </w:pPr>
            <w:r>
              <w:rPr/>
              <w:t xml:space="preserve">2016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Chacahoula Swamp Bridge (US 90 Chacahoula Swampin ylittävä silta Terrebonne Parishissa, Louisianassa). </w:t>
            </w:r>
          </w:p>
        </w:tc>
        <w:tc>
          <w:tcPr>
            <w:tcW w:w="1216" w:type="dxa"/>
            <w:tcBorders/>
            <w:vAlign w:val="center"/>
          </w:tcPr>
          <w:p>
            <w:pPr>
              <w:pStyle w:val="TableContents"/>
              <w:bidi w:val="0"/>
              <w:spacing w:before="0" w:after="283"/>
              <w:jc w:val="left"/>
              <w:rPr/>
            </w:pPr>
            <w:r>
              <w:rPr/>
              <w:t xml:space="preserve">9,005 </w:t>
            </w:r>
          </w:p>
        </w:tc>
        <w:tc>
          <w:tcPr>
            <w:tcW w:w="961" w:type="dxa"/>
            <w:tcBorders/>
            <w:vAlign w:val="center"/>
          </w:tcPr>
          <w:p>
            <w:pPr>
              <w:pStyle w:val="TableContents"/>
              <w:bidi w:val="0"/>
              <w:spacing w:before="0" w:after="283"/>
              <w:jc w:val="left"/>
              <w:rPr/>
            </w:pPr>
            <w:r>
              <w:rPr/>
              <w:t xml:space="preserve">29 544 (Viadukti) </w:t>
            </w:r>
          </w:p>
        </w:tc>
        <w:tc>
          <w:tcPr>
            <w:tcW w:w="976" w:type="dxa"/>
            <w:tcBorders/>
            <w:vAlign w:val="center"/>
          </w:tcPr>
          <w:p>
            <w:pPr>
              <w:pStyle w:val="TableContents"/>
              <w:bidi w:val="0"/>
              <w:spacing w:before="0" w:after="283"/>
              <w:jc w:val="left"/>
              <w:rPr/>
            </w:pPr>
            <w:r>
              <w:rPr/>
              <w:t xml:space="preserve">1995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Frank Davis ``Naturally N'Awlins'' -muistosilta (I-10 Pontchartrain-järven yli Louisianassa). </w:t>
            </w:r>
          </w:p>
        </w:tc>
        <w:tc>
          <w:tcPr>
            <w:tcW w:w="1216" w:type="dxa"/>
            <w:tcBorders/>
            <w:vAlign w:val="center"/>
          </w:tcPr>
          <w:p>
            <w:pPr>
              <w:pStyle w:val="TableContents"/>
              <w:bidi w:val="0"/>
              <w:spacing w:before="0" w:after="283"/>
              <w:jc w:val="left"/>
              <w:rPr/>
            </w:pPr>
            <w:r>
              <w:rPr/>
              <w:t xml:space="preserve">8,851 </w:t>
            </w:r>
          </w:p>
        </w:tc>
        <w:tc>
          <w:tcPr>
            <w:tcW w:w="961" w:type="dxa"/>
            <w:tcBorders/>
            <w:vAlign w:val="center"/>
          </w:tcPr>
          <w:p>
            <w:pPr>
              <w:pStyle w:val="TableContents"/>
              <w:bidi w:val="0"/>
              <w:spacing w:before="0" w:after="283"/>
              <w:jc w:val="left"/>
              <w:rPr/>
            </w:pPr>
            <w:r>
              <w:rPr/>
              <w:t xml:space="preserve">29,039 (Viadukti) </w:t>
            </w:r>
          </w:p>
        </w:tc>
        <w:tc>
          <w:tcPr>
            <w:tcW w:w="976" w:type="dxa"/>
            <w:tcBorders/>
            <w:vAlign w:val="center"/>
          </w:tcPr>
          <w:p>
            <w:pPr>
              <w:pStyle w:val="TableContents"/>
              <w:bidi w:val="0"/>
              <w:spacing w:before="0" w:after="283"/>
              <w:jc w:val="left"/>
              <w:rPr/>
            </w:pPr>
            <w:r>
              <w:rPr/>
              <w:t xml:space="preserve">1962 2011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Richmond -- San Rafael Bridge (I-580 San Franciscon lahden yli Kaliforniassa). </w:t>
            </w:r>
          </w:p>
        </w:tc>
        <w:tc>
          <w:tcPr>
            <w:tcW w:w="1216" w:type="dxa"/>
            <w:tcBorders/>
            <w:vAlign w:val="center"/>
          </w:tcPr>
          <w:p>
            <w:pPr>
              <w:pStyle w:val="TableContents"/>
              <w:bidi w:val="0"/>
              <w:spacing w:before="0" w:after="283"/>
              <w:jc w:val="left"/>
              <w:rPr/>
            </w:pPr>
            <w:r>
              <w:rPr/>
              <w:t xml:space="preserve">8,851 </w:t>
            </w:r>
          </w:p>
        </w:tc>
        <w:tc>
          <w:tcPr>
            <w:tcW w:w="961" w:type="dxa"/>
            <w:tcBorders/>
            <w:vAlign w:val="center"/>
          </w:tcPr>
          <w:p>
            <w:pPr>
              <w:pStyle w:val="TableContents"/>
              <w:bidi w:val="0"/>
              <w:spacing w:before="0" w:after="283"/>
              <w:jc w:val="left"/>
              <w:rPr/>
            </w:pPr>
            <w:r>
              <w:rPr/>
              <w:t xml:space="preserve">29,039 </w:t>
            </w:r>
          </w:p>
        </w:tc>
        <w:tc>
          <w:tcPr>
            <w:tcW w:w="976" w:type="dxa"/>
            <w:tcBorders/>
            <w:vAlign w:val="center"/>
          </w:tcPr>
          <w:p>
            <w:pPr>
              <w:pStyle w:val="TableContents"/>
              <w:bidi w:val="0"/>
              <w:spacing w:before="0" w:after="283"/>
              <w:jc w:val="left"/>
              <w:rPr/>
            </w:pPr>
            <w:r>
              <w:rPr/>
              <w:t xml:space="preserve">317 </w:t>
            </w:r>
          </w:p>
        </w:tc>
        <w:tc>
          <w:tcPr>
            <w:tcW w:w="1261" w:type="dxa"/>
            <w:tcBorders/>
            <w:vAlign w:val="center"/>
          </w:tcPr>
          <w:p>
            <w:pPr>
              <w:pStyle w:val="TableContents"/>
              <w:bidi w:val="0"/>
              <w:spacing w:before="0" w:after="283"/>
              <w:jc w:val="left"/>
              <w:rPr/>
            </w:pPr>
            <w:r>
              <w:rPr/>
              <w:t xml:space="preserve">1,040 </w:t>
            </w:r>
          </w:p>
        </w:tc>
        <w:tc>
          <w:tcPr>
            <w:tcW w:w="1351" w:type="dxa"/>
            <w:tcBorders/>
            <w:vAlign w:val="center"/>
          </w:tcPr>
          <w:p>
            <w:pPr>
              <w:pStyle w:val="TableContents"/>
              <w:bidi w:val="0"/>
              <w:spacing w:before="0" w:after="283"/>
              <w:jc w:val="left"/>
              <w:rPr/>
            </w:pPr>
            <w:r>
              <w:rPr/>
              <w:t xml:space="preserve">1956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Mouchak-Moghbazar-Tejgaon Flyover (Shantinagarista Tejgaoniin Dhakassa). </w:t>
            </w:r>
          </w:p>
        </w:tc>
        <w:tc>
          <w:tcPr>
            <w:tcW w:w="1216" w:type="dxa"/>
            <w:tcBorders/>
            <w:vAlign w:val="center"/>
          </w:tcPr>
          <w:p>
            <w:pPr>
              <w:pStyle w:val="TableContents"/>
              <w:bidi w:val="0"/>
              <w:spacing w:before="0" w:after="283"/>
              <w:jc w:val="left"/>
              <w:rPr/>
            </w:pPr>
            <w:r>
              <w:rPr/>
              <w:t xml:space="preserve">8,700 </w:t>
            </w:r>
          </w:p>
        </w:tc>
        <w:tc>
          <w:tcPr>
            <w:tcW w:w="961" w:type="dxa"/>
            <w:tcBorders/>
            <w:vAlign w:val="center"/>
          </w:tcPr>
          <w:p>
            <w:pPr>
              <w:pStyle w:val="TableContents"/>
              <w:bidi w:val="0"/>
              <w:spacing w:before="0" w:after="283"/>
              <w:jc w:val="left"/>
              <w:rPr/>
            </w:pPr>
            <w:r>
              <w:rPr/>
              <w:t xml:space="preserve">28 500 (Viadukti) </w:t>
            </w:r>
          </w:p>
        </w:tc>
        <w:tc>
          <w:tcPr>
            <w:tcW w:w="97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Moottoritie </w:t>
            </w:r>
          </w:p>
        </w:tc>
        <w:tc>
          <w:tcPr>
            <w:tcW w:w="1351" w:type="dxa"/>
            <w:tcBorders/>
            <w:vAlign w:val="center"/>
          </w:tcPr>
          <w:p>
            <w:pPr>
              <w:pStyle w:val="TableContents"/>
              <w:bidi w:val="0"/>
              <w:spacing w:before="0" w:after="283"/>
              <w:jc w:val="left"/>
              <w:rPr/>
            </w:pPr>
            <w:r>
              <w:rPr/>
              <w:t xml:space="preserve">Bangladesh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Kenraali Rafael Urdanetan silta </w:t>
            </w:r>
          </w:p>
        </w:tc>
        <w:tc>
          <w:tcPr>
            <w:tcW w:w="1216" w:type="dxa"/>
            <w:tcBorders/>
            <w:vAlign w:val="center"/>
          </w:tcPr>
          <w:p>
            <w:pPr>
              <w:pStyle w:val="TableContents"/>
              <w:bidi w:val="0"/>
              <w:spacing w:before="0" w:after="283"/>
              <w:jc w:val="left"/>
              <w:rPr/>
            </w:pPr>
            <w:r>
              <w:rPr/>
              <w:t xml:space="preserve">8,678 </w:t>
            </w:r>
          </w:p>
        </w:tc>
        <w:tc>
          <w:tcPr>
            <w:tcW w:w="961" w:type="dxa"/>
            <w:tcBorders/>
            <w:vAlign w:val="center"/>
          </w:tcPr>
          <w:p>
            <w:pPr>
              <w:pStyle w:val="TableContents"/>
              <w:bidi w:val="0"/>
              <w:spacing w:before="0" w:after="283"/>
              <w:jc w:val="left"/>
              <w:rPr/>
            </w:pPr>
            <w:r>
              <w:rPr/>
              <w:t xml:space="preserve">28,471 </w:t>
            </w:r>
          </w:p>
        </w:tc>
        <w:tc>
          <w:tcPr>
            <w:tcW w:w="976" w:type="dxa"/>
            <w:tcBorders/>
            <w:vAlign w:val="center"/>
          </w:tcPr>
          <w:p>
            <w:pPr>
              <w:pStyle w:val="TableContents"/>
              <w:bidi w:val="0"/>
              <w:spacing w:before="0" w:after="283"/>
              <w:jc w:val="left"/>
              <w:rPr/>
            </w:pPr>
            <w:r>
              <w:rPr/>
              <w:t xml:space="preserve">235 </w:t>
            </w:r>
          </w:p>
        </w:tc>
        <w:tc>
          <w:tcPr>
            <w:tcW w:w="1261" w:type="dxa"/>
            <w:tcBorders/>
            <w:vAlign w:val="center"/>
          </w:tcPr>
          <w:p>
            <w:pPr>
              <w:pStyle w:val="TableContents"/>
              <w:bidi w:val="0"/>
              <w:spacing w:before="0" w:after="283"/>
              <w:jc w:val="left"/>
              <w:rPr/>
            </w:pPr>
            <w:r>
              <w:rPr/>
              <w:t xml:space="preserve">771 </w:t>
            </w:r>
          </w:p>
        </w:tc>
        <w:tc>
          <w:tcPr>
            <w:tcW w:w="1351" w:type="dxa"/>
            <w:tcBorders/>
            <w:vAlign w:val="center"/>
          </w:tcPr>
          <w:p>
            <w:pPr>
              <w:pStyle w:val="TableContents"/>
              <w:bidi w:val="0"/>
              <w:spacing w:before="0" w:after="283"/>
              <w:jc w:val="left"/>
              <w:rPr/>
            </w:pPr>
            <w:r>
              <w:rPr/>
              <w:t xml:space="preserve">1962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Venezuela </w:t>
            </w:r>
          </w:p>
        </w:tc>
      </w:tr>
      <w:tr>
        <w:trPr/>
        <w:tc>
          <w:tcPr>
            <w:tcW w:w="3031" w:type="dxa"/>
            <w:tcBorders/>
            <w:vAlign w:val="center"/>
          </w:tcPr>
          <w:p>
            <w:pPr>
              <w:pStyle w:val="TableContents"/>
              <w:bidi w:val="0"/>
              <w:spacing w:before="0" w:after="283"/>
              <w:jc w:val="left"/>
              <w:rPr/>
            </w:pPr>
            <w:r>
              <w:rPr/>
              <w:t xml:space="preserve">Metrobussikäytävä - Rawalpindin osuus (Rawalpindi) </w:t>
            </w:r>
          </w:p>
        </w:tc>
        <w:tc>
          <w:tcPr>
            <w:tcW w:w="1216" w:type="dxa"/>
            <w:tcBorders/>
            <w:vAlign w:val="center"/>
          </w:tcPr>
          <w:p>
            <w:pPr>
              <w:pStyle w:val="TableContents"/>
              <w:bidi w:val="0"/>
              <w:spacing w:before="0" w:after="283"/>
              <w:jc w:val="left"/>
              <w:rPr/>
            </w:pPr>
            <w:r>
              <w:rPr/>
              <w:t xml:space="preserve">8,600 </w:t>
            </w:r>
          </w:p>
        </w:tc>
        <w:tc>
          <w:tcPr>
            <w:tcW w:w="961" w:type="dxa"/>
            <w:tcBorders/>
            <w:vAlign w:val="center"/>
          </w:tcPr>
          <w:p>
            <w:pPr>
              <w:pStyle w:val="TableContents"/>
              <w:bidi w:val="0"/>
              <w:spacing w:before="0" w:after="283"/>
              <w:jc w:val="left"/>
              <w:rPr/>
            </w:pPr>
            <w:r>
              <w:rPr/>
              <w:t xml:space="preserve">28,200 (Viadukti) </w:t>
            </w:r>
          </w:p>
        </w:tc>
        <w:tc>
          <w:tcPr>
            <w:tcW w:w="976" w:type="dxa"/>
            <w:tcBorders/>
            <w:vAlign w:val="center"/>
          </w:tcPr>
          <w:p>
            <w:pPr>
              <w:pStyle w:val="TableContents"/>
              <w:bidi w:val="0"/>
              <w:spacing w:before="0" w:after="283"/>
              <w:jc w:val="left"/>
              <w:rPr/>
            </w:pPr>
            <w:r>
              <w:rPr/>
              <w:t xml:space="preserve">2015 </w:t>
            </w:r>
          </w:p>
        </w:tc>
        <w:tc>
          <w:tcPr>
            <w:tcW w:w="1261" w:type="dxa"/>
            <w:tcBorders/>
            <w:vAlign w:val="center"/>
          </w:tcPr>
          <w:p>
            <w:pPr>
              <w:pStyle w:val="TableContents"/>
              <w:bidi w:val="0"/>
              <w:spacing w:before="0" w:after="283"/>
              <w:jc w:val="left"/>
              <w:rPr/>
            </w:pPr>
            <w:r>
              <w:rPr/>
              <w:t xml:space="preserve">Kohotettu BRT </w:t>
            </w:r>
          </w:p>
        </w:tc>
        <w:tc>
          <w:tcPr>
            <w:tcW w:w="1351" w:type="dxa"/>
            <w:tcBorders/>
            <w:vAlign w:val="center"/>
          </w:tcPr>
          <w:p>
            <w:pPr>
              <w:pStyle w:val="TableContents"/>
              <w:bidi w:val="0"/>
              <w:spacing w:before="0" w:after="283"/>
              <w:jc w:val="left"/>
              <w:rPr/>
            </w:pPr>
            <w:r>
              <w:rPr/>
              <w:t xml:space="preserve">Pakistan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Virginia Dare Memorial Bridge (US 64 Bypass Croatan Soundin ylittävä silta Pohjois-Carolinassa) </w:t>
            </w:r>
          </w:p>
        </w:tc>
        <w:tc>
          <w:tcPr>
            <w:tcW w:w="1216" w:type="dxa"/>
            <w:tcBorders/>
            <w:vAlign w:val="center"/>
          </w:tcPr>
          <w:p>
            <w:pPr>
              <w:pStyle w:val="TableContents"/>
              <w:bidi w:val="0"/>
              <w:spacing w:before="0" w:after="283"/>
              <w:jc w:val="left"/>
              <w:rPr/>
            </w:pPr>
            <w:r>
              <w:rPr/>
              <w:t xml:space="preserve">8,369 </w:t>
            </w:r>
          </w:p>
        </w:tc>
        <w:tc>
          <w:tcPr>
            <w:tcW w:w="961" w:type="dxa"/>
            <w:tcBorders/>
            <w:vAlign w:val="center"/>
          </w:tcPr>
          <w:p>
            <w:pPr>
              <w:pStyle w:val="TableContents"/>
              <w:bidi w:val="0"/>
              <w:spacing w:before="0" w:after="283"/>
              <w:jc w:val="left"/>
              <w:rPr/>
            </w:pPr>
            <w:r>
              <w:rPr/>
              <w:t xml:space="preserve">27,457 (Viadukti) </w:t>
            </w:r>
          </w:p>
        </w:tc>
        <w:tc>
          <w:tcPr>
            <w:tcW w:w="976" w:type="dxa"/>
            <w:tcBorders/>
            <w:vAlign w:val="center"/>
          </w:tcPr>
          <w:p>
            <w:pPr>
              <w:pStyle w:val="TableContents"/>
              <w:bidi w:val="0"/>
              <w:spacing w:before="0" w:after="283"/>
              <w:jc w:val="left"/>
              <w:rPr/>
            </w:pPr>
            <w:r>
              <w:rPr/>
              <w:t xml:space="preserve">2002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Yangpun silta </w:t>
            </w:r>
          </w:p>
        </w:tc>
        <w:tc>
          <w:tcPr>
            <w:tcW w:w="1216" w:type="dxa"/>
            <w:tcBorders/>
            <w:vAlign w:val="center"/>
          </w:tcPr>
          <w:p>
            <w:pPr>
              <w:pStyle w:val="TableContents"/>
              <w:bidi w:val="0"/>
              <w:spacing w:before="0" w:after="283"/>
              <w:jc w:val="left"/>
              <w:rPr/>
            </w:pPr>
            <w:r>
              <w:rPr/>
              <w:t xml:space="preserve">8,354 </w:t>
            </w:r>
          </w:p>
        </w:tc>
        <w:tc>
          <w:tcPr>
            <w:tcW w:w="961" w:type="dxa"/>
            <w:tcBorders/>
            <w:vAlign w:val="center"/>
          </w:tcPr>
          <w:p>
            <w:pPr>
              <w:pStyle w:val="TableContents"/>
              <w:bidi w:val="0"/>
              <w:spacing w:before="0" w:after="283"/>
              <w:jc w:val="left"/>
              <w:rPr/>
            </w:pPr>
            <w:r>
              <w:rPr/>
              <w:t xml:space="preserve">27,408 </w:t>
            </w:r>
          </w:p>
        </w:tc>
        <w:tc>
          <w:tcPr>
            <w:tcW w:w="976" w:type="dxa"/>
            <w:tcBorders/>
            <w:vAlign w:val="center"/>
          </w:tcPr>
          <w:p>
            <w:pPr>
              <w:pStyle w:val="TableContents"/>
              <w:bidi w:val="0"/>
              <w:spacing w:before="0" w:after="283"/>
              <w:jc w:val="left"/>
              <w:rPr/>
            </w:pPr>
            <w:r>
              <w:rPr/>
              <w:t xml:space="preserve">602 </w:t>
            </w:r>
          </w:p>
        </w:tc>
        <w:tc>
          <w:tcPr>
            <w:tcW w:w="1261" w:type="dxa"/>
            <w:tcBorders/>
            <w:vAlign w:val="center"/>
          </w:tcPr>
          <w:p>
            <w:pPr>
              <w:pStyle w:val="TableContents"/>
              <w:bidi w:val="0"/>
              <w:spacing w:before="0" w:after="283"/>
              <w:jc w:val="left"/>
              <w:rPr/>
            </w:pPr>
            <w:r>
              <w:rPr/>
              <w:t xml:space="preserve">1,975 </w:t>
            </w:r>
          </w:p>
        </w:tc>
        <w:tc>
          <w:tcPr>
            <w:tcW w:w="1351" w:type="dxa"/>
            <w:tcBorders/>
            <w:vAlign w:val="center"/>
          </w:tcPr>
          <w:p>
            <w:pPr>
              <w:pStyle w:val="TableContents"/>
              <w:bidi w:val="0"/>
              <w:spacing w:before="0" w:after="283"/>
              <w:jc w:val="left"/>
              <w:rPr/>
            </w:pPr>
            <w:r>
              <w:rPr/>
              <w:t xml:space="preserve">1993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Kiina </w:t>
            </w:r>
          </w:p>
        </w:tc>
      </w:tr>
      <w:tr>
        <w:trPr/>
        <w:tc>
          <w:tcPr>
            <w:tcW w:w="3031" w:type="dxa"/>
            <w:tcBorders/>
            <w:vAlign w:val="center"/>
          </w:tcPr>
          <w:p>
            <w:pPr>
              <w:pStyle w:val="TableContents"/>
              <w:bidi w:val="0"/>
              <w:spacing w:before="0" w:after="283"/>
              <w:jc w:val="left"/>
              <w:rPr/>
            </w:pPr>
            <w:r>
              <w:rPr/>
              <w:t xml:space="preserve">Xiasha silta </w:t>
            </w:r>
          </w:p>
        </w:tc>
        <w:tc>
          <w:tcPr>
            <w:tcW w:w="1216" w:type="dxa"/>
            <w:tcBorders/>
            <w:vAlign w:val="center"/>
          </w:tcPr>
          <w:p>
            <w:pPr>
              <w:pStyle w:val="TableContents"/>
              <w:bidi w:val="0"/>
              <w:spacing w:before="0" w:after="283"/>
              <w:jc w:val="left"/>
              <w:rPr/>
            </w:pPr>
            <w:r>
              <w:rPr/>
              <w:t xml:space="preserve">8,230 </w:t>
            </w:r>
          </w:p>
        </w:tc>
        <w:tc>
          <w:tcPr>
            <w:tcW w:w="961" w:type="dxa"/>
            <w:tcBorders/>
            <w:vAlign w:val="center"/>
          </w:tcPr>
          <w:p>
            <w:pPr>
              <w:pStyle w:val="TableContents"/>
              <w:bidi w:val="0"/>
              <w:spacing w:before="0" w:after="283"/>
              <w:jc w:val="left"/>
              <w:rPr/>
            </w:pPr>
            <w:r>
              <w:rPr/>
              <w:t xml:space="preserve">27,000 </w:t>
            </w:r>
          </w:p>
        </w:tc>
        <w:tc>
          <w:tcPr>
            <w:tcW w:w="976" w:type="dxa"/>
            <w:tcBorders/>
            <w:vAlign w:val="center"/>
          </w:tcPr>
          <w:p>
            <w:pPr>
              <w:pStyle w:val="TableContents"/>
              <w:bidi w:val="0"/>
              <w:spacing w:before="0" w:after="283"/>
              <w:jc w:val="left"/>
              <w:rPr/>
            </w:pPr>
            <w:r>
              <w:rPr/>
              <w:t xml:space="preserve">232 </w:t>
            </w:r>
          </w:p>
        </w:tc>
        <w:tc>
          <w:tcPr>
            <w:tcW w:w="1261" w:type="dxa"/>
            <w:tcBorders/>
            <w:vAlign w:val="center"/>
          </w:tcPr>
          <w:p>
            <w:pPr>
              <w:pStyle w:val="TableContents"/>
              <w:bidi w:val="0"/>
              <w:spacing w:before="0" w:after="283"/>
              <w:jc w:val="left"/>
              <w:rPr/>
            </w:pPr>
            <w:r>
              <w:rPr/>
              <w:t xml:space="preserve">761 </w:t>
            </w:r>
          </w:p>
        </w:tc>
        <w:tc>
          <w:tcPr>
            <w:tcW w:w="1351" w:type="dxa"/>
            <w:tcBorders/>
            <w:vAlign w:val="center"/>
          </w:tcPr>
          <w:p>
            <w:pPr>
              <w:pStyle w:val="TableContents"/>
              <w:bidi w:val="0"/>
              <w:spacing w:before="0" w:after="283"/>
              <w:jc w:val="left"/>
              <w:rPr/>
            </w:pPr>
            <w:r>
              <w:rPr/>
              <w:t xml:space="preserve">1991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3031" w:type="dxa"/>
            <w:tcBorders/>
            <w:vAlign w:val="center"/>
          </w:tcPr>
          <w:p>
            <w:pPr>
              <w:pStyle w:val="TableContents"/>
              <w:bidi w:val="0"/>
              <w:spacing w:before="0" w:after="283"/>
              <w:jc w:val="left"/>
              <w:rPr/>
            </w:pPr>
            <w:r>
              <w:rPr/>
              <w:t xml:space="preserve">Sutongin silta </w:t>
            </w:r>
          </w:p>
        </w:tc>
        <w:tc>
          <w:tcPr>
            <w:tcW w:w="1216" w:type="dxa"/>
            <w:tcBorders/>
            <w:vAlign w:val="center"/>
          </w:tcPr>
          <w:p>
            <w:pPr>
              <w:pStyle w:val="TableContents"/>
              <w:bidi w:val="0"/>
              <w:spacing w:before="0" w:after="283"/>
              <w:jc w:val="left"/>
              <w:rPr/>
            </w:pPr>
            <w:r>
              <w:rPr/>
              <w:t xml:space="preserve">8,206 </w:t>
            </w:r>
          </w:p>
        </w:tc>
        <w:tc>
          <w:tcPr>
            <w:tcW w:w="961" w:type="dxa"/>
            <w:tcBorders/>
            <w:vAlign w:val="center"/>
          </w:tcPr>
          <w:p>
            <w:pPr>
              <w:pStyle w:val="TableContents"/>
              <w:bidi w:val="0"/>
              <w:spacing w:before="0" w:after="283"/>
              <w:jc w:val="left"/>
              <w:rPr/>
            </w:pPr>
            <w:r>
              <w:rPr/>
              <w:t xml:space="preserve">26,923 </w:t>
            </w:r>
          </w:p>
        </w:tc>
        <w:tc>
          <w:tcPr>
            <w:tcW w:w="976" w:type="dxa"/>
            <w:tcBorders/>
            <w:vAlign w:val="center"/>
          </w:tcPr>
          <w:p>
            <w:pPr>
              <w:pStyle w:val="TableContents"/>
              <w:bidi w:val="0"/>
              <w:spacing w:before="0" w:after="283"/>
              <w:jc w:val="left"/>
              <w:rPr/>
            </w:pPr>
            <w:r>
              <w:rPr/>
              <w:t xml:space="preserve">1,088 </w:t>
            </w:r>
          </w:p>
        </w:tc>
        <w:tc>
          <w:tcPr>
            <w:tcW w:w="1261" w:type="dxa"/>
            <w:tcBorders/>
            <w:vAlign w:val="center"/>
          </w:tcPr>
          <w:p>
            <w:pPr>
              <w:pStyle w:val="TableContents"/>
              <w:bidi w:val="0"/>
              <w:spacing w:before="0" w:after="283"/>
              <w:jc w:val="left"/>
              <w:rPr/>
            </w:pPr>
            <w:r>
              <w:rPr/>
              <w:t xml:space="preserve">3,570 </w:t>
            </w:r>
          </w:p>
        </w:tc>
        <w:tc>
          <w:tcPr>
            <w:tcW w:w="1351"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3031" w:type="dxa"/>
            <w:tcBorders/>
            <w:vAlign w:val="center"/>
          </w:tcPr>
          <w:p>
            <w:pPr>
              <w:pStyle w:val="TableContents"/>
              <w:bidi w:val="0"/>
              <w:spacing w:before="0" w:after="283"/>
              <w:jc w:val="left"/>
              <w:rPr/>
            </w:pPr>
            <w:r>
              <w:rPr/>
              <w:t xml:space="preserve">Mackinacin silta (I-75 Mackinacin salmen yli Michiganissa). </w:t>
            </w:r>
          </w:p>
        </w:tc>
        <w:tc>
          <w:tcPr>
            <w:tcW w:w="1216" w:type="dxa"/>
            <w:tcBorders/>
            <w:vAlign w:val="center"/>
          </w:tcPr>
          <w:p>
            <w:pPr>
              <w:pStyle w:val="TableContents"/>
              <w:bidi w:val="0"/>
              <w:spacing w:before="0" w:after="283"/>
              <w:jc w:val="left"/>
              <w:rPr/>
            </w:pPr>
            <w:r>
              <w:rPr/>
              <w:t xml:space="preserve">8,038 </w:t>
            </w:r>
          </w:p>
        </w:tc>
        <w:tc>
          <w:tcPr>
            <w:tcW w:w="961" w:type="dxa"/>
            <w:tcBorders/>
            <w:vAlign w:val="center"/>
          </w:tcPr>
          <w:p>
            <w:pPr>
              <w:pStyle w:val="TableContents"/>
              <w:bidi w:val="0"/>
              <w:spacing w:before="0" w:after="283"/>
              <w:jc w:val="left"/>
              <w:rPr/>
            </w:pPr>
            <w:r>
              <w:rPr/>
              <w:t xml:space="preserve">26,371 </w:t>
            </w:r>
          </w:p>
        </w:tc>
        <w:tc>
          <w:tcPr>
            <w:tcW w:w="976" w:type="dxa"/>
            <w:tcBorders/>
            <w:vAlign w:val="center"/>
          </w:tcPr>
          <w:p>
            <w:pPr>
              <w:pStyle w:val="TableContents"/>
              <w:bidi w:val="0"/>
              <w:spacing w:before="0" w:after="283"/>
              <w:jc w:val="left"/>
              <w:rPr/>
            </w:pPr>
            <w:r>
              <w:rPr/>
              <w:t xml:space="preserve">1,158 </w:t>
            </w:r>
          </w:p>
        </w:tc>
        <w:tc>
          <w:tcPr>
            <w:tcW w:w="1261" w:type="dxa"/>
            <w:tcBorders/>
            <w:vAlign w:val="center"/>
          </w:tcPr>
          <w:p>
            <w:pPr>
              <w:pStyle w:val="TableContents"/>
              <w:bidi w:val="0"/>
              <w:spacing w:before="0" w:after="283"/>
              <w:jc w:val="left"/>
              <w:rPr/>
            </w:pPr>
            <w:r>
              <w:rPr/>
              <w:t xml:space="preserve">3,799 </w:t>
            </w:r>
          </w:p>
        </w:tc>
        <w:tc>
          <w:tcPr>
            <w:tcW w:w="1351" w:type="dxa"/>
            <w:tcBorders/>
            <w:vAlign w:val="center"/>
          </w:tcPr>
          <w:p>
            <w:pPr>
              <w:pStyle w:val="TableContents"/>
              <w:bidi w:val="0"/>
              <w:spacing w:before="0" w:after="283"/>
              <w:jc w:val="left"/>
              <w:rPr/>
            </w:pPr>
            <w:r>
              <w:rPr/>
              <w:t xml:space="preserve">1957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LaBranche Wetlands Bridge (I-310 LaBranche Wetlandsin yli St. Charles Parishissa, Louisianassa). </w:t>
            </w:r>
          </w:p>
        </w:tc>
        <w:tc>
          <w:tcPr>
            <w:tcW w:w="1216" w:type="dxa"/>
            <w:tcBorders/>
            <w:vAlign w:val="center"/>
          </w:tcPr>
          <w:p>
            <w:pPr>
              <w:pStyle w:val="TableContents"/>
              <w:bidi w:val="0"/>
              <w:spacing w:before="0" w:after="283"/>
              <w:jc w:val="left"/>
              <w:rPr/>
            </w:pPr>
            <w:r>
              <w:rPr/>
              <w:t xml:space="preserve">7,902 </w:t>
            </w:r>
          </w:p>
        </w:tc>
        <w:tc>
          <w:tcPr>
            <w:tcW w:w="961" w:type="dxa"/>
            <w:tcBorders/>
            <w:vAlign w:val="center"/>
          </w:tcPr>
          <w:p>
            <w:pPr>
              <w:pStyle w:val="TableContents"/>
              <w:bidi w:val="0"/>
              <w:spacing w:before="0" w:after="283"/>
              <w:jc w:val="left"/>
              <w:rPr/>
            </w:pPr>
            <w:r>
              <w:rPr/>
              <w:t xml:space="preserve">25,925 (Viadukti) </w:t>
            </w:r>
          </w:p>
        </w:tc>
        <w:tc>
          <w:tcPr>
            <w:tcW w:w="976" w:type="dxa"/>
            <w:tcBorders/>
            <w:vAlign w:val="center"/>
          </w:tcPr>
          <w:p>
            <w:pPr>
              <w:pStyle w:val="TableContents"/>
              <w:bidi w:val="0"/>
              <w:spacing w:before="0" w:after="283"/>
              <w:jc w:val="left"/>
              <w:rPr/>
            </w:pPr>
            <w:r>
              <w:rPr/>
              <w:t xml:space="preserve">1992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Öresundin silta </w:t>
            </w:r>
          </w:p>
        </w:tc>
        <w:tc>
          <w:tcPr>
            <w:tcW w:w="1216" w:type="dxa"/>
            <w:tcBorders/>
            <w:vAlign w:val="center"/>
          </w:tcPr>
          <w:p>
            <w:pPr>
              <w:pStyle w:val="TableContents"/>
              <w:bidi w:val="0"/>
              <w:spacing w:before="0" w:after="283"/>
              <w:jc w:val="left"/>
              <w:rPr/>
            </w:pPr>
            <w:r>
              <w:rPr/>
              <w:t xml:space="preserve">7,845 </w:t>
            </w:r>
          </w:p>
        </w:tc>
        <w:tc>
          <w:tcPr>
            <w:tcW w:w="961" w:type="dxa"/>
            <w:tcBorders/>
            <w:vAlign w:val="center"/>
          </w:tcPr>
          <w:p>
            <w:pPr>
              <w:pStyle w:val="TableContents"/>
              <w:bidi w:val="0"/>
              <w:spacing w:before="0" w:after="283"/>
              <w:jc w:val="left"/>
              <w:rPr/>
            </w:pPr>
            <w:r>
              <w:rPr/>
              <w:t xml:space="preserve">25,738 </w:t>
            </w:r>
          </w:p>
        </w:tc>
        <w:tc>
          <w:tcPr>
            <w:tcW w:w="976" w:type="dxa"/>
            <w:tcBorders/>
            <w:vAlign w:val="center"/>
          </w:tcPr>
          <w:p>
            <w:pPr>
              <w:pStyle w:val="TableContents"/>
              <w:bidi w:val="0"/>
              <w:spacing w:before="0" w:after="283"/>
              <w:jc w:val="left"/>
              <w:rPr/>
            </w:pPr>
            <w:r>
              <w:rPr/>
              <w:t xml:space="preserve">490 </w:t>
            </w:r>
          </w:p>
        </w:tc>
        <w:tc>
          <w:tcPr>
            <w:tcW w:w="1261" w:type="dxa"/>
            <w:tcBorders/>
            <w:vAlign w:val="center"/>
          </w:tcPr>
          <w:p>
            <w:pPr>
              <w:pStyle w:val="TableContents"/>
              <w:bidi w:val="0"/>
              <w:spacing w:before="0" w:after="283"/>
              <w:jc w:val="left"/>
              <w:rPr/>
            </w:pPr>
            <w:r>
              <w:rPr/>
              <w:t xml:space="preserve">1,610 </w:t>
            </w:r>
          </w:p>
        </w:tc>
        <w:tc>
          <w:tcPr>
            <w:tcW w:w="1351" w:type="dxa"/>
            <w:tcBorders/>
            <w:vAlign w:val="center"/>
          </w:tcPr>
          <w:p>
            <w:pPr>
              <w:pStyle w:val="TableContents"/>
              <w:bidi w:val="0"/>
              <w:spacing w:before="0" w:after="283"/>
              <w:jc w:val="left"/>
              <w:rPr/>
            </w:pPr>
            <w:r>
              <w:rPr/>
              <w:t xml:space="preserve">1999 </w:t>
            </w:r>
          </w:p>
        </w:tc>
        <w:tc>
          <w:tcPr>
            <w:tcW w:w="1261" w:type="dxa"/>
            <w:tcBorders/>
            <w:vAlign w:val="center"/>
          </w:tcPr>
          <w:p>
            <w:pPr>
              <w:pStyle w:val="TableContents"/>
              <w:bidi w:val="0"/>
              <w:spacing w:before="0" w:after="283"/>
              <w:jc w:val="left"/>
              <w:rPr/>
            </w:pPr>
            <w:r>
              <w:rPr/>
              <w:t xml:space="preserve">Highway &amp; Rail </w:t>
            </w:r>
          </w:p>
        </w:tc>
        <w:tc>
          <w:tcPr>
            <w:tcW w:w="1396" w:type="dxa"/>
            <w:tcBorders/>
            <w:vAlign w:val="center"/>
          </w:tcPr>
          <w:p>
            <w:pPr>
              <w:pStyle w:val="TableContents"/>
              <w:bidi w:val="0"/>
              <w:spacing w:before="0" w:after="283"/>
              <w:jc w:val="left"/>
              <w:rPr/>
            </w:pPr>
            <w:r>
              <w:rPr/>
              <w:t xml:space="preserve">Tanska ja Ruotsi </w:t>
            </w:r>
          </w:p>
        </w:tc>
      </w:tr>
      <w:tr>
        <w:trPr/>
        <w:tc>
          <w:tcPr>
            <w:tcW w:w="3031" w:type="dxa"/>
            <w:tcBorders/>
            <w:vAlign w:val="center"/>
          </w:tcPr>
          <w:p>
            <w:pPr>
              <w:pStyle w:val="TableContents"/>
              <w:bidi w:val="0"/>
              <w:spacing w:before="0" w:after="283"/>
              <w:jc w:val="left"/>
              <w:rPr/>
            </w:pPr>
            <w:r>
              <w:rPr/>
              <w:t xml:space="preserve">Maestrin silta (US 11 Pontchartrain-järven yli Louisianassa) </w:t>
            </w:r>
          </w:p>
        </w:tc>
        <w:tc>
          <w:tcPr>
            <w:tcW w:w="1216" w:type="dxa"/>
            <w:tcBorders/>
            <w:vAlign w:val="center"/>
          </w:tcPr>
          <w:p>
            <w:pPr>
              <w:pStyle w:val="TableContents"/>
              <w:bidi w:val="0"/>
              <w:spacing w:before="0" w:after="283"/>
              <w:jc w:val="left"/>
              <w:rPr/>
            </w:pPr>
            <w:r>
              <w:rPr/>
              <w:t xml:space="preserve">7,693 </w:t>
            </w:r>
          </w:p>
        </w:tc>
        <w:tc>
          <w:tcPr>
            <w:tcW w:w="961" w:type="dxa"/>
            <w:tcBorders/>
            <w:vAlign w:val="center"/>
          </w:tcPr>
          <w:p>
            <w:pPr>
              <w:pStyle w:val="TableContents"/>
              <w:bidi w:val="0"/>
              <w:spacing w:before="0" w:after="283"/>
              <w:jc w:val="left"/>
              <w:rPr/>
            </w:pPr>
            <w:r>
              <w:rPr/>
              <w:t xml:space="preserve">25,240 (Viadukti) </w:t>
            </w:r>
          </w:p>
        </w:tc>
        <w:tc>
          <w:tcPr>
            <w:tcW w:w="976" w:type="dxa"/>
            <w:tcBorders/>
            <w:vAlign w:val="center"/>
          </w:tcPr>
          <w:p>
            <w:pPr>
              <w:pStyle w:val="TableContents"/>
              <w:bidi w:val="0"/>
              <w:spacing w:before="0" w:after="283"/>
              <w:jc w:val="left"/>
              <w:rPr/>
            </w:pPr>
            <w:r>
              <w:rPr/>
              <w:t xml:space="preserve">1928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Jiujiang Jangtse-joen silta </w:t>
            </w:r>
          </w:p>
        </w:tc>
        <w:tc>
          <w:tcPr>
            <w:tcW w:w="1216" w:type="dxa"/>
            <w:tcBorders/>
            <w:vAlign w:val="center"/>
          </w:tcPr>
          <w:p>
            <w:pPr>
              <w:pStyle w:val="TableContents"/>
              <w:bidi w:val="0"/>
              <w:spacing w:before="0" w:after="283"/>
              <w:jc w:val="left"/>
              <w:rPr/>
            </w:pPr>
            <w:r>
              <w:rPr/>
              <w:t xml:space="preserve">7,675 </w:t>
            </w:r>
          </w:p>
        </w:tc>
        <w:tc>
          <w:tcPr>
            <w:tcW w:w="961" w:type="dxa"/>
            <w:tcBorders/>
            <w:vAlign w:val="center"/>
          </w:tcPr>
          <w:p>
            <w:pPr>
              <w:pStyle w:val="TableContents"/>
              <w:bidi w:val="0"/>
              <w:spacing w:before="0" w:after="283"/>
              <w:jc w:val="left"/>
              <w:rPr/>
            </w:pPr>
            <w:r>
              <w:rPr/>
              <w:t xml:space="preserve">25,180 </w:t>
            </w:r>
          </w:p>
        </w:tc>
        <w:tc>
          <w:tcPr>
            <w:tcW w:w="976" w:type="dxa"/>
            <w:tcBorders/>
            <w:vAlign w:val="center"/>
          </w:tcPr>
          <w:p>
            <w:pPr>
              <w:pStyle w:val="TableContents"/>
              <w:bidi w:val="0"/>
              <w:spacing w:before="0" w:after="283"/>
              <w:jc w:val="left"/>
              <w:rPr/>
            </w:pPr>
            <w:r>
              <w:rPr/>
              <w:t xml:space="preserve">216 </w:t>
            </w:r>
          </w:p>
        </w:tc>
        <w:tc>
          <w:tcPr>
            <w:tcW w:w="1261" w:type="dxa"/>
            <w:tcBorders/>
            <w:vAlign w:val="center"/>
          </w:tcPr>
          <w:p>
            <w:pPr>
              <w:pStyle w:val="TableContents"/>
              <w:bidi w:val="0"/>
              <w:spacing w:before="0" w:after="283"/>
              <w:jc w:val="left"/>
              <w:rPr/>
            </w:pPr>
            <w:r>
              <w:rPr/>
              <w:t xml:space="preserve">709 </w:t>
            </w:r>
          </w:p>
        </w:tc>
        <w:tc>
          <w:tcPr>
            <w:tcW w:w="1351" w:type="dxa"/>
            <w:tcBorders/>
            <w:vAlign w:val="center"/>
          </w:tcPr>
          <w:p>
            <w:pPr>
              <w:pStyle w:val="TableContents"/>
              <w:bidi w:val="0"/>
              <w:spacing w:before="0" w:after="283"/>
              <w:jc w:val="left"/>
              <w:rPr/>
            </w:pPr>
            <w:r>
              <w:rPr/>
              <w:t xml:space="preserve">1992 </w:t>
            </w:r>
          </w:p>
        </w:tc>
        <w:tc>
          <w:tcPr>
            <w:tcW w:w="1261" w:type="dxa"/>
            <w:tcBorders/>
            <w:vAlign w:val="center"/>
          </w:tcPr>
          <w:p>
            <w:pPr>
              <w:pStyle w:val="TableContents"/>
              <w:bidi w:val="0"/>
              <w:spacing w:before="0" w:after="283"/>
              <w:jc w:val="left"/>
              <w:rPr/>
            </w:pPr>
            <w:r>
              <w:rPr/>
              <w:t xml:space="preserve">Highway &amp; Rail </w:t>
            </w:r>
          </w:p>
        </w:tc>
        <w:tc>
          <w:tcPr>
            <w:tcW w:w="1396" w:type="dxa"/>
            <w:tcBorders/>
            <w:vAlign w:val="center"/>
          </w:tcPr>
          <w:p>
            <w:pPr>
              <w:pStyle w:val="TableContents"/>
              <w:bidi w:val="0"/>
              <w:spacing w:before="0" w:after="283"/>
              <w:jc w:val="left"/>
              <w:rPr/>
            </w:pPr>
            <w:r>
              <w:rPr/>
              <w:t xml:space="preserve">Kiina </w:t>
            </w:r>
          </w:p>
        </w:tc>
      </w:tr>
      <w:tr>
        <w:trPr/>
        <w:tc>
          <w:tcPr>
            <w:tcW w:w="3031" w:type="dxa"/>
            <w:tcBorders/>
            <w:vAlign w:val="center"/>
          </w:tcPr>
          <w:p>
            <w:pPr>
              <w:pStyle w:val="TableContents"/>
              <w:bidi w:val="0"/>
              <w:spacing w:before="0" w:after="283"/>
              <w:jc w:val="left"/>
              <w:rPr/>
            </w:pPr>
            <w:r>
              <w:rPr/>
              <w:t xml:space="preserve">Gwanganin silta </w:t>
            </w:r>
          </w:p>
        </w:tc>
        <w:tc>
          <w:tcPr>
            <w:tcW w:w="1216" w:type="dxa"/>
            <w:tcBorders/>
            <w:vAlign w:val="center"/>
          </w:tcPr>
          <w:p>
            <w:pPr>
              <w:pStyle w:val="TableContents"/>
              <w:bidi w:val="0"/>
              <w:spacing w:before="0" w:after="283"/>
              <w:jc w:val="left"/>
              <w:rPr/>
            </w:pPr>
            <w:r>
              <w:rPr/>
              <w:t xml:space="preserve">7,420 </w:t>
            </w:r>
          </w:p>
        </w:tc>
        <w:tc>
          <w:tcPr>
            <w:tcW w:w="961" w:type="dxa"/>
            <w:tcBorders/>
            <w:vAlign w:val="center"/>
          </w:tcPr>
          <w:p>
            <w:pPr>
              <w:pStyle w:val="TableContents"/>
              <w:bidi w:val="0"/>
              <w:spacing w:before="0" w:after="283"/>
              <w:jc w:val="left"/>
              <w:rPr/>
            </w:pPr>
            <w:r>
              <w:rPr/>
              <w:t xml:space="preserve">24,340 </w:t>
            </w:r>
          </w:p>
        </w:tc>
        <w:tc>
          <w:tcPr>
            <w:tcW w:w="976" w:type="dxa"/>
            <w:tcBorders/>
            <w:vAlign w:val="center"/>
          </w:tcPr>
          <w:p>
            <w:pPr>
              <w:pStyle w:val="TableContents"/>
              <w:bidi w:val="0"/>
              <w:spacing w:before="0" w:after="283"/>
              <w:jc w:val="left"/>
              <w:rPr/>
            </w:pPr>
            <w:r>
              <w:rPr/>
              <w:t xml:space="preserve">500 </w:t>
            </w:r>
          </w:p>
        </w:tc>
        <w:tc>
          <w:tcPr>
            <w:tcW w:w="1261" w:type="dxa"/>
            <w:tcBorders/>
            <w:vAlign w:val="center"/>
          </w:tcPr>
          <w:p>
            <w:pPr>
              <w:pStyle w:val="TableContents"/>
              <w:bidi w:val="0"/>
              <w:spacing w:before="0" w:after="283"/>
              <w:jc w:val="left"/>
              <w:rPr/>
            </w:pPr>
            <w:r>
              <w:rPr/>
              <w:t xml:space="preserve">1,600 </w:t>
            </w:r>
          </w:p>
        </w:tc>
        <w:tc>
          <w:tcPr>
            <w:tcW w:w="1351" w:type="dxa"/>
            <w:tcBorders/>
            <w:vAlign w:val="center"/>
          </w:tcPr>
          <w:p>
            <w:pPr>
              <w:pStyle w:val="TableContents"/>
              <w:bidi w:val="0"/>
              <w:spacing w:before="0" w:after="283"/>
              <w:jc w:val="left"/>
              <w:rPr/>
            </w:pPr>
            <w:r>
              <w:rPr/>
              <w:t xml:space="preserve">2002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Etelä-Korea </w:t>
            </w:r>
          </w:p>
        </w:tc>
      </w:tr>
      <w:tr>
        <w:trPr/>
        <w:tc>
          <w:tcPr>
            <w:tcW w:w="3031" w:type="dxa"/>
            <w:tcBorders/>
            <w:vAlign w:val="center"/>
          </w:tcPr>
          <w:p>
            <w:pPr>
              <w:pStyle w:val="TableContents"/>
              <w:bidi w:val="0"/>
              <w:spacing w:before="0" w:after="283"/>
              <w:jc w:val="left"/>
              <w:rPr/>
            </w:pPr>
            <w:r>
              <w:rPr/>
              <w:t xml:space="preserve">Champlainin silta (Montreal) (Valtatiet 10, 15 ja 20 Saint Lawrence -joen yli Quebecissä). </w:t>
            </w:r>
          </w:p>
        </w:tc>
        <w:tc>
          <w:tcPr>
            <w:tcW w:w="1216" w:type="dxa"/>
            <w:tcBorders/>
            <w:vAlign w:val="center"/>
          </w:tcPr>
          <w:p>
            <w:pPr>
              <w:pStyle w:val="TableContents"/>
              <w:bidi w:val="0"/>
              <w:spacing w:before="0" w:after="283"/>
              <w:jc w:val="left"/>
              <w:rPr/>
            </w:pPr>
            <w:r>
              <w:rPr/>
              <w:t xml:space="preserve">7,414 </w:t>
            </w:r>
          </w:p>
        </w:tc>
        <w:tc>
          <w:tcPr>
            <w:tcW w:w="961" w:type="dxa"/>
            <w:tcBorders/>
            <w:vAlign w:val="center"/>
          </w:tcPr>
          <w:p>
            <w:pPr>
              <w:pStyle w:val="TableContents"/>
              <w:bidi w:val="0"/>
              <w:spacing w:before="0" w:after="283"/>
              <w:jc w:val="left"/>
              <w:rPr/>
            </w:pPr>
            <w:r>
              <w:rPr/>
              <w:t xml:space="preserve">24,324 </w:t>
            </w:r>
          </w:p>
        </w:tc>
        <w:tc>
          <w:tcPr>
            <w:tcW w:w="976" w:type="dxa"/>
            <w:tcBorders/>
            <w:vAlign w:val="center"/>
          </w:tcPr>
          <w:p>
            <w:pPr>
              <w:pStyle w:val="TableContents"/>
              <w:bidi w:val="0"/>
              <w:spacing w:before="0" w:after="283"/>
              <w:jc w:val="left"/>
              <w:rPr/>
            </w:pPr>
            <w:r>
              <w:rPr/>
              <w:t xml:space="preserve">215.5 </w:t>
            </w:r>
          </w:p>
        </w:tc>
        <w:tc>
          <w:tcPr>
            <w:tcW w:w="1261" w:type="dxa"/>
            <w:tcBorders/>
            <w:vAlign w:val="center"/>
          </w:tcPr>
          <w:p>
            <w:pPr>
              <w:pStyle w:val="TableContents"/>
              <w:bidi w:val="0"/>
              <w:spacing w:before="0" w:after="283"/>
              <w:jc w:val="left"/>
              <w:rPr/>
            </w:pPr>
            <w:r>
              <w:rPr/>
              <w:t xml:space="preserve">707 </w:t>
            </w:r>
          </w:p>
        </w:tc>
        <w:tc>
          <w:tcPr>
            <w:tcW w:w="1351" w:type="dxa"/>
            <w:tcBorders/>
            <w:vAlign w:val="center"/>
          </w:tcPr>
          <w:p>
            <w:pPr>
              <w:pStyle w:val="TableContents"/>
              <w:bidi w:val="0"/>
              <w:spacing w:before="0" w:after="283"/>
              <w:jc w:val="left"/>
              <w:rPr/>
            </w:pPr>
            <w:r>
              <w:rPr/>
              <w:t xml:space="preserve">1967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Kanada </w:t>
            </w:r>
          </w:p>
        </w:tc>
      </w:tr>
      <w:tr>
        <w:trPr/>
        <w:tc>
          <w:tcPr>
            <w:tcW w:w="3031" w:type="dxa"/>
            <w:tcBorders/>
            <w:vAlign w:val="center"/>
          </w:tcPr>
          <w:p>
            <w:pPr>
              <w:pStyle w:val="TableContents"/>
              <w:bidi w:val="0"/>
              <w:spacing w:before="0" w:after="283"/>
              <w:jc w:val="left"/>
              <w:rPr/>
            </w:pPr>
            <w:r>
              <w:rPr/>
              <w:t xml:space="preserve">Jamal Abdul Nasserin silta </w:t>
            </w:r>
          </w:p>
        </w:tc>
        <w:tc>
          <w:tcPr>
            <w:tcW w:w="1216" w:type="dxa"/>
            <w:tcBorders/>
            <w:vAlign w:val="center"/>
          </w:tcPr>
          <w:p>
            <w:pPr>
              <w:pStyle w:val="TableContents"/>
              <w:bidi w:val="0"/>
              <w:spacing w:before="0" w:after="283"/>
              <w:jc w:val="left"/>
              <w:rPr/>
            </w:pPr>
            <w:r>
              <w:rPr/>
              <w:t xml:space="preserve">7,333 </w:t>
            </w:r>
          </w:p>
        </w:tc>
        <w:tc>
          <w:tcPr>
            <w:tcW w:w="961" w:type="dxa"/>
            <w:tcBorders/>
            <w:vAlign w:val="center"/>
          </w:tcPr>
          <w:p>
            <w:pPr>
              <w:pStyle w:val="TableContents"/>
              <w:bidi w:val="0"/>
              <w:spacing w:before="0" w:after="283"/>
              <w:jc w:val="left"/>
              <w:rPr/>
            </w:pPr>
            <w:r>
              <w:rPr/>
              <w:t xml:space="preserve">24,058 (Viadukti) </w:t>
            </w:r>
          </w:p>
        </w:tc>
        <w:tc>
          <w:tcPr>
            <w:tcW w:w="976" w:type="dxa"/>
            <w:tcBorders/>
            <w:vAlign w:val="center"/>
          </w:tcPr>
          <w:p>
            <w:pPr>
              <w:pStyle w:val="TableContents"/>
              <w:bidi w:val="0"/>
              <w:spacing w:before="0" w:after="283"/>
              <w:jc w:val="left"/>
              <w:rPr/>
            </w:pPr>
            <w:r>
              <w:rPr/>
              <w:t xml:space="preserve">2016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Kuwait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Seohaen silta </w:t>
            </w:r>
          </w:p>
        </w:tc>
        <w:tc>
          <w:tcPr>
            <w:tcW w:w="1216" w:type="dxa"/>
            <w:tcBorders/>
            <w:vAlign w:val="center"/>
          </w:tcPr>
          <w:p>
            <w:pPr>
              <w:pStyle w:val="TableContents"/>
              <w:bidi w:val="0"/>
              <w:spacing w:before="0" w:after="283"/>
              <w:jc w:val="left"/>
              <w:rPr/>
            </w:pPr>
            <w:r>
              <w:rPr/>
              <w:t xml:space="preserve">7,310 </w:t>
            </w:r>
          </w:p>
        </w:tc>
        <w:tc>
          <w:tcPr>
            <w:tcW w:w="961" w:type="dxa"/>
            <w:tcBorders/>
            <w:vAlign w:val="center"/>
          </w:tcPr>
          <w:p>
            <w:pPr>
              <w:pStyle w:val="TableContents"/>
              <w:bidi w:val="0"/>
              <w:spacing w:before="0" w:after="283"/>
              <w:jc w:val="left"/>
              <w:rPr/>
            </w:pPr>
            <w:r>
              <w:rPr/>
              <w:t xml:space="preserve">23,980 </w:t>
            </w:r>
          </w:p>
        </w:tc>
        <w:tc>
          <w:tcPr>
            <w:tcW w:w="976" w:type="dxa"/>
            <w:tcBorders/>
            <w:vAlign w:val="center"/>
          </w:tcPr>
          <w:p>
            <w:pPr>
              <w:pStyle w:val="TableContents"/>
              <w:bidi w:val="0"/>
              <w:spacing w:before="0" w:after="283"/>
              <w:jc w:val="left"/>
              <w:rPr/>
            </w:pPr>
            <w:r>
              <w:rPr/>
              <w:t xml:space="preserve">470 </w:t>
            </w:r>
          </w:p>
        </w:tc>
        <w:tc>
          <w:tcPr>
            <w:tcW w:w="1261" w:type="dxa"/>
            <w:tcBorders/>
            <w:vAlign w:val="center"/>
          </w:tcPr>
          <w:p>
            <w:pPr>
              <w:pStyle w:val="TableContents"/>
              <w:bidi w:val="0"/>
              <w:spacing w:before="0" w:after="283"/>
              <w:jc w:val="left"/>
              <w:rPr/>
            </w:pPr>
            <w:r>
              <w:rPr/>
              <w:t xml:space="preserve">1,540 </w:t>
            </w:r>
          </w:p>
        </w:tc>
        <w:tc>
          <w:tcPr>
            <w:tcW w:w="1351" w:type="dxa"/>
            <w:tcBorders/>
            <w:vAlign w:val="center"/>
          </w:tcPr>
          <w:p>
            <w:pPr>
              <w:pStyle w:val="TableContents"/>
              <w:bidi w:val="0"/>
              <w:spacing w:before="0" w:after="283"/>
              <w:jc w:val="left"/>
              <w:rPr/>
            </w:pPr>
            <w:r>
              <w:rPr/>
              <w:t xml:space="preserve">2000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Etelä-Korea </w:t>
            </w:r>
          </w:p>
        </w:tc>
      </w:tr>
      <w:tr>
        <w:trPr/>
        <w:tc>
          <w:tcPr>
            <w:tcW w:w="3031" w:type="dxa"/>
            <w:tcBorders/>
            <w:vAlign w:val="center"/>
          </w:tcPr>
          <w:p>
            <w:pPr>
              <w:pStyle w:val="TableContents"/>
              <w:bidi w:val="0"/>
              <w:spacing w:before="0" w:after="283"/>
              <w:jc w:val="left"/>
              <w:rPr/>
            </w:pPr>
            <w:r>
              <w:rPr/>
              <w:t xml:space="preserve">Ershilipun silta Lanzhou -- Urumqi - Suurnopeusrautatieyhteys </w:t>
            </w:r>
          </w:p>
        </w:tc>
        <w:tc>
          <w:tcPr>
            <w:tcW w:w="1216" w:type="dxa"/>
            <w:tcBorders/>
            <w:vAlign w:val="center"/>
          </w:tcPr>
          <w:p>
            <w:pPr>
              <w:pStyle w:val="TableContents"/>
              <w:bidi w:val="0"/>
              <w:spacing w:before="0" w:after="283"/>
              <w:jc w:val="left"/>
              <w:rPr/>
            </w:pPr>
            <w:r>
              <w:rPr/>
              <w:t xml:space="preserve">7,093 </w:t>
            </w:r>
          </w:p>
        </w:tc>
        <w:tc>
          <w:tcPr>
            <w:tcW w:w="961" w:type="dxa"/>
            <w:tcBorders/>
            <w:vAlign w:val="center"/>
          </w:tcPr>
          <w:p>
            <w:pPr>
              <w:pStyle w:val="TableContents"/>
              <w:bidi w:val="0"/>
              <w:spacing w:before="0" w:after="283"/>
              <w:jc w:val="left"/>
              <w:rPr/>
            </w:pPr>
            <w:r>
              <w:rPr/>
              <w:t xml:space="preserve">23,271 0? </w:t>
            </w:r>
          </w:p>
        </w:tc>
        <w:tc>
          <w:tcPr>
            <w:tcW w:w="976" w:type="dxa"/>
            <w:tcBorders/>
            <w:vAlign w:val="center"/>
          </w:tcPr>
          <w:p>
            <w:pPr>
              <w:pStyle w:val="TableContents"/>
              <w:bidi w:val="0"/>
              <w:spacing w:before="0" w:after="283"/>
              <w:jc w:val="left"/>
              <w:rPr/>
            </w:pPr>
            <w:r>
              <w:rPr/>
              <w:t xml:space="preserve">2014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James-joen silta (US 17 James-joen yli Virginiassa) </w:t>
            </w:r>
          </w:p>
        </w:tc>
        <w:tc>
          <w:tcPr>
            <w:tcW w:w="1216" w:type="dxa"/>
            <w:tcBorders/>
            <w:vAlign w:val="center"/>
          </w:tcPr>
          <w:p>
            <w:pPr>
              <w:pStyle w:val="TableContents"/>
              <w:bidi w:val="0"/>
              <w:spacing w:before="0" w:after="283"/>
              <w:jc w:val="left"/>
              <w:rPr/>
            </w:pPr>
            <w:r>
              <w:rPr/>
              <w:t xml:space="preserve">7,071 </w:t>
            </w:r>
          </w:p>
        </w:tc>
        <w:tc>
          <w:tcPr>
            <w:tcW w:w="961" w:type="dxa"/>
            <w:tcBorders/>
            <w:vAlign w:val="center"/>
          </w:tcPr>
          <w:p>
            <w:pPr>
              <w:pStyle w:val="TableContents"/>
              <w:bidi w:val="0"/>
              <w:spacing w:before="0" w:after="283"/>
              <w:jc w:val="left"/>
              <w:rPr/>
            </w:pPr>
            <w:r>
              <w:rPr/>
              <w:t xml:space="preserve">23,199 </w:t>
            </w:r>
          </w:p>
        </w:tc>
        <w:tc>
          <w:tcPr>
            <w:tcW w:w="976" w:type="dxa"/>
            <w:tcBorders/>
            <w:vAlign w:val="center"/>
          </w:tcPr>
          <w:p>
            <w:pPr>
              <w:pStyle w:val="TableContents"/>
              <w:bidi w:val="0"/>
              <w:spacing w:before="0" w:after="283"/>
              <w:jc w:val="left"/>
              <w:rPr/>
            </w:pPr>
            <w:r>
              <w:rPr/>
              <w:t xml:space="preserve">126.5 </w:t>
            </w:r>
          </w:p>
        </w:tc>
        <w:tc>
          <w:tcPr>
            <w:tcW w:w="1261" w:type="dxa"/>
            <w:tcBorders/>
            <w:vAlign w:val="center"/>
          </w:tcPr>
          <w:p>
            <w:pPr>
              <w:pStyle w:val="TableContents"/>
              <w:bidi w:val="0"/>
              <w:spacing w:before="0" w:after="283"/>
              <w:jc w:val="left"/>
              <w:rPr/>
            </w:pPr>
            <w:r>
              <w:rPr/>
              <w:t xml:space="preserve">415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Huey P. Long Bridge (US 90 Mississippi-joen yli Jefferson Parishissa, Louisianassa). </w:t>
            </w:r>
          </w:p>
        </w:tc>
        <w:tc>
          <w:tcPr>
            <w:tcW w:w="1216" w:type="dxa"/>
            <w:tcBorders/>
            <w:vAlign w:val="center"/>
          </w:tcPr>
          <w:p>
            <w:pPr>
              <w:pStyle w:val="TableContents"/>
              <w:bidi w:val="0"/>
              <w:spacing w:before="0" w:after="283"/>
              <w:jc w:val="left"/>
              <w:rPr/>
            </w:pPr>
            <w:r>
              <w:rPr/>
              <w:t xml:space="preserve">7,000 </w:t>
            </w:r>
          </w:p>
        </w:tc>
        <w:tc>
          <w:tcPr>
            <w:tcW w:w="961" w:type="dxa"/>
            <w:tcBorders/>
            <w:vAlign w:val="center"/>
          </w:tcPr>
          <w:p>
            <w:pPr>
              <w:pStyle w:val="TableContents"/>
              <w:bidi w:val="0"/>
              <w:spacing w:before="0" w:after="283"/>
              <w:jc w:val="left"/>
              <w:rPr/>
            </w:pPr>
            <w:r>
              <w:rPr/>
              <w:t xml:space="preserve">23,000 </w:t>
            </w:r>
          </w:p>
        </w:tc>
        <w:tc>
          <w:tcPr>
            <w:tcW w:w="976" w:type="dxa"/>
            <w:tcBorders/>
            <w:vAlign w:val="center"/>
          </w:tcPr>
          <w:p>
            <w:pPr>
              <w:pStyle w:val="TableContents"/>
              <w:bidi w:val="0"/>
              <w:spacing w:before="0" w:after="283"/>
              <w:jc w:val="left"/>
              <w:rPr/>
            </w:pPr>
            <w:r>
              <w:rPr/>
              <w:t xml:space="preserve">241 </w:t>
            </w:r>
          </w:p>
        </w:tc>
        <w:tc>
          <w:tcPr>
            <w:tcW w:w="1261" w:type="dxa"/>
            <w:tcBorders/>
            <w:vAlign w:val="center"/>
          </w:tcPr>
          <w:p>
            <w:pPr>
              <w:pStyle w:val="TableContents"/>
              <w:bidi w:val="0"/>
              <w:spacing w:before="0" w:after="283"/>
              <w:jc w:val="left"/>
              <w:rPr/>
            </w:pPr>
            <w:r>
              <w:rPr/>
              <w:t xml:space="preserve">791 </w:t>
            </w:r>
          </w:p>
        </w:tc>
        <w:tc>
          <w:tcPr>
            <w:tcW w:w="1351" w:type="dxa"/>
            <w:tcBorders/>
            <w:vAlign w:val="center"/>
          </w:tcPr>
          <w:p>
            <w:pPr>
              <w:pStyle w:val="TableContents"/>
              <w:bidi w:val="0"/>
              <w:spacing w:before="0" w:after="283"/>
              <w:jc w:val="left"/>
              <w:rPr/>
            </w:pPr>
            <w:r>
              <w:rPr/>
              <w:t xml:space="preserve">1936 </w:t>
            </w:r>
          </w:p>
        </w:tc>
        <w:tc>
          <w:tcPr>
            <w:tcW w:w="1261" w:type="dxa"/>
            <w:tcBorders/>
            <w:vAlign w:val="center"/>
          </w:tcPr>
          <w:p>
            <w:pPr>
              <w:pStyle w:val="TableContents"/>
              <w:bidi w:val="0"/>
              <w:spacing w:before="0" w:after="283"/>
              <w:jc w:val="left"/>
              <w:rPr/>
            </w:pPr>
            <w:r>
              <w:rPr/>
              <w:t xml:space="preserve">Highway &amp; Rail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Chesapeake Bay Bridge (US 50:n ja US 301:n silta Chesapeake Bayn yli Marylandissa). </w:t>
            </w:r>
          </w:p>
        </w:tc>
        <w:tc>
          <w:tcPr>
            <w:tcW w:w="1216" w:type="dxa"/>
            <w:tcBorders/>
            <w:vAlign w:val="center"/>
          </w:tcPr>
          <w:p>
            <w:pPr>
              <w:pStyle w:val="TableContents"/>
              <w:bidi w:val="0"/>
              <w:spacing w:before="0" w:after="283"/>
              <w:jc w:val="left"/>
              <w:rPr/>
            </w:pPr>
            <w:r>
              <w:rPr/>
              <w:t xml:space="preserve">6,946 </w:t>
            </w:r>
          </w:p>
        </w:tc>
        <w:tc>
          <w:tcPr>
            <w:tcW w:w="961" w:type="dxa"/>
            <w:tcBorders/>
            <w:vAlign w:val="center"/>
          </w:tcPr>
          <w:p>
            <w:pPr>
              <w:pStyle w:val="TableContents"/>
              <w:bidi w:val="0"/>
              <w:spacing w:before="0" w:after="283"/>
              <w:jc w:val="left"/>
              <w:rPr/>
            </w:pPr>
            <w:r>
              <w:rPr/>
              <w:t xml:space="preserve">22,789 </w:t>
            </w:r>
          </w:p>
        </w:tc>
        <w:tc>
          <w:tcPr>
            <w:tcW w:w="976" w:type="dxa"/>
            <w:tcBorders/>
            <w:vAlign w:val="center"/>
          </w:tcPr>
          <w:p>
            <w:pPr>
              <w:pStyle w:val="TableContents"/>
              <w:bidi w:val="0"/>
              <w:spacing w:before="0" w:after="283"/>
              <w:jc w:val="left"/>
              <w:rPr/>
            </w:pPr>
            <w:r>
              <w:rPr/>
              <w:t xml:space="preserve">490 </w:t>
            </w:r>
          </w:p>
        </w:tc>
        <w:tc>
          <w:tcPr>
            <w:tcW w:w="1261" w:type="dxa"/>
            <w:tcBorders/>
            <w:vAlign w:val="center"/>
          </w:tcPr>
          <w:p>
            <w:pPr>
              <w:pStyle w:val="TableContents"/>
              <w:bidi w:val="0"/>
              <w:spacing w:before="0" w:after="283"/>
              <w:jc w:val="left"/>
              <w:rPr/>
            </w:pPr>
            <w:r>
              <w:rPr/>
              <w:t xml:space="preserve">1,610 </w:t>
            </w:r>
          </w:p>
        </w:tc>
        <w:tc>
          <w:tcPr>
            <w:tcW w:w="1351" w:type="dxa"/>
            <w:tcBorders/>
            <w:vAlign w:val="center"/>
          </w:tcPr>
          <w:p>
            <w:pPr>
              <w:pStyle w:val="TableContents"/>
              <w:bidi w:val="0"/>
              <w:spacing w:before="0" w:after="283"/>
              <w:jc w:val="left"/>
              <w:rPr/>
            </w:pPr>
            <w:r>
              <w:rPr/>
              <w:t xml:space="preserve">1952 1973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Aktaruzzamanin ohitustie (Chittagong) </w:t>
            </w:r>
          </w:p>
        </w:tc>
        <w:tc>
          <w:tcPr>
            <w:tcW w:w="1216" w:type="dxa"/>
            <w:tcBorders/>
            <w:vAlign w:val="center"/>
          </w:tcPr>
          <w:p>
            <w:pPr>
              <w:pStyle w:val="TableContents"/>
              <w:bidi w:val="0"/>
              <w:spacing w:before="0" w:after="283"/>
              <w:jc w:val="left"/>
              <w:rPr/>
            </w:pPr>
            <w:r>
              <w:rPr/>
              <w:t xml:space="preserve">6,800 </w:t>
            </w:r>
          </w:p>
        </w:tc>
        <w:tc>
          <w:tcPr>
            <w:tcW w:w="961" w:type="dxa"/>
            <w:tcBorders/>
            <w:vAlign w:val="center"/>
          </w:tcPr>
          <w:p>
            <w:pPr>
              <w:pStyle w:val="TableContents"/>
              <w:bidi w:val="0"/>
              <w:spacing w:before="0" w:after="283"/>
              <w:jc w:val="left"/>
              <w:rPr/>
            </w:pPr>
            <w:r>
              <w:rPr/>
              <w:t xml:space="preserve">22 300 (Viadukti) </w:t>
            </w:r>
          </w:p>
        </w:tc>
        <w:tc>
          <w:tcPr>
            <w:tcW w:w="97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Moottoritie </w:t>
            </w:r>
          </w:p>
        </w:tc>
        <w:tc>
          <w:tcPr>
            <w:tcW w:w="1351" w:type="dxa"/>
            <w:tcBorders/>
            <w:vAlign w:val="center"/>
          </w:tcPr>
          <w:p>
            <w:pPr>
              <w:pStyle w:val="TableContents"/>
              <w:bidi w:val="0"/>
              <w:spacing w:before="0" w:after="283"/>
              <w:jc w:val="left"/>
              <w:rPr/>
            </w:pPr>
            <w:r>
              <w:rPr/>
              <w:t xml:space="preserve">Bangladesh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Great Belt Bridge (itäinen) </w:t>
            </w:r>
          </w:p>
        </w:tc>
        <w:tc>
          <w:tcPr>
            <w:tcW w:w="1216" w:type="dxa"/>
            <w:tcBorders/>
            <w:vAlign w:val="center"/>
          </w:tcPr>
          <w:p>
            <w:pPr>
              <w:pStyle w:val="TableContents"/>
              <w:bidi w:val="0"/>
              <w:spacing w:before="0" w:after="283"/>
              <w:jc w:val="left"/>
              <w:rPr/>
            </w:pPr>
            <w:r>
              <w:rPr/>
              <w:t xml:space="preserve">6,790 </w:t>
            </w:r>
          </w:p>
        </w:tc>
        <w:tc>
          <w:tcPr>
            <w:tcW w:w="961" w:type="dxa"/>
            <w:tcBorders/>
            <w:vAlign w:val="center"/>
          </w:tcPr>
          <w:p>
            <w:pPr>
              <w:pStyle w:val="TableContents"/>
              <w:bidi w:val="0"/>
              <w:spacing w:before="0" w:after="283"/>
              <w:jc w:val="left"/>
              <w:rPr/>
            </w:pPr>
            <w:r>
              <w:rPr/>
              <w:t xml:space="preserve">22,280 </w:t>
            </w:r>
          </w:p>
        </w:tc>
        <w:tc>
          <w:tcPr>
            <w:tcW w:w="976" w:type="dxa"/>
            <w:tcBorders/>
            <w:vAlign w:val="center"/>
          </w:tcPr>
          <w:p>
            <w:pPr>
              <w:pStyle w:val="TableContents"/>
              <w:bidi w:val="0"/>
              <w:spacing w:before="0" w:after="283"/>
              <w:jc w:val="left"/>
              <w:rPr/>
            </w:pPr>
            <w:r>
              <w:rPr/>
              <w:t xml:space="preserve">1,624 </w:t>
            </w:r>
          </w:p>
        </w:tc>
        <w:tc>
          <w:tcPr>
            <w:tcW w:w="1261" w:type="dxa"/>
            <w:tcBorders/>
            <w:vAlign w:val="center"/>
          </w:tcPr>
          <w:p>
            <w:pPr>
              <w:pStyle w:val="TableContents"/>
              <w:bidi w:val="0"/>
              <w:spacing w:before="0" w:after="283"/>
              <w:jc w:val="left"/>
              <w:rPr/>
            </w:pPr>
            <w:r>
              <w:rPr/>
              <w:t xml:space="preserve">5,328 </w:t>
            </w:r>
          </w:p>
        </w:tc>
        <w:tc>
          <w:tcPr>
            <w:tcW w:w="1351" w:type="dxa"/>
            <w:tcBorders/>
            <w:vAlign w:val="center"/>
          </w:tcPr>
          <w:p>
            <w:pPr>
              <w:pStyle w:val="TableContents"/>
              <w:bidi w:val="0"/>
              <w:spacing w:before="0" w:after="283"/>
              <w:jc w:val="left"/>
              <w:rPr/>
            </w:pPr>
            <w:r>
              <w:rPr/>
              <w:t xml:space="preserve">1998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Tanska </w:t>
            </w:r>
          </w:p>
        </w:tc>
      </w:tr>
      <w:tr>
        <w:trPr/>
        <w:tc>
          <w:tcPr>
            <w:tcW w:w="3031" w:type="dxa"/>
            <w:tcBorders/>
            <w:vAlign w:val="center"/>
          </w:tcPr>
          <w:p>
            <w:pPr>
              <w:pStyle w:val="TableContents"/>
              <w:bidi w:val="0"/>
              <w:spacing w:before="0" w:after="283"/>
              <w:jc w:val="left"/>
              <w:rPr/>
            </w:pPr>
            <w:r>
              <w:rPr/>
              <w:t xml:space="preserve">Nanjing Jangtse-joen silta </w:t>
            </w:r>
          </w:p>
        </w:tc>
        <w:tc>
          <w:tcPr>
            <w:tcW w:w="1216" w:type="dxa"/>
            <w:tcBorders/>
            <w:vAlign w:val="center"/>
          </w:tcPr>
          <w:p>
            <w:pPr>
              <w:pStyle w:val="TableContents"/>
              <w:bidi w:val="0"/>
              <w:spacing w:before="0" w:after="283"/>
              <w:jc w:val="left"/>
              <w:rPr/>
            </w:pPr>
            <w:r>
              <w:rPr/>
              <w:t xml:space="preserve">6,772 </w:t>
            </w:r>
          </w:p>
        </w:tc>
        <w:tc>
          <w:tcPr>
            <w:tcW w:w="961" w:type="dxa"/>
            <w:tcBorders/>
            <w:vAlign w:val="center"/>
          </w:tcPr>
          <w:p>
            <w:pPr>
              <w:pStyle w:val="TableContents"/>
              <w:bidi w:val="0"/>
              <w:spacing w:before="0" w:after="283"/>
              <w:jc w:val="left"/>
              <w:rPr/>
            </w:pPr>
            <w:r>
              <w:rPr/>
              <w:t xml:space="preserve">22,218 </w:t>
            </w:r>
          </w:p>
        </w:tc>
        <w:tc>
          <w:tcPr>
            <w:tcW w:w="976" w:type="dxa"/>
            <w:tcBorders/>
            <w:vAlign w:val="center"/>
          </w:tcPr>
          <w:p>
            <w:pPr>
              <w:pStyle w:val="TableContents"/>
              <w:bidi w:val="0"/>
              <w:spacing w:before="0" w:after="283"/>
              <w:jc w:val="left"/>
              <w:rPr/>
            </w:pPr>
            <w:r>
              <w:rPr/>
              <w:t xml:space="preserve">160 </w:t>
            </w:r>
          </w:p>
        </w:tc>
        <w:tc>
          <w:tcPr>
            <w:tcW w:w="1261" w:type="dxa"/>
            <w:tcBorders/>
            <w:vAlign w:val="center"/>
          </w:tcPr>
          <w:p>
            <w:pPr>
              <w:pStyle w:val="TableContents"/>
              <w:bidi w:val="0"/>
              <w:spacing w:before="0" w:after="283"/>
              <w:jc w:val="left"/>
              <w:rPr/>
            </w:pPr>
            <w:r>
              <w:rPr/>
              <w:t xml:space="preserve">520 </w:t>
            </w:r>
          </w:p>
        </w:tc>
        <w:tc>
          <w:tcPr>
            <w:tcW w:w="1351" w:type="dxa"/>
            <w:tcBorders/>
            <w:vAlign w:val="center"/>
          </w:tcPr>
          <w:p>
            <w:pPr>
              <w:pStyle w:val="TableContents"/>
              <w:bidi w:val="0"/>
              <w:spacing w:before="0" w:after="283"/>
              <w:jc w:val="left"/>
              <w:rPr/>
            </w:pPr>
            <w:r>
              <w:rPr/>
              <w:t xml:space="preserve">1968 </w:t>
            </w:r>
          </w:p>
        </w:tc>
        <w:tc>
          <w:tcPr>
            <w:tcW w:w="1261" w:type="dxa"/>
            <w:tcBorders/>
            <w:vAlign w:val="center"/>
          </w:tcPr>
          <w:p>
            <w:pPr>
              <w:pStyle w:val="TableContents"/>
              <w:bidi w:val="0"/>
              <w:spacing w:before="0" w:after="283"/>
              <w:jc w:val="left"/>
              <w:rPr/>
            </w:pPr>
            <w:r>
              <w:rPr/>
              <w:t xml:space="preserve">Highway &amp; Rail </w:t>
            </w:r>
          </w:p>
        </w:tc>
        <w:tc>
          <w:tcPr>
            <w:tcW w:w="1396" w:type="dxa"/>
            <w:tcBorders/>
            <w:vAlign w:val="center"/>
          </w:tcPr>
          <w:p>
            <w:pPr>
              <w:pStyle w:val="TableContents"/>
              <w:bidi w:val="0"/>
              <w:spacing w:before="0" w:after="283"/>
              <w:jc w:val="left"/>
              <w:rPr/>
            </w:pPr>
            <w:r>
              <w:rPr/>
              <w:t xml:space="preserve">Kiina </w:t>
            </w:r>
          </w:p>
        </w:tc>
      </w:tr>
      <w:tr>
        <w:trPr/>
        <w:tc>
          <w:tcPr>
            <w:tcW w:w="3031" w:type="dxa"/>
            <w:tcBorders/>
            <w:vAlign w:val="center"/>
          </w:tcPr>
          <w:p>
            <w:pPr>
              <w:pStyle w:val="TableContents"/>
              <w:bidi w:val="0"/>
              <w:spacing w:before="0" w:after="283"/>
              <w:jc w:val="left"/>
              <w:rPr/>
            </w:pPr>
            <w:r>
              <w:rPr/>
              <w:t xml:space="preserve">Xiangshanin sataman silta </w:t>
            </w:r>
          </w:p>
        </w:tc>
        <w:tc>
          <w:tcPr>
            <w:tcW w:w="1216" w:type="dxa"/>
            <w:tcBorders/>
            <w:vAlign w:val="center"/>
          </w:tcPr>
          <w:p>
            <w:pPr>
              <w:pStyle w:val="TableContents"/>
              <w:bidi w:val="0"/>
              <w:spacing w:before="0" w:after="283"/>
              <w:jc w:val="left"/>
              <w:rPr/>
            </w:pPr>
            <w:r>
              <w:rPr/>
              <w:t xml:space="preserve">6,761 </w:t>
            </w:r>
          </w:p>
        </w:tc>
        <w:tc>
          <w:tcPr>
            <w:tcW w:w="961" w:type="dxa"/>
            <w:tcBorders/>
            <w:vAlign w:val="center"/>
          </w:tcPr>
          <w:p>
            <w:pPr>
              <w:pStyle w:val="TableContents"/>
              <w:bidi w:val="0"/>
              <w:spacing w:before="0" w:after="283"/>
              <w:jc w:val="left"/>
              <w:rPr/>
            </w:pPr>
            <w:r>
              <w:rPr/>
              <w:t xml:space="preserve">22,182 </w:t>
            </w:r>
          </w:p>
        </w:tc>
        <w:tc>
          <w:tcPr>
            <w:tcW w:w="976" w:type="dxa"/>
            <w:tcBorders/>
            <w:vAlign w:val="center"/>
          </w:tcPr>
          <w:p>
            <w:pPr>
              <w:pStyle w:val="TableContents"/>
              <w:bidi w:val="0"/>
              <w:spacing w:before="0" w:after="283"/>
              <w:jc w:val="left"/>
              <w:rPr/>
            </w:pPr>
            <w:r>
              <w:rPr/>
              <w:t xml:space="preserve">688 </w:t>
            </w:r>
          </w:p>
        </w:tc>
        <w:tc>
          <w:tcPr>
            <w:tcW w:w="1261" w:type="dxa"/>
            <w:tcBorders/>
            <w:vAlign w:val="center"/>
          </w:tcPr>
          <w:p>
            <w:pPr>
              <w:pStyle w:val="TableContents"/>
              <w:bidi w:val="0"/>
              <w:spacing w:before="0" w:after="283"/>
              <w:jc w:val="left"/>
              <w:rPr/>
            </w:pPr>
            <w:r>
              <w:rPr/>
              <w:t xml:space="preserve">2,257 </w:t>
            </w:r>
          </w:p>
        </w:tc>
        <w:tc>
          <w:tcPr>
            <w:tcW w:w="1351" w:type="dxa"/>
            <w:tcBorders/>
            <w:vAlign w:val="center"/>
          </w:tcPr>
          <w:p>
            <w:pPr>
              <w:pStyle w:val="TableContents"/>
              <w:bidi w:val="0"/>
              <w:spacing w:before="0" w:after="283"/>
              <w:jc w:val="left"/>
              <w:rPr/>
            </w:pPr>
            <w:r>
              <w:rPr/>
              <w:t xml:space="preserve">2012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Kiina </w:t>
            </w:r>
          </w:p>
        </w:tc>
      </w:tr>
      <w:tr>
        <w:trPr/>
        <w:tc>
          <w:tcPr>
            <w:tcW w:w="3031" w:type="dxa"/>
            <w:tcBorders/>
            <w:vAlign w:val="center"/>
          </w:tcPr>
          <w:p>
            <w:pPr>
              <w:pStyle w:val="TableContents"/>
              <w:bidi w:val="0"/>
              <w:spacing w:before="0" w:after="283"/>
              <w:jc w:val="left"/>
              <w:rPr/>
            </w:pPr>
            <w:r>
              <w:rPr/>
              <w:t xml:space="preserve">Suuri Belt-silta (läntinen) </w:t>
            </w:r>
          </w:p>
        </w:tc>
        <w:tc>
          <w:tcPr>
            <w:tcW w:w="1216" w:type="dxa"/>
            <w:tcBorders/>
            <w:vAlign w:val="center"/>
          </w:tcPr>
          <w:p>
            <w:pPr>
              <w:pStyle w:val="TableContents"/>
              <w:bidi w:val="0"/>
              <w:spacing w:before="0" w:after="283"/>
              <w:jc w:val="left"/>
              <w:rPr/>
            </w:pPr>
            <w:r>
              <w:rPr/>
              <w:t xml:space="preserve">6,611 </w:t>
            </w:r>
          </w:p>
        </w:tc>
        <w:tc>
          <w:tcPr>
            <w:tcW w:w="961" w:type="dxa"/>
            <w:tcBorders/>
            <w:vAlign w:val="center"/>
          </w:tcPr>
          <w:p>
            <w:pPr>
              <w:pStyle w:val="TableContents"/>
              <w:bidi w:val="0"/>
              <w:spacing w:before="0" w:after="283"/>
              <w:jc w:val="left"/>
              <w:rPr/>
            </w:pPr>
            <w:r>
              <w:rPr/>
              <w:t xml:space="preserve">21,690 </w:t>
            </w:r>
          </w:p>
        </w:tc>
        <w:tc>
          <w:tcPr>
            <w:tcW w:w="976" w:type="dxa"/>
            <w:tcBorders/>
            <w:vAlign w:val="center"/>
          </w:tcPr>
          <w:p>
            <w:pPr>
              <w:pStyle w:val="TableContents"/>
              <w:bidi w:val="0"/>
              <w:spacing w:before="0" w:after="283"/>
              <w:jc w:val="left"/>
              <w:rPr/>
            </w:pPr>
            <w:r>
              <w:rPr/>
              <w:t xml:space="preserve">110 </w:t>
            </w:r>
          </w:p>
        </w:tc>
        <w:tc>
          <w:tcPr>
            <w:tcW w:w="1261" w:type="dxa"/>
            <w:tcBorders/>
            <w:vAlign w:val="center"/>
          </w:tcPr>
          <w:p>
            <w:pPr>
              <w:pStyle w:val="TableContents"/>
              <w:bidi w:val="0"/>
              <w:spacing w:before="0" w:after="283"/>
              <w:jc w:val="left"/>
              <w:rPr/>
            </w:pPr>
            <w:r>
              <w:rPr/>
              <w:t xml:space="preserve">360 </w:t>
            </w:r>
          </w:p>
        </w:tc>
        <w:tc>
          <w:tcPr>
            <w:tcW w:w="1351" w:type="dxa"/>
            <w:tcBorders/>
            <w:vAlign w:val="center"/>
          </w:tcPr>
          <w:p>
            <w:pPr>
              <w:pStyle w:val="TableContents"/>
              <w:bidi w:val="0"/>
              <w:spacing w:before="0" w:after="283"/>
              <w:jc w:val="left"/>
              <w:rPr/>
            </w:pPr>
            <w:r>
              <w:rPr/>
              <w:t xml:space="preserve">1998 </w:t>
            </w:r>
          </w:p>
        </w:tc>
        <w:tc>
          <w:tcPr>
            <w:tcW w:w="1261" w:type="dxa"/>
            <w:tcBorders/>
            <w:vAlign w:val="center"/>
          </w:tcPr>
          <w:p>
            <w:pPr>
              <w:pStyle w:val="TableContents"/>
              <w:bidi w:val="0"/>
              <w:spacing w:before="0" w:after="283"/>
              <w:jc w:val="left"/>
              <w:rPr/>
            </w:pPr>
            <w:r>
              <w:rPr/>
              <w:t xml:space="preserve">Highway &amp; Rail </w:t>
            </w:r>
          </w:p>
        </w:tc>
        <w:tc>
          <w:tcPr>
            <w:tcW w:w="1396" w:type="dxa"/>
            <w:tcBorders/>
            <w:vAlign w:val="center"/>
          </w:tcPr>
          <w:p>
            <w:pPr>
              <w:pStyle w:val="TableContents"/>
              <w:bidi w:val="0"/>
              <w:spacing w:before="0" w:after="283"/>
              <w:jc w:val="left"/>
              <w:rPr/>
            </w:pPr>
            <w:r>
              <w:rPr/>
              <w:t xml:space="preserve">Tanska </w:t>
            </w:r>
          </w:p>
        </w:tc>
      </w:tr>
      <w:tr>
        <w:trPr/>
        <w:tc>
          <w:tcPr>
            <w:tcW w:w="3031" w:type="dxa"/>
            <w:tcBorders/>
            <w:vAlign w:val="center"/>
          </w:tcPr>
          <w:p>
            <w:pPr>
              <w:pStyle w:val="TableContents"/>
              <w:bidi w:val="0"/>
              <w:spacing w:before="0" w:after="283"/>
              <w:jc w:val="left"/>
              <w:rPr/>
            </w:pPr>
            <w:r>
              <w:rPr/>
              <w:t xml:space="preserve">Sunshine Skyway -silta (I-275 Tampa Bayn yli Floridassa). </w:t>
            </w:r>
          </w:p>
        </w:tc>
        <w:tc>
          <w:tcPr>
            <w:tcW w:w="1216" w:type="dxa"/>
            <w:tcBorders/>
            <w:vAlign w:val="center"/>
          </w:tcPr>
          <w:p>
            <w:pPr>
              <w:pStyle w:val="TableContents"/>
              <w:bidi w:val="0"/>
              <w:spacing w:before="0" w:after="283"/>
              <w:jc w:val="left"/>
              <w:rPr/>
            </w:pPr>
            <w:r>
              <w:rPr/>
              <w:t xml:space="preserve">6,598 </w:t>
            </w:r>
          </w:p>
        </w:tc>
        <w:tc>
          <w:tcPr>
            <w:tcW w:w="961" w:type="dxa"/>
            <w:tcBorders/>
            <w:vAlign w:val="center"/>
          </w:tcPr>
          <w:p>
            <w:pPr>
              <w:pStyle w:val="TableContents"/>
              <w:bidi w:val="0"/>
              <w:spacing w:before="0" w:after="283"/>
              <w:jc w:val="left"/>
              <w:rPr/>
            </w:pPr>
            <w:r>
              <w:rPr/>
              <w:t xml:space="preserve">21,647 </w:t>
            </w:r>
          </w:p>
        </w:tc>
        <w:tc>
          <w:tcPr>
            <w:tcW w:w="976" w:type="dxa"/>
            <w:tcBorders/>
            <w:vAlign w:val="center"/>
          </w:tcPr>
          <w:p>
            <w:pPr>
              <w:pStyle w:val="TableContents"/>
              <w:bidi w:val="0"/>
              <w:spacing w:before="0" w:after="283"/>
              <w:jc w:val="left"/>
              <w:rPr/>
            </w:pPr>
            <w:r>
              <w:rPr/>
              <w:t xml:space="preserve">366 </w:t>
            </w:r>
          </w:p>
        </w:tc>
        <w:tc>
          <w:tcPr>
            <w:tcW w:w="1261" w:type="dxa"/>
            <w:tcBorders/>
            <w:vAlign w:val="center"/>
          </w:tcPr>
          <w:p>
            <w:pPr>
              <w:pStyle w:val="TableContents"/>
              <w:bidi w:val="0"/>
              <w:spacing w:before="0" w:after="283"/>
              <w:jc w:val="left"/>
              <w:rPr/>
            </w:pPr>
            <w:r>
              <w:rPr/>
              <w:t xml:space="preserve">1,201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Thanlwinin silta (Mawlamyaing) </w:t>
            </w:r>
          </w:p>
        </w:tc>
        <w:tc>
          <w:tcPr>
            <w:tcW w:w="1216" w:type="dxa"/>
            <w:tcBorders/>
            <w:vAlign w:val="center"/>
          </w:tcPr>
          <w:p>
            <w:pPr>
              <w:pStyle w:val="TableContents"/>
              <w:bidi w:val="0"/>
              <w:spacing w:before="0" w:after="283"/>
              <w:jc w:val="left"/>
              <w:rPr/>
            </w:pPr>
            <w:r>
              <w:rPr/>
              <w:t xml:space="preserve">6,589 </w:t>
            </w:r>
          </w:p>
        </w:tc>
        <w:tc>
          <w:tcPr>
            <w:tcW w:w="961" w:type="dxa"/>
            <w:tcBorders/>
            <w:vAlign w:val="center"/>
          </w:tcPr>
          <w:p>
            <w:pPr>
              <w:pStyle w:val="TableContents"/>
              <w:bidi w:val="0"/>
              <w:spacing w:before="0" w:after="283"/>
              <w:jc w:val="left"/>
              <w:rPr/>
            </w:pPr>
            <w:r>
              <w:rPr/>
              <w:t xml:space="preserve">21,617 </w:t>
            </w:r>
          </w:p>
        </w:tc>
        <w:tc>
          <w:tcPr>
            <w:tcW w:w="976" w:type="dxa"/>
            <w:tcBorders/>
            <w:vAlign w:val="center"/>
          </w:tcPr>
          <w:p>
            <w:pPr>
              <w:pStyle w:val="TableContents"/>
              <w:bidi w:val="0"/>
              <w:spacing w:before="0" w:after="283"/>
              <w:jc w:val="left"/>
              <w:rPr/>
            </w:pPr>
            <w:r>
              <w:rPr/>
              <w:t xml:space="preserve">112 </w:t>
            </w:r>
          </w:p>
        </w:tc>
        <w:tc>
          <w:tcPr>
            <w:tcW w:w="1261" w:type="dxa"/>
            <w:tcBorders/>
            <w:vAlign w:val="center"/>
          </w:tcPr>
          <w:p>
            <w:pPr>
              <w:pStyle w:val="TableContents"/>
              <w:bidi w:val="0"/>
              <w:spacing w:before="0" w:after="283"/>
              <w:jc w:val="left"/>
              <w:rPr/>
            </w:pPr>
            <w:r>
              <w:rPr/>
              <w:t xml:space="preserve">367 (x21) </w:t>
            </w:r>
          </w:p>
        </w:tc>
        <w:tc>
          <w:tcPr>
            <w:tcW w:w="1351" w:type="dxa"/>
            <w:tcBorders/>
            <w:vAlign w:val="center"/>
          </w:tcPr>
          <w:p>
            <w:pPr>
              <w:pStyle w:val="TableContents"/>
              <w:bidi w:val="0"/>
              <w:spacing w:before="0" w:after="283"/>
              <w:jc w:val="left"/>
              <w:rPr/>
            </w:pPr>
            <w:r>
              <w:rPr/>
              <w:t xml:space="preserve">2005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Myanmar </w:t>
            </w:r>
          </w:p>
        </w:tc>
      </w:tr>
      <w:tr>
        <w:trPr/>
        <w:tc>
          <w:tcPr>
            <w:tcW w:w="3031" w:type="dxa"/>
            <w:tcBorders/>
            <w:vAlign w:val="center"/>
          </w:tcPr>
          <w:p>
            <w:pPr>
              <w:pStyle w:val="TableContents"/>
              <w:bidi w:val="0"/>
              <w:spacing w:before="0" w:after="283"/>
              <w:jc w:val="left"/>
              <w:rPr/>
            </w:pPr>
            <w:r>
              <w:rPr/>
              <w:t xml:space="preserve">St. George Island Bridge (State Road 300 Apalachicola Bayn yli Floridassa). </w:t>
            </w:r>
          </w:p>
        </w:tc>
        <w:tc>
          <w:tcPr>
            <w:tcW w:w="1216" w:type="dxa"/>
            <w:tcBorders/>
            <w:vAlign w:val="center"/>
          </w:tcPr>
          <w:p>
            <w:pPr>
              <w:pStyle w:val="TableContents"/>
              <w:bidi w:val="0"/>
              <w:spacing w:before="0" w:after="283"/>
              <w:jc w:val="left"/>
              <w:rPr/>
            </w:pPr>
            <w:r>
              <w:rPr/>
              <w:t xml:space="preserve">6,588 </w:t>
            </w:r>
          </w:p>
        </w:tc>
        <w:tc>
          <w:tcPr>
            <w:tcW w:w="961" w:type="dxa"/>
            <w:tcBorders/>
            <w:vAlign w:val="center"/>
          </w:tcPr>
          <w:p>
            <w:pPr>
              <w:pStyle w:val="TableContents"/>
              <w:bidi w:val="0"/>
              <w:spacing w:before="0" w:after="283"/>
              <w:jc w:val="left"/>
              <w:rPr/>
            </w:pPr>
            <w:r>
              <w:rPr/>
              <w:t xml:space="preserve">21,614 </w:t>
            </w:r>
          </w:p>
        </w:tc>
        <w:tc>
          <w:tcPr>
            <w:tcW w:w="976" w:type="dxa"/>
            <w:tcBorders/>
            <w:vAlign w:val="center"/>
          </w:tcPr>
          <w:p>
            <w:pPr>
              <w:pStyle w:val="TableContents"/>
              <w:bidi w:val="0"/>
              <w:spacing w:before="0" w:after="283"/>
              <w:jc w:val="left"/>
              <w:rPr/>
            </w:pPr>
            <w:r>
              <w:rPr/>
              <w:t xml:space="preserve">366 </w:t>
            </w:r>
          </w:p>
        </w:tc>
        <w:tc>
          <w:tcPr>
            <w:tcW w:w="1261" w:type="dxa"/>
            <w:tcBorders/>
            <w:vAlign w:val="center"/>
          </w:tcPr>
          <w:p>
            <w:pPr>
              <w:pStyle w:val="TableContents"/>
              <w:bidi w:val="0"/>
              <w:spacing w:before="0" w:after="283"/>
              <w:jc w:val="left"/>
              <w:rPr/>
            </w:pPr>
            <w:r>
              <w:rPr/>
              <w:t xml:space="preserve">1,201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Astoria -- Meglerin silta (US 101 Columbia-joen ylittävä silta Oregonin ja Washingtonin välillä) </w:t>
            </w:r>
          </w:p>
        </w:tc>
        <w:tc>
          <w:tcPr>
            <w:tcW w:w="1216" w:type="dxa"/>
            <w:tcBorders/>
            <w:vAlign w:val="center"/>
          </w:tcPr>
          <w:p>
            <w:pPr>
              <w:pStyle w:val="TableContents"/>
              <w:bidi w:val="0"/>
              <w:spacing w:before="0" w:after="283"/>
              <w:jc w:val="left"/>
              <w:rPr/>
            </w:pPr>
            <w:r>
              <w:rPr/>
              <w:t xml:space="preserve">6,545 </w:t>
            </w:r>
          </w:p>
        </w:tc>
        <w:tc>
          <w:tcPr>
            <w:tcW w:w="961" w:type="dxa"/>
            <w:tcBorders/>
            <w:vAlign w:val="center"/>
          </w:tcPr>
          <w:p>
            <w:pPr>
              <w:pStyle w:val="TableContents"/>
              <w:bidi w:val="0"/>
              <w:spacing w:before="0" w:after="283"/>
              <w:jc w:val="left"/>
              <w:rPr/>
            </w:pPr>
            <w:r>
              <w:rPr/>
              <w:t xml:space="preserve">21,473 </w:t>
            </w:r>
          </w:p>
        </w:tc>
        <w:tc>
          <w:tcPr>
            <w:tcW w:w="976" w:type="dxa"/>
            <w:tcBorders/>
            <w:vAlign w:val="center"/>
          </w:tcPr>
          <w:p>
            <w:pPr>
              <w:pStyle w:val="TableContents"/>
              <w:bidi w:val="0"/>
              <w:spacing w:before="0" w:after="283"/>
              <w:jc w:val="left"/>
              <w:rPr/>
            </w:pPr>
            <w:r>
              <w:rPr/>
              <w:t xml:space="preserve">375 </w:t>
            </w:r>
          </w:p>
        </w:tc>
        <w:tc>
          <w:tcPr>
            <w:tcW w:w="1261" w:type="dxa"/>
            <w:tcBorders/>
            <w:vAlign w:val="center"/>
          </w:tcPr>
          <w:p>
            <w:pPr>
              <w:pStyle w:val="TableContents"/>
              <w:bidi w:val="0"/>
              <w:spacing w:before="0" w:after="283"/>
              <w:jc w:val="left"/>
              <w:rPr/>
            </w:pPr>
            <w:r>
              <w:rPr/>
              <w:t xml:space="preserve">1,230 </w:t>
            </w:r>
          </w:p>
        </w:tc>
        <w:tc>
          <w:tcPr>
            <w:tcW w:w="1351" w:type="dxa"/>
            <w:tcBorders/>
            <w:vAlign w:val="center"/>
          </w:tcPr>
          <w:p>
            <w:pPr>
              <w:pStyle w:val="TableContents"/>
              <w:bidi w:val="0"/>
              <w:spacing w:before="0" w:after="283"/>
              <w:jc w:val="left"/>
              <w:rPr/>
            </w:pPr>
            <w:r>
              <w:rPr/>
              <w:t xml:space="preserve">1966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Saale-Elster-viadukti Erfurt -- Leipzig/Hallen suurnopeusrautatie </w:t>
            </w:r>
          </w:p>
        </w:tc>
        <w:tc>
          <w:tcPr>
            <w:tcW w:w="1216" w:type="dxa"/>
            <w:tcBorders/>
            <w:vAlign w:val="center"/>
          </w:tcPr>
          <w:p>
            <w:pPr>
              <w:pStyle w:val="TableContents"/>
              <w:bidi w:val="0"/>
              <w:spacing w:before="0" w:after="283"/>
              <w:jc w:val="left"/>
              <w:rPr/>
            </w:pPr>
            <w:r>
              <w:rPr/>
              <w:t xml:space="preserve">6,465 </w:t>
            </w:r>
          </w:p>
        </w:tc>
        <w:tc>
          <w:tcPr>
            <w:tcW w:w="961" w:type="dxa"/>
            <w:tcBorders/>
            <w:vAlign w:val="center"/>
          </w:tcPr>
          <w:p>
            <w:pPr>
              <w:pStyle w:val="TableContents"/>
              <w:bidi w:val="0"/>
              <w:spacing w:before="0" w:after="283"/>
              <w:jc w:val="left"/>
              <w:rPr/>
            </w:pPr>
            <w:r>
              <w:rPr/>
              <w:t xml:space="preserve">21,211 </w:t>
            </w:r>
          </w:p>
        </w:tc>
        <w:tc>
          <w:tcPr>
            <w:tcW w:w="976" w:type="dxa"/>
            <w:tcBorders/>
            <w:vAlign w:val="center"/>
          </w:tcPr>
          <w:p>
            <w:pPr>
              <w:pStyle w:val="TableContents"/>
              <w:bidi w:val="0"/>
              <w:spacing w:before="0" w:after="283"/>
              <w:jc w:val="left"/>
              <w:rPr/>
            </w:pPr>
            <w:r>
              <w:rPr/>
              <w:t xml:space="preserve">110 </w:t>
            </w:r>
          </w:p>
        </w:tc>
        <w:tc>
          <w:tcPr>
            <w:tcW w:w="1261" w:type="dxa"/>
            <w:tcBorders/>
            <w:vAlign w:val="center"/>
          </w:tcPr>
          <w:p>
            <w:pPr>
              <w:pStyle w:val="TableContents"/>
              <w:bidi w:val="0"/>
              <w:spacing w:before="0" w:after="283"/>
              <w:jc w:val="left"/>
              <w:rPr/>
            </w:pPr>
            <w:r>
              <w:rPr/>
              <w:t xml:space="preserve">360 </w:t>
            </w:r>
          </w:p>
        </w:tc>
        <w:tc>
          <w:tcPr>
            <w:tcW w:w="1351"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Suurnopeusrautatie </w:t>
            </w:r>
          </w:p>
        </w:tc>
        <w:tc>
          <w:tcPr>
            <w:tcW w:w="1396" w:type="dxa"/>
            <w:tcBorders/>
            <w:vAlign w:val="center"/>
          </w:tcPr>
          <w:p>
            <w:pPr>
              <w:pStyle w:val="TableContents"/>
              <w:bidi w:val="0"/>
              <w:spacing w:before="0" w:after="283"/>
              <w:jc w:val="left"/>
              <w:rPr/>
            </w:pPr>
            <w:r>
              <w:rPr/>
              <w:t xml:space="preserve">Saksa </w:t>
            </w:r>
          </w:p>
        </w:tc>
      </w:tr>
      <w:tr>
        <w:trPr/>
        <w:tc>
          <w:tcPr>
            <w:tcW w:w="3031" w:type="dxa"/>
            <w:tcBorders/>
            <w:vAlign w:val="center"/>
          </w:tcPr>
          <w:p>
            <w:pPr>
              <w:pStyle w:val="TableContents"/>
              <w:bidi w:val="0"/>
              <w:spacing w:before="0" w:after="283"/>
              <w:jc w:val="left"/>
              <w:rPr/>
            </w:pPr>
            <w:r>
              <w:rPr/>
              <w:t xml:space="preserve">Pakokun silta </w:t>
            </w:r>
          </w:p>
        </w:tc>
        <w:tc>
          <w:tcPr>
            <w:tcW w:w="1216" w:type="dxa"/>
            <w:tcBorders/>
            <w:vAlign w:val="center"/>
          </w:tcPr>
          <w:p>
            <w:pPr>
              <w:pStyle w:val="TableContents"/>
              <w:bidi w:val="0"/>
              <w:spacing w:before="0" w:after="283"/>
              <w:jc w:val="left"/>
              <w:rPr/>
            </w:pPr>
            <w:r>
              <w:rPr/>
              <w:t xml:space="preserve">6,278 </w:t>
            </w:r>
          </w:p>
        </w:tc>
        <w:tc>
          <w:tcPr>
            <w:tcW w:w="961" w:type="dxa"/>
            <w:tcBorders/>
            <w:vAlign w:val="center"/>
          </w:tcPr>
          <w:p>
            <w:pPr>
              <w:pStyle w:val="TableContents"/>
              <w:bidi w:val="0"/>
              <w:spacing w:before="0" w:after="283"/>
              <w:jc w:val="left"/>
              <w:rPr/>
            </w:pPr>
            <w:r>
              <w:rPr/>
              <w:t xml:space="preserve">20,597 </w:t>
            </w:r>
          </w:p>
        </w:tc>
        <w:tc>
          <w:tcPr>
            <w:tcW w:w="976" w:type="dxa"/>
            <w:tcBorders/>
            <w:vAlign w:val="center"/>
          </w:tcPr>
          <w:p>
            <w:pPr>
              <w:pStyle w:val="TableContents"/>
              <w:bidi w:val="0"/>
              <w:spacing w:before="0" w:after="283"/>
              <w:jc w:val="left"/>
              <w:rPr/>
            </w:pPr>
            <w:r>
              <w:rPr/>
              <w:t xml:space="preserve">120 </w:t>
            </w:r>
          </w:p>
        </w:tc>
        <w:tc>
          <w:tcPr>
            <w:tcW w:w="1261" w:type="dxa"/>
            <w:tcBorders/>
            <w:vAlign w:val="center"/>
          </w:tcPr>
          <w:p>
            <w:pPr>
              <w:pStyle w:val="TableContents"/>
              <w:bidi w:val="0"/>
              <w:spacing w:before="0" w:after="283"/>
              <w:jc w:val="left"/>
              <w:rPr/>
            </w:pPr>
            <w:r>
              <w:rPr/>
              <w:t xml:space="preserve">390 (x22) </w:t>
            </w:r>
          </w:p>
        </w:tc>
        <w:tc>
          <w:tcPr>
            <w:tcW w:w="1351"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Myanmar </w:t>
            </w:r>
          </w:p>
        </w:tc>
      </w:tr>
      <w:tr>
        <w:trPr/>
        <w:tc>
          <w:tcPr>
            <w:tcW w:w="3031" w:type="dxa"/>
            <w:tcBorders/>
            <w:vAlign w:val="center"/>
          </w:tcPr>
          <w:p>
            <w:pPr>
              <w:pStyle w:val="TableContents"/>
              <w:bidi w:val="0"/>
              <w:spacing w:before="0" w:after="283"/>
              <w:jc w:val="left"/>
              <w:rPr/>
            </w:pPr>
            <w:r>
              <w:rPr/>
              <w:t xml:space="preserve">Ayeyarwady-Nyaungdon silta </w:t>
            </w:r>
          </w:p>
        </w:tc>
        <w:tc>
          <w:tcPr>
            <w:tcW w:w="1216" w:type="dxa"/>
            <w:tcBorders/>
            <w:vAlign w:val="center"/>
          </w:tcPr>
          <w:p>
            <w:pPr>
              <w:pStyle w:val="TableContents"/>
              <w:bidi w:val="0"/>
              <w:spacing w:before="0" w:after="283"/>
              <w:jc w:val="left"/>
              <w:rPr/>
            </w:pPr>
            <w:r>
              <w:rPr/>
              <w:t xml:space="preserve">6,262 </w:t>
            </w:r>
          </w:p>
        </w:tc>
        <w:tc>
          <w:tcPr>
            <w:tcW w:w="961" w:type="dxa"/>
            <w:tcBorders/>
            <w:vAlign w:val="center"/>
          </w:tcPr>
          <w:p>
            <w:pPr>
              <w:pStyle w:val="TableContents"/>
              <w:bidi w:val="0"/>
              <w:spacing w:before="0" w:after="283"/>
              <w:jc w:val="left"/>
              <w:rPr/>
            </w:pPr>
            <w:r>
              <w:rPr/>
              <w:t xml:space="preserve">20,545 </w:t>
            </w:r>
          </w:p>
        </w:tc>
        <w:tc>
          <w:tcPr>
            <w:tcW w:w="976" w:type="dxa"/>
            <w:tcBorders/>
            <w:vAlign w:val="center"/>
          </w:tcPr>
          <w:p>
            <w:pPr>
              <w:pStyle w:val="TableContents"/>
              <w:bidi w:val="0"/>
              <w:spacing w:before="0" w:after="283"/>
              <w:jc w:val="left"/>
              <w:rPr/>
            </w:pPr>
            <w:r>
              <w:rPr/>
              <w:t xml:space="preserve">120 </w:t>
            </w:r>
          </w:p>
        </w:tc>
        <w:tc>
          <w:tcPr>
            <w:tcW w:w="1261" w:type="dxa"/>
            <w:tcBorders/>
            <w:vAlign w:val="center"/>
          </w:tcPr>
          <w:p>
            <w:pPr>
              <w:pStyle w:val="TableContents"/>
              <w:bidi w:val="0"/>
              <w:spacing w:before="0" w:after="283"/>
              <w:jc w:val="left"/>
              <w:rPr/>
            </w:pPr>
            <w:r>
              <w:rPr/>
              <w:t xml:space="preserve">390 (x16) </w:t>
            </w:r>
          </w:p>
        </w:tc>
        <w:tc>
          <w:tcPr>
            <w:tcW w:w="1351"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Myanmar </w:t>
            </w:r>
          </w:p>
        </w:tc>
      </w:tr>
      <w:tr>
        <w:trPr/>
        <w:tc>
          <w:tcPr>
            <w:tcW w:w="3031" w:type="dxa"/>
            <w:tcBorders/>
            <w:vAlign w:val="center"/>
          </w:tcPr>
          <w:p>
            <w:pPr>
              <w:pStyle w:val="TableContents"/>
              <w:bidi w:val="0"/>
              <w:spacing w:before="0" w:after="283"/>
              <w:jc w:val="left"/>
              <w:rPr/>
            </w:pPr>
            <w:r>
              <w:rPr/>
              <w:t xml:space="preserve">Öölannin silta </w:t>
            </w:r>
          </w:p>
        </w:tc>
        <w:tc>
          <w:tcPr>
            <w:tcW w:w="1216" w:type="dxa"/>
            <w:tcBorders/>
            <w:vAlign w:val="center"/>
          </w:tcPr>
          <w:p>
            <w:pPr>
              <w:pStyle w:val="TableContents"/>
              <w:bidi w:val="0"/>
              <w:spacing w:before="0" w:after="283"/>
              <w:jc w:val="left"/>
              <w:rPr/>
            </w:pPr>
            <w:r>
              <w:rPr/>
              <w:t xml:space="preserve">6,072 </w:t>
            </w:r>
          </w:p>
        </w:tc>
        <w:tc>
          <w:tcPr>
            <w:tcW w:w="961" w:type="dxa"/>
            <w:tcBorders/>
            <w:vAlign w:val="center"/>
          </w:tcPr>
          <w:p>
            <w:pPr>
              <w:pStyle w:val="TableContents"/>
              <w:bidi w:val="0"/>
              <w:spacing w:before="0" w:after="283"/>
              <w:jc w:val="left"/>
              <w:rPr/>
            </w:pPr>
            <w:r>
              <w:rPr/>
              <w:t xml:space="preserve">19,921 </w:t>
            </w:r>
          </w:p>
        </w:tc>
        <w:tc>
          <w:tcPr>
            <w:tcW w:w="976" w:type="dxa"/>
            <w:tcBorders/>
            <w:vAlign w:val="center"/>
          </w:tcPr>
          <w:p>
            <w:pPr>
              <w:pStyle w:val="TableContents"/>
              <w:bidi w:val="0"/>
              <w:spacing w:before="0" w:after="283"/>
              <w:jc w:val="left"/>
              <w:rPr/>
            </w:pPr>
            <w:r>
              <w:rPr/>
              <w:t xml:space="preserve">130 </w:t>
            </w:r>
          </w:p>
        </w:tc>
        <w:tc>
          <w:tcPr>
            <w:tcW w:w="1261" w:type="dxa"/>
            <w:tcBorders/>
            <w:vAlign w:val="center"/>
          </w:tcPr>
          <w:p>
            <w:pPr>
              <w:pStyle w:val="TableContents"/>
              <w:bidi w:val="0"/>
              <w:spacing w:before="0" w:after="283"/>
              <w:jc w:val="left"/>
              <w:rPr/>
            </w:pPr>
            <w:r>
              <w:rPr/>
              <w:t xml:space="preserve">430 </w:t>
            </w:r>
          </w:p>
        </w:tc>
        <w:tc>
          <w:tcPr>
            <w:tcW w:w="1351" w:type="dxa"/>
            <w:tcBorders/>
            <w:vAlign w:val="center"/>
          </w:tcPr>
          <w:p>
            <w:pPr>
              <w:pStyle w:val="TableContents"/>
              <w:bidi w:val="0"/>
              <w:spacing w:before="0" w:after="283"/>
              <w:jc w:val="left"/>
              <w:rPr/>
            </w:pPr>
            <w:r>
              <w:rPr/>
              <w:t xml:space="preserve">1972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Ruotsi </w:t>
            </w:r>
          </w:p>
        </w:tc>
      </w:tr>
      <w:tr>
        <w:trPr/>
        <w:tc>
          <w:tcPr>
            <w:tcW w:w="3031" w:type="dxa"/>
            <w:tcBorders/>
            <w:vAlign w:val="center"/>
          </w:tcPr>
          <w:p>
            <w:pPr>
              <w:pStyle w:val="TableContents"/>
              <w:bidi w:val="0"/>
              <w:spacing w:before="0" w:after="283"/>
              <w:jc w:val="left"/>
              <w:rPr/>
            </w:pPr>
            <w:r>
              <w:rPr/>
              <w:t xml:space="preserve">Libertador General San Martínin silta </w:t>
            </w:r>
          </w:p>
        </w:tc>
        <w:tc>
          <w:tcPr>
            <w:tcW w:w="1216" w:type="dxa"/>
            <w:tcBorders/>
            <w:vAlign w:val="center"/>
          </w:tcPr>
          <w:p>
            <w:pPr>
              <w:pStyle w:val="TableContents"/>
              <w:bidi w:val="0"/>
              <w:spacing w:before="0" w:after="283"/>
              <w:jc w:val="left"/>
              <w:rPr/>
            </w:pPr>
            <w:r>
              <w:rPr/>
              <w:t xml:space="preserve">5,966 </w:t>
            </w:r>
          </w:p>
        </w:tc>
        <w:tc>
          <w:tcPr>
            <w:tcW w:w="961" w:type="dxa"/>
            <w:tcBorders/>
            <w:vAlign w:val="center"/>
          </w:tcPr>
          <w:p>
            <w:pPr>
              <w:pStyle w:val="TableContents"/>
              <w:bidi w:val="0"/>
              <w:spacing w:before="0" w:after="283"/>
              <w:jc w:val="left"/>
              <w:rPr/>
            </w:pPr>
            <w:r>
              <w:rPr/>
              <w:t xml:space="preserve">19,573 </w:t>
            </w:r>
          </w:p>
        </w:tc>
        <w:tc>
          <w:tcPr>
            <w:tcW w:w="976" w:type="dxa"/>
            <w:tcBorders/>
            <w:vAlign w:val="center"/>
          </w:tcPr>
          <w:p>
            <w:pPr>
              <w:pStyle w:val="TableContents"/>
              <w:bidi w:val="0"/>
              <w:spacing w:before="0" w:after="283"/>
              <w:jc w:val="left"/>
              <w:rPr/>
            </w:pPr>
            <w:r>
              <w:rPr/>
              <w:t xml:space="preserve">220 </w:t>
            </w:r>
          </w:p>
        </w:tc>
        <w:tc>
          <w:tcPr>
            <w:tcW w:w="1261" w:type="dxa"/>
            <w:tcBorders/>
            <w:vAlign w:val="center"/>
          </w:tcPr>
          <w:p>
            <w:pPr>
              <w:pStyle w:val="TableContents"/>
              <w:bidi w:val="0"/>
              <w:spacing w:before="0" w:after="283"/>
              <w:jc w:val="left"/>
              <w:rPr/>
            </w:pPr>
            <w:r>
              <w:rPr/>
              <w:t xml:space="preserve">720 </w:t>
            </w:r>
          </w:p>
        </w:tc>
        <w:tc>
          <w:tcPr>
            <w:tcW w:w="1351" w:type="dxa"/>
            <w:tcBorders/>
            <w:vAlign w:val="center"/>
          </w:tcPr>
          <w:p>
            <w:pPr>
              <w:pStyle w:val="TableContents"/>
              <w:bidi w:val="0"/>
              <w:spacing w:before="0" w:after="283"/>
              <w:jc w:val="left"/>
              <w:rPr/>
            </w:pPr>
            <w:r>
              <w:rPr/>
              <w:t xml:space="preserve">1976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Uruguay ja Argentiina </w:t>
            </w:r>
          </w:p>
        </w:tc>
      </w:tr>
      <w:tr>
        <w:trPr/>
        <w:tc>
          <w:tcPr>
            <w:tcW w:w="3031" w:type="dxa"/>
            <w:tcBorders/>
            <w:vAlign w:val="center"/>
          </w:tcPr>
          <w:p>
            <w:pPr>
              <w:pStyle w:val="TableContents"/>
              <w:bidi w:val="0"/>
              <w:spacing w:before="0" w:after="283"/>
              <w:jc w:val="left"/>
              <w:rPr/>
            </w:pPr>
            <w:r>
              <w:rPr/>
              <w:t xml:space="preserve">Hernando de Soton silta (I-40 Mississippi-joen yli Arkansasin ja Tennesseen välillä). </w:t>
            </w:r>
          </w:p>
        </w:tc>
        <w:tc>
          <w:tcPr>
            <w:tcW w:w="1216" w:type="dxa"/>
            <w:tcBorders/>
            <w:vAlign w:val="center"/>
          </w:tcPr>
          <w:p>
            <w:pPr>
              <w:pStyle w:val="TableContents"/>
              <w:bidi w:val="0"/>
              <w:spacing w:before="0" w:after="283"/>
              <w:jc w:val="left"/>
              <w:rPr/>
            </w:pPr>
            <w:r>
              <w:rPr/>
              <w:t xml:space="preserve">5,954 </w:t>
            </w:r>
          </w:p>
        </w:tc>
        <w:tc>
          <w:tcPr>
            <w:tcW w:w="961" w:type="dxa"/>
            <w:tcBorders/>
            <w:vAlign w:val="center"/>
          </w:tcPr>
          <w:p>
            <w:pPr>
              <w:pStyle w:val="TableContents"/>
              <w:bidi w:val="0"/>
              <w:spacing w:before="0" w:after="283"/>
              <w:jc w:val="left"/>
              <w:rPr/>
            </w:pPr>
            <w:r>
              <w:rPr/>
              <w:t xml:space="preserve">19,534 </w:t>
            </w:r>
          </w:p>
        </w:tc>
        <w:tc>
          <w:tcPr>
            <w:tcW w:w="976" w:type="dxa"/>
            <w:tcBorders/>
            <w:vAlign w:val="center"/>
          </w:tcPr>
          <w:p>
            <w:pPr>
              <w:pStyle w:val="TableContents"/>
              <w:bidi w:val="0"/>
              <w:spacing w:before="0" w:after="283"/>
              <w:jc w:val="left"/>
              <w:rPr/>
            </w:pPr>
            <w:r>
              <w:rPr/>
              <w:t xml:space="preserve">274 </w:t>
            </w:r>
          </w:p>
        </w:tc>
        <w:tc>
          <w:tcPr>
            <w:tcW w:w="1261" w:type="dxa"/>
            <w:tcBorders/>
            <w:vAlign w:val="center"/>
          </w:tcPr>
          <w:p>
            <w:pPr>
              <w:pStyle w:val="TableContents"/>
              <w:bidi w:val="0"/>
              <w:spacing w:before="0" w:after="283"/>
              <w:jc w:val="left"/>
              <w:rPr/>
            </w:pPr>
            <w:r>
              <w:rPr/>
              <w:t xml:space="preserve">899 </w:t>
            </w:r>
          </w:p>
        </w:tc>
        <w:tc>
          <w:tcPr>
            <w:tcW w:w="1351" w:type="dxa"/>
            <w:tcBorders/>
            <w:vAlign w:val="center"/>
          </w:tcPr>
          <w:p>
            <w:pPr>
              <w:pStyle w:val="TableContents"/>
              <w:bidi w:val="0"/>
              <w:spacing w:before="0" w:after="283"/>
              <w:jc w:val="left"/>
              <w:rPr/>
            </w:pPr>
            <w:r>
              <w:rPr/>
              <w:t xml:space="preserve">1973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Presidentti Bridge </w:t>
            </w:r>
          </w:p>
        </w:tc>
        <w:tc>
          <w:tcPr>
            <w:tcW w:w="1216" w:type="dxa"/>
            <w:tcBorders/>
            <w:vAlign w:val="center"/>
          </w:tcPr>
          <w:p>
            <w:pPr>
              <w:pStyle w:val="TableContents"/>
              <w:bidi w:val="0"/>
              <w:spacing w:before="0" w:after="283"/>
              <w:jc w:val="left"/>
              <w:rPr/>
            </w:pPr>
            <w:r>
              <w:rPr/>
              <w:t xml:space="preserve">5,825 </w:t>
            </w:r>
          </w:p>
        </w:tc>
        <w:tc>
          <w:tcPr>
            <w:tcW w:w="961" w:type="dxa"/>
            <w:tcBorders/>
            <w:vAlign w:val="center"/>
          </w:tcPr>
          <w:p>
            <w:pPr>
              <w:pStyle w:val="TableContents"/>
              <w:bidi w:val="0"/>
              <w:spacing w:before="0" w:after="283"/>
              <w:jc w:val="left"/>
              <w:rPr/>
            </w:pPr>
            <w:r>
              <w:rPr/>
              <w:t xml:space="preserve">19,111 </w:t>
            </w:r>
          </w:p>
        </w:tc>
        <w:tc>
          <w:tcPr>
            <w:tcW w:w="976" w:type="dxa"/>
            <w:tcBorders/>
            <w:vAlign w:val="center"/>
          </w:tcPr>
          <w:p>
            <w:pPr>
              <w:pStyle w:val="TableContents"/>
              <w:bidi w:val="0"/>
              <w:spacing w:before="0" w:after="283"/>
              <w:jc w:val="left"/>
              <w:rPr/>
            </w:pPr>
            <w:r>
              <w:rPr/>
              <w:t xml:space="preserve">220 </w:t>
            </w:r>
          </w:p>
        </w:tc>
        <w:tc>
          <w:tcPr>
            <w:tcW w:w="1261" w:type="dxa"/>
            <w:tcBorders/>
            <w:vAlign w:val="center"/>
          </w:tcPr>
          <w:p>
            <w:pPr>
              <w:pStyle w:val="TableContents"/>
              <w:bidi w:val="0"/>
              <w:spacing w:before="0" w:after="283"/>
              <w:jc w:val="left"/>
              <w:rPr/>
            </w:pPr>
            <w:r>
              <w:rPr/>
              <w:t xml:space="preserve">720 (x22) </w:t>
            </w:r>
          </w:p>
        </w:tc>
        <w:tc>
          <w:tcPr>
            <w:tcW w:w="1351"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Venäjä </w:t>
            </w:r>
          </w:p>
        </w:tc>
      </w:tr>
      <w:tr>
        <w:trPr/>
        <w:tc>
          <w:tcPr>
            <w:tcW w:w="3031" w:type="dxa"/>
            <w:tcBorders/>
            <w:vAlign w:val="center"/>
          </w:tcPr>
          <w:p>
            <w:pPr>
              <w:pStyle w:val="TableContents"/>
              <w:bidi w:val="0"/>
              <w:spacing w:before="0" w:after="283"/>
              <w:jc w:val="left"/>
              <w:rPr/>
            </w:pPr>
            <w:r>
              <w:rPr/>
              <w:t xml:space="preserve">Mid-Bay Bridge (State Road 293 Choctawhatchee Bayn yli Floridassa) </w:t>
            </w:r>
          </w:p>
        </w:tc>
        <w:tc>
          <w:tcPr>
            <w:tcW w:w="1216" w:type="dxa"/>
            <w:tcBorders/>
            <w:vAlign w:val="center"/>
          </w:tcPr>
          <w:p>
            <w:pPr>
              <w:pStyle w:val="TableContents"/>
              <w:bidi w:val="0"/>
              <w:spacing w:before="0" w:after="283"/>
              <w:jc w:val="left"/>
              <w:rPr/>
            </w:pPr>
            <w:r>
              <w:rPr/>
              <w:t xml:space="preserve">5,793 </w:t>
            </w:r>
          </w:p>
        </w:tc>
        <w:tc>
          <w:tcPr>
            <w:tcW w:w="961" w:type="dxa"/>
            <w:tcBorders/>
            <w:vAlign w:val="center"/>
          </w:tcPr>
          <w:p>
            <w:pPr>
              <w:pStyle w:val="TableContents"/>
              <w:bidi w:val="0"/>
              <w:spacing w:before="0" w:after="283"/>
              <w:jc w:val="left"/>
              <w:rPr/>
            </w:pPr>
            <w:r>
              <w:rPr/>
              <w:t xml:space="preserve">19,006 </w:t>
            </w:r>
          </w:p>
        </w:tc>
        <w:tc>
          <w:tcPr>
            <w:tcW w:w="976" w:type="dxa"/>
            <w:tcBorders/>
            <w:vAlign w:val="center"/>
          </w:tcPr>
          <w:p>
            <w:pPr>
              <w:pStyle w:val="TableContents"/>
              <w:bidi w:val="0"/>
              <w:spacing w:before="0" w:after="283"/>
              <w:jc w:val="left"/>
              <w:rPr/>
            </w:pPr>
            <w:r>
              <w:rPr/>
              <w:t xml:space="preserve">141 </w:t>
            </w:r>
          </w:p>
        </w:tc>
        <w:tc>
          <w:tcPr>
            <w:tcW w:w="1261" w:type="dxa"/>
            <w:tcBorders/>
            <w:vAlign w:val="center"/>
          </w:tcPr>
          <w:p>
            <w:pPr>
              <w:pStyle w:val="TableContents"/>
              <w:bidi w:val="0"/>
              <w:spacing w:before="0" w:after="283"/>
              <w:jc w:val="left"/>
              <w:rPr/>
            </w:pPr>
            <w:r>
              <w:rPr/>
              <w:t xml:space="preserve">463 </w:t>
            </w:r>
          </w:p>
        </w:tc>
        <w:tc>
          <w:tcPr>
            <w:tcW w:w="1351" w:type="dxa"/>
            <w:tcBorders/>
            <w:vAlign w:val="center"/>
          </w:tcPr>
          <w:p>
            <w:pPr>
              <w:pStyle w:val="TableContents"/>
              <w:bidi w:val="0"/>
              <w:spacing w:before="0" w:after="283"/>
              <w:jc w:val="left"/>
              <w:rPr/>
            </w:pPr>
            <w:r>
              <w:rPr/>
              <w:t xml:space="preserve">1993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Mahatma Gandhi Setu </w:t>
            </w:r>
          </w:p>
        </w:tc>
        <w:tc>
          <w:tcPr>
            <w:tcW w:w="1216" w:type="dxa"/>
            <w:tcBorders/>
            <w:vAlign w:val="center"/>
          </w:tcPr>
          <w:p>
            <w:pPr>
              <w:pStyle w:val="TableContents"/>
              <w:bidi w:val="0"/>
              <w:spacing w:before="0" w:after="283"/>
              <w:jc w:val="left"/>
              <w:rPr/>
            </w:pPr>
            <w:r>
              <w:rPr/>
              <w:t xml:space="preserve">5,750 </w:t>
            </w:r>
          </w:p>
        </w:tc>
        <w:tc>
          <w:tcPr>
            <w:tcW w:w="961" w:type="dxa"/>
            <w:tcBorders/>
            <w:vAlign w:val="center"/>
          </w:tcPr>
          <w:p>
            <w:pPr>
              <w:pStyle w:val="TableContents"/>
              <w:bidi w:val="0"/>
              <w:spacing w:before="0" w:after="283"/>
              <w:jc w:val="left"/>
              <w:rPr/>
            </w:pPr>
            <w:r>
              <w:rPr/>
              <w:t xml:space="preserve">18,860 </w:t>
            </w:r>
          </w:p>
        </w:tc>
        <w:tc>
          <w:tcPr>
            <w:tcW w:w="976" w:type="dxa"/>
            <w:tcBorders/>
            <w:vAlign w:val="center"/>
          </w:tcPr>
          <w:p>
            <w:pPr>
              <w:pStyle w:val="TableContents"/>
              <w:bidi w:val="0"/>
              <w:spacing w:before="0" w:after="283"/>
              <w:jc w:val="left"/>
              <w:rPr/>
            </w:pPr>
            <w:r>
              <w:rPr/>
              <w:t xml:space="preserve">121 </w:t>
            </w:r>
          </w:p>
        </w:tc>
        <w:tc>
          <w:tcPr>
            <w:tcW w:w="1261" w:type="dxa"/>
            <w:tcBorders/>
            <w:vAlign w:val="center"/>
          </w:tcPr>
          <w:p>
            <w:pPr>
              <w:pStyle w:val="TableContents"/>
              <w:bidi w:val="0"/>
              <w:spacing w:before="0" w:after="283"/>
              <w:jc w:val="left"/>
              <w:rPr/>
            </w:pPr>
            <w:r>
              <w:rPr/>
              <w:t xml:space="preserve">397 (x45) </w:t>
            </w:r>
          </w:p>
        </w:tc>
        <w:tc>
          <w:tcPr>
            <w:tcW w:w="1351" w:type="dxa"/>
            <w:tcBorders/>
            <w:vAlign w:val="center"/>
          </w:tcPr>
          <w:p>
            <w:pPr>
              <w:pStyle w:val="TableContents"/>
              <w:bidi w:val="0"/>
              <w:spacing w:before="0" w:after="283"/>
              <w:jc w:val="left"/>
              <w:rPr/>
            </w:pPr>
            <w:r>
              <w:rPr/>
              <w:t xml:space="preserve">1982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Intia </w:t>
            </w:r>
          </w:p>
        </w:tc>
      </w:tr>
      <w:tr>
        <w:trPr/>
        <w:tc>
          <w:tcPr>
            <w:tcW w:w="3031" w:type="dxa"/>
            <w:tcBorders/>
            <w:vAlign w:val="center"/>
          </w:tcPr>
          <w:p>
            <w:pPr>
              <w:pStyle w:val="TableContents"/>
              <w:bidi w:val="0"/>
              <w:spacing w:before="0" w:after="283"/>
              <w:jc w:val="left"/>
              <w:rPr/>
            </w:pPr>
            <w:r>
              <w:rPr/>
              <w:t xml:space="preserve">Pulaski Skyway (US 1 / US 9 Hackensack- ja Passaic-jokien yli New Jerseyssä). </w:t>
            </w:r>
          </w:p>
        </w:tc>
        <w:tc>
          <w:tcPr>
            <w:tcW w:w="1216" w:type="dxa"/>
            <w:tcBorders/>
            <w:vAlign w:val="center"/>
          </w:tcPr>
          <w:p>
            <w:pPr>
              <w:pStyle w:val="TableContents"/>
              <w:bidi w:val="0"/>
              <w:spacing w:before="0" w:after="283"/>
              <w:jc w:val="left"/>
              <w:rPr/>
            </w:pPr>
            <w:r>
              <w:rPr/>
              <w:t xml:space="preserve">5,636 </w:t>
            </w:r>
          </w:p>
        </w:tc>
        <w:tc>
          <w:tcPr>
            <w:tcW w:w="961" w:type="dxa"/>
            <w:tcBorders/>
            <w:vAlign w:val="center"/>
          </w:tcPr>
          <w:p>
            <w:pPr>
              <w:pStyle w:val="TableContents"/>
              <w:bidi w:val="0"/>
              <w:spacing w:before="0" w:after="283"/>
              <w:jc w:val="left"/>
              <w:rPr/>
            </w:pPr>
            <w:r>
              <w:rPr/>
              <w:t xml:space="preserve">18,491 </w:t>
            </w:r>
          </w:p>
        </w:tc>
        <w:tc>
          <w:tcPr>
            <w:tcW w:w="976" w:type="dxa"/>
            <w:tcBorders/>
            <w:vAlign w:val="center"/>
          </w:tcPr>
          <w:p>
            <w:pPr>
              <w:pStyle w:val="TableContents"/>
              <w:bidi w:val="0"/>
              <w:spacing w:before="0" w:after="283"/>
              <w:jc w:val="left"/>
              <w:rPr/>
            </w:pPr>
            <w:r>
              <w:rPr/>
              <w:t xml:space="preserve">168 </w:t>
            </w:r>
          </w:p>
        </w:tc>
        <w:tc>
          <w:tcPr>
            <w:tcW w:w="1261" w:type="dxa"/>
            <w:tcBorders/>
            <w:vAlign w:val="center"/>
          </w:tcPr>
          <w:p>
            <w:pPr>
              <w:pStyle w:val="TableContents"/>
              <w:bidi w:val="0"/>
              <w:spacing w:before="0" w:after="283"/>
              <w:jc w:val="left"/>
              <w:rPr/>
            </w:pPr>
            <w:r>
              <w:rPr/>
              <w:t xml:space="preserve">551 </w:t>
            </w:r>
          </w:p>
        </w:tc>
        <w:tc>
          <w:tcPr>
            <w:tcW w:w="1351" w:type="dxa"/>
            <w:tcBorders/>
            <w:vAlign w:val="center"/>
          </w:tcPr>
          <w:p>
            <w:pPr>
              <w:pStyle w:val="TableContents"/>
              <w:bidi w:val="0"/>
              <w:spacing w:before="0" w:after="283"/>
              <w:jc w:val="left"/>
              <w:rPr/>
            </w:pPr>
            <w:r>
              <w:rPr/>
              <w:t xml:space="preserve">1932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Garden City Skyway (Queen Elizabeth Way Welland-kanavan yli Ontariossa). </w:t>
            </w:r>
          </w:p>
        </w:tc>
        <w:tc>
          <w:tcPr>
            <w:tcW w:w="1216" w:type="dxa"/>
            <w:tcBorders/>
            <w:vAlign w:val="center"/>
          </w:tcPr>
          <w:p>
            <w:pPr>
              <w:pStyle w:val="TableContents"/>
              <w:bidi w:val="0"/>
              <w:spacing w:before="0" w:after="283"/>
              <w:jc w:val="left"/>
              <w:rPr/>
            </w:pPr>
            <w:r>
              <w:rPr/>
              <w:t xml:space="preserve">5,633 </w:t>
            </w:r>
          </w:p>
        </w:tc>
        <w:tc>
          <w:tcPr>
            <w:tcW w:w="961" w:type="dxa"/>
            <w:tcBorders/>
            <w:vAlign w:val="center"/>
          </w:tcPr>
          <w:p>
            <w:pPr>
              <w:pStyle w:val="TableContents"/>
              <w:bidi w:val="0"/>
              <w:spacing w:before="0" w:after="283"/>
              <w:jc w:val="left"/>
              <w:rPr/>
            </w:pPr>
            <w:r>
              <w:rPr/>
              <w:t xml:space="preserve">18,481 (Viadukti) </w:t>
            </w:r>
          </w:p>
        </w:tc>
        <w:tc>
          <w:tcPr>
            <w:tcW w:w="976" w:type="dxa"/>
            <w:tcBorders/>
            <w:vAlign w:val="center"/>
          </w:tcPr>
          <w:p>
            <w:pPr>
              <w:pStyle w:val="TableContents"/>
              <w:bidi w:val="0"/>
              <w:spacing w:before="0" w:after="283"/>
              <w:jc w:val="left"/>
              <w:rPr/>
            </w:pPr>
            <w:r>
              <w:rPr/>
              <w:t xml:space="preserve">1963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Kanada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Bangabandhu-silta (Jamuna-joen yli Tangailin ja Sirajganjin piirikuntien välillä). </w:t>
            </w:r>
          </w:p>
        </w:tc>
        <w:tc>
          <w:tcPr>
            <w:tcW w:w="1216" w:type="dxa"/>
            <w:tcBorders/>
            <w:vAlign w:val="center"/>
          </w:tcPr>
          <w:p>
            <w:pPr>
              <w:pStyle w:val="TableContents"/>
              <w:bidi w:val="0"/>
              <w:spacing w:before="0" w:after="283"/>
              <w:jc w:val="left"/>
              <w:rPr/>
            </w:pPr>
            <w:r>
              <w:rPr/>
              <w:t xml:space="preserve">5,630 </w:t>
            </w:r>
          </w:p>
        </w:tc>
        <w:tc>
          <w:tcPr>
            <w:tcW w:w="961" w:type="dxa"/>
            <w:tcBorders/>
            <w:vAlign w:val="center"/>
          </w:tcPr>
          <w:p>
            <w:pPr>
              <w:pStyle w:val="TableContents"/>
              <w:bidi w:val="0"/>
              <w:spacing w:before="0" w:after="283"/>
              <w:jc w:val="left"/>
              <w:rPr/>
            </w:pPr>
            <w:r>
              <w:rPr/>
              <w:t xml:space="preserve">18,470 </w:t>
            </w:r>
          </w:p>
        </w:tc>
        <w:tc>
          <w:tcPr>
            <w:tcW w:w="976" w:type="dxa"/>
            <w:tcBorders/>
            <w:vAlign w:val="center"/>
          </w:tcPr>
          <w:p>
            <w:pPr>
              <w:pStyle w:val="TableContents"/>
              <w:bidi w:val="0"/>
              <w:spacing w:before="0" w:after="283"/>
              <w:jc w:val="left"/>
              <w:rPr/>
            </w:pPr>
            <w:r>
              <w:rPr/>
              <w:t xml:space="preserve">100 </w:t>
            </w:r>
          </w:p>
        </w:tc>
        <w:tc>
          <w:tcPr>
            <w:tcW w:w="1261" w:type="dxa"/>
            <w:tcBorders/>
            <w:vAlign w:val="center"/>
          </w:tcPr>
          <w:p>
            <w:pPr>
              <w:pStyle w:val="TableContents"/>
              <w:bidi w:val="0"/>
              <w:spacing w:before="0" w:after="283"/>
              <w:jc w:val="left"/>
              <w:rPr/>
            </w:pPr>
            <w:r>
              <w:rPr/>
              <w:t xml:space="preserve">330 (x47) </w:t>
            </w:r>
          </w:p>
        </w:tc>
        <w:tc>
          <w:tcPr>
            <w:tcW w:w="1351" w:type="dxa"/>
            <w:tcBorders/>
            <w:vAlign w:val="center"/>
          </w:tcPr>
          <w:p>
            <w:pPr>
              <w:pStyle w:val="TableContents"/>
              <w:bidi w:val="0"/>
              <w:spacing w:before="0" w:after="283"/>
              <w:jc w:val="left"/>
              <w:rPr/>
            </w:pPr>
            <w:r>
              <w:rPr/>
              <w:t xml:space="preserve">1998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Bangladesh </w:t>
            </w:r>
          </w:p>
        </w:tc>
      </w:tr>
      <w:tr>
        <w:trPr/>
        <w:tc>
          <w:tcPr>
            <w:tcW w:w="3031" w:type="dxa"/>
            <w:tcBorders/>
            <w:vAlign w:val="center"/>
          </w:tcPr>
          <w:p>
            <w:pPr>
              <w:pStyle w:val="TableContents"/>
              <w:bidi w:val="0"/>
              <w:spacing w:before="0" w:after="283"/>
              <w:jc w:val="left"/>
              <w:rPr/>
            </w:pPr>
            <w:r>
              <w:rPr/>
              <w:t xml:space="preserve">Albemarle Sound Bridge (Valtateiden 32 ja 94 ylittävät Albemarle Soundin Pohjois-Carolinassa). </w:t>
            </w:r>
          </w:p>
        </w:tc>
        <w:tc>
          <w:tcPr>
            <w:tcW w:w="1216" w:type="dxa"/>
            <w:tcBorders/>
            <w:vAlign w:val="center"/>
          </w:tcPr>
          <w:p>
            <w:pPr>
              <w:pStyle w:val="TableContents"/>
              <w:bidi w:val="0"/>
              <w:spacing w:before="0" w:after="283"/>
              <w:jc w:val="left"/>
              <w:rPr/>
            </w:pPr>
            <w:r>
              <w:rPr/>
              <w:t xml:space="preserve">5,627 </w:t>
            </w:r>
          </w:p>
        </w:tc>
        <w:tc>
          <w:tcPr>
            <w:tcW w:w="961" w:type="dxa"/>
            <w:tcBorders/>
            <w:vAlign w:val="center"/>
          </w:tcPr>
          <w:p>
            <w:pPr>
              <w:pStyle w:val="TableContents"/>
              <w:bidi w:val="0"/>
              <w:spacing w:before="0" w:after="283"/>
              <w:jc w:val="left"/>
              <w:rPr/>
            </w:pPr>
            <w:r>
              <w:rPr/>
              <w:t xml:space="preserve">18,461 0? </w:t>
            </w:r>
          </w:p>
        </w:tc>
        <w:tc>
          <w:tcPr>
            <w:tcW w:w="976" w:type="dxa"/>
            <w:tcBorders/>
            <w:vAlign w:val="center"/>
          </w:tcPr>
          <w:p>
            <w:pPr>
              <w:pStyle w:val="TableContents"/>
              <w:bidi w:val="0"/>
              <w:spacing w:before="0" w:after="283"/>
              <w:jc w:val="left"/>
              <w:rPr/>
            </w:pPr>
            <w:r>
              <w:rPr/>
              <w:t xml:space="preserve">1990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Bromfordin viadukti </w:t>
            </w:r>
          </w:p>
        </w:tc>
        <w:tc>
          <w:tcPr>
            <w:tcW w:w="1216" w:type="dxa"/>
            <w:tcBorders/>
            <w:vAlign w:val="center"/>
          </w:tcPr>
          <w:p>
            <w:pPr>
              <w:pStyle w:val="TableContents"/>
              <w:bidi w:val="0"/>
              <w:spacing w:before="0" w:after="283"/>
              <w:jc w:val="left"/>
              <w:rPr/>
            </w:pPr>
            <w:r>
              <w:rPr/>
              <w:t xml:space="preserve">5,600 </w:t>
            </w:r>
          </w:p>
        </w:tc>
        <w:tc>
          <w:tcPr>
            <w:tcW w:w="961" w:type="dxa"/>
            <w:tcBorders/>
            <w:vAlign w:val="center"/>
          </w:tcPr>
          <w:p>
            <w:pPr>
              <w:pStyle w:val="TableContents"/>
              <w:bidi w:val="0"/>
              <w:spacing w:before="0" w:after="283"/>
              <w:jc w:val="left"/>
              <w:rPr/>
            </w:pPr>
            <w:r>
              <w:rPr/>
              <w:t xml:space="preserve">18 400 (Viadukti) </w:t>
            </w:r>
          </w:p>
        </w:tc>
        <w:tc>
          <w:tcPr>
            <w:tcW w:w="976" w:type="dxa"/>
            <w:tcBorders/>
            <w:vAlign w:val="center"/>
          </w:tcPr>
          <w:p>
            <w:pPr>
              <w:pStyle w:val="TableContents"/>
              <w:bidi w:val="0"/>
              <w:spacing w:before="0" w:after="283"/>
              <w:jc w:val="left"/>
              <w:rPr/>
            </w:pPr>
            <w:r>
              <w:rPr/>
              <w:t xml:space="preserve">1971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Yhdistynyt kuningaskunta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Bandra-Worli Sea Link </w:t>
            </w:r>
          </w:p>
        </w:tc>
        <w:tc>
          <w:tcPr>
            <w:tcW w:w="1216" w:type="dxa"/>
            <w:tcBorders/>
            <w:vAlign w:val="center"/>
          </w:tcPr>
          <w:p>
            <w:pPr>
              <w:pStyle w:val="TableContents"/>
              <w:bidi w:val="0"/>
              <w:spacing w:before="0" w:after="283"/>
              <w:jc w:val="left"/>
              <w:rPr/>
            </w:pPr>
            <w:r>
              <w:rPr/>
              <w:t xml:space="preserve">5,575 </w:t>
            </w:r>
          </w:p>
        </w:tc>
        <w:tc>
          <w:tcPr>
            <w:tcW w:w="961" w:type="dxa"/>
            <w:tcBorders/>
            <w:vAlign w:val="center"/>
          </w:tcPr>
          <w:p>
            <w:pPr>
              <w:pStyle w:val="TableContents"/>
              <w:bidi w:val="0"/>
              <w:spacing w:before="0" w:after="283"/>
              <w:jc w:val="left"/>
              <w:rPr/>
            </w:pPr>
            <w:r>
              <w:rPr/>
              <w:t xml:space="preserve">18,291 </w:t>
            </w:r>
          </w:p>
        </w:tc>
        <w:tc>
          <w:tcPr>
            <w:tcW w:w="976" w:type="dxa"/>
            <w:tcBorders/>
            <w:vAlign w:val="center"/>
          </w:tcPr>
          <w:p>
            <w:pPr>
              <w:pStyle w:val="TableContents"/>
              <w:bidi w:val="0"/>
              <w:spacing w:before="0" w:after="283"/>
              <w:jc w:val="left"/>
              <w:rPr/>
            </w:pPr>
            <w:r>
              <w:rPr/>
              <w:t xml:space="preserve">250 </w:t>
            </w:r>
          </w:p>
        </w:tc>
        <w:tc>
          <w:tcPr>
            <w:tcW w:w="1261" w:type="dxa"/>
            <w:tcBorders/>
            <w:vAlign w:val="center"/>
          </w:tcPr>
          <w:p>
            <w:pPr>
              <w:pStyle w:val="TableContents"/>
              <w:bidi w:val="0"/>
              <w:spacing w:before="0" w:after="283"/>
              <w:jc w:val="left"/>
              <w:rPr/>
            </w:pPr>
            <w:r>
              <w:rPr/>
              <w:t xml:space="preserve">820 (x2) </w:t>
            </w:r>
          </w:p>
        </w:tc>
        <w:tc>
          <w:tcPr>
            <w:tcW w:w="1351"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Intia </w:t>
            </w:r>
          </w:p>
        </w:tc>
      </w:tr>
      <w:tr>
        <w:trPr/>
        <w:tc>
          <w:tcPr>
            <w:tcW w:w="3031" w:type="dxa"/>
            <w:tcBorders/>
            <w:vAlign w:val="center"/>
          </w:tcPr>
          <w:p>
            <w:pPr>
              <w:pStyle w:val="TableContents"/>
              <w:bidi w:val="0"/>
              <w:spacing w:before="0" w:after="283"/>
              <w:jc w:val="left"/>
              <w:rPr/>
            </w:pPr>
            <w:r>
              <w:rPr/>
              <w:t xml:space="preserve">Hongkong -- Shenzhen Western Corridor </w:t>
            </w:r>
          </w:p>
        </w:tc>
        <w:tc>
          <w:tcPr>
            <w:tcW w:w="1216" w:type="dxa"/>
            <w:tcBorders/>
            <w:vAlign w:val="center"/>
          </w:tcPr>
          <w:p>
            <w:pPr>
              <w:pStyle w:val="TableContents"/>
              <w:bidi w:val="0"/>
              <w:spacing w:before="0" w:after="283"/>
              <w:jc w:val="left"/>
              <w:rPr/>
            </w:pPr>
            <w:r>
              <w:rPr/>
              <w:t xml:space="preserve">5,545 </w:t>
            </w:r>
          </w:p>
        </w:tc>
        <w:tc>
          <w:tcPr>
            <w:tcW w:w="961" w:type="dxa"/>
            <w:tcBorders/>
            <w:vAlign w:val="center"/>
          </w:tcPr>
          <w:p>
            <w:pPr>
              <w:pStyle w:val="TableContents"/>
              <w:bidi w:val="0"/>
              <w:spacing w:before="0" w:after="283"/>
              <w:jc w:val="left"/>
              <w:rPr/>
            </w:pPr>
            <w:r>
              <w:rPr/>
              <w:t xml:space="preserve">18 192 (Viadukti) </w:t>
            </w:r>
          </w:p>
        </w:tc>
        <w:tc>
          <w:tcPr>
            <w:tcW w:w="976"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Expressway </w:t>
            </w:r>
          </w:p>
        </w:tc>
        <w:tc>
          <w:tcPr>
            <w:tcW w:w="1351" w:type="dxa"/>
            <w:tcBorders/>
            <w:vAlign w:val="center"/>
          </w:tcPr>
          <w:p>
            <w:pPr>
              <w:pStyle w:val="TableContents"/>
              <w:bidi w:val="0"/>
              <w:spacing w:before="0" w:after="283"/>
              <w:jc w:val="left"/>
              <w:rPr/>
            </w:pPr>
            <w:r>
              <w:rPr/>
              <w:t xml:space="preserve">Hong Kong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Saaren itäinen käytävä (Causeway Bayn ja Quarry Bayn välinen osuus). </w:t>
            </w:r>
          </w:p>
        </w:tc>
        <w:tc>
          <w:tcPr>
            <w:tcW w:w="1216" w:type="dxa"/>
            <w:tcBorders/>
            <w:vAlign w:val="center"/>
          </w:tcPr>
          <w:p>
            <w:pPr>
              <w:pStyle w:val="TableContents"/>
              <w:bidi w:val="0"/>
              <w:spacing w:before="0" w:after="283"/>
              <w:jc w:val="left"/>
              <w:rPr/>
            </w:pPr>
            <w:r>
              <w:rPr/>
              <w:t xml:space="preserve">5,500 </w:t>
            </w:r>
          </w:p>
        </w:tc>
        <w:tc>
          <w:tcPr>
            <w:tcW w:w="961" w:type="dxa"/>
            <w:tcBorders/>
            <w:vAlign w:val="center"/>
          </w:tcPr>
          <w:p>
            <w:pPr>
              <w:pStyle w:val="TableContents"/>
              <w:bidi w:val="0"/>
              <w:spacing w:before="0" w:after="283"/>
              <w:jc w:val="left"/>
              <w:rPr/>
            </w:pPr>
            <w:r>
              <w:rPr/>
              <w:t xml:space="preserve">18 000 (Viadukti)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Hong Kong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Tan Vu-Lach Huyen silta </w:t>
            </w:r>
          </w:p>
        </w:tc>
        <w:tc>
          <w:tcPr>
            <w:tcW w:w="1216" w:type="dxa"/>
            <w:tcBorders/>
            <w:vAlign w:val="center"/>
          </w:tcPr>
          <w:p>
            <w:pPr>
              <w:pStyle w:val="TableContents"/>
              <w:bidi w:val="0"/>
              <w:spacing w:before="0" w:after="283"/>
              <w:jc w:val="left"/>
              <w:rPr/>
            </w:pPr>
            <w:r>
              <w:rPr/>
              <w:t xml:space="preserve">5,440 </w:t>
            </w:r>
          </w:p>
        </w:tc>
        <w:tc>
          <w:tcPr>
            <w:tcW w:w="961" w:type="dxa"/>
            <w:tcBorders/>
            <w:vAlign w:val="center"/>
          </w:tcPr>
          <w:p>
            <w:pPr>
              <w:pStyle w:val="TableContents"/>
              <w:bidi w:val="0"/>
              <w:spacing w:before="0" w:after="283"/>
              <w:jc w:val="left"/>
              <w:rPr/>
            </w:pPr>
            <w:r>
              <w:rPr/>
              <w:t xml:space="preserve">17 850 (Viadukti) </w:t>
            </w:r>
          </w:p>
        </w:tc>
        <w:tc>
          <w:tcPr>
            <w:tcW w:w="97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Vietnam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Suramadun silta (Madura-salmen ylitys) </w:t>
            </w:r>
          </w:p>
        </w:tc>
        <w:tc>
          <w:tcPr>
            <w:tcW w:w="1216" w:type="dxa"/>
            <w:tcBorders/>
            <w:vAlign w:val="center"/>
          </w:tcPr>
          <w:p>
            <w:pPr>
              <w:pStyle w:val="TableContents"/>
              <w:bidi w:val="0"/>
              <w:spacing w:before="0" w:after="283"/>
              <w:jc w:val="left"/>
              <w:rPr/>
            </w:pPr>
            <w:r>
              <w:rPr/>
              <w:t xml:space="preserve">5,438 </w:t>
            </w:r>
          </w:p>
        </w:tc>
        <w:tc>
          <w:tcPr>
            <w:tcW w:w="961" w:type="dxa"/>
            <w:tcBorders/>
            <w:vAlign w:val="center"/>
          </w:tcPr>
          <w:p>
            <w:pPr>
              <w:pStyle w:val="TableContents"/>
              <w:bidi w:val="0"/>
              <w:spacing w:before="0" w:after="283"/>
              <w:jc w:val="left"/>
              <w:rPr/>
            </w:pPr>
            <w:r>
              <w:rPr/>
              <w:t xml:space="preserve">17,841 </w:t>
            </w:r>
          </w:p>
        </w:tc>
        <w:tc>
          <w:tcPr>
            <w:tcW w:w="976" w:type="dxa"/>
            <w:tcBorders/>
            <w:vAlign w:val="center"/>
          </w:tcPr>
          <w:p>
            <w:pPr>
              <w:pStyle w:val="TableContents"/>
              <w:bidi w:val="0"/>
              <w:spacing w:before="0" w:after="283"/>
              <w:jc w:val="left"/>
              <w:rPr/>
            </w:pPr>
            <w:r>
              <w:rPr/>
              <w:t xml:space="preserve">434 </w:t>
            </w:r>
          </w:p>
        </w:tc>
        <w:tc>
          <w:tcPr>
            <w:tcW w:w="1261" w:type="dxa"/>
            <w:tcBorders/>
            <w:vAlign w:val="center"/>
          </w:tcPr>
          <w:p>
            <w:pPr>
              <w:pStyle w:val="TableContents"/>
              <w:bidi w:val="0"/>
              <w:spacing w:before="0" w:after="283"/>
              <w:jc w:val="left"/>
              <w:rPr/>
            </w:pPr>
            <w:r>
              <w:rPr/>
              <w:t xml:space="preserve">1,424 </w:t>
            </w:r>
          </w:p>
        </w:tc>
        <w:tc>
          <w:tcPr>
            <w:tcW w:w="1351"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Indonesia </w:t>
            </w:r>
          </w:p>
        </w:tc>
      </w:tr>
      <w:tr>
        <w:trPr/>
        <w:tc>
          <w:tcPr>
            <w:tcW w:w="3031" w:type="dxa"/>
            <w:tcBorders/>
            <w:vAlign w:val="center"/>
          </w:tcPr>
          <w:p>
            <w:pPr>
              <w:pStyle w:val="TableContents"/>
              <w:bidi w:val="0"/>
              <w:spacing w:before="0" w:after="283"/>
              <w:jc w:val="left"/>
              <w:rPr/>
            </w:pPr>
            <w:r>
              <w:rPr/>
              <w:t xml:space="preserve">Dauphin Islandin silta (State Route 193 Gulf Intracoastal Waterwayn yli Alabamassa). </w:t>
            </w:r>
          </w:p>
        </w:tc>
        <w:tc>
          <w:tcPr>
            <w:tcW w:w="1216" w:type="dxa"/>
            <w:tcBorders/>
            <w:vAlign w:val="center"/>
          </w:tcPr>
          <w:p>
            <w:pPr>
              <w:pStyle w:val="TableContents"/>
              <w:bidi w:val="0"/>
              <w:spacing w:before="0" w:after="283"/>
              <w:jc w:val="left"/>
              <w:rPr/>
            </w:pPr>
            <w:r>
              <w:rPr/>
              <w:t xml:space="preserve">5,430 </w:t>
            </w:r>
          </w:p>
        </w:tc>
        <w:tc>
          <w:tcPr>
            <w:tcW w:w="961" w:type="dxa"/>
            <w:tcBorders/>
            <w:vAlign w:val="center"/>
          </w:tcPr>
          <w:p>
            <w:pPr>
              <w:pStyle w:val="TableContents"/>
              <w:bidi w:val="0"/>
              <w:spacing w:before="0" w:after="283"/>
              <w:jc w:val="left"/>
              <w:rPr/>
            </w:pPr>
            <w:r>
              <w:rPr/>
              <w:t xml:space="preserve">17,810 </w:t>
            </w:r>
          </w:p>
        </w:tc>
        <w:tc>
          <w:tcPr>
            <w:tcW w:w="976" w:type="dxa"/>
            <w:tcBorders/>
            <w:vAlign w:val="center"/>
          </w:tcPr>
          <w:p>
            <w:pPr>
              <w:pStyle w:val="TableContents"/>
              <w:bidi w:val="0"/>
              <w:spacing w:before="0" w:after="283"/>
              <w:jc w:val="left"/>
              <w:rPr/>
            </w:pPr>
            <w:r>
              <w:rPr/>
              <w:t xml:space="preserve">122 </w:t>
            </w:r>
          </w:p>
        </w:tc>
        <w:tc>
          <w:tcPr>
            <w:tcW w:w="1261" w:type="dxa"/>
            <w:tcBorders/>
            <w:vAlign w:val="center"/>
          </w:tcPr>
          <w:p>
            <w:pPr>
              <w:pStyle w:val="TableContents"/>
              <w:bidi w:val="0"/>
              <w:spacing w:before="0" w:after="283"/>
              <w:jc w:val="left"/>
              <w:rPr/>
            </w:pPr>
            <w:r>
              <w:rPr/>
              <w:t xml:space="preserve">400 </w:t>
            </w:r>
          </w:p>
        </w:tc>
        <w:tc>
          <w:tcPr>
            <w:tcW w:w="1351" w:type="dxa"/>
            <w:tcBorders/>
            <w:vAlign w:val="center"/>
          </w:tcPr>
          <w:p>
            <w:pPr>
              <w:pStyle w:val="TableContents"/>
              <w:bidi w:val="0"/>
              <w:spacing w:before="0" w:after="283"/>
              <w:jc w:val="left"/>
              <w:rPr/>
            </w:pPr>
            <w:r>
              <w:rPr/>
              <w:t xml:space="preserve">1982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Xinkai-joen silta Pekingin ja Tianjinin välisessä rautatieliikenteessä. </w:t>
            </w:r>
          </w:p>
        </w:tc>
        <w:tc>
          <w:tcPr>
            <w:tcW w:w="1216" w:type="dxa"/>
            <w:tcBorders/>
            <w:vAlign w:val="center"/>
          </w:tcPr>
          <w:p>
            <w:pPr>
              <w:pStyle w:val="TableContents"/>
              <w:bidi w:val="0"/>
              <w:spacing w:before="0" w:after="283"/>
              <w:jc w:val="left"/>
              <w:rPr/>
            </w:pPr>
            <w:r>
              <w:rPr/>
              <w:t xml:space="preserve">5,371 </w:t>
            </w:r>
          </w:p>
        </w:tc>
        <w:tc>
          <w:tcPr>
            <w:tcW w:w="961" w:type="dxa"/>
            <w:tcBorders/>
            <w:vAlign w:val="center"/>
          </w:tcPr>
          <w:p>
            <w:pPr>
              <w:pStyle w:val="TableContents"/>
              <w:bidi w:val="0"/>
              <w:spacing w:before="0" w:after="283"/>
              <w:jc w:val="left"/>
              <w:rPr/>
            </w:pPr>
            <w:r>
              <w:rPr/>
              <w:t xml:space="preserve">17,621 0? </w:t>
            </w:r>
          </w:p>
        </w:tc>
        <w:tc>
          <w:tcPr>
            <w:tcW w:w="976"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Yolo Causeway (I-80 Yolo Bypassin yli Kaliforniassa). </w:t>
            </w:r>
          </w:p>
        </w:tc>
        <w:tc>
          <w:tcPr>
            <w:tcW w:w="1216" w:type="dxa"/>
            <w:tcBorders/>
            <w:vAlign w:val="center"/>
          </w:tcPr>
          <w:p>
            <w:pPr>
              <w:pStyle w:val="TableContents"/>
              <w:bidi w:val="0"/>
              <w:spacing w:before="0" w:after="283"/>
              <w:jc w:val="left"/>
              <w:rPr/>
            </w:pPr>
            <w:r>
              <w:rPr/>
              <w:t xml:space="preserve">5,200 </w:t>
            </w:r>
          </w:p>
        </w:tc>
        <w:tc>
          <w:tcPr>
            <w:tcW w:w="961" w:type="dxa"/>
            <w:tcBorders/>
            <w:vAlign w:val="center"/>
          </w:tcPr>
          <w:p>
            <w:pPr>
              <w:pStyle w:val="TableContents"/>
              <w:bidi w:val="0"/>
              <w:spacing w:before="0" w:after="283"/>
              <w:jc w:val="left"/>
              <w:rPr/>
            </w:pPr>
            <w:r>
              <w:rPr/>
              <w:t xml:space="preserve">17,100 (Viadukti) </w:t>
            </w:r>
          </w:p>
        </w:tc>
        <w:tc>
          <w:tcPr>
            <w:tcW w:w="976" w:type="dxa"/>
            <w:tcBorders/>
            <w:vAlign w:val="center"/>
          </w:tcPr>
          <w:p>
            <w:pPr>
              <w:pStyle w:val="TableContents"/>
              <w:bidi w:val="0"/>
              <w:spacing w:before="0" w:after="283"/>
              <w:jc w:val="left"/>
              <w:rPr/>
            </w:pPr>
            <w:r>
              <w:rPr/>
              <w:t xml:space="preserve">1916 1962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Toinen Severnin ylitys </w:t>
            </w:r>
          </w:p>
        </w:tc>
        <w:tc>
          <w:tcPr>
            <w:tcW w:w="1216" w:type="dxa"/>
            <w:tcBorders/>
            <w:vAlign w:val="center"/>
          </w:tcPr>
          <w:p>
            <w:pPr>
              <w:pStyle w:val="TableContents"/>
              <w:bidi w:val="0"/>
              <w:spacing w:before="0" w:after="283"/>
              <w:jc w:val="left"/>
              <w:rPr/>
            </w:pPr>
            <w:r>
              <w:rPr/>
              <w:t xml:space="preserve">5,128 </w:t>
            </w:r>
          </w:p>
        </w:tc>
        <w:tc>
          <w:tcPr>
            <w:tcW w:w="961" w:type="dxa"/>
            <w:tcBorders/>
            <w:vAlign w:val="center"/>
          </w:tcPr>
          <w:p>
            <w:pPr>
              <w:pStyle w:val="TableContents"/>
              <w:bidi w:val="0"/>
              <w:spacing w:before="0" w:after="283"/>
              <w:jc w:val="left"/>
              <w:rPr/>
            </w:pPr>
            <w:r>
              <w:rPr/>
              <w:t xml:space="preserve">16,824 </w:t>
            </w:r>
          </w:p>
        </w:tc>
        <w:tc>
          <w:tcPr>
            <w:tcW w:w="976" w:type="dxa"/>
            <w:tcBorders/>
            <w:vAlign w:val="center"/>
          </w:tcPr>
          <w:p>
            <w:pPr>
              <w:pStyle w:val="TableContents"/>
              <w:bidi w:val="0"/>
              <w:spacing w:before="0" w:after="283"/>
              <w:jc w:val="left"/>
              <w:rPr/>
            </w:pPr>
            <w:r>
              <w:rPr/>
              <w:t xml:space="preserve">456 </w:t>
            </w:r>
          </w:p>
        </w:tc>
        <w:tc>
          <w:tcPr>
            <w:tcW w:w="1261" w:type="dxa"/>
            <w:tcBorders/>
            <w:vAlign w:val="center"/>
          </w:tcPr>
          <w:p>
            <w:pPr>
              <w:pStyle w:val="TableContents"/>
              <w:bidi w:val="0"/>
              <w:spacing w:before="0" w:after="283"/>
              <w:jc w:val="left"/>
              <w:rPr/>
            </w:pPr>
            <w:r>
              <w:rPr/>
              <w:t xml:space="preserve">1,496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Yhdistynyt kuningaskunta </w:t>
            </w:r>
          </w:p>
        </w:tc>
      </w:tr>
      <w:tr>
        <w:trPr/>
        <w:tc>
          <w:tcPr>
            <w:tcW w:w="3031" w:type="dxa"/>
            <w:tcBorders/>
            <w:vAlign w:val="center"/>
          </w:tcPr>
          <w:p>
            <w:pPr>
              <w:pStyle w:val="TableContents"/>
              <w:bidi w:val="0"/>
              <w:spacing w:before="0" w:after="283"/>
              <w:jc w:val="left"/>
              <w:rPr/>
            </w:pPr>
            <w:r>
              <w:rPr/>
              <w:t xml:space="preserve">Zeelandin silta </w:t>
            </w:r>
          </w:p>
        </w:tc>
        <w:tc>
          <w:tcPr>
            <w:tcW w:w="1216" w:type="dxa"/>
            <w:tcBorders/>
            <w:vAlign w:val="center"/>
          </w:tcPr>
          <w:p>
            <w:pPr>
              <w:pStyle w:val="TableContents"/>
              <w:bidi w:val="0"/>
              <w:spacing w:before="0" w:after="283"/>
              <w:jc w:val="left"/>
              <w:rPr/>
            </w:pPr>
            <w:r>
              <w:rPr/>
              <w:t xml:space="preserve">5,022 </w:t>
            </w:r>
          </w:p>
        </w:tc>
        <w:tc>
          <w:tcPr>
            <w:tcW w:w="961" w:type="dxa"/>
            <w:tcBorders/>
            <w:vAlign w:val="center"/>
          </w:tcPr>
          <w:p>
            <w:pPr>
              <w:pStyle w:val="TableContents"/>
              <w:bidi w:val="0"/>
              <w:spacing w:before="0" w:after="283"/>
              <w:jc w:val="left"/>
              <w:rPr/>
            </w:pPr>
            <w:r>
              <w:rPr/>
              <w:t xml:space="preserve">16,476 </w:t>
            </w:r>
          </w:p>
        </w:tc>
        <w:tc>
          <w:tcPr>
            <w:tcW w:w="976" w:type="dxa"/>
            <w:tcBorders/>
            <w:vAlign w:val="center"/>
          </w:tcPr>
          <w:p>
            <w:pPr>
              <w:pStyle w:val="TableContents"/>
              <w:bidi w:val="0"/>
              <w:spacing w:before="0" w:after="283"/>
              <w:jc w:val="left"/>
              <w:rPr/>
            </w:pPr>
            <w:r>
              <w:rPr/>
              <w:t xml:space="preserve">95 </w:t>
            </w:r>
          </w:p>
        </w:tc>
        <w:tc>
          <w:tcPr>
            <w:tcW w:w="1261" w:type="dxa"/>
            <w:tcBorders/>
            <w:vAlign w:val="center"/>
          </w:tcPr>
          <w:p>
            <w:pPr>
              <w:pStyle w:val="TableContents"/>
              <w:bidi w:val="0"/>
              <w:spacing w:before="0" w:after="283"/>
              <w:jc w:val="left"/>
              <w:rPr/>
            </w:pPr>
            <w:r>
              <w:rPr/>
              <w:t xml:space="preserve">312 (x48) </w:t>
            </w:r>
          </w:p>
        </w:tc>
        <w:tc>
          <w:tcPr>
            <w:tcW w:w="1351" w:type="dxa"/>
            <w:tcBorders/>
            <w:vAlign w:val="center"/>
          </w:tcPr>
          <w:p>
            <w:pPr>
              <w:pStyle w:val="TableContents"/>
              <w:bidi w:val="0"/>
              <w:spacing w:before="0" w:after="283"/>
              <w:jc w:val="left"/>
              <w:rPr/>
            </w:pPr>
            <w:r>
              <w:rPr/>
              <w:t xml:space="preserve">1965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Alankomaat </w:t>
            </w:r>
          </w:p>
        </w:tc>
      </w:tr>
      <w:tr>
        <w:trPr/>
        <w:tc>
          <w:tcPr>
            <w:tcW w:w="3031" w:type="dxa"/>
            <w:tcBorders/>
            <w:vAlign w:val="center"/>
          </w:tcPr>
          <w:p>
            <w:pPr>
              <w:pStyle w:val="TableContents"/>
              <w:bidi w:val="0"/>
              <w:spacing w:before="0" w:after="283"/>
              <w:jc w:val="left"/>
              <w:rPr/>
            </w:pPr>
            <w:r>
              <w:rPr/>
              <w:t xml:space="preserve">Bolten silta </w:t>
            </w:r>
          </w:p>
        </w:tc>
        <w:tc>
          <w:tcPr>
            <w:tcW w:w="1216" w:type="dxa"/>
            <w:tcBorders/>
            <w:vAlign w:val="center"/>
          </w:tcPr>
          <w:p>
            <w:pPr>
              <w:pStyle w:val="TableContents"/>
              <w:bidi w:val="0"/>
              <w:spacing w:before="0" w:after="283"/>
              <w:jc w:val="left"/>
              <w:rPr/>
            </w:pPr>
            <w:r>
              <w:rPr/>
              <w:t xml:space="preserve">5,000 </w:t>
            </w:r>
          </w:p>
        </w:tc>
        <w:tc>
          <w:tcPr>
            <w:tcW w:w="961" w:type="dxa"/>
            <w:tcBorders/>
            <w:vAlign w:val="center"/>
          </w:tcPr>
          <w:p>
            <w:pPr>
              <w:pStyle w:val="TableContents"/>
              <w:bidi w:val="0"/>
              <w:spacing w:before="0" w:after="283"/>
              <w:jc w:val="left"/>
              <w:rPr/>
            </w:pPr>
            <w:r>
              <w:rPr/>
              <w:t xml:space="preserve">16,000 </w:t>
            </w:r>
          </w:p>
        </w:tc>
        <w:tc>
          <w:tcPr>
            <w:tcW w:w="976" w:type="dxa"/>
            <w:tcBorders/>
            <w:vAlign w:val="center"/>
          </w:tcPr>
          <w:p>
            <w:pPr>
              <w:pStyle w:val="TableContents"/>
              <w:bidi w:val="0"/>
              <w:spacing w:before="0" w:after="283"/>
              <w:jc w:val="left"/>
              <w:rPr/>
            </w:pPr>
            <w:r>
              <w:rPr/>
              <w:t xml:space="preserve">173 </w:t>
            </w:r>
          </w:p>
        </w:tc>
        <w:tc>
          <w:tcPr>
            <w:tcW w:w="1261" w:type="dxa"/>
            <w:tcBorders/>
            <w:vAlign w:val="center"/>
          </w:tcPr>
          <w:p>
            <w:pPr>
              <w:pStyle w:val="TableContents"/>
              <w:bidi w:val="0"/>
              <w:spacing w:before="0" w:after="283"/>
              <w:jc w:val="left"/>
              <w:rPr/>
            </w:pPr>
            <w:r>
              <w:rPr/>
              <w:t xml:space="preserve">568 (x2) </w:t>
            </w:r>
          </w:p>
        </w:tc>
        <w:tc>
          <w:tcPr>
            <w:tcW w:w="1351" w:type="dxa"/>
            <w:tcBorders/>
            <w:vAlign w:val="center"/>
          </w:tcPr>
          <w:p>
            <w:pPr>
              <w:pStyle w:val="TableContents"/>
              <w:bidi w:val="0"/>
              <w:spacing w:before="0" w:after="283"/>
              <w:jc w:val="left"/>
              <w:rPr/>
            </w:pPr>
            <w:r>
              <w:rPr/>
              <w:t xml:space="preserve">1999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Australia </w:t>
            </w:r>
          </w:p>
        </w:tc>
      </w:tr>
      <w:tr>
        <w:trPr/>
        <w:tc>
          <w:tcPr>
            <w:tcW w:w="3031" w:type="dxa"/>
            <w:tcBorders/>
            <w:vAlign w:val="center"/>
          </w:tcPr>
          <w:p>
            <w:pPr>
              <w:pStyle w:val="TableContents"/>
              <w:bidi w:val="0"/>
              <w:spacing w:before="0" w:after="283"/>
              <w:jc w:val="left"/>
              <w:rPr/>
            </w:pPr>
            <w:r>
              <w:rPr/>
              <w:t xml:space="preserve">Malir-joen silta </w:t>
            </w:r>
          </w:p>
        </w:tc>
        <w:tc>
          <w:tcPr>
            <w:tcW w:w="1216" w:type="dxa"/>
            <w:tcBorders/>
            <w:vAlign w:val="center"/>
          </w:tcPr>
          <w:p>
            <w:pPr>
              <w:pStyle w:val="TableContents"/>
              <w:bidi w:val="0"/>
              <w:spacing w:before="0" w:after="283"/>
              <w:jc w:val="left"/>
              <w:rPr/>
            </w:pPr>
            <w:r>
              <w:rPr/>
              <w:t xml:space="preserve">5,000 </w:t>
            </w:r>
          </w:p>
        </w:tc>
        <w:tc>
          <w:tcPr>
            <w:tcW w:w="961" w:type="dxa"/>
            <w:tcBorders/>
            <w:vAlign w:val="center"/>
          </w:tcPr>
          <w:p>
            <w:pPr>
              <w:pStyle w:val="TableContents"/>
              <w:bidi w:val="0"/>
              <w:spacing w:before="0" w:after="283"/>
              <w:jc w:val="left"/>
              <w:rPr/>
            </w:pPr>
            <w:r>
              <w:rPr/>
              <w:t xml:space="preserve">16 000 (Viadukti) </w:t>
            </w:r>
          </w:p>
        </w:tc>
        <w:tc>
          <w:tcPr>
            <w:tcW w:w="976"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Pakistan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Candaba Viadukti </w:t>
            </w:r>
          </w:p>
        </w:tc>
        <w:tc>
          <w:tcPr>
            <w:tcW w:w="1216" w:type="dxa"/>
            <w:tcBorders/>
            <w:vAlign w:val="center"/>
          </w:tcPr>
          <w:p>
            <w:pPr>
              <w:pStyle w:val="TableContents"/>
              <w:bidi w:val="0"/>
              <w:spacing w:before="0" w:after="283"/>
              <w:jc w:val="left"/>
              <w:rPr/>
            </w:pPr>
            <w:r>
              <w:rPr/>
              <w:t xml:space="preserve">5,000 </w:t>
            </w:r>
          </w:p>
        </w:tc>
        <w:tc>
          <w:tcPr>
            <w:tcW w:w="961" w:type="dxa"/>
            <w:tcBorders/>
            <w:vAlign w:val="center"/>
          </w:tcPr>
          <w:p>
            <w:pPr>
              <w:pStyle w:val="TableContents"/>
              <w:bidi w:val="0"/>
              <w:spacing w:before="0" w:after="283"/>
              <w:jc w:val="left"/>
              <w:rPr/>
            </w:pPr>
            <w:r>
              <w:rPr/>
              <w:t xml:space="preserve">16 000 (Viadukti) </w:t>
            </w:r>
          </w:p>
        </w:tc>
        <w:tc>
          <w:tcPr>
            <w:tcW w:w="976" w:type="dxa"/>
            <w:tcBorders/>
            <w:vAlign w:val="center"/>
          </w:tcPr>
          <w:p>
            <w:pPr>
              <w:pStyle w:val="TableContents"/>
              <w:bidi w:val="0"/>
              <w:spacing w:before="0" w:after="283"/>
              <w:jc w:val="left"/>
              <w:rPr/>
            </w:pPr>
            <w:r>
              <w:rPr/>
              <w:t xml:space="preserve">2005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Filippiinit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Tappan Zee -silta (I-87 ja I-287 Hudson-joen yli New Yorkissa). </w:t>
            </w:r>
          </w:p>
        </w:tc>
        <w:tc>
          <w:tcPr>
            <w:tcW w:w="1216" w:type="dxa"/>
            <w:tcBorders/>
            <w:vAlign w:val="center"/>
          </w:tcPr>
          <w:p>
            <w:pPr>
              <w:pStyle w:val="TableContents"/>
              <w:bidi w:val="0"/>
              <w:spacing w:before="0" w:after="283"/>
              <w:jc w:val="left"/>
              <w:rPr/>
            </w:pPr>
            <w:r>
              <w:rPr/>
              <w:t xml:space="preserve">4,989 </w:t>
            </w:r>
          </w:p>
        </w:tc>
        <w:tc>
          <w:tcPr>
            <w:tcW w:w="961" w:type="dxa"/>
            <w:tcBorders/>
            <w:vAlign w:val="center"/>
          </w:tcPr>
          <w:p>
            <w:pPr>
              <w:pStyle w:val="TableContents"/>
              <w:bidi w:val="0"/>
              <w:spacing w:before="0" w:after="283"/>
              <w:jc w:val="left"/>
              <w:rPr/>
            </w:pPr>
            <w:r>
              <w:rPr/>
              <w:t xml:space="preserve">16,368 </w:t>
            </w:r>
          </w:p>
        </w:tc>
        <w:tc>
          <w:tcPr>
            <w:tcW w:w="976" w:type="dxa"/>
            <w:tcBorders/>
            <w:vAlign w:val="center"/>
          </w:tcPr>
          <w:p>
            <w:pPr>
              <w:pStyle w:val="TableContents"/>
              <w:bidi w:val="0"/>
              <w:spacing w:before="0" w:after="283"/>
              <w:jc w:val="left"/>
              <w:rPr/>
            </w:pPr>
            <w:r>
              <w:rPr/>
              <w:t xml:space="preserve">370 </w:t>
            </w:r>
          </w:p>
        </w:tc>
        <w:tc>
          <w:tcPr>
            <w:tcW w:w="1261" w:type="dxa"/>
            <w:tcBorders/>
            <w:vAlign w:val="center"/>
          </w:tcPr>
          <w:p>
            <w:pPr>
              <w:pStyle w:val="TableContents"/>
              <w:bidi w:val="0"/>
              <w:spacing w:before="0" w:after="283"/>
              <w:jc w:val="left"/>
              <w:rPr/>
            </w:pPr>
            <w:r>
              <w:rPr/>
              <w:t xml:space="preserve">1,210 </w:t>
            </w:r>
          </w:p>
        </w:tc>
        <w:tc>
          <w:tcPr>
            <w:tcW w:w="1351"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Buckmanin silta (I-295 St. Johns -joen yli Floridassa Jacksonvillen eteläpuolella). </w:t>
            </w:r>
          </w:p>
        </w:tc>
        <w:tc>
          <w:tcPr>
            <w:tcW w:w="1216" w:type="dxa"/>
            <w:tcBorders/>
            <w:vAlign w:val="center"/>
          </w:tcPr>
          <w:p>
            <w:pPr>
              <w:pStyle w:val="TableContents"/>
              <w:bidi w:val="0"/>
              <w:spacing w:before="0" w:after="283"/>
              <w:jc w:val="left"/>
              <w:rPr/>
            </w:pPr>
            <w:r>
              <w:rPr/>
              <w:t xml:space="preserve">4,968 </w:t>
            </w:r>
          </w:p>
        </w:tc>
        <w:tc>
          <w:tcPr>
            <w:tcW w:w="961" w:type="dxa"/>
            <w:tcBorders/>
            <w:vAlign w:val="center"/>
          </w:tcPr>
          <w:p>
            <w:pPr>
              <w:pStyle w:val="TableContents"/>
              <w:bidi w:val="0"/>
              <w:spacing w:before="0" w:after="283"/>
              <w:jc w:val="left"/>
              <w:rPr/>
            </w:pPr>
            <w:r>
              <w:rPr/>
              <w:t xml:space="preserve">16,299 </w:t>
            </w:r>
          </w:p>
        </w:tc>
        <w:tc>
          <w:tcPr>
            <w:tcW w:w="976" w:type="dxa"/>
            <w:tcBorders/>
            <w:vAlign w:val="center"/>
          </w:tcPr>
          <w:p>
            <w:pPr>
              <w:pStyle w:val="TableContents"/>
              <w:bidi w:val="0"/>
              <w:spacing w:before="0" w:after="283"/>
              <w:jc w:val="left"/>
              <w:rPr/>
            </w:pPr>
            <w:r>
              <w:rPr/>
              <w:t xml:space="preserve">76.2 </w:t>
            </w:r>
          </w:p>
        </w:tc>
        <w:tc>
          <w:tcPr>
            <w:tcW w:w="1261" w:type="dxa"/>
            <w:tcBorders/>
            <w:vAlign w:val="center"/>
          </w:tcPr>
          <w:p>
            <w:pPr>
              <w:pStyle w:val="TableContents"/>
              <w:bidi w:val="0"/>
              <w:spacing w:before="0" w:after="283"/>
              <w:jc w:val="left"/>
              <w:rPr/>
            </w:pPr>
            <w:r>
              <w:rPr/>
              <w:t xml:space="preserve">250 </w:t>
            </w:r>
          </w:p>
        </w:tc>
        <w:tc>
          <w:tcPr>
            <w:tcW w:w="1351" w:type="dxa"/>
            <w:tcBorders/>
            <w:vAlign w:val="center"/>
          </w:tcPr>
          <w:p>
            <w:pPr>
              <w:pStyle w:val="TableContents"/>
              <w:bidi w:val="0"/>
              <w:spacing w:before="0" w:after="283"/>
              <w:jc w:val="left"/>
              <w:rPr/>
            </w:pPr>
            <w:r>
              <w:rPr/>
              <w:t xml:space="preserve">1970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Howard Frankland Bridge (etelään päin) (I-275 vanhan Tampa Bayn yli Floridassa) </w:t>
            </w:r>
          </w:p>
        </w:tc>
        <w:tc>
          <w:tcPr>
            <w:tcW w:w="1216" w:type="dxa"/>
            <w:tcBorders/>
            <w:vAlign w:val="center"/>
          </w:tcPr>
          <w:p>
            <w:pPr>
              <w:pStyle w:val="TableContents"/>
              <w:bidi w:val="0"/>
              <w:spacing w:before="0" w:after="283"/>
              <w:jc w:val="left"/>
              <w:rPr/>
            </w:pPr>
            <w:r>
              <w:rPr/>
              <w:t xml:space="preserve">4,846 </w:t>
            </w:r>
          </w:p>
        </w:tc>
        <w:tc>
          <w:tcPr>
            <w:tcW w:w="961" w:type="dxa"/>
            <w:tcBorders/>
            <w:vAlign w:val="center"/>
          </w:tcPr>
          <w:p>
            <w:pPr>
              <w:pStyle w:val="TableContents"/>
              <w:bidi w:val="0"/>
              <w:spacing w:before="0" w:after="283"/>
              <w:jc w:val="left"/>
              <w:rPr/>
            </w:pPr>
            <w:r>
              <w:rPr/>
              <w:t xml:space="preserve">15,899 (Viadukti) </w:t>
            </w:r>
          </w:p>
        </w:tc>
        <w:tc>
          <w:tcPr>
            <w:tcW w:w="976" w:type="dxa"/>
            <w:tcBorders/>
            <w:vAlign w:val="center"/>
          </w:tcPr>
          <w:p>
            <w:pPr>
              <w:pStyle w:val="TableContents"/>
              <w:bidi w:val="0"/>
              <w:spacing w:before="0" w:after="283"/>
              <w:jc w:val="left"/>
              <w:rPr/>
            </w:pPr>
            <w:r>
              <w:rPr/>
              <w:t xml:space="preserve">1991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Howard Franklandin silta (pohjoiseen päin) (I-275 vanhan Tampa Bayn yli Floridassa) </w:t>
            </w:r>
          </w:p>
        </w:tc>
        <w:tc>
          <w:tcPr>
            <w:tcW w:w="1216" w:type="dxa"/>
            <w:tcBorders/>
            <w:vAlign w:val="center"/>
          </w:tcPr>
          <w:p>
            <w:pPr>
              <w:pStyle w:val="TableContents"/>
              <w:bidi w:val="0"/>
              <w:spacing w:before="0" w:after="283"/>
              <w:jc w:val="left"/>
              <w:rPr/>
            </w:pPr>
            <w:r>
              <w:rPr/>
              <w:t xml:space="preserve">4,838 </w:t>
            </w:r>
          </w:p>
        </w:tc>
        <w:tc>
          <w:tcPr>
            <w:tcW w:w="961" w:type="dxa"/>
            <w:tcBorders/>
            <w:vAlign w:val="center"/>
          </w:tcPr>
          <w:p>
            <w:pPr>
              <w:pStyle w:val="TableContents"/>
              <w:bidi w:val="0"/>
              <w:spacing w:before="0" w:after="283"/>
              <w:jc w:val="left"/>
              <w:rPr/>
            </w:pPr>
            <w:r>
              <w:rPr/>
              <w:t xml:space="preserve">15,873 (Viadukti) </w:t>
            </w:r>
          </w:p>
        </w:tc>
        <w:tc>
          <w:tcPr>
            <w:tcW w:w="976" w:type="dxa"/>
            <w:tcBorders/>
            <w:vAlign w:val="center"/>
          </w:tcPr>
          <w:p>
            <w:pPr>
              <w:pStyle w:val="TableContents"/>
              <w:bidi w:val="0"/>
              <w:spacing w:before="0" w:after="283"/>
              <w:jc w:val="left"/>
              <w:rPr/>
            </w:pPr>
            <w:r>
              <w:rPr/>
              <w:t xml:space="preserve">1960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Wright Memorial Bridge (US 158 Currituck Soundin ylittävä silta Pohjois-Carolinassa) </w:t>
            </w:r>
          </w:p>
        </w:tc>
        <w:tc>
          <w:tcPr>
            <w:tcW w:w="1216" w:type="dxa"/>
            <w:tcBorders/>
            <w:vAlign w:val="center"/>
          </w:tcPr>
          <w:p>
            <w:pPr>
              <w:pStyle w:val="TableContents"/>
              <w:bidi w:val="0"/>
              <w:spacing w:before="0" w:after="283"/>
              <w:jc w:val="left"/>
              <w:rPr/>
            </w:pPr>
            <w:r>
              <w:rPr/>
              <w:t xml:space="preserve">4,828 </w:t>
            </w:r>
          </w:p>
        </w:tc>
        <w:tc>
          <w:tcPr>
            <w:tcW w:w="961" w:type="dxa"/>
            <w:tcBorders/>
            <w:vAlign w:val="center"/>
          </w:tcPr>
          <w:p>
            <w:pPr>
              <w:pStyle w:val="TableContents"/>
              <w:bidi w:val="0"/>
              <w:spacing w:before="0" w:after="283"/>
              <w:jc w:val="left"/>
              <w:rPr/>
            </w:pPr>
            <w:r>
              <w:rPr/>
              <w:t xml:space="preserve">15,840 0? </w:t>
            </w:r>
          </w:p>
        </w:tc>
        <w:tc>
          <w:tcPr>
            <w:tcW w:w="976" w:type="dxa"/>
            <w:tcBorders/>
            <w:vAlign w:val="center"/>
          </w:tcPr>
          <w:p>
            <w:pPr>
              <w:pStyle w:val="TableContents"/>
              <w:bidi w:val="0"/>
              <w:spacing w:before="0" w:after="283"/>
              <w:jc w:val="left"/>
              <w:rPr/>
            </w:pPr>
            <w:r>
              <w:rPr/>
              <w:t xml:space="preserve">1930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North-South Motorway (Grand Junction Roadin yli Adelaidessa). </w:t>
            </w:r>
          </w:p>
        </w:tc>
        <w:tc>
          <w:tcPr>
            <w:tcW w:w="1216" w:type="dxa"/>
            <w:tcBorders/>
            <w:vAlign w:val="center"/>
          </w:tcPr>
          <w:p>
            <w:pPr>
              <w:pStyle w:val="TableContents"/>
              <w:bidi w:val="0"/>
              <w:spacing w:before="0" w:after="283"/>
              <w:jc w:val="left"/>
              <w:rPr/>
            </w:pPr>
            <w:r>
              <w:rPr/>
              <w:t xml:space="preserve">4,800 </w:t>
            </w:r>
          </w:p>
        </w:tc>
        <w:tc>
          <w:tcPr>
            <w:tcW w:w="961" w:type="dxa"/>
            <w:tcBorders/>
            <w:vAlign w:val="center"/>
          </w:tcPr>
          <w:p>
            <w:pPr>
              <w:pStyle w:val="TableContents"/>
              <w:bidi w:val="0"/>
              <w:spacing w:before="0" w:after="283"/>
              <w:jc w:val="left"/>
              <w:rPr/>
            </w:pPr>
            <w:r>
              <w:rPr/>
              <w:t xml:space="preserve">15 700 (Viadukti) </w:t>
            </w:r>
          </w:p>
        </w:tc>
        <w:tc>
          <w:tcPr>
            <w:tcW w:w="976" w:type="dxa"/>
            <w:tcBorders/>
            <w:vAlign w:val="center"/>
          </w:tcPr>
          <w:p>
            <w:pPr>
              <w:pStyle w:val="TableContents"/>
              <w:bidi w:val="0"/>
              <w:spacing w:before="0" w:after="283"/>
              <w:jc w:val="left"/>
              <w:rPr/>
            </w:pPr>
            <w:r>
              <w:rPr/>
              <w:t xml:space="preserve">2014 </w:t>
            </w:r>
          </w:p>
        </w:tc>
        <w:tc>
          <w:tcPr>
            <w:tcW w:w="1261" w:type="dxa"/>
            <w:tcBorders/>
            <w:vAlign w:val="center"/>
          </w:tcPr>
          <w:p>
            <w:pPr>
              <w:pStyle w:val="TableContents"/>
              <w:bidi w:val="0"/>
              <w:spacing w:before="0" w:after="283"/>
              <w:jc w:val="left"/>
              <w:rPr/>
            </w:pPr>
            <w:r>
              <w:rPr/>
              <w:t xml:space="preserve">Moottoritie </w:t>
            </w:r>
          </w:p>
        </w:tc>
        <w:tc>
          <w:tcPr>
            <w:tcW w:w="1351" w:type="dxa"/>
            <w:tcBorders/>
            <w:vAlign w:val="center"/>
          </w:tcPr>
          <w:p>
            <w:pPr>
              <w:pStyle w:val="TableContents"/>
              <w:bidi w:val="0"/>
              <w:spacing w:before="0" w:after="283"/>
              <w:jc w:val="left"/>
              <w:rPr/>
            </w:pPr>
            <w:r>
              <w:rPr/>
              <w:t xml:space="preserve">Australia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Pensacola Bay Bridge (US 98 Pensacola Bayn yli Floridassa). </w:t>
            </w:r>
          </w:p>
        </w:tc>
        <w:tc>
          <w:tcPr>
            <w:tcW w:w="1216" w:type="dxa"/>
            <w:tcBorders/>
            <w:vAlign w:val="center"/>
          </w:tcPr>
          <w:p>
            <w:pPr>
              <w:pStyle w:val="TableContents"/>
              <w:bidi w:val="0"/>
              <w:spacing w:before="0" w:after="283"/>
              <w:jc w:val="left"/>
              <w:rPr/>
            </w:pPr>
            <w:r>
              <w:rPr/>
              <w:t xml:space="preserve">4,767.1 </w:t>
            </w:r>
          </w:p>
        </w:tc>
        <w:tc>
          <w:tcPr>
            <w:tcW w:w="961" w:type="dxa"/>
            <w:tcBorders/>
            <w:vAlign w:val="center"/>
          </w:tcPr>
          <w:p>
            <w:pPr>
              <w:pStyle w:val="TableContents"/>
              <w:bidi w:val="0"/>
              <w:spacing w:before="0" w:after="283"/>
              <w:jc w:val="left"/>
              <w:rPr/>
            </w:pPr>
            <w:r>
              <w:rPr/>
              <w:t xml:space="preserve">15,640 0? </w:t>
            </w:r>
          </w:p>
        </w:tc>
        <w:tc>
          <w:tcPr>
            <w:tcW w:w="976" w:type="dxa"/>
            <w:tcBorders/>
            <w:vAlign w:val="center"/>
          </w:tcPr>
          <w:p>
            <w:pPr>
              <w:pStyle w:val="TableContents"/>
              <w:bidi w:val="0"/>
              <w:spacing w:before="0" w:after="283"/>
              <w:jc w:val="left"/>
              <w:rPr/>
            </w:pPr>
            <w:r>
              <w:rPr/>
              <w:t xml:space="preserve">1960 (uusi)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Vikramshila Setu </w:t>
            </w:r>
          </w:p>
        </w:tc>
        <w:tc>
          <w:tcPr>
            <w:tcW w:w="1216" w:type="dxa"/>
            <w:tcBorders/>
            <w:vAlign w:val="center"/>
          </w:tcPr>
          <w:p>
            <w:pPr>
              <w:pStyle w:val="TableContents"/>
              <w:bidi w:val="0"/>
              <w:spacing w:before="0" w:after="283"/>
              <w:jc w:val="left"/>
              <w:rPr/>
            </w:pPr>
            <w:r>
              <w:rPr/>
              <w:t xml:space="preserve">4,700 </w:t>
            </w:r>
          </w:p>
        </w:tc>
        <w:tc>
          <w:tcPr>
            <w:tcW w:w="961" w:type="dxa"/>
            <w:tcBorders/>
            <w:vAlign w:val="center"/>
          </w:tcPr>
          <w:p>
            <w:pPr>
              <w:pStyle w:val="TableContents"/>
              <w:bidi w:val="0"/>
              <w:spacing w:before="0" w:after="283"/>
              <w:jc w:val="left"/>
              <w:rPr/>
            </w:pPr>
            <w:r>
              <w:rPr/>
              <w:t xml:space="preserve">15 400 (Viadukti) </w:t>
            </w:r>
          </w:p>
        </w:tc>
        <w:tc>
          <w:tcPr>
            <w:tcW w:w="976" w:type="dxa"/>
            <w:tcBorders/>
            <w:vAlign w:val="center"/>
          </w:tcPr>
          <w:p>
            <w:pPr>
              <w:pStyle w:val="TableContents"/>
              <w:bidi w:val="0"/>
              <w:spacing w:before="0" w:after="283"/>
              <w:jc w:val="left"/>
              <w:rPr/>
            </w:pPr>
            <w:r>
              <w:rPr/>
              <w:t xml:space="preserve">2001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Dingziwan Cross-Sea Bridge </w:t>
            </w:r>
          </w:p>
        </w:tc>
        <w:tc>
          <w:tcPr>
            <w:tcW w:w="1216" w:type="dxa"/>
            <w:tcBorders/>
            <w:vAlign w:val="center"/>
          </w:tcPr>
          <w:p>
            <w:pPr>
              <w:pStyle w:val="TableContents"/>
              <w:bidi w:val="0"/>
              <w:spacing w:before="0" w:after="283"/>
              <w:jc w:val="left"/>
              <w:rPr/>
            </w:pPr>
            <w:r>
              <w:rPr/>
              <w:t xml:space="preserve">4,700 </w:t>
            </w:r>
          </w:p>
        </w:tc>
        <w:tc>
          <w:tcPr>
            <w:tcW w:w="961" w:type="dxa"/>
            <w:tcBorders/>
            <w:vAlign w:val="center"/>
          </w:tcPr>
          <w:p>
            <w:pPr>
              <w:pStyle w:val="TableContents"/>
              <w:bidi w:val="0"/>
              <w:spacing w:before="0" w:after="283"/>
              <w:jc w:val="left"/>
              <w:rPr/>
            </w:pPr>
            <w:r>
              <w:rPr/>
              <w:t xml:space="preserve">15,400 </w:t>
            </w:r>
          </w:p>
        </w:tc>
        <w:tc>
          <w:tcPr>
            <w:tcW w:w="976" w:type="dxa"/>
            <w:tcBorders/>
            <w:vAlign w:val="center"/>
          </w:tcPr>
          <w:p>
            <w:pPr>
              <w:pStyle w:val="TableContents"/>
              <w:bidi w:val="0"/>
              <w:spacing w:before="0" w:after="283"/>
              <w:jc w:val="left"/>
              <w:rPr/>
            </w:pPr>
            <w:r>
              <w:rPr/>
              <w:t xml:space="preserve">376 </w:t>
            </w:r>
          </w:p>
        </w:tc>
        <w:tc>
          <w:tcPr>
            <w:tcW w:w="1261" w:type="dxa"/>
            <w:tcBorders/>
            <w:vAlign w:val="center"/>
          </w:tcPr>
          <w:p>
            <w:pPr>
              <w:pStyle w:val="TableContents"/>
              <w:bidi w:val="0"/>
              <w:spacing w:before="0" w:after="283"/>
              <w:jc w:val="left"/>
              <w:rPr/>
            </w:pPr>
            <w:r>
              <w:rPr/>
              <w:t xml:space="preserve">1,234 </w:t>
            </w:r>
          </w:p>
        </w:tc>
        <w:tc>
          <w:tcPr>
            <w:tcW w:w="1351" w:type="dxa"/>
            <w:tcBorders/>
            <w:vAlign w:val="center"/>
          </w:tcPr>
          <w:p>
            <w:pPr>
              <w:pStyle w:val="TableContents"/>
              <w:bidi w:val="0"/>
              <w:spacing w:before="0" w:after="283"/>
              <w:jc w:val="left"/>
              <w:rPr/>
            </w:pPr>
            <w:r>
              <w:rPr/>
              <w:t xml:space="preserve">2012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Kiina </w:t>
            </w:r>
          </w:p>
        </w:tc>
      </w:tr>
      <w:tr>
        <w:trPr/>
        <w:tc>
          <w:tcPr>
            <w:tcW w:w="3031" w:type="dxa"/>
            <w:tcBorders/>
            <w:vAlign w:val="center"/>
          </w:tcPr>
          <w:p>
            <w:pPr>
              <w:pStyle w:val="TableContents"/>
              <w:bidi w:val="0"/>
              <w:spacing w:before="0" w:after="283"/>
              <w:jc w:val="left"/>
              <w:rPr/>
            </w:pPr>
            <w:r>
              <w:rPr/>
              <w:t xml:space="preserve">Vembanadin rautatiesilta, Kochi </w:t>
            </w:r>
          </w:p>
        </w:tc>
        <w:tc>
          <w:tcPr>
            <w:tcW w:w="1216" w:type="dxa"/>
            <w:tcBorders/>
            <w:vAlign w:val="center"/>
          </w:tcPr>
          <w:p>
            <w:pPr>
              <w:pStyle w:val="TableContents"/>
              <w:bidi w:val="0"/>
              <w:spacing w:before="0" w:after="283"/>
              <w:jc w:val="left"/>
              <w:rPr/>
            </w:pPr>
            <w:r>
              <w:rPr/>
              <w:t xml:space="preserve">4,620 </w:t>
            </w:r>
          </w:p>
        </w:tc>
        <w:tc>
          <w:tcPr>
            <w:tcW w:w="961" w:type="dxa"/>
            <w:tcBorders/>
            <w:vAlign w:val="center"/>
          </w:tcPr>
          <w:p>
            <w:pPr>
              <w:pStyle w:val="TableContents"/>
              <w:bidi w:val="0"/>
              <w:spacing w:before="0" w:after="283"/>
              <w:jc w:val="left"/>
              <w:rPr/>
            </w:pPr>
            <w:r>
              <w:rPr/>
              <w:t xml:space="preserve">15,160 </w:t>
            </w:r>
          </w:p>
        </w:tc>
        <w:tc>
          <w:tcPr>
            <w:tcW w:w="976" w:type="dxa"/>
            <w:tcBorders/>
            <w:vAlign w:val="center"/>
          </w:tcPr>
          <w:p>
            <w:pPr>
              <w:pStyle w:val="TableContents"/>
              <w:bidi w:val="0"/>
              <w:spacing w:before="0" w:after="283"/>
              <w:jc w:val="left"/>
              <w:rPr/>
            </w:pPr>
            <w:r>
              <w:rPr/>
              <w:t xml:space="preserve">40 </w:t>
            </w:r>
          </w:p>
        </w:tc>
        <w:tc>
          <w:tcPr>
            <w:tcW w:w="1261" w:type="dxa"/>
            <w:tcBorders/>
            <w:vAlign w:val="center"/>
          </w:tcPr>
          <w:p>
            <w:pPr>
              <w:pStyle w:val="TableContents"/>
              <w:bidi w:val="0"/>
              <w:spacing w:before="0" w:after="283"/>
              <w:jc w:val="left"/>
              <w:rPr/>
            </w:pPr>
            <w:r>
              <w:rPr/>
              <w:t xml:space="preserve">130 (x99) </w:t>
            </w:r>
          </w:p>
        </w:tc>
        <w:tc>
          <w:tcPr>
            <w:tcW w:w="1351"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Rautatie </w:t>
            </w:r>
          </w:p>
        </w:tc>
        <w:tc>
          <w:tcPr>
            <w:tcW w:w="1396" w:type="dxa"/>
            <w:tcBorders/>
            <w:vAlign w:val="center"/>
          </w:tcPr>
          <w:p>
            <w:pPr>
              <w:pStyle w:val="TableContents"/>
              <w:bidi w:val="0"/>
              <w:spacing w:before="0" w:after="283"/>
              <w:jc w:val="left"/>
              <w:rPr/>
            </w:pPr>
            <w:r>
              <w:rPr/>
              <w:t xml:space="preserve">Intia </w:t>
            </w:r>
          </w:p>
        </w:tc>
      </w:tr>
      <w:tr>
        <w:trPr/>
        <w:tc>
          <w:tcPr>
            <w:tcW w:w="3031" w:type="dxa"/>
            <w:tcBorders/>
            <w:vAlign w:val="center"/>
          </w:tcPr>
          <w:p>
            <w:pPr>
              <w:pStyle w:val="TableContents"/>
              <w:bidi w:val="0"/>
              <w:spacing w:before="0" w:after="283"/>
              <w:jc w:val="left"/>
              <w:rPr/>
            </w:pPr>
            <w:r>
              <w:rPr/>
              <w:t xml:space="preserve">Digha -- Sonpur Bridge </w:t>
            </w:r>
          </w:p>
        </w:tc>
        <w:tc>
          <w:tcPr>
            <w:tcW w:w="1216" w:type="dxa"/>
            <w:tcBorders/>
            <w:vAlign w:val="center"/>
          </w:tcPr>
          <w:p>
            <w:pPr>
              <w:pStyle w:val="TableContents"/>
              <w:bidi w:val="0"/>
              <w:spacing w:before="0" w:after="283"/>
              <w:jc w:val="left"/>
              <w:rPr/>
            </w:pPr>
            <w:r>
              <w:rPr/>
              <w:t xml:space="preserve">4,556 </w:t>
            </w:r>
          </w:p>
        </w:tc>
        <w:tc>
          <w:tcPr>
            <w:tcW w:w="961" w:type="dxa"/>
            <w:tcBorders/>
            <w:vAlign w:val="center"/>
          </w:tcPr>
          <w:p>
            <w:pPr>
              <w:pStyle w:val="TableContents"/>
              <w:bidi w:val="0"/>
              <w:spacing w:before="0" w:after="283"/>
              <w:jc w:val="left"/>
              <w:rPr/>
            </w:pPr>
            <w:r>
              <w:rPr/>
              <w:t xml:space="preserve">14,948 </w:t>
            </w:r>
          </w:p>
        </w:tc>
        <w:tc>
          <w:tcPr>
            <w:tcW w:w="976" w:type="dxa"/>
            <w:tcBorders/>
            <w:vAlign w:val="center"/>
          </w:tcPr>
          <w:p>
            <w:pPr>
              <w:pStyle w:val="TableContents"/>
              <w:bidi w:val="0"/>
              <w:spacing w:before="0" w:after="283"/>
              <w:jc w:val="left"/>
              <w:rPr/>
            </w:pPr>
            <w:r>
              <w:rPr/>
              <w:t xml:space="preserve">123 </w:t>
            </w:r>
          </w:p>
        </w:tc>
        <w:tc>
          <w:tcPr>
            <w:tcW w:w="1261" w:type="dxa"/>
            <w:tcBorders/>
            <w:vAlign w:val="center"/>
          </w:tcPr>
          <w:p>
            <w:pPr>
              <w:pStyle w:val="TableContents"/>
              <w:bidi w:val="0"/>
              <w:spacing w:before="0" w:after="283"/>
              <w:jc w:val="left"/>
              <w:rPr/>
            </w:pPr>
            <w:r>
              <w:rPr/>
              <w:t xml:space="preserve">404 (x36) </w:t>
            </w:r>
          </w:p>
        </w:tc>
        <w:tc>
          <w:tcPr>
            <w:tcW w:w="1351" w:type="dxa"/>
            <w:tcBorders/>
            <w:vAlign w:val="center"/>
          </w:tcPr>
          <w:p>
            <w:pPr>
              <w:pStyle w:val="TableContents"/>
              <w:bidi w:val="0"/>
              <w:spacing w:before="0" w:after="283"/>
              <w:jc w:val="left"/>
              <w:rPr/>
            </w:pPr>
            <w:r>
              <w:rPr/>
              <w:t xml:space="preserve">2016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Intia </w:t>
            </w:r>
          </w:p>
        </w:tc>
      </w:tr>
      <w:tr>
        <w:trPr/>
        <w:tc>
          <w:tcPr>
            <w:tcW w:w="3031" w:type="dxa"/>
            <w:tcBorders/>
            <w:vAlign w:val="center"/>
          </w:tcPr>
          <w:p>
            <w:pPr>
              <w:pStyle w:val="TableContents"/>
              <w:bidi w:val="0"/>
              <w:spacing w:before="0" w:after="283"/>
              <w:jc w:val="left"/>
              <w:rPr/>
            </w:pPr>
            <w:r>
              <w:rPr/>
              <w:t xml:space="preserve">Lindsay C. Warren Bridge / Alligator River Bridge (US 64 Alligator-joen yli Pohjois-Carolinassa) </w:t>
            </w:r>
          </w:p>
        </w:tc>
        <w:tc>
          <w:tcPr>
            <w:tcW w:w="1216" w:type="dxa"/>
            <w:tcBorders/>
            <w:vAlign w:val="center"/>
          </w:tcPr>
          <w:p>
            <w:pPr>
              <w:pStyle w:val="TableContents"/>
              <w:bidi w:val="0"/>
              <w:spacing w:before="0" w:after="283"/>
              <w:jc w:val="left"/>
              <w:rPr/>
            </w:pPr>
            <w:r>
              <w:rPr/>
              <w:t xml:space="preserve">4,550 </w:t>
            </w:r>
          </w:p>
        </w:tc>
        <w:tc>
          <w:tcPr>
            <w:tcW w:w="961" w:type="dxa"/>
            <w:tcBorders/>
            <w:vAlign w:val="center"/>
          </w:tcPr>
          <w:p>
            <w:pPr>
              <w:pStyle w:val="TableContents"/>
              <w:bidi w:val="0"/>
              <w:spacing w:before="0" w:after="283"/>
              <w:jc w:val="left"/>
              <w:rPr/>
            </w:pPr>
            <w:r>
              <w:rPr/>
              <w:t xml:space="preserve">14,930 0? </w:t>
            </w:r>
          </w:p>
        </w:tc>
        <w:tc>
          <w:tcPr>
            <w:tcW w:w="976" w:type="dxa"/>
            <w:tcBorders/>
            <w:vAlign w:val="center"/>
          </w:tcPr>
          <w:p>
            <w:pPr>
              <w:pStyle w:val="TableContents"/>
              <w:bidi w:val="0"/>
              <w:spacing w:before="0" w:after="283"/>
              <w:jc w:val="left"/>
              <w:rPr/>
            </w:pPr>
            <w:r>
              <w:rPr/>
              <w:t xml:space="preserve">1960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Gandyn silta (itään päin) (US 92 vanhan Tampa Bayn yli Floridassa) </w:t>
            </w:r>
          </w:p>
        </w:tc>
        <w:tc>
          <w:tcPr>
            <w:tcW w:w="1216" w:type="dxa"/>
            <w:tcBorders/>
            <w:vAlign w:val="center"/>
          </w:tcPr>
          <w:p>
            <w:pPr>
              <w:pStyle w:val="TableContents"/>
              <w:bidi w:val="0"/>
              <w:spacing w:before="0" w:after="283"/>
              <w:jc w:val="left"/>
              <w:rPr/>
            </w:pPr>
            <w:r>
              <w:rPr/>
              <w:t xml:space="preserve">4,529 </w:t>
            </w:r>
          </w:p>
        </w:tc>
        <w:tc>
          <w:tcPr>
            <w:tcW w:w="961" w:type="dxa"/>
            <w:tcBorders/>
            <w:vAlign w:val="center"/>
          </w:tcPr>
          <w:p>
            <w:pPr>
              <w:pStyle w:val="TableContents"/>
              <w:bidi w:val="0"/>
              <w:spacing w:before="0" w:after="283"/>
              <w:jc w:val="left"/>
              <w:rPr/>
            </w:pPr>
            <w:r>
              <w:rPr/>
              <w:t xml:space="preserve">14,859 0?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Sault Ste. Marie International Bridge (St. Marys-joen ylittävä silta Michiganin ja Ontarion I-75-tien välillä). </w:t>
            </w:r>
          </w:p>
        </w:tc>
        <w:tc>
          <w:tcPr>
            <w:tcW w:w="1216" w:type="dxa"/>
            <w:tcBorders/>
            <w:vAlign w:val="center"/>
          </w:tcPr>
          <w:p>
            <w:pPr>
              <w:pStyle w:val="TableContents"/>
              <w:bidi w:val="0"/>
              <w:spacing w:before="0" w:after="283"/>
              <w:jc w:val="left"/>
              <w:rPr/>
            </w:pPr>
            <w:r>
              <w:rPr/>
              <w:t xml:space="preserve">4,480 </w:t>
            </w:r>
          </w:p>
        </w:tc>
        <w:tc>
          <w:tcPr>
            <w:tcW w:w="961" w:type="dxa"/>
            <w:tcBorders/>
            <w:vAlign w:val="center"/>
          </w:tcPr>
          <w:p>
            <w:pPr>
              <w:pStyle w:val="TableContents"/>
              <w:bidi w:val="0"/>
              <w:spacing w:before="0" w:after="283"/>
              <w:jc w:val="left"/>
              <w:rPr/>
            </w:pPr>
            <w:r>
              <w:rPr/>
              <w:t xml:space="preserve">14,700 </w:t>
            </w:r>
          </w:p>
        </w:tc>
        <w:tc>
          <w:tcPr>
            <w:tcW w:w="976" w:type="dxa"/>
            <w:tcBorders/>
            <w:vAlign w:val="center"/>
          </w:tcPr>
          <w:p>
            <w:pPr>
              <w:pStyle w:val="TableContents"/>
              <w:bidi w:val="0"/>
              <w:spacing w:before="0" w:after="283"/>
              <w:jc w:val="left"/>
              <w:rPr/>
            </w:pPr>
            <w:r>
              <w:rPr/>
              <w:t xml:space="preserve">132 </w:t>
            </w:r>
          </w:p>
        </w:tc>
        <w:tc>
          <w:tcPr>
            <w:tcW w:w="1261" w:type="dxa"/>
            <w:tcBorders/>
            <w:vAlign w:val="center"/>
          </w:tcPr>
          <w:p>
            <w:pPr>
              <w:pStyle w:val="TableContents"/>
              <w:bidi w:val="0"/>
              <w:spacing w:before="0" w:after="283"/>
              <w:jc w:val="left"/>
              <w:rPr/>
            </w:pPr>
            <w:r>
              <w:rPr/>
              <w:t xml:space="preserve">433 </w:t>
            </w:r>
          </w:p>
        </w:tc>
        <w:tc>
          <w:tcPr>
            <w:tcW w:w="1351" w:type="dxa"/>
            <w:tcBorders/>
            <w:vAlign w:val="center"/>
          </w:tcPr>
          <w:p>
            <w:pPr>
              <w:pStyle w:val="TableContents"/>
              <w:bidi w:val="0"/>
              <w:spacing w:before="0" w:after="283"/>
              <w:jc w:val="left"/>
              <w:rPr/>
            </w:pPr>
            <w:r>
              <w:rPr/>
              <w:t xml:space="preserve">1962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ja Kanada </w:t>
            </w:r>
          </w:p>
        </w:tc>
      </w:tr>
      <w:tr>
        <w:trPr/>
        <w:tc>
          <w:tcPr>
            <w:tcW w:w="3031" w:type="dxa"/>
            <w:tcBorders/>
            <w:vAlign w:val="center"/>
          </w:tcPr>
          <w:p>
            <w:pPr>
              <w:pStyle w:val="TableContents"/>
              <w:bidi w:val="0"/>
              <w:spacing w:before="0" w:after="283"/>
              <w:jc w:val="left"/>
              <w:rPr/>
            </w:pPr>
            <w:r>
              <w:rPr/>
              <w:t xml:space="preserve">Yeongjongin silta </w:t>
            </w:r>
          </w:p>
        </w:tc>
        <w:tc>
          <w:tcPr>
            <w:tcW w:w="1216" w:type="dxa"/>
            <w:tcBorders/>
            <w:vAlign w:val="center"/>
          </w:tcPr>
          <w:p>
            <w:pPr>
              <w:pStyle w:val="TableContents"/>
              <w:bidi w:val="0"/>
              <w:spacing w:before="0" w:after="283"/>
              <w:jc w:val="left"/>
              <w:rPr/>
            </w:pPr>
            <w:r>
              <w:rPr/>
              <w:t xml:space="preserve">4,420 </w:t>
            </w:r>
          </w:p>
        </w:tc>
        <w:tc>
          <w:tcPr>
            <w:tcW w:w="961" w:type="dxa"/>
            <w:tcBorders/>
            <w:vAlign w:val="center"/>
          </w:tcPr>
          <w:p>
            <w:pPr>
              <w:pStyle w:val="TableContents"/>
              <w:bidi w:val="0"/>
              <w:spacing w:before="0" w:after="283"/>
              <w:jc w:val="left"/>
              <w:rPr/>
            </w:pPr>
            <w:r>
              <w:rPr/>
              <w:t xml:space="preserve">14,500 </w:t>
            </w:r>
          </w:p>
        </w:tc>
        <w:tc>
          <w:tcPr>
            <w:tcW w:w="976" w:type="dxa"/>
            <w:tcBorders/>
            <w:vAlign w:val="center"/>
          </w:tcPr>
          <w:p>
            <w:pPr>
              <w:pStyle w:val="TableContents"/>
              <w:bidi w:val="0"/>
              <w:spacing w:before="0" w:after="283"/>
              <w:jc w:val="left"/>
              <w:rPr/>
            </w:pPr>
            <w:r>
              <w:rPr/>
              <w:t xml:space="preserve">300 </w:t>
            </w:r>
          </w:p>
        </w:tc>
        <w:tc>
          <w:tcPr>
            <w:tcW w:w="1261" w:type="dxa"/>
            <w:tcBorders/>
            <w:vAlign w:val="center"/>
          </w:tcPr>
          <w:p>
            <w:pPr>
              <w:pStyle w:val="TableContents"/>
              <w:bidi w:val="0"/>
              <w:spacing w:before="0" w:after="283"/>
              <w:jc w:val="left"/>
              <w:rPr/>
            </w:pPr>
            <w:r>
              <w:rPr/>
              <w:t xml:space="preserve">980 </w:t>
            </w:r>
          </w:p>
        </w:tc>
        <w:tc>
          <w:tcPr>
            <w:tcW w:w="1351" w:type="dxa"/>
            <w:tcBorders/>
            <w:vAlign w:val="center"/>
          </w:tcPr>
          <w:p>
            <w:pPr>
              <w:pStyle w:val="TableContents"/>
              <w:bidi w:val="0"/>
              <w:spacing w:before="0" w:after="283"/>
              <w:jc w:val="left"/>
              <w:rPr/>
            </w:pPr>
            <w:r>
              <w:rPr/>
              <w:t xml:space="preserve">2000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Etelä-Korea </w:t>
            </w:r>
          </w:p>
        </w:tc>
      </w:tr>
      <w:tr>
        <w:trPr/>
        <w:tc>
          <w:tcPr>
            <w:tcW w:w="3031" w:type="dxa"/>
            <w:tcBorders/>
            <w:vAlign w:val="center"/>
          </w:tcPr>
          <w:p>
            <w:pPr>
              <w:pStyle w:val="TableContents"/>
              <w:bidi w:val="0"/>
              <w:spacing w:before="0" w:after="283"/>
              <w:jc w:val="left"/>
              <w:rPr/>
            </w:pPr>
            <w:r>
              <w:rPr/>
              <w:t xml:space="preserve">Jingzhou Jangtse-joen silta </w:t>
            </w:r>
          </w:p>
        </w:tc>
        <w:tc>
          <w:tcPr>
            <w:tcW w:w="1216" w:type="dxa"/>
            <w:tcBorders/>
            <w:vAlign w:val="center"/>
          </w:tcPr>
          <w:p>
            <w:pPr>
              <w:pStyle w:val="TableContents"/>
              <w:bidi w:val="0"/>
              <w:spacing w:before="0" w:after="283"/>
              <w:jc w:val="left"/>
              <w:rPr/>
            </w:pPr>
            <w:r>
              <w:rPr/>
              <w:t xml:space="preserve">4,398 </w:t>
            </w:r>
          </w:p>
        </w:tc>
        <w:tc>
          <w:tcPr>
            <w:tcW w:w="961" w:type="dxa"/>
            <w:tcBorders/>
            <w:vAlign w:val="center"/>
          </w:tcPr>
          <w:p>
            <w:pPr>
              <w:pStyle w:val="TableContents"/>
              <w:bidi w:val="0"/>
              <w:spacing w:before="0" w:after="283"/>
              <w:jc w:val="left"/>
              <w:rPr/>
            </w:pPr>
            <w:r>
              <w:rPr/>
              <w:t xml:space="preserve">14,429 </w:t>
            </w:r>
          </w:p>
        </w:tc>
        <w:tc>
          <w:tcPr>
            <w:tcW w:w="976" w:type="dxa"/>
            <w:tcBorders/>
            <w:vAlign w:val="center"/>
          </w:tcPr>
          <w:p>
            <w:pPr>
              <w:pStyle w:val="TableContents"/>
              <w:bidi w:val="0"/>
              <w:spacing w:before="0" w:after="283"/>
              <w:jc w:val="left"/>
              <w:rPr/>
            </w:pPr>
            <w:r>
              <w:rPr/>
              <w:t xml:space="preserve">500 </w:t>
            </w:r>
          </w:p>
        </w:tc>
        <w:tc>
          <w:tcPr>
            <w:tcW w:w="1261" w:type="dxa"/>
            <w:tcBorders/>
            <w:vAlign w:val="center"/>
          </w:tcPr>
          <w:p>
            <w:pPr>
              <w:pStyle w:val="TableContents"/>
              <w:bidi w:val="0"/>
              <w:spacing w:before="0" w:after="283"/>
              <w:jc w:val="left"/>
              <w:rPr/>
            </w:pPr>
            <w:r>
              <w:rPr/>
              <w:t xml:space="preserve">1,600 </w:t>
            </w:r>
          </w:p>
        </w:tc>
        <w:tc>
          <w:tcPr>
            <w:tcW w:w="1351" w:type="dxa"/>
            <w:tcBorders/>
            <w:vAlign w:val="center"/>
          </w:tcPr>
          <w:p>
            <w:pPr>
              <w:pStyle w:val="TableContents"/>
              <w:bidi w:val="0"/>
              <w:spacing w:before="0" w:after="283"/>
              <w:jc w:val="left"/>
              <w:rPr/>
            </w:pPr>
            <w:r>
              <w:rPr/>
              <w:t xml:space="preserve">2002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3031" w:type="dxa"/>
            <w:tcBorders/>
            <w:vAlign w:val="center"/>
          </w:tcPr>
          <w:p>
            <w:pPr>
              <w:pStyle w:val="TableContents"/>
              <w:bidi w:val="0"/>
              <w:spacing w:before="0" w:after="283"/>
              <w:jc w:val="left"/>
              <w:rPr/>
            </w:pPr>
            <w:r>
              <w:rPr/>
              <w:t xml:space="preserve">Aqua Bridge (Tokyo Bay Aqua-Line) </w:t>
            </w:r>
          </w:p>
        </w:tc>
        <w:tc>
          <w:tcPr>
            <w:tcW w:w="1216" w:type="dxa"/>
            <w:tcBorders/>
            <w:vAlign w:val="center"/>
          </w:tcPr>
          <w:p>
            <w:pPr>
              <w:pStyle w:val="TableContents"/>
              <w:bidi w:val="0"/>
              <w:spacing w:before="0" w:after="283"/>
              <w:jc w:val="left"/>
              <w:rPr/>
            </w:pPr>
            <w:r>
              <w:rPr/>
              <w:t xml:space="preserve">4,384 </w:t>
            </w:r>
          </w:p>
        </w:tc>
        <w:tc>
          <w:tcPr>
            <w:tcW w:w="961" w:type="dxa"/>
            <w:tcBorders/>
            <w:vAlign w:val="center"/>
          </w:tcPr>
          <w:p>
            <w:pPr>
              <w:pStyle w:val="TableContents"/>
              <w:bidi w:val="0"/>
              <w:spacing w:before="0" w:after="283"/>
              <w:jc w:val="left"/>
              <w:rPr/>
            </w:pPr>
            <w:r>
              <w:rPr/>
              <w:t xml:space="preserve">14,383 </w:t>
            </w:r>
          </w:p>
        </w:tc>
        <w:tc>
          <w:tcPr>
            <w:tcW w:w="976" w:type="dxa"/>
            <w:tcBorders/>
            <w:vAlign w:val="center"/>
          </w:tcPr>
          <w:p>
            <w:pPr>
              <w:pStyle w:val="TableContents"/>
              <w:bidi w:val="0"/>
              <w:spacing w:before="0" w:after="283"/>
              <w:jc w:val="left"/>
              <w:rPr/>
            </w:pPr>
            <w:r>
              <w:rPr/>
              <w:t xml:space="preserve">240 </w:t>
            </w:r>
          </w:p>
        </w:tc>
        <w:tc>
          <w:tcPr>
            <w:tcW w:w="1261" w:type="dxa"/>
            <w:tcBorders/>
            <w:vAlign w:val="center"/>
          </w:tcPr>
          <w:p>
            <w:pPr>
              <w:pStyle w:val="TableContents"/>
              <w:bidi w:val="0"/>
              <w:spacing w:before="0" w:after="283"/>
              <w:jc w:val="left"/>
              <w:rPr/>
            </w:pPr>
            <w:r>
              <w:rPr/>
              <w:t xml:space="preserve">790 </w:t>
            </w:r>
          </w:p>
        </w:tc>
        <w:tc>
          <w:tcPr>
            <w:tcW w:w="1351" w:type="dxa"/>
            <w:tcBorders/>
            <w:vAlign w:val="center"/>
          </w:tcPr>
          <w:p>
            <w:pPr>
              <w:pStyle w:val="TableContents"/>
              <w:bidi w:val="0"/>
              <w:spacing w:before="0" w:after="283"/>
              <w:jc w:val="left"/>
              <w:rPr/>
            </w:pPr>
            <w:r>
              <w:rPr/>
              <w:t xml:space="preserve">1997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Japani </w:t>
            </w:r>
          </w:p>
        </w:tc>
      </w:tr>
      <w:tr>
        <w:trPr/>
        <w:tc>
          <w:tcPr>
            <w:tcW w:w="3031" w:type="dxa"/>
            <w:tcBorders/>
            <w:vAlign w:val="center"/>
          </w:tcPr>
          <w:p>
            <w:pPr>
              <w:pStyle w:val="TableContents"/>
              <w:bidi w:val="0"/>
              <w:spacing w:before="0" w:after="283"/>
              <w:jc w:val="left"/>
              <w:rPr/>
            </w:pPr>
            <w:r>
              <w:rPr/>
              <w:t xml:space="preserve">Amurinlahden silta (ru) </w:t>
            </w:r>
          </w:p>
        </w:tc>
        <w:tc>
          <w:tcPr>
            <w:tcW w:w="1216" w:type="dxa"/>
            <w:tcBorders/>
            <w:vAlign w:val="center"/>
          </w:tcPr>
          <w:p>
            <w:pPr>
              <w:pStyle w:val="TableContents"/>
              <w:bidi w:val="0"/>
              <w:spacing w:before="0" w:after="283"/>
              <w:jc w:val="left"/>
              <w:rPr/>
            </w:pPr>
            <w:r>
              <w:rPr/>
              <w:t xml:space="preserve">4,364 </w:t>
            </w:r>
          </w:p>
        </w:tc>
        <w:tc>
          <w:tcPr>
            <w:tcW w:w="961" w:type="dxa"/>
            <w:tcBorders/>
            <w:vAlign w:val="center"/>
          </w:tcPr>
          <w:p>
            <w:pPr>
              <w:pStyle w:val="TableContents"/>
              <w:bidi w:val="0"/>
              <w:spacing w:before="0" w:after="283"/>
              <w:jc w:val="left"/>
              <w:rPr/>
            </w:pPr>
            <w:r>
              <w:rPr/>
              <w:t xml:space="preserve">14,318 (Viadukti) </w:t>
            </w:r>
          </w:p>
        </w:tc>
        <w:tc>
          <w:tcPr>
            <w:tcW w:w="976" w:type="dxa"/>
            <w:tcBorders/>
            <w:vAlign w:val="center"/>
          </w:tcPr>
          <w:p>
            <w:pPr>
              <w:pStyle w:val="TableContents"/>
              <w:bidi w:val="0"/>
              <w:spacing w:before="0" w:after="283"/>
              <w:jc w:val="left"/>
              <w:rPr/>
            </w:pPr>
            <w:r>
              <w:rPr/>
              <w:t xml:space="preserve">2012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Venäjä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Arrah -- Chhapran silta </w:t>
            </w:r>
          </w:p>
        </w:tc>
        <w:tc>
          <w:tcPr>
            <w:tcW w:w="1216" w:type="dxa"/>
            <w:tcBorders/>
            <w:vAlign w:val="center"/>
          </w:tcPr>
          <w:p>
            <w:pPr>
              <w:pStyle w:val="TableContents"/>
              <w:bidi w:val="0"/>
              <w:spacing w:before="0" w:after="283"/>
              <w:jc w:val="left"/>
              <w:rPr/>
            </w:pPr>
            <w:r>
              <w:rPr/>
              <w:t xml:space="preserve">4,350 </w:t>
            </w:r>
          </w:p>
        </w:tc>
        <w:tc>
          <w:tcPr>
            <w:tcW w:w="961" w:type="dxa"/>
            <w:tcBorders/>
            <w:vAlign w:val="center"/>
          </w:tcPr>
          <w:p>
            <w:pPr>
              <w:pStyle w:val="TableContents"/>
              <w:bidi w:val="0"/>
              <w:spacing w:before="0" w:after="283"/>
              <w:jc w:val="left"/>
              <w:rPr/>
            </w:pPr>
            <w:r>
              <w:rPr/>
              <w:t xml:space="preserve">14,270 </w:t>
            </w:r>
          </w:p>
        </w:tc>
        <w:tc>
          <w:tcPr>
            <w:tcW w:w="976" w:type="dxa"/>
            <w:tcBorders/>
            <w:vAlign w:val="center"/>
          </w:tcPr>
          <w:p>
            <w:pPr>
              <w:pStyle w:val="TableContents"/>
              <w:bidi w:val="0"/>
              <w:spacing w:before="0" w:after="283"/>
              <w:jc w:val="left"/>
              <w:rPr/>
            </w:pPr>
            <w:r>
              <w:rPr/>
              <w:t xml:space="preserve">120 </w:t>
            </w:r>
          </w:p>
        </w:tc>
        <w:tc>
          <w:tcPr>
            <w:tcW w:w="1261" w:type="dxa"/>
            <w:tcBorders/>
            <w:vAlign w:val="center"/>
          </w:tcPr>
          <w:p>
            <w:pPr>
              <w:pStyle w:val="TableContents"/>
              <w:bidi w:val="0"/>
              <w:spacing w:before="0" w:after="283"/>
              <w:jc w:val="left"/>
              <w:rPr/>
            </w:pPr>
            <w:r>
              <w:rPr/>
              <w:t xml:space="preserve">390 (x16) </w:t>
            </w:r>
          </w:p>
        </w:tc>
        <w:tc>
          <w:tcPr>
            <w:tcW w:w="1351"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Intia </w:t>
            </w:r>
          </w:p>
        </w:tc>
      </w:tr>
      <w:tr>
        <w:trPr/>
        <w:tc>
          <w:tcPr>
            <w:tcW w:w="3031" w:type="dxa"/>
            <w:tcBorders/>
            <w:vAlign w:val="center"/>
          </w:tcPr>
          <w:p>
            <w:pPr>
              <w:pStyle w:val="TableContents"/>
              <w:bidi w:val="0"/>
              <w:spacing w:before="0" w:after="283"/>
              <w:jc w:val="left"/>
              <w:rPr/>
            </w:pPr>
            <w:r>
              <w:rPr/>
              <w:t xml:space="preserve">Ponte Salgueiro Maia (pt) </w:t>
            </w:r>
          </w:p>
        </w:tc>
        <w:tc>
          <w:tcPr>
            <w:tcW w:w="1216" w:type="dxa"/>
            <w:tcBorders/>
            <w:vAlign w:val="center"/>
          </w:tcPr>
          <w:p>
            <w:pPr>
              <w:pStyle w:val="TableContents"/>
              <w:bidi w:val="0"/>
              <w:spacing w:before="0" w:after="283"/>
              <w:jc w:val="left"/>
              <w:rPr/>
            </w:pPr>
            <w:r>
              <w:rPr/>
              <w:t xml:space="preserve">4,300 </w:t>
            </w:r>
          </w:p>
        </w:tc>
        <w:tc>
          <w:tcPr>
            <w:tcW w:w="961" w:type="dxa"/>
            <w:tcBorders/>
            <w:vAlign w:val="center"/>
          </w:tcPr>
          <w:p>
            <w:pPr>
              <w:pStyle w:val="TableContents"/>
              <w:bidi w:val="0"/>
              <w:spacing w:before="0" w:after="283"/>
              <w:jc w:val="left"/>
              <w:rPr/>
            </w:pPr>
            <w:r>
              <w:rPr/>
              <w:t xml:space="preserve">14,100 </w:t>
            </w:r>
          </w:p>
        </w:tc>
        <w:tc>
          <w:tcPr>
            <w:tcW w:w="976" w:type="dxa"/>
            <w:tcBorders/>
            <w:vAlign w:val="center"/>
          </w:tcPr>
          <w:p>
            <w:pPr>
              <w:pStyle w:val="TableContents"/>
              <w:bidi w:val="0"/>
              <w:spacing w:before="0" w:after="283"/>
              <w:jc w:val="left"/>
              <w:rPr/>
            </w:pPr>
            <w:r>
              <w:rPr/>
              <w:t xml:space="preserve">250 </w:t>
            </w:r>
          </w:p>
        </w:tc>
        <w:tc>
          <w:tcPr>
            <w:tcW w:w="1261" w:type="dxa"/>
            <w:tcBorders/>
            <w:vAlign w:val="center"/>
          </w:tcPr>
          <w:p>
            <w:pPr>
              <w:pStyle w:val="TableContents"/>
              <w:bidi w:val="0"/>
              <w:spacing w:before="0" w:after="283"/>
              <w:jc w:val="left"/>
              <w:rPr/>
            </w:pPr>
            <w:r>
              <w:rPr/>
              <w:t xml:space="preserve">820 </w:t>
            </w:r>
          </w:p>
        </w:tc>
        <w:tc>
          <w:tcPr>
            <w:tcW w:w="1351" w:type="dxa"/>
            <w:tcBorders/>
            <w:vAlign w:val="center"/>
          </w:tcPr>
          <w:p>
            <w:pPr>
              <w:pStyle w:val="TableContents"/>
              <w:bidi w:val="0"/>
              <w:spacing w:before="0" w:after="283"/>
              <w:jc w:val="left"/>
              <w:rPr/>
            </w:pPr>
            <w:r>
              <w:rPr/>
              <w:t xml:space="preserve">2000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Portugali </w:t>
            </w:r>
          </w:p>
        </w:tc>
      </w:tr>
      <w:tr>
        <w:trPr/>
        <w:tc>
          <w:tcPr>
            <w:tcW w:w="3031" w:type="dxa"/>
            <w:tcBorders/>
            <w:vAlign w:val="center"/>
          </w:tcPr>
          <w:p>
            <w:pPr>
              <w:pStyle w:val="TableContents"/>
              <w:bidi w:val="0"/>
              <w:spacing w:before="0" w:after="283"/>
              <w:jc w:val="left"/>
              <w:rPr/>
            </w:pPr>
            <w:r>
              <w:rPr/>
              <w:t xml:space="preserve">Baysiden silta (County Road 611 vanhan Tampa Bayn yli Pinellasin piirikunnassa, Floridassa) </w:t>
            </w:r>
          </w:p>
        </w:tc>
        <w:tc>
          <w:tcPr>
            <w:tcW w:w="1216" w:type="dxa"/>
            <w:tcBorders/>
            <w:vAlign w:val="center"/>
          </w:tcPr>
          <w:p>
            <w:pPr>
              <w:pStyle w:val="TableContents"/>
              <w:bidi w:val="0"/>
              <w:spacing w:before="0" w:after="283"/>
              <w:jc w:val="left"/>
              <w:rPr/>
            </w:pPr>
            <w:r>
              <w:rPr/>
              <w:t xml:space="preserve">4,270 </w:t>
            </w:r>
          </w:p>
        </w:tc>
        <w:tc>
          <w:tcPr>
            <w:tcW w:w="961" w:type="dxa"/>
            <w:tcBorders/>
            <w:vAlign w:val="center"/>
          </w:tcPr>
          <w:p>
            <w:pPr>
              <w:pStyle w:val="TableContents"/>
              <w:bidi w:val="0"/>
              <w:spacing w:before="0" w:after="283"/>
              <w:jc w:val="left"/>
              <w:rPr/>
            </w:pPr>
            <w:r>
              <w:rPr/>
              <w:t xml:space="preserve">14,010 (Viadukti) </w:t>
            </w:r>
          </w:p>
        </w:tc>
        <w:tc>
          <w:tcPr>
            <w:tcW w:w="976" w:type="dxa"/>
            <w:tcBorders/>
            <w:vAlign w:val="center"/>
          </w:tcPr>
          <w:p>
            <w:pPr>
              <w:pStyle w:val="TableContents"/>
              <w:bidi w:val="0"/>
              <w:spacing w:before="0" w:after="283"/>
              <w:jc w:val="left"/>
              <w:rPr/>
            </w:pPr>
            <w:r>
              <w:rPr/>
              <w:t xml:space="preserve">1993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Hochstraße Elbmarsch </w:t>
            </w:r>
          </w:p>
        </w:tc>
        <w:tc>
          <w:tcPr>
            <w:tcW w:w="1216" w:type="dxa"/>
            <w:tcBorders/>
            <w:vAlign w:val="center"/>
          </w:tcPr>
          <w:p>
            <w:pPr>
              <w:pStyle w:val="TableContents"/>
              <w:bidi w:val="0"/>
              <w:spacing w:before="0" w:after="283"/>
              <w:jc w:val="left"/>
              <w:rPr/>
            </w:pPr>
            <w:r>
              <w:rPr/>
              <w:t xml:space="preserve">4,258 </w:t>
            </w:r>
          </w:p>
        </w:tc>
        <w:tc>
          <w:tcPr>
            <w:tcW w:w="961" w:type="dxa"/>
            <w:tcBorders/>
            <w:vAlign w:val="center"/>
          </w:tcPr>
          <w:p>
            <w:pPr>
              <w:pStyle w:val="TableContents"/>
              <w:bidi w:val="0"/>
              <w:spacing w:before="0" w:after="283"/>
              <w:jc w:val="left"/>
              <w:rPr/>
            </w:pPr>
            <w:r>
              <w:rPr/>
              <w:t xml:space="preserve">13,970 (Viadukti)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Saksa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Bubiyanin saaren rautatiesilta </w:t>
            </w:r>
          </w:p>
        </w:tc>
        <w:tc>
          <w:tcPr>
            <w:tcW w:w="1216" w:type="dxa"/>
            <w:tcBorders/>
            <w:vAlign w:val="center"/>
          </w:tcPr>
          <w:p>
            <w:pPr>
              <w:pStyle w:val="TableContents"/>
              <w:bidi w:val="0"/>
              <w:spacing w:before="0" w:after="283"/>
              <w:jc w:val="left"/>
              <w:rPr/>
            </w:pPr>
            <w:r>
              <w:rPr/>
              <w:t xml:space="preserve">4,245 </w:t>
            </w:r>
          </w:p>
        </w:tc>
        <w:tc>
          <w:tcPr>
            <w:tcW w:w="961" w:type="dxa"/>
            <w:tcBorders/>
            <w:vAlign w:val="center"/>
          </w:tcPr>
          <w:p>
            <w:pPr>
              <w:pStyle w:val="TableContents"/>
              <w:bidi w:val="0"/>
              <w:spacing w:before="0" w:after="283"/>
              <w:jc w:val="left"/>
              <w:rPr/>
            </w:pPr>
            <w:r>
              <w:rPr/>
              <w:t xml:space="preserve">13,927 (Viadukti) </w:t>
            </w:r>
          </w:p>
        </w:tc>
        <w:tc>
          <w:tcPr>
            <w:tcW w:w="976"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Rautatie </w:t>
            </w:r>
          </w:p>
        </w:tc>
        <w:tc>
          <w:tcPr>
            <w:tcW w:w="1351" w:type="dxa"/>
            <w:tcBorders/>
            <w:vAlign w:val="center"/>
          </w:tcPr>
          <w:p>
            <w:pPr>
              <w:pStyle w:val="TableContents"/>
              <w:bidi w:val="0"/>
              <w:spacing w:before="0" w:after="283"/>
              <w:jc w:val="left"/>
              <w:rPr/>
            </w:pPr>
            <w:r>
              <w:rPr/>
              <w:t xml:space="preserve">Kuwait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Commodore Barryn silta (US 322 Delaware-joen yli New Jerseyn ja Pennsylvanian välillä). </w:t>
            </w:r>
          </w:p>
        </w:tc>
        <w:tc>
          <w:tcPr>
            <w:tcW w:w="1216" w:type="dxa"/>
            <w:tcBorders/>
            <w:vAlign w:val="center"/>
          </w:tcPr>
          <w:p>
            <w:pPr>
              <w:pStyle w:val="TableContents"/>
              <w:bidi w:val="0"/>
              <w:spacing w:before="0" w:after="283"/>
              <w:jc w:val="left"/>
              <w:rPr/>
            </w:pPr>
            <w:r>
              <w:rPr/>
              <w:t xml:space="preserve">4,240 </w:t>
            </w:r>
          </w:p>
        </w:tc>
        <w:tc>
          <w:tcPr>
            <w:tcW w:w="961" w:type="dxa"/>
            <w:tcBorders/>
            <w:vAlign w:val="center"/>
          </w:tcPr>
          <w:p>
            <w:pPr>
              <w:pStyle w:val="TableContents"/>
              <w:bidi w:val="0"/>
              <w:spacing w:before="0" w:after="283"/>
              <w:jc w:val="left"/>
              <w:rPr/>
            </w:pPr>
            <w:r>
              <w:rPr/>
              <w:t xml:space="preserve">13,910 </w:t>
            </w:r>
          </w:p>
        </w:tc>
        <w:tc>
          <w:tcPr>
            <w:tcW w:w="976" w:type="dxa"/>
            <w:tcBorders/>
            <w:vAlign w:val="center"/>
          </w:tcPr>
          <w:p>
            <w:pPr>
              <w:pStyle w:val="TableContents"/>
              <w:bidi w:val="0"/>
              <w:spacing w:before="0" w:after="283"/>
              <w:jc w:val="left"/>
              <w:rPr/>
            </w:pPr>
            <w:r>
              <w:rPr/>
              <w:t xml:space="preserve">501 </w:t>
            </w:r>
          </w:p>
        </w:tc>
        <w:tc>
          <w:tcPr>
            <w:tcW w:w="1261" w:type="dxa"/>
            <w:tcBorders/>
            <w:vAlign w:val="center"/>
          </w:tcPr>
          <w:p>
            <w:pPr>
              <w:pStyle w:val="TableContents"/>
              <w:bidi w:val="0"/>
              <w:spacing w:before="0" w:after="283"/>
              <w:jc w:val="left"/>
              <w:rPr/>
            </w:pPr>
            <w:r>
              <w:rPr/>
              <w:t xml:space="preserve">1,644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Gandyn silta (länteen päin) (US 92 vanhan Tampa Bayn yli Floridassa) </w:t>
            </w:r>
          </w:p>
        </w:tc>
        <w:tc>
          <w:tcPr>
            <w:tcW w:w="1216" w:type="dxa"/>
            <w:tcBorders/>
            <w:vAlign w:val="center"/>
          </w:tcPr>
          <w:p>
            <w:pPr>
              <w:pStyle w:val="TableContents"/>
              <w:bidi w:val="0"/>
              <w:spacing w:before="0" w:after="283"/>
              <w:jc w:val="left"/>
              <w:rPr/>
            </w:pPr>
            <w:r>
              <w:rPr/>
              <w:t xml:space="preserve">4,226 </w:t>
            </w:r>
          </w:p>
        </w:tc>
        <w:tc>
          <w:tcPr>
            <w:tcW w:w="961" w:type="dxa"/>
            <w:tcBorders/>
            <w:vAlign w:val="center"/>
          </w:tcPr>
          <w:p>
            <w:pPr>
              <w:pStyle w:val="TableContents"/>
              <w:bidi w:val="0"/>
              <w:spacing w:before="0" w:after="283"/>
              <w:jc w:val="left"/>
              <w:rPr/>
            </w:pPr>
            <w:r>
              <w:rPr/>
              <w:t xml:space="preserve">13,865 0? </w:t>
            </w:r>
          </w:p>
        </w:tc>
        <w:tc>
          <w:tcPr>
            <w:tcW w:w="976" w:type="dxa"/>
            <w:tcBorders/>
            <w:vAlign w:val="center"/>
          </w:tcPr>
          <w:p>
            <w:pPr>
              <w:pStyle w:val="TableContents"/>
              <w:bidi w:val="0"/>
              <w:spacing w:before="0" w:after="283"/>
              <w:jc w:val="left"/>
              <w:rPr/>
            </w:pPr>
            <w:r>
              <w:rPr/>
              <w:t xml:space="preserve">1997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Escambia Bay Bridge (I-10 Escambia Bayn yli Floridassa). </w:t>
            </w:r>
          </w:p>
        </w:tc>
        <w:tc>
          <w:tcPr>
            <w:tcW w:w="1216" w:type="dxa"/>
            <w:tcBorders/>
            <w:vAlign w:val="center"/>
          </w:tcPr>
          <w:p>
            <w:pPr>
              <w:pStyle w:val="TableContents"/>
              <w:bidi w:val="0"/>
              <w:spacing w:before="0" w:after="283"/>
              <w:jc w:val="left"/>
              <w:rPr/>
            </w:pPr>
            <w:r>
              <w:rPr/>
              <w:t xml:space="preserve">4,224 </w:t>
            </w:r>
          </w:p>
        </w:tc>
        <w:tc>
          <w:tcPr>
            <w:tcW w:w="961" w:type="dxa"/>
            <w:tcBorders/>
            <w:vAlign w:val="center"/>
          </w:tcPr>
          <w:p>
            <w:pPr>
              <w:pStyle w:val="TableContents"/>
              <w:bidi w:val="0"/>
              <w:spacing w:before="0" w:after="283"/>
              <w:jc w:val="left"/>
              <w:rPr/>
            </w:pPr>
            <w:r>
              <w:rPr/>
              <w:t xml:space="preserve">13,858 0? </w:t>
            </w:r>
          </w:p>
        </w:tc>
        <w:tc>
          <w:tcPr>
            <w:tcW w:w="976" w:type="dxa"/>
            <w:tcBorders/>
            <w:vAlign w:val="center"/>
          </w:tcPr>
          <w:p>
            <w:pPr>
              <w:pStyle w:val="TableContents"/>
              <w:bidi w:val="0"/>
              <w:spacing w:before="0" w:after="283"/>
              <w:jc w:val="left"/>
              <w:rPr/>
            </w:pPr>
            <w:r>
              <w:rPr/>
              <w:t xml:space="preserve">2004 (uusi)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Verrazano-Narrows-silta (I-278 The Narrowsin yli Brooklynin ja Staten Islandin välillä, New York). </w:t>
            </w:r>
          </w:p>
        </w:tc>
        <w:tc>
          <w:tcPr>
            <w:tcW w:w="1216" w:type="dxa"/>
            <w:tcBorders/>
            <w:vAlign w:val="center"/>
          </w:tcPr>
          <w:p>
            <w:pPr>
              <w:pStyle w:val="TableContents"/>
              <w:bidi w:val="0"/>
              <w:spacing w:before="0" w:after="283"/>
              <w:jc w:val="left"/>
              <w:rPr/>
            </w:pPr>
            <w:r>
              <w:rPr/>
              <w:t xml:space="preserve">4,176 </w:t>
            </w:r>
          </w:p>
        </w:tc>
        <w:tc>
          <w:tcPr>
            <w:tcW w:w="961" w:type="dxa"/>
            <w:tcBorders/>
            <w:vAlign w:val="center"/>
          </w:tcPr>
          <w:p>
            <w:pPr>
              <w:pStyle w:val="TableContents"/>
              <w:bidi w:val="0"/>
              <w:spacing w:before="0" w:after="283"/>
              <w:jc w:val="left"/>
              <w:rPr/>
            </w:pPr>
            <w:r>
              <w:rPr/>
              <w:t xml:space="preserve">13,701 </w:t>
            </w:r>
          </w:p>
        </w:tc>
        <w:tc>
          <w:tcPr>
            <w:tcW w:w="976" w:type="dxa"/>
            <w:tcBorders/>
            <w:vAlign w:val="center"/>
          </w:tcPr>
          <w:p>
            <w:pPr>
              <w:pStyle w:val="TableContents"/>
              <w:bidi w:val="0"/>
              <w:spacing w:before="0" w:after="283"/>
              <w:jc w:val="left"/>
              <w:rPr/>
            </w:pPr>
            <w:r>
              <w:rPr/>
              <w:t xml:space="preserve">1,298 </w:t>
            </w:r>
          </w:p>
        </w:tc>
        <w:tc>
          <w:tcPr>
            <w:tcW w:w="1261" w:type="dxa"/>
            <w:tcBorders/>
            <w:vAlign w:val="center"/>
          </w:tcPr>
          <w:p>
            <w:pPr>
              <w:pStyle w:val="TableContents"/>
              <w:bidi w:val="0"/>
              <w:spacing w:before="0" w:after="283"/>
              <w:jc w:val="left"/>
              <w:rPr/>
            </w:pPr>
            <w:r>
              <w:rPr/>
              <w:t xml:space="preserve">4,259 </w:t>
            </w:r>
          </w:p>
        </w:tc>
        <w:tc>
          <w:tcPr>
            <w:tcW w:w="1351" w:type="dxa"/>
            <w:tcBorders/>
            <w:vAlign w:val="center"/>
          </w:tcPr>
          <w:p>
            <w:pPr>
              <w:pStyle w:val="TableContents"/>
              <w:bidi w:val="0"/>
              <w:spacing w:before="0" w:after="283"/>
              <w:jc w:val="left"/>
              <w:rPr/>
            </w:pPr>
            <w:r>
              <w:rPr/>
              <w:t xml:space="preserve">1964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Greenvillen silta (US 278 ja US 82 Mississippi-joen yli Mississippin ja Arkansasin välillä). </w:t>
            </w:r>
          </w:p>
        </w:tc>
        <w:tc>
          <w:tcPr>
            <w:tcW w:w="1216" w:type="dxa"/>
            <w:tcBorders/>
            <w:vAlign w:val="center"/>
          </w:tcPr>
          <w:p>
            <w:pPr>
              <w:pStyle w:val="TableContents"/>
              <w:bidi w:val="0"/>
              <w:spacing w:before="0" w:after="283"/>
              <w:jc w:val="left"/>
              <w:rPr/>
            </w:pPr>
            <w:r>
              <w:rPr/>
              <w:t xml:space="preserve">4,133 </w:t>
            </w:r>
          </w:p>
        </w:tc>
        <w:tc>
          <w:tcPr>
            <w:tcW w:w="961" w:type="dxa"/>
            <w:tcBorders/>
            <w:vAlign w:val="center"/>
          </w:tcPr>
          <w:p>
            <w:pPr>
              <w:pStyle w:val="TableContents"/>
              <w:bidi w:val="0"/>
              <w:spacing w:before="0" w:after="283"/>
              <w:jc w:val="left"/>
              <w:rPr/>
            </w:pPr>
            <w:r>
              <w:rPr/>
              <w:t xml:space="preserve">13,560 </w:t>
            </w:r>
          </w:p>
        </w:tc>
        <w:tc>
          <w:tcPr>
            <w:tcW w:w="976" w:type="dxa"/>
            <w:tcBorders/>
            <w:vAlign w:val="center"/>
          </w:tcPr>
          <w:p>
            <w:pPr>
              <w:pStyle w:val="TableContents"/>
              <w:bidi w:val="0"/>
              <w:spacing w:before="0" w:after="283"/>
              <w:jc w:val="left"/>
              <w:rPr/>
            </w:pPr>
            <w:r>
              <w:rPr/>
              <w:t xml:space="preserve">420 </w:t>
            </w:r>
          </w:p>
        </w:tc>
        <w:tc>
          <w:tcPr>
            <w:tcW w:w="1261" w:type="dxa"/>
            <w:tcBorders/>
            <w:vAlign w:val="center"/>
          </w:tcPr>
          <w:p>
            <w:pPr>
              <w:pStyle w:val="TableContents"/>
              <w:bidi w:val="0"/>
              <w:spacing w:before="0" w:after="283"/>
              <w:jc w:val="left"/>
              <w:rPr/>
            </w:pPr>
            <w:r>
              <w:rPr/>
              <w:t xml:space="preserve">1,380 </w:t>
            </w:r>
          </w:p>
        </w:tc>
        <w:tc>
          <w:tcPr>
            <w:tcW w:w="1351"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Godavarin neljäs silta </w:t>
            </w:r>
          </w:p>
        </w:tc>
        <w:tc>
          <w:tcPr>
            <w:tcW w:w="1216" w:type="dxa"/>
            <w:tcBorders/>
            <w:vAlign w:val="center"/>
          </w:tcPr>
          <w:p>
            <w:pPr>
              <w:pStyle w:val="TableContents"/>
              <w:bidi w:val="0"/>
              <w:spacing w:before="0" w:after="283"/>
              <w:jc w:val="left"/>
              <w:rPr/>
            </w:pPr>
            <w:r>
              <w:rPr/>
              <w:t xml:space="preserve">4,135 </w:t>
            </w:r>
          </w:p>
        </w:tc>
        <w:tc>
          <w:tcPr>
            <w:tcW w:w="961" w:type="dxa"/>
            <w:tcBorders/>
            <w:vAlign w:val="center"/>
          </w:tcPr>
          <w:p>
            <w:pPr>
              <w:pStyle w:val="TableContents"/>
              <w:bidi w:val="0"/>
              <w:spacing w:before="0" w:after="283"/>
              <w:jc w:val="left"/>
              <w:rPr/>
            </w:pPr>
            <w:r>
              <w:rPr/>
              <w:t xml:space="preserve">13,566 </w:t>
            </w:r>
          </w:p>
        </w:tc>
        <w:tc>
          <w:tcPr>
            <w:tcW w:w="976" w:type="dxa"/>
            <w:tcBorders/>
            <w:vAlign w:val="center"/>
          </w:tcPr>
          <w:p>
            <w:pPr>
              <w:pStyle w:val="TableContents"/>
              <w:bidi w:val="0"/>
              <w:spacing w:before="0" w:after="283"/>
              <w:jc w:val="left"/>
              <w:rPr/>
            </w:pPr>
            <w:r>
              <w:rPr/>
              <w:t xml:space="preserve">50 </w:t>
            </w:r>
          </w:p>
        </w:tc>
        <w:tc>
          <w:tcPr>
            <w:tcW w:w="1261" w:type="dxa"/>
            <w:tcBorders/>
            <w:vAlign w:val="center"/>
          </w:tcPr>
          <w:p>
            <w:pPr>
              <w:pStyle w:val="TableContents"/>
              <w:bidi w:val="0"/>
              <w:spacing w:before="0" w:after="283"/>
              <w:jc w:val="left"/>
              <w:rPr/>
            </w:pPr>
            <w:r>
              <w:rPr/>
              <w:t xml:space="preserve">160 (x82) </w:t>
            </w:r>
          </w:p>
        </w:tc>
        <w:tc>
          <w:tcPr>
            <w:tcW w:w="1351" w:type="dxa"/>
            <w:tcBorders/>
            <w:vAlign w:val="center"/>
          </w:tcPr>
          <w:p>
            <w:pPr>
              <w:pStyle w:val="TableContents"/>
              <w:bidi w:val="0"/>
              <w:spacing w:before="0" w:after="283"/>
              <w:jc w:val="left"/>
              <w:rPr/>
            </w:pPr>
            <w:r>
              <w:rPr/>
              <w:t xml:space="preserve">2015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Intia </w:t>
            </w:r>
          </w:p>
        </w:tc>
      </w:tr>
      <w:tr>
        <w:trPr/>
        <w:tc>
          <w:tcPr>
            <w:tcW w:w="3031" w:type="dxa"/>
            <w:tcBorders/>
            <w:vAlign w:val="center"/>
          </w:tcPr>
          <w:p>
            <w:pPr>
              <w:pStyle w:val="TableContents"/>
              <w:bidi w:val="0"/>
              <w:spacing w:before="0" w:after="283"/>
              <w:jc w:val="left"/>
              <w:rPr/>
            </w:pPr>
            <w:r>
              <w:rPr/>
              <w:t xml:space="preserve">Godavari Road-Cum-rautatiesilta </w:t>
            </w:r>
          </w:p>
        </w:tc>
        <w:tc>
          <w:tcPr>
            <w:tcW w:w="1216" w:type="dxa"/>
            <w:tcBorders/>
            <w:vAlign w:val="center"/>
          </w:tcPr>
          <w:p>
            <w:pPr>
              <w:pStyle w:val="TableContents"/>
              <w:bidi w:val="0"/>
              <w:spacing w:before="0" w:after="283"/>
              <w:jc w:val="left"/>
              <w:rPr/>
            </w:pPr>
            <w:r>
              <w:rPr/>
              <w:t xml:space="preserve">4,100 </w:t>
            </w:r>
          </w:p>
        </w:tc>
        <w:tc>
          <w:tcPr>
            <w:tcW w:w="961" w:type="dxa"/>
            <w:tcBorders/>
            <w:vAlign w:val="center"/>
          </w:tcPr>
          <w:p>
            <w:pPr>
              <w:pStyle w:val="TableContents"/>
              <w:bidi w:val="0"/>
              <w:spacing w:before="0" w:after="283"/>
              <w:jc w:val="left"/>
              <w:rPr/>
            </w:pPr>
            <w:r>
              <w:rPr/>
              <w:t xml:space="preserve">13,500 </w:t>
            </w:r>
          </w:p>
        </w:tc>
        <w:tc>
          <w:tcPr>
            <w:tcW w:w="976" w:type="dxa"/>
            <w:tcBorders/>
            <w:vAlign w:val="center"/>
          </w:tcPr>
          <w:p>
            <w:pPr>
              <w:pStyle w:val="TableContents"/>
              <w:bidi w:val="0"/>
              <w:spacing w:before="0" w:after="283"/>
              <w:jc w:val="left"/>
              <w:rPr/>
            </w:pPr>
            <w:r>
              <w:rPr/>
              <w:t xml:space="preserve">91.5 </w:t>
            </w:r>
          </w:p>
        </w:tc>
        <w:tc>
          <w:tcPr>
            <w:tcW w:w="1261" w:type="dxa"/>
            <w:tcBorders/>
            <w:vAlign w:val="center"/>
          </w:tcPr>
          <w:p>
            <w:pPr>
              <w:pStyle w:val="TableContents"/>
              <w:bidi w:val="0"/>
              <w:spacing w:before="0" w:after="283"/>
              <w:jc w:val="left"/>
              <w:rPr/>
            </w:pPr>
            <w:r>
              <w:rPr/>
              <w:t xml:space="preserve">300 (x27)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Intia </w:t>
            </w:r>
          </w:p>
        </w:tc>
      </w:tr>
      <w:tr>
        <w:trPr/>
        <w:tc>
          <w:tcPr>
            <w:tcW w:w="3031" w:type="dxa"/>
            <w:tcBorders/>
            <w:vAlign w:val="center"/>
          </w:tcPr>
          <w:p>
            <w:pPr>
              <w:pStyle w:val="TableContents"/>
              <w:bidi w:val="0"/>
              <w:spacing w:before="0" w:after="283"/>
              <w:jc w:val="left"/>
              <w:rPr/>
            </w:pPr>
            <w:r>
              <w:rPr/>
              <w:t xml:space="preserve">Rosario-Victoria-silta </w:t>
            </w:r>
          </w:p>
        </w:tc>
        <w:tc>
          <w:tcPr>
            <w:tcW w:w="1216" w:type="dxa"/>
            <w:tcBorders/>
            <w:vAlign w:val="center"/>
          </w:tcPr>
          <w:p>
            <w:pPr>
              <w:pStyle w:val="TableContents"/>
              <w:bidi w:val="0"/>
              <w:spacing w:before="0" w:after="283"/>
              <w:jc w:val="left"/>
              <w:rPr/>
            </w:pPr>
            <w:r>
              <w:rPr/>
              <w:t xml:space="preserve">4,098 </w:t>
            </w:r>
          </w:p>
        </w:tc>
        <w:tc>
          <w:tcPr>
            <w:tcW w:w="961" w:type="dxa"/>
            <w:tcBorders/>
            <w:vAlign w:val="center"/>
          </w:tcPr>
          <w:p>
            <w:pPr>
              <w:pStyle w:val="TableContents"/>
              <w:bidi w:val="0"/>
              <w:spacing w:before="0" w:after="283"/>
              <w:jc w:val="left"/>
              <w:rPr/>
            </w:pPr>
            <w:r>
              <w:rPr/>
              <w:t xml:space="preserve">13,445 </w:t>
            </w:r>
          </w:p>
        </w:tc>
        <w:tc>
          <w:tcPr>
            <w:tcW w:w="976" w:type="dxa"/>
            <w:tcBorders/>
            <w:vAlign w:val="center"/>
          </w:tcPr>
          <w:p>
            <w:pPr>
              <w:pStyle w:val="TableContents"/>
              <w:bidi w:val="0"/>
              <w:spacing w:before="0" w:after="283"/>
              <w:jc w:val="left"/>
              <w:rPr/>
            </w:pPr>
            <w:r>
              <w:rPr/>
              <w:t xml:space="preserve">350 </w:t>
            </w:r>
          </w:p>
        </w:tc>
        <w:tc>
          <w:tcPr>
            <w:tcW w:w="1261" w:type="dxa"/>
            <w:tcBorders/>
            <w:vAlign w:val="center"/>
          </w:tcPr>
          <w:p>
            <w:pPr>
              <w:pStyle w:val="TableContents"/>
              <w:bidi w:val="0"/>
              <w:spacing w:before="0" w:after="283"/>
              <w:jc w:val="left"/>
              <w:rPr/>
            </w:pPr>
            <w:r>
              <w:rPr/>
              <w:t xml:space="preserve">1,150 </w:t>
            </w:r>
          </w:p>
        </w:tc>
        <w:tc>
          <w:tcPr>
            <w:tcW w:w="1351" w:type="dxa"/>
            <w:tcBorders/>
            <w:vAlign w:val="center"/>
          </w:tcPr>
          <w:p>
            <w:pPr>
              <w:pStyle w:val="TableContents"/>
              <w:bidi w:val="0"/>
              <w:spacing w:before="0" w:after="283"/>
              <w:jc w:val="left"/>
              <w:rPr/>
            </w:pPr>
            <w:r>
              <w:rPr/>
              <w:t xml:space="preserve">2003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Argentiina </w:t>
            </w:r>
          </w:p>
        </w:tc>
      </w:tr>
      <w:tr>
        <w:trPr/>
        <w:tc>
          <w:tcPr>
            <w:tcW w:w="3031" w:type="dxa"/>
            <w:tcBorders/>
            <w:vAlign w:val="center"/>
          </w:tcPr>
          <w:p>
            <w:pPr>
              <w:pStyle w:val="TableContents"/>
              <w:bidi w:val="0"/>
              <w:spacing w:before="0" w:after="283"/>
              <w:jc w:val="left"/>
              <w:rPr/>
            </w:pPr>
            <w:r>
              <w:rPr/>
              <w:t xml:space="preserve">Crescent City Connection (US 90 Business -yhteys Mississippi-joen yli Louisianassa). </w:t>
            </w:r>
          </w:p>
        </w:tc>
        <w:tc>
          <w:tcPr>
            <w:tcW w:w="1216" w:type="dxa"/>
            <w:tcBorders/>
            <w:vAlign w:val="center"/>
          </w:tcPr>
          <w:p>
            <w:pPr>
              <w:pStyle w:val="TableContents"/>
              <w:bidi w:val="0"/>
              <w:spacing w:before="0" w:after="283"/>
              <w:jc w:val="left"/>
              <w:rPr/>
            </w:pPr>
            <w:r>
              <w:rPr/>
              <w:t xml:space="preserve">4,093 </w:t>
            </w:r>
          </w:p>
        </w:tc>
        <w:tc>
          <w:tcPr>
            <w:tcW w:w="961" w:type="dxa"/>
            <w:tcBorders/>
            <w:vAlign w:val="center"/>
          </w:tcPr>
          <w:p>
            <w:pPr>
              <w:pStyle w:val="TableContents"/>
              <w:bidi w:val="0"/>
              <w:spacing w:before="0" w:after="283"/>
              <w:jc w:val="left"/>
              <w:rPr/>
            </w:pPr>
            <w:r>
              <w:rPr/>
              <w:t xml:space="preserve">13,428 </w:t>
            </w:r>
          </w:p>
        </w:tc>
        <w:tc>
          <w:tcPr>
            <w:tcW w:w="976" w:type="dxa"/>
            <w:tcBorders/>
            <w:vAlign w:val="center"/>
          </w:tcPr>
          <w:p>
            <w:pPr>
              <w:pStyle w:val="TableContents"/>
              <w:bidi w:val="0"/>
              <w:spacing w:before="0" w:after="283"/>
              <w:jc w:val="left"/>
              <w:rPr/>
            </w:pPr>
            <w:r>
              <w:rPr/>
              <w:t xml:space="preserve">480 </w:t>
            </w:r>
          </w:p>
        </w:tc>
        <w:tc>
          <w:tcPr>
            <w:tcW w:w="1261" w:type="dxa"/>
            <w:tcBorders/>
            <w:vAlign w:val="center"/>
          </w:tcPr>
          <w:p>
            <w:pPr>
              <w:pStyle w:val="TableContents"/>
              <w:bidi w:val="0"/>
              <w:spacing w:before="0" w:after="283"/>
              <w:jc w:val="left"/>
              <w:rPr/>
            </w:pPr>
            <w:r>
              <w:rPr/>
              <w:t xml:space="preserve">1,570 </w:t>
            </w:r>
          </w:p>
        </w:tc>
        <w:tc>
          <w:tcPr>
            <w:tcW w:w="1351" w:type="dxa"/>
            <w:tcBorders/>
            <w:vAlign w:val="center"/>
          </w:tcPr>
          <w:p>
            <w:pPr>
              <w:pStyle w:val="TableContents"/>
              <w:bidi w:val="0"/>
              <w:spacing w:before="0" w:after="283"/>
              <w:jc w:val="left"/>
              <w:rPr/>
            </w:pPr>
            <w:r>
              <w:rPr/>
              <w:t xml:space="preserve">1958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Anghel Salignyn silta (Tonavan yli) </w:t>
            </w:r>
          </w:p>
        </w:tc>
        <w:tc>
          <w:tcPr>
            <w:tcW w:w="1216" w:type="dxa"/>
            <w:tcBorders/>
            <w:vAlign w:val="center"/>
          </w:tcPr>
          <w:p>
            <w:pPr>
              <w:pStyle w:val="TableContents"/>
              <w:bidi w:val="0"/>
              <w:spacing w:before="0" w:after="283"/>
              <w:jc w:val="left"/>
              <w:rPr/>
            </w:pPr>
            <w:r>
              <w:rPr/>
              <w:t xml:space="preserve">4,088 </w:t>
            </w:r>
          </w:p>
        </w:tc>
        <w:tc>
          <w:tcPr>
            <w:tcW w:w="961" w:type="dxa"/>
            <w:tcBorders/>
            <w:vAlign w:val="center"/>
          </w:tcPr>
          <w:p>
            <w:pPr>
              <w:pStyle w:val="TableContents"/>
              <w:bidi w:val="0"/>
              <w:spacing w:before="0" w:after="283"/>
              <w:jc w:val="left"/>
              <w:rPr/>
            </w:pPr>
            <w:r>
              <w:rPr/>
              <w:t xml:space="preserve">13,412 </w:t>
            </w:r>
          </w:p>
        </w:tc>
        <w:tc>
          <w:tcPr>
            <w:tcW w:w="976" w:type="dxa"/>
            <w:tcBorders/>
            <w:vAlign w:val="center"/>
          </w:tcPr>
          <w:p>
            <w:pPr>
              <w:pStyle w:val="TableContents"/>
              <w:bidi w:val="0"/>
              <w:spacing w:before="0" w:after="283"/>
              <w:jc w:val="left"/>
              <w:rPr/>
            </w:pPr>
            <w:r>
              <w:rPr/>
              <w:t xml:space="preserve">190 </w:t>
            </w:r>
          </w:p>
        </w:tc>
        <w:tc>
          <w:tcPr>
            <w:tcW w:w="1261" w:type="dxa"/>
            <w:tcBorders/>
            <w:vAlign w:val="center"/>
          </w:tcPr>
          <w:p>
            <w:pPr>
              <w:pStyle w:val="TableContents"/>
              <w:bidi w:val="0"/>
              <w:spacing w:before="0" w:after="283"/>
              <w:jc w:val="left"/>
              <w:rPr/>
            </w:pPr>
            <w:r>
              <w:rPr/>
              <w:t xml:space="preserve">620 </w:t>
            </w:r>
          </w:p>
        </w:tc>
        <w:tc>
          <w:tcPr>
            <w:tcW w:w="1351" w:type="dxa"/>
            <w:tcBorders/>
            <w:vAlign w:val="center"/>
          </w:tcPr>
          <w:p>
            <w:pPr>
              <w:pStyle w:val="TableContents"/>
              <w:bidi w:val="0"/>
              <w:spacing w:before="0" w:after="283"/>
              <w:jc w:val="left"/>
              <w:rPr/>
            </w:pPr>
            <w:r>
              <w:rPr/>
              <w:t xml:space="preserve">1895 </w:t>
            </w:r>
          </w:p>
        </w:tc>
        <w:tc>
          <w:tcPr>
            <w:tcW w:w="1261" w:type="dxa"/>
            <w:tcBorders/>
            <w:vAlign w:val="center"/>
          </w:tcPr>
          <w:p>
            <w:pPr>
              <w:pStyle w:val="TableContents"/>
              <w:bidi w:val="0"/>
              <w:spacing w:before="0" w:after="283"/>
              <w:jc w:val="left"/>
              <w:rPr/>
            </w:pPr>
            <w:r>
              <w:rPr/>
              <w:t xml:space="preserve">Rautatie </w:t>
            </w:r>
          </w:p>
        </w:tc>
        <w:tc>
          <w:tcPr>
            <w:tcW w:w="1396" w:type="dxa"/>
            <w:tcBorders/>
            <w:vAlign w:val="center"/>
          </w:tcPr>
          <w:p>
            <w:pPr>
              <w:pStyle w:val="TableContents"/>
              <w:bidi w:val="0"/>
              <w:spacing w:before="0" w:after="283"/>
              <w:jc w:val="left"/>
              <w:rPr/>
            </w:pPr>
            <w:r>
              <w:rPr/>
              <w:t xml:space="preserve">Romania </w:t>
            </w:r>
          </w:p>
        </w:tc>
      </w:tr>
      <w:tr>
        <w:trPr/>
        <w:tc>
          <w:tcPr>
            <w:tcW w:w="3031" w:type="dxa"/>
            <w:tcBorders/>
            <w:vAlign w:val="center"/>
          </w:tcPr>
          <w:p>
            <w:pPr>
              <w:pStyle w:val="TableContents"/>
              <w:bidi w:val="0"/>
              <w:spacing w:before="0" w:after="283"/>
              <w:jc w:val="left"/>
              <w:rPr/>
            </w:pPr>
            <w:r>
              <w:rPr/>
              <w:t xml:space="preserve">Arthur Ravenel, Jr. Silta (US 17 Cooper-joen yli Etelä-Carolinassa) </w:t>
            </w:r>
          </w:p>
        </w:tc>
        <w:tc>
          <w:tcPr>
            <w:tcW w:w="1216" w:type="dxa"/>
            <w:tcBorders/>
            <w:vAlign w:val="center"/>
          </w:tcPr>
          <w:p>
            <w:pPr>
              <w:pStyle w:val="TableContents"/>
              <w:bidi w:val="0"/>
              <w:spacing w:before="0" w:after="283"/>
              <w:jc w:val="left"/>
              <w:rPr/>
            </w:pPr>
            <w:r>
              <w:rPr/>
              <w:t xml:space="preserve">4,023 </w:t>
            </w:r>
          </w:p>
        </w:tc>
        <w:tc>
          <w:tcPr>
            <w:tcW w:w="961" w:type="dxa"/>
            <w:tcBorders/>
            <w:vAlign w:val="center"/>
          </w:tcPr>
          <w:p>
            <w:pPr>
              <w:pStyle w:val="TableContents"/>
              <w:bidi w:val="0"/>
              <w:spacing w:before="0" w:after="283"/>
              <w:jc w:val="left"/>
              <w:rPr/>
            </w:pPr>
            <w:r>
              <w:rPr/>
              <w:t xml:space="preserve">13,199 </w:t>
            </w:r>
          </w:p>
        </w:tc>
        <w:tc>
          <w:tcPr>
            <w:tcW w:w="976" w:type="dxa"/>
            <w:tcBorders/>
            <w:vAlign w:val="center"/>
          </w:tcPr>
          <w:p>
            <w:pPr>
              <w:pStyle w:val="TableContents"/>
              <w:bidi w:val="0"/>
              <w:spacing w:before="0" w:after="283"/>
              <w:jc w:val="left"/>
              <w:rPr/>
            </w:pPr>
            <w:r>
              <w:rPr/>
              <w:t xml:space="preserve">471 </w:t>
            </w:r>
          </w:p>
        </w:tc>
        <w:tc>
          <w:tcPr>
            <w:tcW w:w="1261" w:type="dxa"/>
            <w:tcBorders/>
            <w:vAlign w:val="center"/>
          </w:tcPr>
          <w:p>
            <w:pPr>
              <w:pStyle w:val="TableContents"/>
              <w:bidi w:val="0"/>
              <w:spacing w:before="0" w:after="283"/>
              <w:jc w:val="left"/>
              <w:rPr/>
            </w:pPr>
            <w:r>
              <w:rPr/>
              <w:t xml:space="preserve">1,545 </w:t>
            </w:r>
          </w:p>
        </w:tc>
        <w:tc>
          <w:tcPr>
            <w:tcW w:w="1351" w:type="dxa"/>
            <w:tcBorders/>
            <w:vAlign w:val="center"/>
          </w:tcPr>
          <w:p>
            <w:pPr>
              <w:pStyle w:val="TableContents"/>
              <w:bidi w:val="0"/>
              <w:spacing w:before="0" w:after="283"/>
              <w:jc w:val="left"/>
              <w:rPr/>
            </w:pPr>
            <w:r>
              <w:rPr/>
              <w:t xml:space="preserve">2005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Kurushima-Kaikyō-silta </w:t>
            </w:r>
          </w:p>
        </w:tc>
        <w:tc>
          <w:tcPr>
            <w:tcW w:w="1216" w:type="dxa"/>
            <w:tcBorders/>
            <w:vAlign w:val="center"/>
          </w:tcPr>
          <w:p>
            <w:pPr>
              <w:pStyle w:val="TableContents"/>
              <w:bidi w:val="0"/>
              <w:spacing w:before="0" w:after="283"/>
              <w:jc w:val="left"/>
              <w:rPr/>
            </w:pPr>
            <w:r>
              <w:rPr/>
              <w:t xml:space="preserve">4,015 </w:t>
            </w:r>
          </w:p>
        </w:tc>
        <w:tc>
          <w:tcPr>
            <w:tcW w:w="961" w:type="dxa"/>
            <w:tcBorders/>
            <w:vAlign w:val="center"/>
          </w:tcPr>
          <w:p>
            <w:pPr>
              <w:pStyle w:val="TableContents"/>
              <w:bidi w:val="0"/>
              <w:spacing w:before="0" w:after="283"/>
              <w:jc w:val="left"/>
              <w:rPr/>
            </w:pPr>
            <w:r>
              <w:rPr/>
              <w:t xml:space="preserve">13,173 </w:t>
            </w:r>
          </w:p>
        </w:tc>
        <w:tc>
          <w:tcPr>
            <w:tcW w:w="976" w:type="dxa"/>
            <w:tcBorders/>
            <w:vAlign w:val="center"/>
          </w:tcPr>
          <w:p>
            <w:pPr>
              <w:pStyle w:val="TableContents"/>
              <w:bidi w:val="0"/>
              <w:spacing w:before="0" w:after="283"/>
              <w:jc w:val="left"/>
              <w:rPr/>
            </w:pPr>
            <w:r>
              <w:rPr/>
              <w:t xml:space="preserve">1,030 </w:t>
            </w:r>
          </w:p>
        </w:tc>
        <w:tc>
          <w:tcPr>
            <w:tcW w:w="1261" w:type="dxa"/>
            <w:tcBorders/>
            <w:vAlign w:val="center"/>
          </w:tcPr>
          <w:p>
            <w:pPr>
              <w:pStyle w:val="TableContents"/>
              <w:bidi w:val="0"/>
              <w:spacing w:before="0" w:after="283"/>
              <w:jc w:val="left"/>
              <w:rPr/>
            </w:pPr>
            <w:r>
              <w:rPr/>
              <w:t xml:space="preserve">3,380 </w:t>
            </w:r>
          </w:p>
        </w:tc>
        <w:tc>
          <w:tcPr>
            <w:tcW w:w="1351" w:type="dxa"/>
            <w:tcBorders/>
            <w:vAlign w:val="center"/>
          </w:tcPr>
          <w:p>
            <w:pPr>
              <w:pStyle w:val="TableContents"/>
              <w:bidi w:val="0"/>
              <w:spacing w:before="0" w:after="283"/>
              <w:jc w:val="left"/>
              <w:rPr/>
            </w:pPr>
            <w:r>
              <w:rPr/>
              <w:t xml:space="preserve">1999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Japani </w:t>
            </w:r>
          </w:p>
        </w:tc>
      </w:tr>
      <w:tr>
        <w:trPr/>
        <w:tc>
          <w:tcPr>
            <w:tcW w:w="3031" w:type="dxa"/>
            <w:tcBorders/>
            <w:vAlign w:val="center"/>
          </w:tcPr>
          <w:p>
            <w:pPr>
              <w:pStyle w:val="TableContents"/>
              <w:bidi w:val="0"/>
              <w:spacing w:before="0" w:after="283"/>
              <w:jc w:val="left"/>
              <w:rPr/>
            </w:pPr>
            <w:r>
              <w:rPr/>
              <w:t xml:space="preserve">Fred Hartmanin silta (osavaltion valtatie 146 Houstonin laivakanavan yli Teksasissa). </w:t>
            </w:r>
          </w:p>
        </w:tc>
        <w:tc>
          <w:tcPr>
            <w:tcW w:w="1216" w:type="dxa"/>
            <w:tcBorders/>
            <w:vAlign w:val="center"/>
          </w:tcPr>
          <w:p>
            <w:pPr>
              <w:pStyle w:val="TableContents"/>
              <w:bidi w:val="0"/>
              <w:spacing w:before="0" w:after="283"/>
              <w:jc w:val="left"/>
              <w:rPr/>
            </w:pPr>
            <w:r>
              <w:rPr/>
              <w:t xml:space="preserve">4,000 </w:t>
            </w:r>
          </w:p>
        </w:tc>
        <w:tc>
          <w:tcPr>
            <w:tcW w:w="961" w:type="dxa"/>
            <w:tcBorders/>
            <w:vAlign w:val="center"/>
          </w:tcPr>
          <w:p>
            <w:pPr>
              <w:pStyle w:val="TableContents"/>
              <w:bidi w:val="0"/>
              <w:spacing w:before="0" w:after="283"/>
              <w:jc w:val="left"/>
              <w:rPr/>
            </w:pPr>
            <w:r>
              <w:rPr/>
              <w:t xml:space="preserve">13,000 </w:t>
            </w:r>
          </w:p>
        </w:tc>
        <w:tc>
          <w:tcPr>
            <w:tcW w:w="976" w:type="dxa"/>
            <w:tcBorders/>
            <w:vAlign w:val="center"/>
          </w:tcPr>
          <w:p>
            <w:pPr>
              <w:pStyle w:val="TableContents"/>
              <w:bidi w:val="0"/>
              <w:spacing w:before="0" w:after="283"/>
              <w:jc w:val="left"/>
              <w:rPr/>
            </w:pPr>
            <w:r>
              <w:rPr/>
              <w:t xml:space="preserve">381 </w:t>
            </w:r>
          </w:p>
        </w:tc>
        <w:tc>
          <w:tcPr>
            <w:tcW w:w="1261" w:type="dxa"/>
            <w:tcBorders/>
            <w:vAlign w:val="center"/>
          </w:tcPr>
          <w:p>
            <w:pPr>
              <w:pStyle w:val="TableContents"/>
              <w:bidi w:val="0"/>
              <w:spacing w:before="0" w:after="283"/>
              <w:jc w:val="left"/>
              <w:rPr/>
            </w:pPr>
            <w:r>
              <w:rPr/>
              <w:t xml:space="preserve">1,250 </w:t>
            </w:r>
          </w:p>
        </w:tc>
        <w:tc>
          <w:tcPr>
            <w:tcW w:w="1351" w:type="dxa"/>
            <w:tcBorders/>
            <w:vAlign w:val="center"/>
          </w:tcPr>
          <w:p>
            <w:pPr>
              <w:pStyle w:val="TableContents"/>
              <w:bidi w:val="0"/>
              <w:spacing w:before="0" w:after="283"/>
              <w:jc w:val="left"/>
              <w:rPr/>
            </w:pPr>
            <w:r>
              <w:rPr/>
              <w:t xml:space="preserve">1995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Vicksburgin silta / Chris Smithin silta (I-20 Mississippi-joen yli Mississippin ja Louisianan välillä). </w:t>
            </w:r>
          </w:p>
        </w:tc>
        <w:tc>
          <w:tcPr>
            <w:tcW w:w="1216" w:type="dxa"/>
            <w:tcBorders/>
            <w:vAlign w:val="center"/>
          </w:tcPr>
          <w:p>
            <w:pPr>
              <w:pStyle w:val="TableContents"/>
              <w:bidi w:val="0"/>
              <w:spacing w:before="0" w:after="283"/>
              <w:jc w:val="left"/>
              <w:rPr/>
            </w:pPr>
            <w:r>
              <w:rPr/>
              <w:t xml:space="preserve">3,954 </w:t>
            </w:r>
          </w:p>
        </w:tc>
        <w:tc>
          <w:tcPr>
            <w:tcW w:w="961" w:type="dxa"/>
            <w:tcBorders/>
            <w:vAlign w:val="center"/>
          </w:tcPr>
          <w:p>
            <w:pPr>
              <w:pStyle w:val="TableContents"/>
              <w:bidi w:val="0"/>
              <w:spacing w:before="0" w:after="283"/>
              <w:jc w:val="left"/>
              <w:rPr/>
            </w:pPr>
            <w:r>
              <w:rPr/>
              <w:t xml:space="preserve">12,972 </w:t>
            </w:r>
          </w:p>
        </w:tc>
        <w:tc>
          <w:tcPr>
            <w:tcW w:w="976" w:type="dxa"/>
            <w:tcBorders/>
            <w:vAlign w:val="center"/>
          </w:tcPr>
          <w:p>
            <w:pPr>
              <w:pStyle w:val="TableContents"/>
              <w:bidi w:val="0"/>
              <w:spacing w:before="0" w:after="283"/>
              <w:jc w:val="left"/>
              <w:rPr/>
            </w:pPr>
            <w:r>
              <w:rPr/>
              <w:t xml:space="preserve">265 </w:t>
            </w:r>
          </w:p>
        </w:tc>
        <w:tc>
          <w:tcPr>
            <w:tcW w:w="1261" w:type="dxa"/>
            <w:tcBorders/>
            <w:vAlign w:val="center"/>
          </w:tcPr>
          <w:p>
            <w:pPr>
              <w:pStyle w:val="TableContents"/>
              <w:bidi w:val="0"/>
              <w:spacing w:before="0" w:after="283"/>
              <w:jc w:val="left"/>
              <w:rPr/>
            </w:pPr>
            <w:r>
              <w:rPr/>
              <w:t xml:space="preserve">869 </w:t>
            </w:r>
          </w:p>
        </w:tc>
        <w:tc>
          <w:tcPr>
            <w:tcW w:w="1351" w:type="dxa"/>
            <w:tcBorders/>
            <w:vAlign w:val="center"/>
          </w:tcPr>
          <w:p>
            <w:pPr>
              <w:pStyle w:val="TableContents"/>
              <w:bidi w:val="0"/>
              <w:spacing w:before="0" w:after="283"/>
              <w:jc w:val="left"/>
              <w:rPr/>
            </w:pPr>
            <w:r>
              <w:rPr/>
              <w:t xml:space="preserve">1973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Köhlbrandbrücke </w:t>
            </w:r>
          </w:p>
        </w:tc>
        <w:tc>
          <w:tcPr>
            <w:tcW w:w="1216" w:type="dxa"/>
            <w:tcBorders/>
            <w:vAlign w:val="center"/>
          </w:tcPr>
          <w:p>
            <w:pPr>
              <w:pStyle w:val="TableContents"/>
              <w:bidi w:val="0"/>
              <w:spacing w:before="0" w:after="283"/>
              <w:jc w:val="left"/>
              <w:rPr/>
            </w:pPr>
            <w:r>
              <w:rPr/>
              <w:t xml:space="preserve">3,940 </w:t>
            </w:r>
          </w:p>
        </w:tc>
        <w:tc>
          <w:tcPr>
            <w:tcW w:w="961" w:type="dxa"/>
            <w:tcBorders/>
            <w:vAlign w:val="center"/>
          </w:tcPr>
          <w:p>
            <w:pPr>
              <w:pStyle w:val="TableContents"/>
              <w:bidi w:val="0"/>
              <w:spacing w:before="0" w:after="283"/>
              <w:jc w:val="left"/>
              <w:rPr/>
            </w:pPr>
            <w:r>
              <w:rPr/>
              <w:t xml:space="preserve">12,930 </w:t>
            </w:r>
          </w:p>
        </w:tc>
        <w:tc>
          <w:tcPr>
            <w:tcW w:w="976" w:type="dxa"/>
            <w:tcBorders/>
            <w:vAlign w:val="center"/>
          </w:tcPr>
          <w:p>
            <w:pPr>
              <w:pStyle w:val="TableContents"/>
              <w:bidi w:val="0"/>
              <w:spacing w:before="0" w:after="283"/>
              <w:jc w:val="left"/>
              <w:rPr/>
            </w:pPr>
            <w:r>
              <w:rPr/>
              <w:t xml:space="preserve">520 </w:t>
            </w:r>
          </w:p>
        </w:tc>
        <w:tc>
          <w:tcPr>
            <w:tcW w:w="1261" w:type="dxa"/>
            <w:tcBorders/>
            <w:vAlign w:val="center"/>
          </w:tcPr>
          <w:p>
            <w:pPr>
              <w:pStyle w:val="TableContents"/>
              <w:bidi w:val="0"/>
              <w:spacing w:before="0" w:after="283"/>
              <w:jc w:val="left"/>
              <w:rPr/>
            </w:pPr>
            <w:r>
              <w:rPr/>
              <w:t xml:space="preserve">1,710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Saksa </w:t>
            </w:r>
          </w:p>
        </w:tc>
      </w:tr>
      <w:tr>
        <w:trPr/>
        <w:tc>
          <w:tcPr>
            <w:tcW w:w="3031" w:type="dxa"/>
            <w:tcBorders/>
            <w:vAlign w:val="center"/>
          </w:tcPr>
          <w:p>
            <w:pPr>
              <w:pStyle w:val="TableContents"/>
              <w:bidi w:val="0"/>
              <w:spacing w:before="0" w:after="283"/>
              <w:jc w:val="left"/>
              <w:rPr/>
            </w:pPr>
            <w:r>
              <w:rPr/>
              <w:t xml:space="preserve">John James Audubon Bridge (Mississippi River) (Valtatie 10 Mississippi-joen yli Louisianassa) </w:t>
            </w:r>
          </w:p>
        </w:tc>
        <w:tc>
          <w:tcPr>
            <w:tcW w:w="1216" w:type="dxa"/>
            <w:tcBorders/>
            <w:vAlign w:val="center"/>
          </w:tcPr>
          <w:p>
            <w:pPr>
              <w:pStyle w:val="TableContents"/>
              <w:bidi w:val="0"/>
              <w:spacing w:before="0" w:after="283"/>
              <w:jc w:val="left"/>
              <w:rPr/>
            </w:pPr>
            <w:r>
              <w:rPr/>
              <w:t xml:space="preserve">3,927 </w:t>
            </w:r>
          </w:p>
        </w:tc>
        <w:tc>
          <w:tcPr>
            <w:tcW w:w="961" w:type="dxa"/>
            <w:tcBorders/>
            <w:vAlign w:val="center"/>
          </w:tcPr>
          <w:p>
            <w:pPr>
              <w:pStyle w:val="TableContents"/>
              <w:bidi w:val="0"/>
              <w:spacing w:before="0" w:after="283"/>
              <w:jc w:val="left"/>
              <w:rPr/>
            </w:pPr>
            <w:r>
              <w:rPr/>
              <w:t xml:space="preserve">12,884 </w:t>
            </w:r>
          </w:p>
        </w:tc>
        <w:tc>
          <w:tcPr>
            <w:tcW w:w="976" w:type="dxa"/>
            <w:tcBorders/>
            <w:vAlign w:val="center"/>
          </w:tcPr>
          <w:p>
            <w:pPr>
              <w:pStyle w:val="TableContents"/>
              <w:bidi w:val="0"/>
              <w:spacing w:before="0" w:after="283"/>
              <w:jc w:val="left"/>
              <w:rPr/>
            </w:pPr>
            <w:r>
              <w:rPr/>
              <w:t xml:space="preserve">482 </w:t>
            </w:r>
          </w:p>
        </w:tc>
        <w:tc>
          <w:tcPr>
            <w:tcW w:w="1261" w:type="dxa"/>
            <w:tcBorders/>
            <w:vAlign w:val="center"/>
          </w:tcPr>
          <w:p>
            <w:pPr>
              <w:pStyle w:val="TableContents"/>
              <w:bidi w:val="0"/>
              <w:spacing w:before="0" w:after="283"/>
              <w:jc w:val="left"/>
              <w:rPr/>
            </w:pPr>
            <w:r>
              <w:rPr/>
              <w:t xml:space="preserve">1,581 </w:t>
            </w:r>
          </w:p>
        </w:tc>
        <w:tc>
          <w:tcPr>
            <w:tcW w:w="1351"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Herbert C. Bonnerin silta (osavaltion valtatie 12 Oregon Inletin yli Pohjois-Carolinassa) </w:t>
            </w:r>
          </w:p>
        </w:tc>
        <w:tc>
          <w:tcPr>
            <w:tcW w:w="1216" w:type="dxa"/>
            <w:tcBorders/>
            <w:vAlign w:val="center"/>
          </w:tcPr>
          <w:p>
            <w:pPr>
              <w:pStyle w:val="TableContents"/>
              <w:bidi w:val="0"/>
              <w:spacing w:before="0" w:after="283"/>
              <w:jc w:val="left"/>
              <w:rPr/>
            </w:pPr>
            <w:r>
              <w:rPr/>
              <w:t xml:space="preserve">3,921 </w:t>
            </w:r>
          </w:p>
        </w:tc>
        <w:tc>
          <w:tcPr>
            <w:tcW w:w="961" w:type="dxa"/>
            <w:tcBorders/>
            <w:vAlign w:val="center"/>
          </w:tcPr>
          <w:p>
            <w:pPr>
              <w:pStyle w:val="TableContents"/>
              <w:bidi w:val="0"/>
              <w:spacing w:before="0" w:after="283"/>
              <w:jc w:val="left"/>
              <w:rPr/>
            </w:pPr>
            <w:r>
              <w:rPr/>
              <w:t xml:space="preserve">12,864 (Viadukti) </w:t>
            </w:r>
          </w:p>
        </w:tc>
        <w:tc>
          <w:tcPr>
            <w:tcW w:w="976" w:type="dxa"/>
            <w:tcBorders/>
            <w:vAlign w:val="center"/>
          </w:tcPr>
          <w:p>
            <w:pPr>
              <w:pStyle w:val="TableContents"/>
              <w:bidi w:val="0"/>
              <w:spacing w:before="0" w:after="283"/>
              <w:jc w:val="left"/>
              <w:rPr/>
            </w:pPr>
            <w:r>
              <w:rPr/>
              <w:t xml:space="preserve">1963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Akashi Kaikyōn silta </w:t>
            </w:r>
          </w:p>
        </w:tc>
        <w:tc>
          <w:tcPr>
            <w:tcW w:w="1216" w:type="dxa"/>
            <w:tcBorders/>
            <w:vAlign w:val="center"/>
          </w:tcPr>
          <w:p>
            <w:pPr>
              <w:pStyle w:val="TableContents"/>
              <w:bidi w:val="0"/>
              <w:spacing w:before="0" w:after="283"/>
              <w:jc w:val="left"/>
              <w:rPr/>
            </w:pPr>
            <w:r>
              <w:rPr/>
              <w:t xml:space="preserve">3,911 </w:t>
            </w:r>
          </w:p>
        </w:tc>
        <w:tc>
          <w:tcPr>
            <w:tcW w:w="961" w:type="dxa"/>
            <w:tcBorders/>
            <w:vAlign w:val="center"/>
          </w:tcPr>
          <w:p>
            <w:pPr>
              <w:pStyle w:val="TableContents"/>
              <w:bidi w:val="0"/>
              <w:spacing w:before="0" w:after="283"/>
              <w:jc w:val="left"/>
              <w:rPr/>
            </w:pPr>
            <w:r>
              <w:rPr/>
              <w:t xml:space="preserve">12,831 </w:t>
            </w:r>
          </w:p>
        </w:tc>
        <w:tc>
          <w:tcPr>
            <w:tcW w:w="976" w:type="dxa"/>
            <w:tcBorders/>
            <w:vAlign w:val="center"/>
          </w:tcPr>
          <w:p>
            <w:pPr>
              <w:pStyle w:val="TableContents"/>
              <w:bidi w:val="0"/>
              <w:spacing w:before="0" w:after="283"/>
              <w:jc w:val="left"/>
              <w:rPr/>
            </w:pPr>
            <w:r>
              <w:rPr/>
              <w:t xml:space="preserve">1,991 </w:t>
            </w:r>
          </w:p>
        </w:tc>
        <w:tc>
          <w:tcPr>
            <w:tcW w:w="1261" w:type="dxa"/>
            <w:tcBorders/>
            <w:vAlign w:val="center"/>
          </w:tcPr>
          <w:p>
            <w:pPr>
              <w:pStyle w:val="TableContents"/>
              <w:bidi w:val="0"/>
              <w:spacing w:before="0" w:after="283"/>
              <w:jc w:val="left"/>
              <w:rPr/>
            </w:pPr>
            <w:r>
              <w:rPr/>
              <w:t xml:space="preserve">6,532 </w:t>
            </w:r>
          </w:p>
        </w:tc>
        <w:tc>
          <w:tcPr>
            <w:tcW w:w="1351" w:type="dxa"/>
            <w:tcBorders/>
            <w:vAlign w:val="center"/>
          </w:tcPr>
          <w:p>
            <w:pPr>
              <w:pStyle w:val="TableContents"/>
              <w:bidi w:val="0"/>
              <w:spacing w:before="0" w:after="283"/>
              <w:jc w:val="left"/>
              <w:rPr/>
            </w:pPr>
            <w:r>
              <w:rPr/>
              <w:t xml:space="preserve">1998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Japani </w:t>
            </w:r>
          </w:p>
        </w:tc>
      </w:tr>
      <w:tr>
        <w:trPr/>
        <w:tc>
          <w:tcPr>
            <w:tcW w:w="3031" w:type="dxa"/>
            <w:tcBorders/>
            <w:vAlign w:val="center"/>
          </w:tcPr>
          <w:p>
            <w:pPr>
              <w:pStyle w:val="TableContents"/>
              <w:bidi w:val="0"/>
              <w:spacing w:before="0" w:after="283"/>
              <w:jc w:val="left"/>
              <w:rPr/>
            </w:pPr>
            <w:r>
              <w:rPr/>
              <w:t xml:space="preserve">Amizaden silta </w:t>
            </w:r>
          </w:p>
        </w:tc>
        <w:tc>
          <w:tcPr>
            <w:tcW w:w="1216" w:type="dxa"/>
            <w:tcBorders/>
            <w:vAlign w:val="center"/>
          </w:tcPr>
          <w:p>
            <w:pPr>
              <w:pStyle w:val="TableContents"/>
              <w:bidi w:val="0"/>
              <w:spacing w:before="0" w:after="283"/>
              <w:jc w:val="left"/>
              <w:rPr/>
            </w:pPr>
            <w:r>
              <w:rPr/>
              <w:t xml:space="preserve">3,900 </w:t>
            </w:r>
          </w:p>
        </w:tc>
        <w:tc>
          <w:tcPr>
            <w:tcW w:w="961" w:type="dxa"/>
            <w:tcBorders/>
            <w:vAlign w:val="center"/>
          </w:tcPr>
          <w:p>
            <w:pPr>
              <w:pStyle w:val="TableContents"/>
              <w:bidi w:val="0"/>
              <w:spacing w:before="0" w:after="283"/>
              <w:jc w:val="left"/>
              <w:rPr/>
            </w:pPr>
            <w:r>
              <w:rPr/>
              <w:t xml:space="preserve">12,800 </w:t>
            </w:r>
          </w:p>
        </w:tc>
        <w:tc>
          <w:tcPr>
            <w:tcW w:w="976" w:type="dxa"/>
            <w:tcBorders/>
            <w:vAlign w:val="center"/>
          </w:tcPr>
          <w:p>
            <w:pPr>
              <w:pStyle w:val="TableContents"/>
              <w:bidi w:val="0"/>
              <w:spacing w:before="0" w:after="283"/>
              <w:jc w:val="left"/>
              <w:rPr/>
            </w:pPr>
            <w:r>
              <w:rPr/>
              <w:t xml:space="preserve">180 </w:t>
            </w:r>
          </w:p>
        </w:tc>
        <w:tc>
          <w:tcPr>
            <w:tcW w:w="1261" w:type="dxa"/>
            <w:tcBorders/>
            <w:vAlign w:val="center"/>
          </w:tcPr>
          <w:p>
            <w:pPr>
              <w:pStyle w:val="TableContents"/>
              <w:bidi w:val="0"/>
              <w:spacing w:before="0" w:after="283"/>
              <w:jc w:val="left"/>
              <w:rPr/>
            </w:pPr>
            <w:r>
              <w:rPr/>
              <w:t xml:space="preserve">590 </w:t>
            </w:r>
          </w:p>
        </w:tc>
        <w:tc>
          <w:tcPr>
            <w:tcW w:w="1351" w:type="dxa"/>
            <w:tcBorders/>
            <w:vAlign w:val="center"/>
          </w:tcPr>
          <w:p>
            <w:pPr>
              <w:pStyle w:val="TableContents"/>
              <w:bidi w:val="0"/>
              <w:spacing w:before="0" w:after="283"/>
              <w:jc w:val="left"/>
              <w:rPr/>
            </w:pPr>
            <w:r>
              <w:rPr/>
              <w:t xml:space="preserve">1994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Macao </w:t>
            </w:r>
          </w:p>
        </w:tc>
      </w:tr>
      <w:tr>
        <w:trPr/>
        <w:tc>
          <w:tcPr>
            <w:tcW w:w="3031" w:type="dxa"/>
            <w:tcBorders/>
            <w:vAlign w:val="center"/>
          </w:tcPr>
          <w:p>
            <w:pPr>
              <w:pStyle w:val="TableContents"/>
              <w:bidi w:val="0"/>
              <w:spacing w:before="0" w:after="283"/>
              <w:jc w:val="left"/>
              <w:rPr/>
            </w:pPr>
            <w:r>
              <w:rPr/>
              <w:t xml:space="preserve">Suezin kanavan silta </w:t>
            </w:r>
          </w:p>
        </w:tc>
        <w:tc>
          <w:tcPr>
            <w:tcW w:w="1216" w:type="dxa"/>
            <w:tcBorders/>
            <w:vAlign w:val="center"/>
          </w:tcPr>
          <w:p>
            <w:pPr>
              <w:pStyle w:val="TableContents"/>
              <w:bidi w:val="0"/>
              <w:spacing w:before="0" w:after="283"/>
              <w:jc w:val="left"/>
              <w:rPr/>
            </w:pPr>
            <w:r>
              <w:rPr/>
              <w:t xml:space="preserve">3,900 </w:t>
            </w:r>
          </w:p>
        </w:tc>
        <w:tc>
          <w:tcPr>
            <w:tcW w:w="961" w:type="dxa"/>
            <w:tcBorders/>
            <w:vAlign w:val="center"/>
          </w:tcPr>
          <w:p>
            <w:pPr>
              <w:pStyle w:val="TableContents"/>
              <w:bidi w:val="0"/>
              <w:spacing w:before="0" w:after="283"/>
              <w:jc w:val="left"/>
              <w:rPr/>
            </w:pPr>
            <w:r>
              <w:rPr/>
              <w:t xml:space="preserve">12,800 </w:t>
            </w:r>
          </w:p>
        </w:tc>
        <w:tc>
          <w:tcPr>
            <w:tcW w:w="976" w:type="dxa"/>
            <w:tcBorders/>
            <w:vAlign w:val="center"/>
          </w:tcPr>
          <w:p>
            <w:pPr>
              <w:pStyle w:val="TableContents"/>
              <w:bidi w:val="0"/>
              <w:spacing w:before="0" w:after="283"/>
              <w:jc w:val="left"/>
              <w:rPr/>
            </w:pPr>
            <w:r>
              <w:rPr/>
              <w:t xml:space="preserve">440 </w:t>
            </w:r>
          </w:p>
        </w:tc>
        <w:tc>
          <w:tcPr>
            <w:tcW w:w="1261" w:type="dxa"/>
            <w:tcBorders/>
            <w:vAlign w:val="center"/>
          </w:tcPr>
          <w:p>
            <w:pPr>
              <w:pStyle w:val="TableContents"/>
              <w:bidi w:val="0"/>
              <w:spacing w:before="0" w:after="283"/>
              <w:jc w:val="left"/>
              <w:rPr/>
            </w:pPr>
            <w:r>
              <w:rPr/>
              <w:t xml:space="preserve">1,440 </w:t>
            </w:r>
          </w:p>
        </w:tc>
        <w:tc>
          <w:tcPr>
            <w:tcW w:w="1351" w:type="dxa"/>
            <w:tcBorders/>
            <w:vAlign w:val="center"/>
          </w:tcPr>
          <w:p>
            <w:pPr>
              <w:pStyle w:val="TableContents"/>
              <w:bidi w:val="0"/>
              <w:spacing w:before="0" w:after="283"/>
              <w:jc w:val="left"/>
              <w:rPr/>
            </w:pPr>
            <w:r>
              <w:rPr/>
              <w:t xml:space="preserve">2001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Egypti </w:t>
            </w:r>
          </w:p>
        </w:tc>
      </w:tr>
      <w:tr>
        <w:trPr/>
        <w:tc>
          <w:tcPr>
            <w:tcW w:w="3031" w:type="dxa"/>
            <w:tcBorders/>
            <w:vAlign w:val="center"/>
          </w:tcPr>
          <w:p>
            <w:pPr>
              <w:pStyle w:val="TableContents"/>
              <w:bidi w:val="0"/>
              <w:spacing w:before="0" w:after="283"/>
              <w:jc w:val="left"/>
              <w:rPr/>
            </w:pPr>
            <w:r>
              <w:rPr/>
              <w:t xml:space="preserve">Lupun silta </w:t>
            </w:r>
          </w:p>
        </w:tc>
        <w:tc>
          <w:tcPr>
            <w:tcW w:w="1216" w:type="dxa"/>
            <w:tcBorders/>
            <w:vAlign w:val="center"/>
          </w:tcPr>
          <w:p>
            <w:pPr>
              <w:pStyle w:val="TableContents"/>
              <w:bidi w:val="0"/>
              <w:spacing w:before="0" w:after="283"/>
              <w:jc w:val="left"/>
              <w:rPr/>
            </w:pPr>
            <w:r>
              <w:rPr/>
              <w:t xml:space="preserve">3,900 </w:t>
            </w:r>
          </w:p>
        </w:tc>
        <w:tc>
          <w:tcPr>
            <w:tcW w:w="961" w:type="dxa"/>
            <w:tcBorders/>
            <w:vAlign w:val="center"/>
          </w:tcPr>
          <w:p>
            <w:pPr>
              <w:pStyle w:val="TableContents"/>
              <w:bidi w:val="0"/>
              <w:spacing w:before="0" w:after="283"/>
              <w:jc w:val="left"/>
              <w:rPr/>
            </w:pPr>
            <w:r>
              <w:rPr/>
              <w:t xml:space="preserve">12,800 </w:t>
            </w:r>
          </w:p>
        </w:tc>
        <w:tc>
          <w:tcPr>
            <w:tcW w:w="976" w:type="dxa"/>
            <w:tcBorders/>
            <w:vAlign w:val="center"/>
          </w:tcPr>
          <w:p>
            <w:pPr>
              <w:pStyle w:val="TableContents"/>
              <w:bidi w:val="0"/>
              <w:spacing w:before="0" w:after="283"/>
              <w:jc w:val="left"/>
              <w:rPr/>
            </w:pPr>
            <w:r>
              <w:rPr/>
              <w:t xml:space="preserve">550 </w:t>
            </w:r>
          </w:p>
        </w:tc>
        <w:tc>
          <w:tcPr>
            <w:tcW w:w="1261" w:type="dxa"/>
            <w:tcBorders/>
            <w:vAlign w:val="center"/>
          </w:tcPr>
          <w:p>
            <w:pPr>
              <w:pStyle w:val="TableContents"/>
              <w:bidi w:val="0"/>
              <w:spacing w:before="0" w:after="283"/>
              <w:jc w:val="left"/>
              <w:rPr/>
            </w:pPr>
            <w:r>
              <w:rPr/>
              <w:t xml:space="preserve">1,800 </w:t>
            </w:r>
          </w:p>
        </w:tc>
        <w:tc>
          <w:tcPr>
            <w:tcW w:w="1351" w:type="dxa"/>
            <w:tcBorders/>
            <w:vAlign w:val="center"/>
          </w:tcPr>
          <w:p>
            <w:pPr>
              <w:pStyle w:val="TableContents"/>
              <w:bidi w:val="0"/>
              <w:spacing w:before="0" w:after="283"/>
              <w:jc w:val="left"/>
              <w:rPr/>
            </w:pPr>
            <w:r>
              <w:rPr/>
              <w:t xml:space="preserve">2003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Kiina </w:t>
            </w:r>
          </w:p>
        </w:tc>
      </w:tr>
      <w:tr>
        <w:trPr/>
        <w:tc>
          <w:tcPr>
            <w:tcW w:w="3031" w:type="dxa"/>
            <w:tcBorders/>
            <w:vAlign w:val="center"/>
          </w:tcPr>
          <w:p>
            <w:pPr>
              <w:pStyle w:val="TableContents"/>
              <w:bidi w:val="0"/>
              <w:spacing w:before="0" w:after="283"/>
              <w:jc w:val="left"/>
              <w:rPr/>
            </w:pPr>
            <w:r>
              <w:rPr/>
              <w:t xml:space="preserve">Yuribey silta </w:t>
            </w:r>
          </w:p>
        </w:tc>
        <w:tc>
          <w:tcPr>
            <w:tcW w:w="1216" w:type="dxa"/>
            <w:tcBorders/>
            <w:vAlign w:val="center"/>
          </w:tcPr>
          <w:p>
            <w:pPr>
              <w:pStyle w:val="TableContents"/>
              <w:bidi w:val="0"/>
              <w:spacing w:before="0" w:after="283"/>
              <w:jc w:val="left"/>
              <w:rPr/>
            </w:pPr>
            <w:r>
              <w:rPr/>
              <w:t xml:space="preserve">3,892.9 </w:t>
            </w:r>
          </w:p>
        </w:tc>
        <w:tc>
          <w:tcPr>
            <w:tcW w:w="961" w:type="dxa"/>
            <w:tcBorders/>
            <w:vAlign w:val="center"/>
          </w:tcPr>
          <w:p>
            <w:pPr>
              <w:pStyle w:val="TableContents"/>
              <w:bidi w:val="0"/>
              <w:spacing w:before="0" w:after="283"/>
              <w:jc w:val="left"/>
              <w:rPr/>
            </w:pPr>
            <w:r>
              <w:rPr/>
              <w:t xml:space="preserve">12,772 </w:t>
            </w:r>
          </w:p>
        </w:tc>
        <w:tc>
          <w:tcPr>
            <w:tcW w:w="976" w:type="dxa"/>
            <w:tcBorders/>
            <w:vAlign w:val="center"/>
          </w:tcPr>
          <w:p>
            <w:pPr>
              <w:pStyle w:val="TableContents"/>
              <w:bidi w:val="0"/>
              <w:spacing w:before="0" w:after="283"/>
              <w:jc w:val="left"/>
              <w:rPr/>
            </w:pPr>
            <w:r>
              <w:rPr/>
              <w:t xml:space="preserve">110 </w:t>
            </w:r>
          </w:p>
        </w:tc>
        <w:tc>
          <w:tcPr>
            <w:tcW w:w="1261" w:type="dxa"/>
            <w:tcBorders/>
            <w:vAlign w:val="center"/>
          </w:tcPr>
          <w:p>
            <w:pPr>
              <w:pStyle w:val="TableContents"/>
              <w:bidi w:val="0"/>
              <w:spacing w:before="0" w:after="283"/>
              <w:jc w:val="left"/>
              <w:rPr/>
            </w:pPr>
            <w:r>
              <w:rPr/>
              <w:t xml:space="preserve">360 </w:t>
            </w:r>
          </w:p>
        </w:tc>
        <w:tc>
          <w:tcPr>
            <w:tcW w:w="1351"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Rautatie </w:t>
            </w:r>
          </w:p>
        </w:tc>
        <w:tc>
          <w:tcPr>
            <w:tcW w:w="1396" w:type="dxa"/>
            <w:tcBorders/>
            <w:vAlign w:val="center"/>
          </w:tcPr>
          <w:p>
            <w:pPr>
              <w:pStyle w:val="TableContents"/>
              <w:bidi w:val="0"/>
              <w:spacing w:before="0" w:after="283"/>
              <w:jc w:val="left"/>
              <w:rPr/>
            </w:pPr>
            <w:r>
              <w:rPr/>
              <w:t xml:space="preserve">Venäjä </w:t>
            </w:r>
          </w:p>
        </w:tc>
      </w:tr>
      <w:tr>
        <w:trPr/>
        <w:tc>
          <w:tcPr>
            <w:tcW w:w="3031" w:type="dxa"/>
            <w:tcBorders/>
            <w:vAlign w:val="center"/>
          </w:tcPr>
          <w:p>
            <w:pPr>
              <w:pStyle w:val="TableContents"/>
              <w:bidi w:val="0"/>
              <w:spacing w:before="0" w:after="283"/>
              <w:jc w:val="left"/>
              <w:rPr/>
            </w:pPr>
            <w:r>
              <w:rPr/>
              <w:t xml:space="preserve">Habarovskin silta </w:t>
            </w:r>
          </w:p>
        </w:tc>
        <w:tc>
          <w:tcPr>
            <w:tcW w:w="1216" w:type="dxa"/>
            <w:tcBorders/>
            <w:vAlign w:val="center"/>
          </w:tcPr>
          <w:p>
            <w:pPr>
              <w:pStyle w:val="TableContents"/>
              <w:bidi w:val="0"/>
              <w:spacing w:before="0" w:after="283"/>
              <w:jc w:val="left"/>
              <w:rPr/>
            </w:pPr>
            <w:r>
              <w:rPr/>
              <w:t xml:space="preserve">3,890.5 </w:t>
            </w:r>
          </w:p>
        </w:tc>
        <w:tc>
          <w:tcPr>
            <w:tcW w:w="961" w:type="dxa"/>
            <w:tcBorders/>
            <w:vAlign w:val="center"/>
          </w:tcPr>
          <w:p>
            <w:pPr>
              <w:pStyle w:val="TableContents"/>
              <w:bidi w:val="0"/>
              <w:spacing w:before="0" w:after="283"/>
              <w:jc w:val="left"/>
              <w:rPr/>
            </w:pPr>
            <w:r>
              <w:rPr/>
              <w:t xml:space="preserve">12,764 </w:t>
            </w:r>
          </w:p>
        </w:tc>
        <w:tc>
          <w:tcPr>
            <w:tcW w:w="976" w:type="dxa"/>
            <w:tcBorders/>
            <w:vAlign w:val="center"/>
          </w:tcPr>
          <w:p>
            <w:pPr>
              <w:pStyle w:val="TableContents"/>
              <w:bidi w:val="0"/>
              <w:spacing w:before="0" w:after="283"/>
              <w:jc w:val="left"/>
              <w:rPr/>
            </w:pPr>
            <w:r>
              <w:rPr/>
              <w:t xml:space="preserve">127.4 </w:t>
            </w:r>
          </w:p>
        </w:tc>
        <w:tc>
          <w:tcPr>
            <w:tcW w:w="1261" w:type="dxa"/>
            <w:tcBorders/>
            <w:vAlign w:val="center"/>
          </w:tcPr>
          <w:p>
            <w:pPr>
              <w:pStyle w:val="TableContents"/>
              <w:bidi w:val="0"/>
              <w:spacing w:before="0" w:after="283"/>
              <w:jc w:val="left"/>
              <w:rPr/>
            </w:pPr>
            <w:r>
              <w:rPr/>
              <w:t xml:space="preserve">418 (x18) </w:t>
            </w:r>
          </w:p>
        </w:tc>
        <w:tc>
          <w:tcPr>
            <w:tcW w:w="1351" w:type="dxa"/>
            <w:tcBorders/>
            <w:vAlign w:val="center"/>
          </w:tcPr>
          <w:p>
            <w:pPr>
              <w:pStyle w:val="TableContents"/>
              <w:bidi w:val="0"/>
              <w:spacing w:before="0" w:after="283"/>
              <w:jc w:val="left"/>
              <w:rPr/>
            </w:pPr>
            <w:r>
              <w:rPr/>
              <w:t xml:space="preserve">1916 1999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Venäjä </w:t>
            </w:r>
          </w:p>
        </w:tc>
      </w:tr>
      <w:tr>
        <w:trPr/>
        <w:tc>
          <w:tcPr>
            <w:tcW w:w="3031" w:type="dxa"/>
            <w:tcBorders/>
            <w:vAlign w:val="center"/>
          </w:tcPr>
          <w:p>
            <w:pPr>
              <w:pStyle w:val="TableContents"/>
              <w:bidi w:val="0"/>
              <w:spacing w:before="0" w:after="283"/>
              <w:jc w:val="left"/>
              <w:rPr/>
            </w:pPr>
            <w:r>
              <w:rPr/>
              <w:t xml:space="preserve">Ensimmäinen Kitakami-joen silta Tōhoku Shinkansenille </w:t>
            </w:r>
          </w:p>
        </w:tc>
        <w:tc>
          <w:tcPr>
            <w:tcW w:w="1216" w:type="dxa"/>
            <w:tcBorders/>
            <w:vAlign w:val="center"/>
          </w:tcPr>
          <w:p>
            <w:pPr>
              <w:pStyle w:val="TableContents"/>
              <w:bidi w:val="0"/>
              <w:spacing w:before="0" w:after="283"/>
              <w:jc w:val="left"/>
              <w:rPr/>
            </w:pPr>
            <w:r>
              <w:rPr/>
              <w:t xml:space="preserve">3,868 </w:t>
            </w:r>
          </w:p>
        </w:tc>
        <w:tc>
          <w:tcPr>
            <w:tcW w:w="961" w:type="dxa"/>
            <w:tcBorders/>
            <w:vAlign w:val="center"/>
          </w:tcPr>
          <w:p>
            <w:pPr>
              <w:pStyle w:val="TableContents"/>
              <w:bidi w:val="0"/>
              <w:spacing w:before="0" w:after="283"/>
              <w:jc w:val="left"/>
              <w:rPr/>
            </w:pPr>
            <w:r>
              <w:rPr/>
              <w:t xml:space="preserve">12,690 0? </w:t>
            </w:r>
          </w:p>
        </w:tc>
        <w:tc>
          <w:tcPr>
            <w:tcW w:w="976" w:type="dxa"/>
            <w:tcBorders/>
            <w:vAlign w:val="center"/>
          </w:tcPr>
          <w:p>
            <w:pPr>
              <w:pStyle w:val="TableContents"/>
              <w:bidi w:val="0"/>
              <w:spacing w:before="0" w:after="283"/>
              <w:jc w:val="left"/>
              <w:rPr/>
            </w:pPr>
            <w:r>
              <w:rPr/>
              <w:t xml:space="preserve">1982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Japani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Zacatalin silta </w:t>
            </w:r>
          </w:p>
        </w:tc>
        <w:tc>
          <w:tcPr>
            <w:tcW w:w="1216" w:type="dxa"/>
            <w:tcBorders/>
            <w:vAlign w:val="center"/>
          </w:tcPr>
          <w:p>
            <w:pPr>
              <w:pStyle w:val="TableContents"/>
              <w:bidi w:val="0"/>
              <w:spacing w:before="0" w:after="283"/>
              <w:jc w:val="left"/>
              <w:rPr/>
            </w:pPr>
            <w:r>
              <w:rPr/>
              <w:t xml:space="preserve">3,861 </w:t>
            </w:r>
          </w:p>
        </w:tc>
        <w:tc>
          <w:tcPr>
            <w:tcW w:w="961" w:type="dxa"/>
            <w:tcBorders/>
            <w:vAlign w:val="center"/>
          </w:tcPr>
          <w:p>
            <w:pPr>
              <w:pStyle w:val="TableContents"/>
              <w:bidi w:val="0"/>
              <w:spacing w:before="0" w:after="283"/>
              <w:jc w:val="left"/>
              <w:rPr/>
            </w:pPr>
            <w:r>
              <w:rPr/>
              <w:t xml:space="preserve">12,667 (Viadukti) </w:t>
            </w:r>
          </w:p>
        </w:tc>
        <w:tc>
          <w:tcPr>
            <w:tcW w:w="976" w:type="dxa"/>
            <w:tcBorders/>
            <w:vAlign w:val="center"/>
          </w:tcPr>
          <w:p>
            <w:pPr>
              <w:pStyle w:val="TableContents"/>
              <w:bidi w:val="0"/>
              <w:spacing w:before="0" w:after="283"/>
              <w:jc w:val="left"/>
              <w:rPr/>
            </w:pPr>
            <w:r>
              <w:rPr/>
              <w:t xml:space="preserve">1994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Meksiko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Ponte della Libertà </w:t>
            </w:r>
          </w:p>
        </w:tc>
        <w:tc>
          <w:tcPr>
            <w:tcW w:w="1216" w:type="dxa"/>
            <w:tcBorders/>
            <w:vAlign w:val="center"/>
          </w:tcPr>
          <w:p>
            <w:pPr>
              <w:pStyle w:val="TableContents"/>
              <w:bidi w:val="0"/>
              <w:spacing w:before="0" w:after="283"/>
              <w:jc w:val="left"/>
              <w:rPr/>
            </w:pPr>
            <w:r>
              <w:rPr/>
              <w:t xml:space="preserve">3,850 </w:t>
            </w:r>
          </w:p>
        </w:tc>
        <w:tc>
          <w:tcPr>
            <w:tcW w:w="961" w:type="dxa"/>
            <w:tcBorders/>
            <w:vAlign w:val="center"/>
          </w:tcPr>
          <w:p>
            <w:pPr>
              <w:pStyle w:val="TableContents"/>
              <w:bidi w:val="0"/>
              <w:spacing w:before="0" w:after="283"/>
              <w:jc w:val="left"/>
              <w:rPr/>
            </w:pPr>
            <w:r>
              <w:rPr/>
              <w:t xml:space="preserve">12,630 0? </w:t>
            </w:r>
          </w:p>
        </w:tc>
        <w:tc>
          <w:tcPr>
            <w:tcW w:w="976" w:type="dxa"/>
            <w:tcBorders/>
            <w:vAlign w:val="center"/>
          </w:tcPr>
          <w:p>
            <w:pPr>
              <w:pStyle w:val="TableContents"/>
              <w:bidi w:val="0"/>
              <w:spacing w:before="0" w:after="283"/>
              <w:jc w:val="left"/>
              <w:rPr/>
            </w:pPr>
            <w:r>
              <w:rPr/>
              <w:t xml:space="preserve">1846 1933 </w:t>
            </w:r>
          </w:p>
        </w:tc>
        <w:tc>
          <w:tcPr>
            <w:tcW w:w="1261" w:type="dxa"/>
            <w:tcBorders/>
            <w:vAlign w:val="center"/>
          </w:tcPr>
          <w:p>
            <w:pPr>
              <w:pStyle w:val="TableContents"/>
              <w:bidi w:val="0"/>
              <w:spacing w:before="0" w:after="283"/>
              <w:jc w:val="left"/>
              <w:rPr/>
            </w:pPr>
            <w:r>
              <w:rPr/>
              <w:t xml:space="preserve">Tie ja rautatie </w:t>
            </w:r>
          </w:p>
        </w:tc>
        <w:tc>
          <w:tcPr>
            <w:tcW w:w="1351" w:type="dxa"/>
            <w:tcBorders/>
            <w:vAlign w:val="center"/>
          </w:tcPr>
          <w:p>
            <w:pPr>
              <w:pStyle w:val="TableContents"/>
              <w:bidi w:val="0"/>
              <w:spacing w:before="0" w:after="283"/>
              <w:jc w:val="left"/>
              <w:rPr/>
            </w:pPr>
            <w:r>
              <w:rPr/>
              <w:t xml:space="preserve">Italia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Queen Isabella Causeway (State Park Road 100 Laguna Madren yli Teksasissa) </w:t>
            </w:r>
          </w:p>
        </w:tc>
        <w:tc>
          <w:tcPr>
            <w:tcW w:w="1216" w:type="dxa"/>
            <w:tcBorders/>
            <w:vAlign w:val="center"/>
          </w:tcPr>
          <w:p>
            <w:pPr>
              <w:pStyle w:val="TableContents"/>
              <w:bidi w:val="0"/>
              <w:spacing w:before="0" w:after="283"/>
              <w:jc w:val="left"/>
              <w:rPr/>
            </w:pPr>
            <w:r>
              <w:rPr/>
              <w:t xml:space="preserve">3,810 </w:t>
            </w:r>
          </w:p>
        </w:tc>
        <w:tc>
          <w:tcPr>
            <w:tcW w:w="961" w:type="dxa"/>
            <w:tcBorders/>
            <w:vAlign w:val="center"/>
          </w:tcPr>
          <w:p>
            <w:pPr>
              <w:pStyle w:val="TableContents"/>
              <w:bidi w:val="0"/>
              <w:spacing w:before="0" w:after="283"/>
              <w:jc w:val="left"/>
              <w:rPr/>
            </w:pPr>
            <w:r>
              <w:rPr/>
              <w:t xml:space="preserve">12,500 0?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Santhià Viadukti </w:t>
            </w:r>
          </w:p>
        </w:tc>
        <w:tc>
          <w:tcPr>
            <w:tcW w:w="1216" w:type="dxa"/>
            <w:tcBorders/>
            <w:vAlign w:val="center"/>
          </w:tcPr>
          <w:p>
            <w:pPr>
              <w:pStyle w:val="TableContents"/>
              <w:bidi w:val="0"/>
              <w:spacing w:before="0" w:after="283"/>
              <w:jc w:val="left"/>
              <w:rPr/>
            </w:pPr>
            <w:r>
              <w:rPr/>
              <w:t xml:space="preserve">3,782 </w:t>
            </w:r>
          </w:p>
        </w:tc>
        <w:tc>
          <w:tcPr>
            <w:tcW w:w="961" w:type="dxa"/>
            <w:tcBorders/>
            <w:vAlign w:val="center"/>
          </w:tcPr>
          <w:p>
            <w:pPr>
              <w:pStyle w:val="TableContents"/>
              <w:bidi w:val="0"/>
              <w:spacing w:before="0" w:after="283"/>
              <w:jc w:val="left"/>
              <w:rPr/>
            </w:pPr>
            <w:r>
              <w:rPr/>
              <w:t xml:space="preserve">12,408 0? </w:t>
            </w:r>
          </w:p>
        </w:tc>
        <w:tc>
          <w:tcPr>
            <w:tcW w:w="976"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Rautatie </w:t>
            </w:r>
          </w:p>
        </w:tc>
        <w:tc>
          <w:tcPr>
            <w:tcW w:w="1351" w:type="dxa"/>
            <w:tcBorders/>
            <w:vAlign w:val="center"/>
          </w:tcPr>
          <w:p>
            <w:pPr>
              <w:pStyle w:val="TableContents"/>
              <w:bidi w:val="0"/>
              <w:spacing w:before="0" w:after="283"/>
              <w:jc w:val="left"/>
              <w:rPr/>
            </w:pPr>
            <w:r>
              <w:rPr/>
              <w:t xml:space="preserve">Italia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Sky Gate Bridge R (ja) Kansain lentoaseman linja / Nankain lentoaseman linja </w:t>
            </w:r>
          </w:p>
        </w:tc>
        <w:tc>
          <w:tcPr>
            <w:tcW w:w="1216" w:type="dxa"/>
            <w:tcBorders/>
            <w:vAlign w:val="center"/>
          </w:tcPr>
          <w:p>
            <w:pPr>
              <w:pStyle w:val="TableContents"/>
              <w:bidi w:val="0"/>
              <w:spacing w:before="0" w:after="283"/>
              <w:jc w:val="left"/>
              <w:rPr/>
            </w:pPr>
            <w:r>
              <w:rPr/>
              <w:t xml:space="preserve">3,750 </w:t>
            </w:r>
          </w:p>
        </w:tc>
        <w:tc>
          <w:tcPr>
            <w:tcW w:w="961" w:type="dxa"/>
            <w:tcBorders/>
            <w:vAlign w:val="center"/>
          </w:tcPr>
          <w:p>
            <w:pPr>
              <w:pStyle w:val="TableContents"/>
              <w:bidi w:val="0"/>
              <w:spacing w:before="0" w:after="283"/>
              <w:jc w:val="left"/>
              <w:rPr/>
            </w:pPr>
            <w:r>
              <w:rPr/>
              <w:t xml:space="preserve">12,300 </w:t>
            </w:r>
          </w:p>
        </w:tc>
        <w:tc>
          <w:tcPr>
            <w:tcW w:w="976" w:type="dxa"/>
            <w:tcBorders/>
            <w:vAlign w:val="center"/>
          </w:tcPr>
          <w:p>
            <w:pPr>
              <w:pStyle w:val="TableContents"/>
              <w:bidi w:val="0"/>
              <w:spacing w:before="0" w:after="283"/>
              <w:jc w:val="left"/>
              <w:rPr/>
            </w:pPr>
            <w:r>
              <w:rPr/>
              <w:t xml:space="preserve">150 </w:t>
            </w:r>
          </w:p>
        </w:tc>
        <w:tc>
          <w:tcPr>
            <w:tcW w:w="1261" w:type="dxa"/>
            <w:tcBorders/>
            <w:vAlign w:val="center"/>
          </w:tcPr>
          <w:p>
            <w:pPr>
              <w:pStyle w:val="TableContents"/>
              <w:bidi w:val="0"/>
              <w:spacing w:before="0" w:after="283"/>
              <w:jc w:val="left"/>
              <w:rPr/>
            </w:pPr>
            <w:r>
              <w:rPr/>
              <w:t xml:space="preserve">490 </w:t>
            </w:r>
          </w:p>
        </w:tc>
        <w:tc>
          <w:tcPr>
            <w:tcW w:w="1351" w:type="dxa"/>
            <w:tcBorders/>
            <w:vAlign w:val="center"/>
          </w:tcPr>
          <w:p>
            <w:pPr>
              <w:pStyle w:val="TableContents"/>
              <w:bidi w:val="0"/>
              <w:spacing w:before="0" w:after="283"/>
              <w:jc w:val="left"/>
              <w:rPr/>
            </w:pPr>
            <w:r>
              <w:rPr/>
              <w:t xml:space="preserve">1994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Japani </w:t>
            </w:r>
          </w:p>
        </w:tc>
      </w:tr>
      <w:tr>
        <w:trPr/>
        <w:tc>
          <w:tcPr>
            <w:tcW w:w="3031" w:type="dxa"/>
            <w:tcBorders/>
            <w:vAlign w:val="center"/>
          </w:tcPr>
          <w:p>
            <w:pPr>
              <w:pStyle w:val="TableContents"/>
              <w:bidi w:val="0"/>
              <w:spacing w:before="0" w:after="283"/>
              <w:jc w:val="left"/>
              <w:rPr/>
            </w:pPr>
            <w:r>
              <w:rPr/>
              <w:t xml:space="preserve">North South MRT Line (Lentor North-Marsiling) Joukkoliikenteen pikavuorot (Singapore) </w:t>
            </w:r>
          </w:p>
        </w:tc>
        <w:tc>
          <w:tcPr>
            <w:tcW w:w="1216" w:type="dxa"/>
            <w:tcBorders/>
            <w:vAlign w:val="center"/>
          </w:tcPr>
          <w:p>
            <w:pPr>
              <w:pStyle w:val="TableContents"/>
              <w:bidi w:val="0"/>
              <w:spacing w:before="0" w:after="283"/>
              <w:jc w:val="left"/>
              <w:rPr/>
            </w:pPr>
            <w:r>
              <w:rPr/>
              <w:t xml:space="preserve">12,200 </w:t>
            </w:r>
          </w:p>
        </w:tc>
        <w:tc>
          <w:tcPr>
            <w:tcW w:w="961" w:type="dxa"/>
            <w:tcBorders/>
            <w:vAlign w:val="center"/>
          </w:tcPr>
          <w:p>
            <w:pPr>
              <w:pStyle w:val="TableContents"/>
              <w:bidi w:val="0"/>
              <w:spacing w:before="0" w:after="283"/>
              <w:jc w:val="left"/>
              <w:rPr/>
            </w:pPr>
            <w:r>
              <w:rPr/>
              <w:t xml:space="preserve">40 000 (Viadukti) </w:t>
            </w:r>
          </w:p>
        </w:tc>
        <w:tc>
          <w:tcPr>
            <w:tcW w:w="976" w:type="dxa"/>
            <w:tcBorders/>
            <w:vAlign w:val="center"/>
          </w:tcPr>
          <w:p>
            <w:pPr>
              <w:pStyle w:val="TableContents"/>
              <w:bidi w:val="0"/>
              <w:spacing w:before="0" w:after="283"/>
              <w:jc w:val="left"/>
              <w:rPr/>
            </w:pPr>
            <w:r>
              <w:rPr/>
              <w:t xml:space="preserve">1988-1996 </w:t>
            </w:r>
          </w:p>
        </w:tc>
        <w:tc>
          <w:tcPr>
            <w:tcW w:w="1261" w:type="dxa"/>
            <w:tcBorders/>
            <w:vAlign w:val="center"/>
          </w:tcPr>
          <w:p>
            <w:pPr>
              <w:pStyle w:val="TableContents"/>
              <w:bidi w:val="0"/>
              <w:spacing w:before="0" w:after="283"/>
              <w:jc w:val="left"/>
              <w:rPr/>
            </w:pPr>
            <w:r>
              <w:rPr/>
              <w:t xml:space="preserve">Metro </w:t>
            </w:r>
          </w:p>
        </w:tc>
        <w:tc>
          <w:tcPr>
            <w:tcW w:w="1351" w:type="dxa"/>
            <w:tcBorders/>
            <w:vAlign w:val="center"/>
          </w:tcPr>
          <w:p>
            <w:pPr>
              <w:pStyle w:val="TableContents"/>
              <w:bidi w:val="0"/>
              <w:spacing w:before="0" w:after="283"/>
              <w:jc w:val="left"/>
              <w:rPr/>
            </w:pPr>
            <w:r>
              <w:rPr/>
              <w:t xml:space="preserve">Singapore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CNR Bonnet Carré Spillway-McComb Bridge (Canadian National Railway yli Bonnet Carré Spillwayn Louisianassa) </w:t>
            </w:r>
          </w:p>
        </w:tc>
        <w:tc>
          <w:tcPr>
            <w:tcW w:w="1216" w:type="dxa"/>
            <w:tcBorders/>
            <w:vAlign w:val="center"/>
          </w:tcPr>
          <w:p>
            <w:pPr>
              <w:pStyle w:val="TableContents"/>
              <w:bidi w:val="0"/>
              <w:spacing w:before="0" w:after="283"/>
              <w:jc w:val="left"/>
              <w:rPr/>
            </w:pPr>
            <w:r>
              <w:rPr/>
              <w:t xml:space="preserve">3,702 </w:t>
            </w:r>
          </w:p>
        </w:tc>
        <w:tc>
          <w:tcPr>
            <w:tcW w:w="961" w:type="dxa"/>
            <w:tcBorders/>
            <w:vAlign w:val="center"/>
          </w:tcPr>
          <w:p>
            <w:pPr>
              <w:pStyle w:val="TableContents"/>
              <w:bidi w:val="0"/>
              <w:spacing w:before="0" w:after="283"/>
              <w:jc w:val="left"/>
              <w:rPr/>
            </w:pPr>
            <w:r>
              <w:rPr/>
              <w:t xml:space="preserve">12,146 (Viadukti) </w:t>
            </w:r>
          </w:p>
        </w:tc>
        <w:tc>
          <w:tcPr>
            <w:tcW w:w="976" w:type="dxa"/>
            <w:tcBorders/>
            <w:vAlign w:val="center"/>
          </w:tcPr>
          <w:p>
            <w:pPr>
              <w:pStyle w:val="TableContents"/>
              <w:bidi w:val="0"/>
              <w:spacing w:before="0" w:after="283"/>
              <w:jc w:val="left"/>
              <w:rPr/>
            </w:pPr>
            <w:r>
              <w:rPr/>
              <w:t xml:space="preserve">1936 </w:t>
            </w:r>
          </w:p>
        </w:tc>
        <w:tc>
          <w:tcPr>
            <w:tcW w:w="1261" w:type="dxa"/>
            <w:tcBorders/>
            <w:vAlign w:val="center"/>
          </w:tcPr>
          <w:p>
            <w:pPr>
              <w:pStyle w:val="TableContents"/>
              <w:bidi w:val="0"/>
              <w:spacing w:before="0" w:after="283"/>
              <w:jc w:val="left"/>
              <w:rPr/>
            </w:pPr>
            <w:r>
              <w:rPr/>
              <w:t xml:space="preserve">Rautatie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Rodoferroviária silta </w:t>
            </w:r>
          </w:p>
        </w:tc>
        <w:tc>
          <w:tcPr>
            <w:tcW w:w="1216" w:type="dxa"/>
            <w:tcBorders/>
            <w:vAlign w:val="center"/>
          </w:tcPr>
          <w:p>
            <w:pPr>
              <w:pStyle w:val="TableContents"/>
              <w:bidi w:val="0"/>
              <w:spacing w:before="0" w:after="283"/>
              <w:jc w:val="left"/>
              <w:rPr/>
            </w:pPr>
            <w:r>
              <w:rPr/>
              <w:t xml:space="preserve">3,700 </w:t>
            </w:r>
          </w:p>
        </w:tc>
        <w:tc>
          <w:tcPr>
            <w:tcW w:w="961" w:type="dxa"/>
            <w:tcBorders/>
            <w:vAlign w:val="center"/>
          </w:tcPr>
          <w:p>
            <w:pPr>
              <w:pStyle w:val="TableContents"/>
              <w:bidi w:val="0"/>
              <w:spacing w:before="0" w:after="283"/>
              <w:jc w:val="left"/>
              <w:rPr/>
            </w:pPr>
            <w:r>
              <w:rPr/>
              <w:t xml:space="preserve">12,100 </w:t>
            </w:r>
          </w:p>
        </w:tc>
        <w:tc>
          <w:tcPr>
            <w:tcW w:w="976" w:type="dxa"/>
            <w:tcBorders/>
            <w:vAlign w:val="center"/>
          </w:tcPr>
          <w:p>
            <w:pPr>
              <w:pStyle w:val="TableContents"/>
              <w:bidi w:val="0"/>
              <w:spacing w:before="0" w:after="283"/>
              <w:jc w:val="left"/>
              <w:rPr/>
            </w:pPr>
            <w:r>
              <w:rPr/>
              <w:t xml:space="preserve">100 </w:t>
            </w:r>
          </w:p>
        </w:tc>
        <w:tc>
          <w:tcPr>
            <w:tcW w:w="1261" w:type="dxa"/>
            <w:tcBorders/>
            <w:vAlign w:val="center"/>
          </w:tcPr>
          <w:p>
            <w:pPr>
              <w:pStyle w:val="TableContents"/>
              <w:bidi w:val="0"/>
              <w:spacing w:before="0" w:after="283"/>
              <w:jc w:val="left"/>
              <w:rPr/>
            </w:pPr>
            <w:r>
              <w:rPr/>
              <w:t xml:space="preserve">330 (x26) </w:t>
            </w:r>
          </w:p>
        </w:tc>
        <w:tc>
          <w:tcPr>
            <w:tcW w:w="1351" w:type="dxa"/>
            <w:tcBorders/>
            <w:vAlign w:val="center"/>
          </w:tcPr>
          <w:p>
            <w:pPr>
              <w:pStyle w:val="TableContents"/>
              <w:bidi w:val="0"/>
              <w:spacing w:before="0" w:after="283"/>
              <w:jc w:val="left"/>
              <w:rPr/>
            </w:pPr>
            <w:r>
              <w:rPr/>
              <w:t xml:space="preserve">1998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Brasilia </w:t>
            </w:r>
          </w:p>
        </w:tc>
      </w:tr>
      <w:tr>
        <w:trPr/>
        <w:tc>
          <w:tcPr>
            <w:tcW w:w="3031" w:type="dxa"/>
            <w:tcBorders/>
            <w:vAlign w:val="center"/>
          </w:tcPr>
          <w:p>
            <w:pPr>
              <w:pStyle w:val="TableContents"/>
              <w:bidi w:val="0"/>
              <w:spacing w:before="0" w:after="283"/>
              <w:jc w:val="left"/>
              <w:rPr/>
            </w:pPr>
            <w:r>
              <w:rPr/>
              <w:t xml:space="preserve">Nhật Tânin silta </w:t>
            </w:r>
          </w:p>
        </w:tc>
        <w:tc>
          <w:tcPr>
            <w:tcW w:w="1216" w:type="dxa"/>
            <w:tcBorders/>
            <w:vAlign w:val="center"/>
          </w:tcPr>
          <w:p>
            <w:pPr>
              <w:pStyle w:val="TableContents"/>
              <w:bidi w:val="0"/>
              <w:spacing w:before="0" w:after="283"/>
              <w:jc w:val="left"/>
              <w:rPr/>
            </w:pPr>
            <w:r>
              <w:rPr/>
              <w:t xml:space="preserve">3,700 </w:t>
            </w:r>
          </w:p>
        </w:tc>
        <w:tc>
          <w:tcPr>
            <w:tcW w:w="961" w:type="dxa"/>
            <w:tcBorders/>
            <w:vAlign w:val="center"/>
          </w:tcPr>
          <w:p>
            <w:pPr>
              <w:pStyle w:val="TableContents"/>
              <w:bidi w:val="0"/>
              <w:spacing w:before="0" w:after="283"/>
              <w:jc w:val="left"/>
              <w:rPr/>
            </w:pPr>
            <w:r>
              <w:rPr/>
              <w:t xml:space="preserve">12,100 </w:t>
            </w:r>
          </w:p>
        </w:tc>
        <w:tc>
          <w:tcPr>
            <w:tcW w:w="976" w:type="dxa"/>
            <w:tcBorders/>
            <w:vAlign w:val="center"/>
          </w:tcPr>
          <w:p>
            <w:pPr>
              <w:pStyle w:val="TableContents"/>
              <w:bidi w:val="0"/>
              <w:spacing w:before="0" w:after="283"/>
              <w:jc w:val="left"/>
              <w:rPr/>
            </w:pPr>
            <w:r>
              <w:rPr/>
              <w:t xml:space="preserve">300 </w:t>
            </w:r>
          </w:p>
        </w:tc>
        <w:tc>
          <w:tcPr>
            <w:tcW w:w="1261" w:type="dxa"/>
            <w:tcBorders/>
            <w:vAlign w:val="center"/>
          </w:tcPr>
          <w:p>
            <w:pPr>
              <w:pStyle w:val="TableContents"/>
              <w:bidi w:val="0"/>
              <w:spacing w:before="0" w:after="283"/>
              <w:jc w:val="left"/>
              <w:rPr/>
            </w:pPr>
            <w:r>
              <w:rPr/>
              <w:t xml:space="preserve">980 (x4) </w:t>
            </w:r>
          </w:p>
        </w:tc>
        <w:tc>
          <w:tcPr>
            <w:tcW w:w="1351" w:type="dxa"/>
            <w:tcBorders/>
            <w:vAlign w:val="center"/>
          </w:tcPr>
          <w:p>
            <w:pPr>
              <w:pStyle w:val="TableContents"/>
              <w:bidi w:val="0"/>
              <w:spacing w:before="0" w:after="283"/>
              <w:jc w:val="left"/>
              <w:rPr/>
            </w:pPr>
            <w:r>
              <w:rPr/>
              <w:t xml:space="preserve">2015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Vietnam </w:t>
            </w:r>
          </w:p>
        </w:tc>
      </w:tr>
      <w:tr>
        <w:trPr/>
        <w:tc>
          <w:tcPr>
            <w:tcW w:w="3031" w:type="dxa"/>
            <w:tcBorders/>
            <w:vAlign w:val="center"/>
          </w:tcPr>
          <w:p>
            <w:pPr>
              <w:pStyle w:val="TableContents"/>
              <w:bidi w:val="0"/>
              <w:spacing w:before="0" w:after="283"/>
              <w:jc w:val="left"/>
              <w:rPr/>
            </w:pPr>
            <w:r>
              <w:rPr/>
              <w:t xml:space="preserve">Munger Ganga-silta </w:t>
            </w:r>
          </w:p>
        </w:tc>
        <w:tc>
          <w:tcPr>
            <w:tcW w:w="1216" w:type="dxa"/>
            <w:tcBorders/>
            <w:vAlign w:val="center"/>
          </w:tcPr>
          <w:p>
            <w:pPr>
              <w:pStyle w:val="TableContents"/>
              <w:bidi w:val="0"/>
              <w:spacing w:before="0" w:after="283"/>
              <w:jc w:val="left"/>
              <w:rPr/>
            </w:pPr>
            <w:r>
              <w:rPr/>
              <w:t xml:space="preserve">3,692 </w:t>
            </w:r>
          </w:p>
        </w:tc>
        <w:tc>
          <w:tcPr>
            <w:tcW w:w="961" w:type="dxa"/>
            <w:tcBorders/>
            <w:vAlign w:val="center"/>
          </w:tcPr>
          <w:p>
            <w:pPr>
              <w:pStyle w:val="TableContents"/>
              <w:bidi w:val="0"/>
              <w:spacing w:before="0" w:after="283"/>
              <w:jc w:val="left"/>
              <w:rPr/>
            </w:pPr>
            <w:r>
              <w:rPr/>
              <w:t xml:space="preserve">12,113 </w:t>
            </w:r>
          </w:p>
        </w:tc>
        <w:tc>
          <w:tcPr>
            <w:tcW w:w="976" w:type="dxa"/>
            <w:tcBorders/>
            <w:vAlign w:val="center"/>
          </w:tcPr>
          <w:p>
            <w:pPr>
              <w:pStyle w:val="TableContents"/>
              <w:bidi w:val="0"/>
              <w:spacing w:before="0" w:after="283"/>
              <w:jc w:val="left"/>
              <w:rPr/>
            </w:pPr>
            <w:r>
              <w:rPr/>
              <w:t xml:space="preserve">125 </w:t>
            </w:r>
          </w:p>
        </w:tc>
        <w:tc>
          <w:tcPr>
            <w:tcW w:w="1261" w:type="dxa"/>
            <w:tcBorders/>
            <w:vAlign w:val="center"/>
          </w:tcPr>
          <w:p>
            <w:pPr>
              <w:pStyle w:val="TableContents"/>
              <w:bidi w:val="0"/>
              <w:spacing w:before="0" w:after="283"/>
              <w:jc w:val="left"/>
              <w:rPr/>
            </w:pPr>
            <w:r>
              <w:rPr/>
              <w:t xml:space="preserve">410 (x29) </w:t>
            </w:r>
          </w:p>
        </w:tc>
        <w:tc>
          <w:tcPr>
            <w:tcW w:w="1351" w:type="dxa"/>
            <w:tcBorders/>
            <w:vAlign w:val="center"/>
          </w:tcPr>
          <w:p>
            <w:pPr>
              <w:pStyle w:val="TableContents"/>
              <w:bidi w:val="0"/>
              <w:spacing w:before="0" w:after="283"/>
              <w:jc w:val="left"/>
              <w:rPr/>
            </w:pPr>
            <w:r>
              <w:rPr/>
              <w:t xml:space="preserve">2016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Intia </w:t>
            </w:r>
          </w:p>
        </w:tc>
      </w:tr>
      <w:tr>
        <w:trPr/>
        <w:tc>
          <w:tcPr>
            <w:tcW w:w="3031" w:type="dxa"/>
            <w:tcBorders/>
            <w:vAlign w:val="center"/>
          </w:tcPr>
          <w:p>
            <w:pPr>
              <w:pStyle w:val="TableContents"/>
              <w:bidi w:val="0"/>
              <w:spacing w:before="0" w:after="283"/>
              <w:jc w:val="left"/>
              <w:rPr/>
            </w:pPr>
            <w:r>
              <w:rPr/>
              <w:t xml:space="preserve">Vinh Tuyn silta </w:t>
            </w:r>
          </w:p>
        </w:tc>
        <w:tc>
          <w:tcPr>
            <w:tcW w:w="1216" w:type="dxa"/>
            <w:tcBorders/>
            <w:vAlign w:val="center"/>
          </w:tcPr>
          <w:p>
            <w:pPr>
              <w:pStyle w:val="TableContents"/>
              <w:bidi w:val="0"/>
              <w:spacing w:before="0" w:after="283"/>
              <w:jc w:val="left"/>
              <w:rPr/>
            </w:pPr>
            <w:r>
              <w:rPr/>
              <w:t xml:space="preserve">3,690 </w:t>
            </w:r>
          </w:p>
        </w:tc>
        <w:tc>
          <w:tcPr>
            <w:tcW w:w="961" w:type="dxa"/>
            <w:tcBorders/>
            <w:vAlign w:val="center"/>
          </w:tcPr>
          <w:p>
            <w:pPr>
              <w:pStyle w:val="TableContents"/>
              <w:bidi w:val="0"/>
              <w:spacing w:before="0" w:after="283"/>
              <w:jc w:val="left"/>
              <w:rPr/>
            </w:pPr>
            <w:r>
              <w:rPr/>
              <w:t xml:space="preserve">12,110 </w:t>
            </w:r>
          </w:p>
        </w:tc>
        <w:tc>
          <w:tcPr>
            <w:tcW w:w="976" w:type="dxa"/>
            <w:tcBorders/>
            <w:vAlign w:val="center"/>
          </w:tcPr>
          <w:p>
            <w:pPr>
              <w:pStyle w:val="TableContents"/>
              <w:bidi w:val="0"/>
              <w:spacing w:before="0" w:after="283"/>
              <w:jc w:val="left"/>
              <w:rPr/>
            </w:pPr>
            <w:r>
              <w:rPr/>
              <w:t xml:space="preserve">135 </w:t>
            </w:r>
          </w:p>
        </w:tc>
        <w:tc>
          <w:tcPr>
            <w:tcW w:w="1261" w:type="dxa"/>
            <w:tcBorders/>
            <w:vAlign w:val="center"/>
          </w:tcPr>
          <w:p>
            <w:pPr>
              <w:pStyle w:val="TableContents"/>
              <w:bidi w:val="0"/>
              <w:spacing w:before="0" w:after="283"/>
              <w:jc w:val="left"/>
              <w:rPr/>
            </w:pPr>
            <w:r>
              <w:rPr/>
              <w:t xml:space="preserve">443 </w:t>
            </w:r>
          </w:p>
        </w:tc>
        <w:tc>
          <w:tcPr>
            <w:tcW w:w="1351"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Vietnam </w:t>
            </w:r>
          </w:p>
        </w:tc>
      </w:tr>
      <w:tr>
        <w:trPr/>
        <w:tc>
          <w:tcPr>
            <w:tcW w:w="3031" w:type="dxa"/>
            <w:tcBorders/>
            <w:vAlign w:val="center"/>
          </w:tcPr>
          <w:p>
            <w:pPr>
              <w:pStyle w:val="TableContents"/>
              <w:bidi w:val="0"/>
              <w:spacing w:before="0" w:after="283"/>
              <w:jc w:val="left"/>
              <w:rPr/>
            </w:pPr>
            <w:r>
              <w:rPr/>
              <w:t xml:space="preserve">Dona Anan silta </w:t>
            </w:r>
          </w:p>
        </w:tc>
        <w:tc>
          <w:tcPr>
            <w:tcW w:w="1216" w:type="dxa"/>
            <w:tcBorders/>
            <w:vAlign w:val="center"/>
          </w:tcPr>
          <w:p>
            <w:pPr>
              <w:pStyle w:val="TableContents"/>
              <w:bidi w:val="0"/>
              <w:spacing w:before="0" w:after="283"/>
              <w:jc w:val="left"/>
              <w:rPr/>
            </w:pPr>
            <w:r>
              <w:rPr/>
              <w:t xml:space="preserve">3,670 </w:t>
            </w:r>
          </w:p>
        </w:tc>
        <w:tc>
          <w:tcPr>
            <w:tcW w:w="961" w:type="dxa"/>
            <w:tcBorders/>
            <w:vAlign w:val="center"/>
          </w:tcPr>
          <w:p>
            <w:pPr>
              <w:pStyle w:val="TableContents"/>
              <w:bidi w:val="0"/>
              <w:spacing w:before="0" w:after="283"/>
              <w:jc w:val="left"/>
              <w:rPr/>
            </w:pPr>
            <w:r>
              <w:rPr/>
              <w:t xml:space="preserve">12,040 </w:t>
            </w:r>
          </w:p>
        </w:tc>
        <w:tc>
          <w:tcPr>
            <w:tcW w:w="976" w:type="dxa"/>
            <w:tcBorders/>
            <w:vAlign w:val="center"/>
          </w:tcPr>
          <w:p>
            <w:pPr>
              <w:pStyle w:val="TableContents"/>
              <w:bidi w:val="0"/>
              <w:spacing w:before="0" w:after="283"/>
              <w:jc w:val="left"/>
              <w:rPr/>
            </w:pPr>
            <w:r>
              <w:rPr/>
              <w:t xml:space="preserve">80 </w:t>
            </w:r>
          </w:p>
        </w:tc>
        <w:tc>
          <w:tcPr>
            <w:tcW w:w="1261" w:type="dxa"/>
            <w:tcBorders/>
            <w:vAlign w:val="center"/>
          </w:tcPr>
          <w:p>
            <w:pPr>
              <w:pStyle w:val="TableContents"/>
              <w:bidi w:val="0"/>
              <w:spacing w:before="0" w:after="283"/>
              <w:jc w:val="left"/>
              <w:rPr/>
            </w:pPr>
            <w:r>
              <w:rPr/>
              <w:t xml:space="preserve">260 (x33) </w:t>
            </w:r>
          </w:p>
        </w:tc>
        <w:tc>
          <w:tcPr>
            <w:tcW w:w="1351" w:type="dxa"/>
            <w:tcBorders/>
            <w:vAlign w:val="center"/>
          </w:tcPr>
          <w:p>
            <w:pPr>
              <w:pStyle w:val="TableContents"/>
              <w:bidi w:val="0"/>
              <w:spacing w:before="0" w:after="283"/>
              <w:jc w:val="left"/>
              <w:rPr/>
            </w:pPr>
            <w:r>
              <w:rPr/>
              <w:t xml:space="preserve">1934 </w:t>
            </w:r>
          </w:p>
        </w:tc>
        <w:tc>
          <w:tcPr>
            <w:tcW w:w="1261" w:type="dxa"/>
            <w:tcBorders/>
            <w:vAlign w:val="center"/>
          </w:tcPr>
          <w:p>
            <w:pPr>
              <w:pStyle w:val="TableContents"/>
              <w:bidi w:val="0"/>
              <w:spacing w:before="0" w:after="283"/>
              <w:jc w:val="left"/>
              <w:rPr/>
            </w:pPr>
            <w:r>
              <w:rPr/>
              <w:t xml:space="preserve">Rautatie </w:t>
            </w:r>
          </w:p>
        </w:tc>
        <w:tc>
          <w:tcPr>
            <w:tcW w:w="1396" w:type="dxa"/>
            <w:tcBorders/>
            <w:vAlign w:val="center"/>
          </w:tcPr>
          <w:p>
            <w:pPr>
              <w:pStyle w:val="TableContents"/>
              <w:bidi w:val="0"/>
              <w:spacing w:before="0" w:after="283"/>
              <w:jc w:val="left"/>
              <w:rPr/>
            </w:pPr>
            <w:r>
              <w:rPr/>
              <w:t xml:space="preserve">Mosambik </w:t>
            </w:r>
          </w:p>
        </w:tc>
      </w:tr>
      <w:tr>
        <w:trPr/>
        <w:tc>
          <w:tcPr>
            <w:tcW w:w="3031" w:type="dxa"/>
            <w:tcBorders/>
            <w:vAlign w:val="center"/>
          </w:tcPr>
          <w:p>
            <w:pPr>
              <w:pStyle w:val="TableContents"/>
              <w:bidi w:val="0"/>
              <w:spacing w:before="0" w:after="283"/>
              <w:jc w:val="left"/>
              <w:rPr/>
            </w:pPr>
            <w:r>
              <w:rPr/>
              <w:t xml:space="preserve">Walt Whitmanin silta (I-76 Delaware-joen yli Pennsylvanian ja New Jerseyn välillä). </w:t>
            </w:r>
          </w:p>
        </w:tc>
        <w:tc>
          <w:tcPr>
            <w:tcW w:w="1216" w:type="dxa"/>
            <w:tcBorders/>
            <w:vAlign w:val="center"/>
          </w:tcPr>
          <w:p>
            <w:pPr>
              <w:pStyle w:val="TableContents"/>
              <w:bidi w:val="0"/>
              <w:spacing w:before="0" w:after="283"/>
              <w:jc w:val="left"/>
              <w:rPr/>
            </w:pPr>
            <w:r>
              <w:rPr/>
              <w:t xml:space="preserve">3,652 </w:t>
            </w:r>
          </w:p>
        </w:tc>
        <w:tc>
          <w:tcPr>
            <w:tcW w:w="961" w:type="dxa"/>
            <w:tcBorders/>
            <w:vAlign w:val="center"/>
          </w:tcPr>
          <w:p>
            <w:pPr>
              <w:pStyle w:val="TableContents"/>
              <w:bidi w:val="0"/>
              <w:spacing w:before="0" w:after="283"/>
              <w:jc w:val="left"/>
              <w:rPr/>
            </w:pPr>
            <w:r>
              <w:rPr/>
              <w:t xml:space="preserve">11,982 </w:t>
            </w:r>
          </w:p>
        </w:tc>
        <w:tc>
          <w:tcPr>
            <w:tcW w:w="976" w:type="dxa"/>
            <w:tcBorders/>
            <w:vAlign w:val="center"/>
          </w:tcPr>
          <w:p>
            <w:pPr>
              <w:pStyle w:val="TableContents"/>
              <w:bidi w:val="0"/>
              <w:spacing w:before="0" w:after="283"/>
              <w:jc w:val="left"/>
              <w:rPr/>
            </w:pPr>
            <w:r>
              <w:rPr/>
              <w:t xml:space="preserve">610 </w:t>
            </w:r>
          </w:p>
        </w:tc>
        <w:tc>
          <w:tcPr>
            <w:tcW w:w="1261" w:type="dxa"/>
            <w:tcBorders/>
            <w:vAlign w:val="center"/>
          </w:tcPr>
          <w:p>
            <w:pPr>
              <w:pStyle w:val="TableContents"/>
              <w:bidi w:val="0"/>
              <w:spacing w:before="0" w:after="283"/>
              <w:jc w:val="left"/>
              <w:rPr/>
            </w:pPr>
            <w:r>
              <w:rPr/>
              <w:t xml:space="preserve">2,000 </w:t>
            </w:r>
          </w:p>
        </w:tc>
        <w:tc>
          <w:tcPr>
            <w:tcW w:w="1351" w:type="dxa"/>
            <w:tcBorders/>
            <w:vAlign w:val="center"/>
          </w:tcPr>
          <w:p>
            <w:pPr>
              <w:pStyle w:val="TableContents"/>
              <w:bidi w:val="0"/>
              <w:spacing w:before="0" w:after="283"/>
              <w:jc w:val="left"/>
              <w:rPr/>
            </w:pPr>
            <w:r>
              <w:rPr/>
              <w:t xml:space="preserve">1957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Humen Pearl River Bridge </w:t>
            </w:r>
          </w:p>
        </w:tc>
        <w:tc>
          <w:tcPr>
            <w:tcW w:w="1216" w:type="dxa"/>
            <w:tcBorders/>
            <w:vAlign w:val="center"/>
          </w:tcPr>
          <w:p>
            <w:pPr>
              <w:pStyle w:val="TableContents"/>
              <w:bidi w:val="0"/>
              <w:spacing w:before="0" w:after="283"/>
              <w:jc w:val="left"/>
              <w:rPr/>
            </w:pPr>
            <w:r>
              <w:rPr/>
              <w:t xml:space="preserve">3,618 </w:t>
            </w:r>
          </w:p>
        </w:tc>
        <w:tc>
          <w:tcPr>
            <w:tcW w:w="961" w:type="dxa"/>
            <w:tcBorders/>
            <w:vAlign w:val="center"/>
          </w:tcPr>
          <w:p>
            <w:pPr>
              <w:pStyle w:val="TableContents"/>
              <w:bidi w:val="0"/>
              <w:spacing w:before="0" w:after="283"/>
              <w:jc w:val="left"/>
              <w:rPr/>
            </w:pPr>
            <w:r>
              <w:rPr/>
              <w:t xml:space="preserve">11,870 </w:t>
            </w:r>
          </w:p>
        </w:tc>
        <w:tc>
          <w:tcPr>
            <w:tcW w:w="976" w:type="dxa"/>
            <w:tcBorders/>
            <w:vAlign w:val="center"/>
          </w:tcPr>
          <w:p>
            <w:pPr>
              <w:pStyle w:val="TableContents"/>
              <w:bidi w:val="0"/>
              <w:spacing w:before="0" w:after="283"/>
              <w:jc w:val="left"/>
              <w:rPr/>
            </w:pPr>
            <w:r>
              <w:rPr/>
              <w:t xml:space="preserve">888 </w:t>
            </w:r>
          </w:p>
        </w:tc>
        <w:tc>
          <w:tcPr>
            <w:tcW w:w="1261" w:type="dxa"/>
            <w:tcBorders/>
            <w:vAlign w:val="center"/>
          </w:tcPr>
          <w:p>
            <w:pPr>
              <w:pStyle w:val="TableContents"/>
              <w:bidi w:val="0"/>
              <w:spacing w:before="0" w:after="283"/>
              <w:jc w:val="left"/>
              <w:rPr/>
            </w:pPr>
            <w:r>
              <w:rPr/>
              <w:t xml:space="preserve">2,913 </w:t>
            </w:r>
          </w:p>
        </w:tc>
        <w:tc>
          <w:tcPr>
            <w:tcW w:w="1351" w:type="dxa"/>
            <w:tcBorders/>
            <w:vAlign w:val="center"/>
          </w:tcPr>
          <w:p>
            <w:pPr>
              <w:pStyle w:val="TableContents"/>
              <w:bidi w:val="0"/>
              <w:spacing w:before="0" w:after="283"/>
              <w:jc w:val="left"/>
              <w:rPr/>
            </w:pPr>
            <w:r>
              <w:rPr/>
              <w:t xml:space="preserve">1997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3031" w:type="dxa"/>
            <w:tcBorders/>
            <w:vAlign w:val="center"/>
          </w:tcPr>
          <w:p>
            <w:pPr>
              <w:pStyle w:val="TableContents"/>
              <w:bidi w:val="0"/>
              <w:spacing w:before="0" w:after="283"/>
              <w:jc w:val="left"/>
              <w:rPr/>
            </w:pPr>
            <w:r>
              <w:rPr/>
              <w:t xml:space="preserve">Ayrton Sennan silta </w:t>
            </w:r>
          </w:p>
        </w:tc>
        <w:tc>
          <w:tcPr>
            <w:tcW w:w="1216" w:type="dxa"/>
            <w:tcBorders/>
            <w:vAlign w:val="center"/>
          </w:tcPr>
          <w:p>
            <w:pPr>
              <w:pStyle w:val="TableContents"/>
              <w:bidi w:val="0"/>
              <w:spacing w:before="0" w:after="283"/>
              <w:jc w:val="left"/>
              <w:rPr/>
            </w:pPr>
            <w:r>
              <w:rPr/>
              <w:t xml:space="preserve">3,607 </w:t>
            </w:r>
          </w:p>
        </w:tc>
        <w:tc>
          <w:tcPr>
            <w:tcW w:w="961" w:type="dxa"/>
            <w:tcBorders/>
            <w:vAlign w:val="center"/>
          </w:tcPr>
          <w:p>
            <w:pPr>
              <w:pStyle w:val="TableContents"/>
              <w:bidi w:val="0"/>
              <w:spacing w:before="0" w:after="283"/>
              <w:jc w:val="left"/>
              <w:rPr/>
            </w:pPr>
            <w:r>
              <w:rPr/>
              <w:t xml:space="preserve">11,834 </w:t>
            </w:r>
          </w:p>
        </w:tc>
        <w:tc>
          <w:tcPr>
            <w:tcW w:w="976" w:type="dxa"/>
            <w:tcBorders/>
            <w:vAlign w:val="center"/>
          </w:tcPr>
          <w:p>
            <w:pPr>
              <w:pStyle w:val="TableContents"/>
              <w:bidi w:val="0"/>
              <w:spacing w:before="0" w:after="283"/>
              <w:jc w:val="left"/>
              <w:rPr/>
            </w:pPr>
            <w:r>
              <w:rPr/>
              <w:t xml:space="preserve">52 </w:t>
            </w:r>
          </w:p>
        </w:tc>
        <w:tc>
          <w:tcPr>
            <w:tcW w:w="1261" w:type="dxa"/>
            <w:tcBorders/>
            <w:vAlign w:val="center"/>
          </w:tcPr>
          <w:p>
            <w:pPr>
              <w:pStyle w:val="TableContents"/>
              <w:bidi w:val="0"/>
              <w:spacing w:before="0" w:after="283"/>
              <w:jc w:val="left"/>
              <w:rPr/>
            </w:pPr>
            <w:r>
              <w:rPr/>
              <w:t xml:space="preserve">171 (x2) </w:t>
            </w:r>
          </w:p>
        </w:tc>
        <w:tc>
          <w:tcPr>
            <w:tcW w:w="1351" w:type="dxa"/>
            <w:tcBorders/>
            <w:vAlign w:val="center"/>
          </w:tcPr>
          <w:p>
            <w:pPr>
              <w:pStyle w:val="TableContents"/>
              <w:bidi w:val="0"/>
              <w:spacing w:before="0" w:after="283"/>
              <w:jc w:val="left"/>
              <w:rPr/>
            </w:pPr>
            <w:r>
              <w:rPr/>
              <w:t xml:space="preserve">1998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Brasilia </w:t>
            </w:r>
          </w:p>
        </w:tc>
      </w:tr>
      <w:tr>
        <w:trPr/>
        <w:tc>
          <w:tcPr>
            <w:tcW w:w="3031" w:type="dxa"/>
            <w:tcBorders/>
            <w:vAlign w:val="center"/>
          </w:tcPr>
          <w:p>
            <w:pPr>
              <w:pStyle w:val="TableContents"/>
              <w:bidi w:val="0"/>
              <w:spacing w:before="0" w:after="283"/>
              <w:jc w:val="left"/>
              <w:rPr/>
            </w:pPr>
            <w:r>
              <w:rPr/>
              <w:t xml:space="preserve">Panipat Elevated Expressway </w:t>
            </w:r>
          </w:p>
        </w:tc>
        <w:tc>
          <w:tcPr>
            <w:tcW w:w="1216" w:type="dxa"/>
            <w:tcBorders/>
            <w:vAlign w:val="center"/>
          </w:tcPr>
          <w:p>
            <w:pPr>
              <w:pStyle w:val="TableContents"/>
              <w:bidi w:val="0"/>
              <w:spacing w:before="0" w:after="283"/>
              <w:jc w:val="left"/>
              <w:rPr/>
            </w:pPr>
            <w:r>
              <w:rPr/>
              <w:t xml:space="preserve">3,600 </w:t>
            </w:r>
          </w:p>
        </w:tc>
        <w:tc>
          <w:tcPr>
            <w:tcW w:w="961" w:type="dxa"/>
            <w:tcBorders/>
            <w:vAlign w:val="center"/>
          </w:tcPr>
          <w:p>
            <w:pPr>
              <w:pStyle w:val="TableContents"/>
              <w:bidi w:val="0"/>
              <w:spacing w:before="0" w:after="283"/>
              <w:jc w:val="left"/>
              <w:rPr/>
            </w:pPr>
            <w:r>
              <w:rPr/>
              <w:t xml:space="preserve">11 800 (Viadukti) </w:t>
            </w:r>
          </w:p>
        </w:tc>
        <w:tc>
          <w:tcPr>
            <w:tcW w:w="976"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Rio Negron silta </w:t>
            </w:r>
          </w:p>
        </w:tc>
        <w:tc>
          <w:tcPr>
            <w:tcW w:w="1216" w:type="dxa"/>
            <w:tcBorders/>
            <w:vAlign w:val="center"/>
          </w:tcPr>
          <w:p>
            <w:pPr>
              <w:pStyle w:val="TableContents"/>
              <w:bidi w:val="0"/>
              <w:spacing w:before="0" w:after="283"/>
              <w:jc w:val="left"/>
              <w:rPr/>
            </w:pPr>
            <w:r>
              <w:rPr/>
              <w:t xml:space="preserve">3,595 </w:t>
            </w:r>
          </w:p>
        </w:tc>
        <w:tc>
          <w:tcPr>
            <w:tcW w:w="961" w:type="dxa"/>
            <w:tcBorders/>
            <w:vAlign w:val="center"/>
          </w:tcPr>
          <w:p>
            <w:pPr>
              <w:pStyle w:val="TableContents"/>
              <w:bidi w:val="0"/>
              <w:spacing w:before="0" w:after="283"/>
              <w:jc w:val="left"/>
              <w:rPr/>
            </w:pPr>
            <w:r>
              <w:rPr/>
              <w:t xml:space="preserve">11,795 </w:t>
            </w:r>
          </w:p>
        </w:tc>
        <w:tc>
          <w:tcPr>
            <w:tcW w:w="976" w:type="dxa"/>
            <w:tcBorders/>
            <w:vAlign w:val="center"/>
          </w:tcPr>
          <w:p>
            <w:pPr>
              <w:pStyle w:val="TableContents"/>
              <w:bidi w:val="0"/>
              <w:spacing w:before="0" w:after="283"/>
              <w:jc w:val="left"/>
              <w:rPr/>
            </w:pPr>
            <w:r>
              <w:rPr/>
              <w:t xml:space="preserve">200 </w:t>
            </w:r>
          </w:p>
        </w:tc>
        <w:tc>
          <w:tcPr>
            <w:tcW w:w="1261" w:type="dxa"/>
            <w:tcBorders/>
            <w:vAlign w:val="center"/>
          </w:tcPr>
          <w:p>
            <w:pPr>
              <w:pStyle w:val="TableContents"/>
              <w:bidi w:val="0"/>
              <w:spacing w:before="0" w:after="283"/>
              <w:jc w:val="left"/>
              <w:rPr/>
            </w:pPr>
            <w:r>
              <w:rPr/>
              <w:t xml:space="preserve">660 (x2) </w:t>
            </w:r>
          </w:p>
        </w:tc>
        <w:tc>
          <w:tcPr>
            <w:tcW w:w="1351"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Brasilia </w:t>
            </w:r>
          </w:p>
        </w:tc>
      </w:tr>
      <w:tr>
        <w:trPr/>
        <w:tc>
          <w:tcPr>
            <w:tcW w:w="3031" w:type="dxa"/>
            <w:tcBorders/>
            <w:vAlign w:val="center"/>
          </w:tcPr>
          <w:p>
            <w:pPr>
              <w:pStyle w:val="TableContents"/>
              <w:bidi w:val="0"/>
              <w:spacing w:before="0" w:after="283"/>
              <w:jc w:val="left"/>
              <w:rPr/>
            </w:pPr>
            <w:r>
              <w:rPr/>
              <w:t xml:space="preserve">Fadalton viadukti </w:t>
            </w:r>
          </w:p>
        </w:tc>
        <w:tc>
          <w:tcPr>
            <w:tcW w:w="1216" w:type="dxa"/>
            <w:tcBorders/>
            <w:vAlign w:val="center"/>
          </w:tcPr>
          <w:p>
            <w:pPr>
              <w:pStyle w:val="TableContents"/>
              <w:bidi w:val="0"/>
              <w:spacing w:before="0" w:after="283"/>
              <w:jc w:val="left"/>
              <w:rPr/>
            </w:pPr>
            <w:r>
              <w:rPr/>
              <w:t xml:space="preserve">3,567 </w:t>
            </w:r>
          </w:p>
        </w:tc>
        <w:tc>
          <w:tcPr>
            <w:tcW w:w="961" w:type="dxa"/>
            <w:tcBorders/>
            <w:vAlign w:val="center"/>
          </w:tcPr>
          <w:p>
            <w:pPr>
              <w:pStyle w:val="TableContents"/>
              <w:bidi w:val="0"/>
              <w:spacing w:before="0" w:after="283"/>
              <w:jc w:val="left"/>
              <w:rPr/>
            </w:pPr>
            <w:r>
              <w:rPr/>
              <w:t xml:space="preserve">11,703 0? </w:t>
            </w:r>
          </w:p>
        </w:tc>
        <w:tc>
          <w:tcPr>
            <w:tcW w:w="976" w:type="dxa"/>
            <w:tcBorders/>
            <w:vAlign w:val="center"/>
          </w:tcPr>
          <w:p>
            <w:pPr>
              <w:pStyle w:val="TableContents"/>
              <w:bidi w:val="0"/>
              <w:spacing w:before="0" w:after="283"/>
              <w:jc w:val="left"/>
              <w:rPr/>
            </w:pPr>
            <w:r>
              <w:rPr/>
              <w:t xml:space="preserve">1995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Italia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Irabun silta R (ja) Miyako-saaren ja Irabu-saaren välillä, Ryukyu-saari </w:t>
            </w:r>
          </w:p>
        </w:tc>
        <w:tc>
          <w:tcPr>
            <w:tcW w:w="1216" w:type="dxa"/>
            <w:tcBorders/>
            <w:vAlign w:val="center"/>
          </w:tcPr>
          <w:p>
            <w:pPr>
              <w:pStyle w:val="TableContents"/>
              <w:bidi w:val="0"/>
              <w:spacing w:before="0" w:after="283"/>
              <w:jc w:val="left"/>
              <w:rPr/>
            </w:pPr>
            <w:r>
              <w:rPr/>
              <w:t xml:space="preserve">3,540 </w:t>
            </w:r>
          </w:p>
        </w:tc>
        <w:tc>
          <w:tcPr>
            <w:tcW w:w="961" w:type="dxa"/>
            <w:tcBorders/>
            <w:vAlign w:val="center"/>
          </w:tcPr>
          <w:p>
            <w:pPr>
              <w:pStyle w:val="TableContents"/>
              <w:bidi w:val="0"/>
              <w:spacing w:before="0" w:after="283"/>
              <w:jc w:val="left"/>
              <w:rPr/>
            </w:pPr>
            <w:r>
              <w:rPr/>
              <w:t xml:space="preserve">11,610 </w:t>
            </w:r>
          </w:p>
        </w:tc>
        <w:tc>
          <w:tcPr>
            <w:tcW w:w="976" w:type="dxa"/>
            <w:tcBorders/>
            <w:vAlign w:val="center"/>
          </w:tcPr>
          <w:p>
            <w:pPr>
              <w:pStyle w:val="TableContents"/>
              <w:bidi w:val="0"/>
              <w:spacing w:before="0" w:after="283"/>
              <w:jc w:val="left"/>
              <w:rPr/>
            </w:pPr>
            <w:r>
              <w:rPr/>
              <w:t xml:space="preserve">180 </w:t>
            </w:r>
          </w:p>
        </w:tc>
        <w:tc>
          <w:tcPr>
            <w:tcW w:w="1261" w:type="dxa"/>
            <w:tcBorders/>
            <w:vAlign w:val="center"/>
          </w:tcPr>
          <w:p>
            <w:pPr>
              <w:pStyle w:val="TableContents"/>
              <w:bidi w:val="0"/>
              <w:spacing w:before="0" w:after="283"/>
              <w:jc w:val="left"/>
              <w:rPr/>
            </w:pPr>
            <w:r>
              <w:rPr/>
              <w:t xml:space="preserve">590 </w:t>
            </w:r>
          </w:p>
        </w:tc>
        <w:tc>
          <w:tcPr>
            <w:tcW w:w="1351" w:type="dxa"/>
            <w:tcBorders/>
            <w:vAlign w:val="center"/>
          </w:tcPr>
          <w:p>
            <w:pPr>
              <w:pStyle w:val="TableContents"/>
              <w:bidi w:val="0"/>
              <w:spacing w:before="0" w:after="283"/>
              <w:jc w:val="left"/>
              <w:rPr/>
            </w:pPr>
            <w:r>
              <w:rPr/>
              <w:t xml:space="preserve">2015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Japani </w:t>
            </w:r>
          </w:p>
        </w:tc>
      </w:tr>
      <w:tr>
        <w:trPr/>
        <w:tc>
          <w:tcPr>
            <w:tcW w:w="3031" w:type="dxa"/>
            <w:tcBorders/>
            <w:vAlign w:val="center"/>
          </w:tcPr>
          <w:p>
            <w:pPr>
              <w:pStyle w:val="TableContents"/>
              <w:bidi w:val="0"/>
              <w:spacing w:before="0" w:after="283"/>
              <w:jc w:val="left"/>
              <w:rPr/>
            </w:pPr>
            <w:r>
              <w:rPr/>
              <w:t xml:space="preserve">Thang Longin silta </w:t>
            </w:r>
          </w:p>
        </w:tc>
        <w:tc>
          <w:tcPr>
            <w:tcW w:w="1216" w:type="dxa"/>
            <w:tcBorders/>
            <w:vAlign w:val="center"/>
          </w:tcPr>
          <w:p>
            <w:pPr>
              <w:pStyle w:val="TableContents"/>
              <w:bidi w:val="0"/>
              <w:spacing w:before="0" w:after="283"/>
              <w:jc w:val="left"/>
              <w:rPr/>
            </w:pPr>
            <w:r>
              <w:rPr/>
              <w:t xml:space="preserve">3,500 </w:t>
            </w:r>
          </w:p>
        </w:tc>
        <w:tc>
          <w:tcPr>
            <w:tcW w:w="961" w:type="dxa"/>
            <w:tcBorders/>
            <w:vAlign w:val="center"/>
          </w:tcPr>
          <w:p>
            <w:pPr>
              <w:pStyle w:val="TableContents"/>
              <w:bidi w:val="0"/>
              <w:spacing w:before="0" w:after="283"/>
              <w:jc w:val="left"/>
              <w:rPr/>
            </w:pPr>
            <w:r>
              <w:rPr/>
              <w:t xml:space="preserve">11,500 0? </w:t>
            </w:r>
          </w:p>
        </w:tc>
        <w:tc>
          <w:tcPr>
            <w:tcW w:w="976" w:type="dxa"/>
            <w:tcBorders/>
            <w:vAlign w:val="center"/>
          </w:tcPr>
          <w:p>
            <w:pPr>
              <w:pStyle w:val="TableContents"/>
              <w:bidi w:val="0"/>
              <w:spacing w:before="0" w:after="283"/>
              <w:jc w:val="left"/>
              <w:rPr/>
            </w:pPr>
            <w:r>
              <w:rPr/>
              <w:t xml:space="preserve">1978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Vietnam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San Diego -- Coronadon silta (San Diegon lahden ylittävä osavaltion valtatie 75 Kaliforniassa). </w:t>
            </w:r>
          </w:p>
        </w:tc>
        <w:tc>
          <w:tcPr>
            <w:tcW w:w="1216" w:type="dxa"/>
            <w:tcBorders/>
            <w:vAlign w:val="center"/>
          </w:tcPr>
          <w:p>
            <w:pPr>
              <w:pStyle w:val="TableContents"/>
              <w:bidi w:val="0"/>
              <w:spacing w:before="0" w:after="283"/>
              <w:jc w:val="left"/>
              <w:rPr/>
            </w:pPr>
            <w:r>
              <w:rPr/>
              <w:t xml:space="preserve">3,407 </w:t>
            </w:r>
          </w:p>
        </w:tc>
        <w:tc>
          <w:tcPr>
            <w:tcW w:w="961" w:type="dxa"/>
            <w:tcBorders/>
            <w:vAlign w:val="center"/>
          </w:tcPr>
          <w:p>
            <w:pPr>
              <w:pStyle w:val="TableContents"/>
              <w:bidi w:val="0"/>
              <w:spacing w:before="0" w:after="283"/>
              <w:jc w:val="left"/>
              <w:rPr/>
            </w:pPr>
            <w:r>
              <w:rPr/>
              <w:t xml:space="preserve">11,178 </w:t>
            </w:r>
          </w:p>
        </w:tc>
        <w:tc>
          <w:tcPr>
            <w:tcW w:w="976" w:type="dxa"/>
            <w:tcBorders/>
            <w:vAlign w:val="center"/>
          </w:tcPr>
          <w:p>
            <w:pPr>
              <w:pStyle w:val="TableContents"/>
              <w:bidi w:val="0"/>
              <w:spacing w:before="0" w:after="283"/>
              <w:jc w:val="left"/>
              <w:rPr/>
            </w:pPr>
            <w:r>
              <w:rPr/>
              <w:t xml:space="preserve">200 </w:t>
            </w:r>
          </w:p>
        </w:tc>
        <w:tc>
          <w:tcPr>
            <w:tcW w:w="1261" w:type="dxa"/>
            <w:tcBorders/>
            <w:vAlign w:val="center"/>
          </w:tcPr>
          <w:p>
            <w:pPr>
              <w:pStyle w:val="TableContents"/>
              <w:bidi w:val="0"/>
              <w:spacing w:before="0" w:after="283"/>
              <w:jc w:val="left"/>
              <w:rPr/>
            </w:pPr>
            <w:r>
              <w:rPr/>
              <w:t xml:space="preserve">660 (x2) </w:t>
            </w:r>
          </w:p>
        </w:tc>
        <w:tc>
          <w:tcPr>
            <w:tcW w:w="1351" w:type="dxa"/>
            <w:tcBorders/>
            <w:vAlign w:val="center"/>
          </w:tcPr>
          <w:p>
            <w:pPr>
              <w:pStyle w:val="TableContents"/>
              <w:bidi w:val="0"/>
              <w:spacing w:before="0" w:after="283"/>
              <w:jc w:val="left"/>
              <w:rPr/>
            </w:pPr>
            <w:r>
              <w:rPr/>
              <w:t xml:space="preserve">1969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Mosambikin saaren silta </w:t>
            </w:r>
          </w:p>
        </w:tc>
        <w:tc>
          <w:tcPr>
            <w:tcW w:w="1216" w:type="dxa"/>
            <w:tcBorders/>
            <w:vAlign w:val="center"/>
          </w:tcPr>
          <w:p>
            <w:pPr>
              <w:pStyle w:val="TableContents"/>
              <w:bidi w:val="0"/>
              <w:spacing w:before="0" w:after="283"/>
              <w:jc w:val="left"/>
              <w:rPr/>
            </w:pPr>
            <w:r>
              <w:rPr/>
              <w:t xml:space="preserve">3,400 </w:t>
            </w:r>
          </w:p>
        </w:tc>
        <w:tc>
          <w:tcPr>
            <w:tcW w:w="961" w:type="dxa"/>
            <w:tcBorders/>
            <w:vAlign w:val="center"/>
          </w:tcPr>
          <w:p>
            <w:pPr>
              <w:pStyle w:val="TableContents"/>
              <w:bidi w:val="0"/>
              <w:spacing w:before="0" w:after="283"/>
              <w:jc w:val="left"/>
              <w:rPr/>
            </w:pPr>
            <w:r>
              <w:rPr/>
              <w:t xml:space="preserve">11 200 (Viadukti) </w:t>
            </w:r>
          </w:p>
        </w:tc>
        <w:tc>
          <w:tcPr>
            <w:tcW w:w="976" w:type="dxa"/>
            <w:tcBorders/>
            <w:vAlign w:val="center"/>
          </w:tcPr>
          <w:p>
            <w:pPr>
              <w:pStyle w:val="TableContents"/>
              <w:bidi w:val="0"/>
              <w:spacing w:before="0" w:after="283"/>
              <w:jc w:val="left"/>
              <w:rPr/>
            </w:pPr>
            <w:r>
              <w:rPr/>
              <w:t xml:space="preserve">1969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Mosambik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Lake Jesupin silta (State Road 417 Jesup-järven yli Floridassa) </w:t>
            </w:r>
          </w:p>
        </w:tc>
        <w:tc>
          <w:tcPr>
            <w:tcW w:w="1216" w:type="dxa"/>
            <w:tcBorders/>
            <w:vAlign w:val="center"/>
          </w:tcPr>
          <w:p>
            <w:pPr>
              <w:pStyle w:val="TableContents"/>
              <w:bidi w:val="0"/>
              <w:spacing w:before="0" w:after="283"/>
              <w:jc w:val="left"/>
              <w:rPr/>
            </w:pPr>
            <w:r>
              <w:rPr/>
              <w:t xml:space="preserve">3,379 </w:t>
            </w:r>
          </w:p>
        </w:tc>
        <w:tc>
          <w:tcPr>
            <w:tcW w:w="961" w:type="dxa"/>
            <w:tcBorders/>
            <w:vAlign w:val="center"/>
          </w:tcPr>
          <w:p>
            <w:pPr>
              <w:pStyle w:val="TableContents"/>
              <w:bidi w:val="0"/>
              <w:spacing w:before="0" w:after="283"/>
              <w:jc w:val="left"/>
              <w:rPr/>
            </w:pPr>
            <w:r>
              <w:rPr/>
              <w:t xml:space="preserve">11,086 0? </w:t>
            </w:r>
          </w:p>
        </w:tc>
        <w:tc>
          <w:tcPr>
            <w:tcW w:w="976" w:type="dxa"/>
            <w:tcBorders/>
            <w:vAlign w:val="center"/>
          </w:tcPr>
          <w:p>
            <w:pPr>
              <w:pStyle w:val="TableContents"/>
              <w:bidi w:val="0"/>
              <w:spacing w:before="0" w:after="283"/>
              <w:jc w:val="left"/>
              <w:rPr/>
            </w:pPr>
            <w:r>
              <w:rPr/>
              <w:t xml:space="preserve">1993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Saint-Nazairen silta </w:t>
            </w:r>
          </w:p>
        </w:tc>
        <w:tc>
          <w:tcPr>
            <w:tcW w:w="1216" w:type="dxa"/>
            <w:tcBorders/>
            <w:vAlign w:val="center"/>
          </w:tcPr>
          <w:p>
            <w:pPr>
              <w:pStyle w:val="TableContents"/>
              <w:bidi w:val="0"/>
              <w:spacing w:before="0" w:after="283"/>
              <w:jc w:val="left"/>
              <w:rPr/>
            </w:pPr>
            <w:r>
              <w:rPr/>
              <w:t xml:space="preserve">3,356 </w:t>
            </w:r>
          </w:p>
        </w:tc>
        <w:tc>
          <w:tcPr>
            <w:tcW w:w="961" w:type="dxa"/>
            <w:tcBorders/>
            <w:vAlign w:val="center"/>
          </w:tcPr>
          <w:p>
            <w:pPr>
              <w:pStyle w:val="TableContents"/>
              <w:bidi w:val="0"/>
              <w:spacing w:before="0" w:after="283"/>
              <w:jc w:val="left"/>
              <w:rPr/>
            </w:pPr>
            <w:r>
              <w:rPr/>
              <w:t xml:space="preserve">11,010 </w:t>
            </w:r>
          </w:p>
        </w:tc>
        <w:tc>
          <w:tcPr>
            <w:tcW w:w="976" w:type="dxa"/>
            <w:tcBorders/>
            <w:vAlign w:val="center"/>
          </w:tcPr>
          <w:p>
            <w:pPr>
              <w:pStyle w:val="TableContents"/>
              <w:bidi w:val="0"/>
              <w:spacing w:before="0" w:after="283"/>
              <w:jc w:val="left"/>
              <w:rPr/>
            </w:pPr>
            <w:r>
              <w:rPr/>
              <w:t xml:space="preserve">404 </w:t>
            </w:r>
          </w:p>
        </w:tc>
        <w:tc>
          <w:tcPr>
            <w:tcW w:w="1261" w:type="dxa"/>
            <w:tcBorders/>
            <w:vAlign w:val="center"/>
          </w:tcPr>
          <w:p>
            <w:pPr>
              <w:pStyle w:val="TableContents"/>
              <w:bidi w:val="0"/>
              <w:spacing w:before="0" w:after="283"/>
              <w:jc w:val="left"/>
              <w:rPr/>
            </w:pPr>
            <w:r>
              <w:rPr/>
              <w:t xml:space="preserve">1,325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Ranska </w:t>
            </w:r>
          </w:p>
        </w:tc>
      </w:tr>
      <w:tr>
        <w:trPr/>
        <w:tc>
          <w:tcPr>
            <w:tcW w:w="3031" w:type="dxa"/>
            <w:tcBorders/>
            <w:vAlign w:val="center"/>
          </w:tcPr>
          <w:p>
            <w:pPr>
              <w:pStyle w:val="TableContents"/>
              <w:bidi w:val="0"/>
              <w:spacing w:before="0" w:after="283"/>
              <w:jc w:val="left"/>
              <w:rPr/>
            </w:pPr>
            <w:r>
              <w:rPr/>
              <w:t xml:space="preserve">Kuningas Fahd Causeway Bridge II </w:t>
            </w:r>
          </w:p>
        </w:tc>
        <w:tc>
          <w:tcPr>
            <w:tcW w:w="1216" w:type="dxa"/>
            <w:tcBorders/>
            <w:vAlign w:val="center"/>
          </w:tcPr>
          <w:p>
            <w:pPr>
              <w:pStyle w:val="TableContents"/>
              <w:bidi w:val="0"/>
              <w:spacing w:before="0" w:after="283"/>
              <w:jc w:val="left"/>
              <w:rPr/>
            </w:pPr>
            <w:r>
              <w:rPr/>
              <w:t xml:space="preserve">3,334 </w:t>
            </w:r>
          </w:p>
        </w:tc>
        <w:tc>
          <w:tcPr>
            <w:tcW w:w="961" w:type="dxa"/>
            <w:tcBorders/>
            <w:vAlign w:val="center"/>
          </w:tcPr>
          <w:p>
            <w:pPr>
              <w:pStyle w:val="TableContents"/>
              <w:bidi w:val="0"/>
              <w:spacing w:before="0" w:after="283"/>
              <w:jc w:val="left"/>
              <w:rPr/>
            </w:pPr>
            <w:r>
              <w:rPr/>
              <w:t xml:space="preserve">10,938 0? </w:t>
            </w:r>
          </w:p>
        </w:tc>
        <w:tc>
          <w:tcPr>
            <w:tcW w:w="976" w:type="dxa"/>
            <w:tcBorders/>
            <w:vAlign w:val="center"/>
          </w:tcPr>
          <w:p>
            <w:pPr>
              <w:pStyle w:val="TableContents"/>
              <w:bidi w:val="0"/>
              <w:spacing w:before="0" w:after="283"/>
              <w:jc w:val="left"/>
              <w:rPr/>
            </w:pPr>
            <w:r>
              <w:rPr/>
              <w:t xml:space="preserve">1986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Saudi-Arabia ja Bahrain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Kolmas silta </w:t>
            </w:r>
          </w:p>
        </w:tc>
        <w:tc>
          <w:tcPr>
            <w:tcW w:w="1216" w:type="dxa"/>
            <w:tcBorders/>
            <w:vAlign w:val="center"/>
          </w:tcPr>
          <w:p>
            <w:pPr>
              <w:pStyle w:val="TableContents"/>
              <w:bidi w:val="0"/>
              <w:spacing w:before="0" w:after="283"/>
              <w:jc w:val="left"/>
              <w:rPr/>
            </w:pPr>
            <w:r>
              <w:rPr/>
              <w:t xml:space="preserve">3,300 </w:t>
            </w:r>
          </w:p>
        </w:tc>
        <w:tc>
          <w:tcPr>
            <w:tcW w:w="961" w:type="dxa"/>
            <w:tcBorders/>
            <w:vAlign w:val="center"/>
          </w:tcPr>
          <w:p>
            <w:pPr>
              <w:pStyle w:val="TableContents"/>
              <w:bidi w:val="0"/>
              <w:spacing w:before="0" w:after="283"/>
              <w:jc w:val="left"/>
              <w:rPr/>
            </w:pPr>
            <w:r>
              <w:rPr/>
              <w:t xml:space="preserve">10,800 </w:t>
            </w:r>
          </w:p>
        </w:tc>
        <w:tc>
          <w:tcPr>
            <w:tcW w:w="976" w:type="dxa"/>
            <w:tcBorders/>
            <w:vAlign w:val="center"/>
          </w:tcPr>
          <w:p>
            <w:pPr>
              <w:pStyle w:val="TableContents"/>
              <w:bidi w:val="0"/>
              <w:spacing w:before="0" w:after="283"/>
              <w:jc w:val="left"/>
              <w:rPr/>
            </w:pPr>
            <w:r>
              <w:rPr/>
              <w:t xml:space="preserve">260 </w:t>
            </w:r>
          </w:p>
        </w:tc>
        <w:tc>
          <w:tcPr>
            <w:tcW w:w="1261" w:type="dxa"/>
            <w:tcBorders/>
            <w:vAlign w:val="center"/>
          </w:tcPr>
          <w:p>
            <w:pPr>
              <w:pStyle w:val="TableContents"/>
              <w:bidi w:val="0"/>
              <w:spacing w:before="0" w:after="283"/>
              <w:jc w:val="left"/>
              <w:rPr/>
            </w:pPr>
            <w:r>
              <w:rPr/>
              <w:t xml:space="preserve">850 </w:t>
            </w:r>
          </w:p>
        </w:tc>
        <w:tc>
          <w:tcPr>
            <w:tcW w:w="1351" w:type="dxa"/>
            <w:tcBorders/>
            <w:vAlign w:val="center"/>
          </w:tcPr>
          <w:p>
            <w:pPr>
              <w:pStyle w:val="TableContents"/>
              <w:bidi w:val="0"/>
              <w:spacing w:before="0" w:after="283"/>
              <w:jc w:val="left"/>
              <w:rPr/>
            </w:pPr>
            <w:r>
              <w:rPr/>
              <w:t xml:space="preserve">1989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Brasilia </w:t>
            </w:r>
          </w:p>
        </w:tc>
      </w:tr>
      <w:tr>
        <w:trPr/>
        <w:tc>
          <w:tcPr>
            <w:tcW w:w="3031" w:type="dxa"/>
            <w:tcBorders/>
            <w:vAlign w:val="center"/>
          </w:tcPr>
          <w:p>
            <w:pPr>
              <w:pStyle w:val="TableContents"/>
              <w:bidi w:val="0"/>
              <w:spacing w:before="0" w:after="283"/>
              <w:jc w:val="left"/>
              <w:rPr/>
            </w:pPr>
            <w:r>
              <w:rPr/>
              <w:t xml:space="preserve">Delaware Memorial Bridge (länteen päin) (I-295 ja US 40 Delaware-joen yli New Jerseystä Delawareen). </w:t>
            </w:r>
          </w:p>
        </w:tc>
        <w:tc>
          <w:tcPr>
            <w:tcW w:w="1216" w:type="dxa"/>
            <w:tcBorders/>
            <w:vAlign w:val="center"/>
          </w:tcPr>
          <w:p>
            <w:pPr>
              <w:pStyle w:val="TableContents"/>
              <w:bidi w:val="0"/>
              <w:spacing w:before="0" w:after="283"/>
              <w:jc w:val="left"/>
              <w:rPr/>
            </w:pPr>
            <w:r>
              <w:rPr/>
              <w:t xml:space="preserve">3,291 </w:t>
            </w:r>
          </w:p>
        </w:tc>
        <w:tc>
          <w:tcPr>
            <w:tcW w:w="961" w:type="dxa"/>
            <w:tcBorders/>
            <w:vAlign w:val="center"/>
          </w:tcPr>
          <w:p>
            <w:pPr>
              <w:pStyle w:val="TableContents"/>
              <w:bidi w:val="0"/>
              <w:spacing w:before="0" w:after="283"/>
              <w:jc w:val="left"/>
              <w:rPr/>
            </w:pPr>
            <w:r>
              <w:rPr/>
              <w:t xml:space="preserve">10,797 </w:t>
            </w:r>
          </w:p>
        </w:tc>
        <w:tc>
          <w:tcPr>
            <w:tcW w:w="976" w:type="dxa"/>
            <w:tcBorders/>
            <w:vAlign w:val="center"/>
          </w:tcPr>
          <w:p>
            <w:pPr>
              <w:pStyle w:val="TableContents"/>
              <w:bidi w:val="0"/>
              <w:spacing w:before="0" w:after="283"/>
              <w:jc w:val="left"/>
              <w:rPr/>
            </w:pPr>
            <w:r>
              <w:rPr/>
              <w:t xml:space="preserve">655 </w:t>
            </w:r>
          </w:p>
        </w:tc>
        <w:tc>
          <w:tcPr>
            <w:tcW w:w="1261" w:type="dxa"/>
            <w:tcBorders/>
            <w:vAlign w:val="center"/>
          </w:tcPr>
          <w:p>
            <w:pPr>
              <w:pStyle w:val="TableContents"/>
              <w:bidi w:val="0"/>
              <w:spacing w:before="0" w:after="283"/>
              <w:jc w:val="left"/>
              <w:rPr/>
            </w:pPr>
            <w:r>
              <w:rPr/>
              <w:t xml:space="preserve">2,149 </w:t>
            </w:r>
          </w:p>
        </w:tc>
        <w:tc>
          <w:tcPr>
            <w:tcW w:w="1351" w:type="dxa"/>
            <w:tcBorders/>
            <w:vAlign w:val="center"/>
          </w:tcPr>
          <w:p>
            <w:pPr>
              <w:pStyle w:val="TableContents"/>
              <w:bidi w:val="0"/>
              <w:spacing w:before="0" w:after="283"/>
              <w:jc w:val="left"/>
              <w:rPr/>
            </w:pPr>
            <w:r>
              <w:rPr/>
              <w:t xml:space="preserve">1968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Delaware Memorial Bridge (itään päin) (I-295 ja US 40 Delaware-joen yli Delawaresta New Jerseyhyn). </w:t>
            </w:r>
          </w:p>
        </w:tc>
        <w:tc>
          <w:tcPr>
            <w:tcW w:w="1216" w:type="dxa"/>
            <w:tcBorders/>
            <w:vAlign w:val="center"/>
          </w:tcPr>
          <w:p>
            <w:pPr>
              <w:pStyle w:val="TableContents"/>
              <w:bidi w:val="0"/>
              <w:spacing w:before="0" w:after="283"/>
              <w:jc w:val="left"/>
              <w:rPr/>
            </w:pPr>
            <w:r>
              <w:rPr/>
              <w:t xml:space="preserve">3,281 </w:t>
            </w:r>
          </w:p>
        </w:tc>
        <w:tc>
          <w:tcPr>
            <w:tcW w:w="961" w:type="dxa"/>
            <w:tcBorders/>
            <w:vAlign w:val="center"/>
          </w:tcPr>
          <w:p>
            <w:pPr>
              <w:pStyle w:val="TableContents"/>
              <w:bidi w:val="0"/>
              <w:spacing w:before="0" w:after="283"/>
              <w:jc w:val="left"/>
              <w:rPr/>
            </w:pPr>
            <w:r>
              <w:rPr/>
              <w:t xml:space="preserve">10,764 </w:t>
            </w:r>
          </w:p>
        </w:tc>
        <w:tc>
          <w:tcPr>
            <w:tcW w:w="976" w:type="dxa"/>
            <w:tcBorders/>
            <w:vAlign w:val="center"/>
          </w:tcPr>
          <w:p>
            <w:pPr>
              <w:pStyle w:val="TableContents"/>
              <w:bidi w:val="0"/>
              <w:spacing w:before="0" w:after="283"/>
              <w:jc w:val="left"/>
              <w:rPr/>
            </w:pPr>
            <w:r>
              <w:rPr/>
              <w:t xml:space="preserve">655 </w:t>
            </w:r>
          </w:p>
        </w:tc>
        <w:tc>
          <w:tcPr>
            <w:tcW w:w="1261" w:type="dxa"/>
            <w:tcBorders/>
            <w:vAlign w:val="center"/>
          </w:tcPr>
          <w:p>
            <w:pPr>
              <w:pStyle w:val="TableContents"/>
              <w:bidi w:val="0"/>
              <w:spacing w:before="0" w:after="283"/>
              <w:jc w:val="left"/>
              <w:rPr/>
            </w:pPr>
            <w:r>
              <w:rPr/>
              <w:t xml:space="preserve">2,149 </w:t>
            </w:r>
          </w:p>
        </w:tc>
        <w:tc>
          <w:tcPr>
            <w:tcW w:w="1351" w:type="dxa"/>
            <w:tcBorders/>
            <w:vAlign w:val="center"/>
          </w:tcPr>
          <w:p>
            <w:pPr>
              <w:pStyle w:val="TableContents"/>
              <w:bidi w:val="0"/>
              <w:spacing w:before="0" w:after="283"/>
              <w:jc w:val="left"/>
              <w:rPr/>
            </w:pPr>
            <w:r>
              <w:rPr/>
              <w:t xml:space="preserve">1951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La Unidadin silta </w:t>
            </w:r>
          </w:p>
        </w:tc>
        <w:tc>
          <w:tcPr>
            <w:tcW w:w="1216" w:type="dxa"/>
            <w:tcBorders/>
            <w:vAlign w:val="center"/>
          </w:tcPr>
          <w:p>
            <w:pPr>
              <w:pStyle w:val="TableContents"/>
              <w:bidi w:val="0"/>
              <w:spacing w:before="0" w:after="283"/>
              <w:jc w:val="left"/>
              <w:rPr/>
            </w:pPr>
            <w:r>
              <w:rPr/>
              <w:t xml:space="preserve">3,277 </w:t>
            </w:r>
          </w:p>
        </w:tc>
        <w:tc>
          <w:tcPr>
            <w:tcW w:w="961" w:type="dxa"/>
            <w:tcBorders/>
            <w:vAlign w:val="center"/>
          </w:tcPr>
          <w:p>
            <w:pPr>
              <w:pStyle w:val="TableContents"/>
              <w:bidi w:val="0"/>
              <w:spacing w:before="0" w:after="283"/>
              <w:jc w:val="left"/>
              <w:rPr/>
            </w:pPr>
            <w:r>
              <w:rPr/>
              <w:t xml:space="preserve">10,751 (Viadukti) </w:t>
            </w:r>
          </w:p>
        </w:tc>
        <w:tc>
          <w:tcPr>
            <w:tcW w:w="976" w:type="dxa"/>
            <w:tcBorders/>
            <w:vAlign w:val="center"/>
          </w:tcPr>
          <w:p>
            <w:pPr>
              <w:pStyle w:val="TableContents"/>
              <w:bidi w:val="0"/>
              <w:spacing w:before="0" w:after="283"/>
              <w:jc w:val="left"/>
              <w:rPr/>
            </w:pPr>
            <w:r>
              <w:rPr/>
              <w:t xml:space="preserve">1982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Meksiko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Tay Rail Bridge </w:t>
            </w:r>
          </w:p>
        </w:tc>
        <w:tc>
          <w:tcPr>
            <w:tcW w:w="1216" w:type="dxa"/>
            <w:tcBorders/>
            <w:vAlign w:val="center"/>
          </w:tcPr>
          <w:p>
            <w:pPr>
              <w:pStyle w:val="TableContents"/>
              <w:bidi w:val="0"/>
              <w:spacing w:before="0" w:after="283"/>
              <w:jc w:val="left"/>
              <w:rPr/>
            </w:pPr>
            <w:r>
              <w:rPr/>
              <w:t xml:space="preserve">3,264 </w:t>
            </w:r>
          </w:p>
        </w:tc>
        <w:tc>
          <w:tcPr>
            <w:tcW w:w="961" w:type="dxa"/>
            <w:tcBorders/>
            <w:vAlign w:val="center"/>
          </w:tcPr>
          <w:p>
            <w:pPr>
              <w:pStyle w:val="TableContents"/>
              <w:bidi w:val="0"/>
              <w:spacing w:before="0" w:after="283"/>
              <w:jc w:val="left"/>
              <w:rPr/>
            </w:pPr>
            <w:r>
              <w:rPr/>
              <w:t xml:space="preserve">10,709 </w:t>
            </w:r>
          </w:p>
        </w:tc>
        <w:tc>
          <w:tcPr>
            <w:tcW w:w="976" w:type="dxa"/>
            <w:tcBorders/>
            <w:vAlign w:val="center"/>
          </w:tcPr>
          <w:p>
            <w:pPr>
              <w:pStyle w:val="TableContents"/>
              <w:bidi w:val="0"/>
              <w:spacing w:before="0" w:after="283"/>
              <w:jc w:val="left"/>
              <w:rPr/>
            </w:pPr>
            <w:r>
              <w:rPr/>
              <w:t xml:space="preserve">75 </w:t>
            </w:r>
          </w:p>
        </w:tc>
        <w:tc>
          <w:tcPr>
            <w:tcW w:w="1261" w:type="dxa"/>
            <w:tcBorders/>
            <w:vAlign w:val="center"/>
          </w:tcPr>
          <w:p>
            <w:pPr>
              <w:pStyle w:val="TableContents"/>
              <w:bidi w:val="0"/>
              <w:spacing w:before="0" w:after="283"/>
              <w:jc w:val="left"/>
              <w:rPr/>
            </w:pPr>
            <w:r>
              <w:rPr/>
              <w:t xml:space="preserve">246 (x13) </w:t>
            </w:r>
          </w:p>
        </w:tc>
        <w:tc>
          <w:tcPr>
            <w:tcW w:w="1351" w:type="dxa"/>
            <w:tcBorders/>
            <w:vAlign w:val="center"/>
          </w:tcPr>
          <w:p>
            <w:pPr>
              <w:pStyle w:val="TableContents"/>
              <w:bidi w:val="0"/>
              <w:spacing w:before="0" w:after="283"/>
              <w:jc w:val="left"/>
              <w:rPr/>
            </w:pPr>
            <w:r>
              <w:rPr/>
              <w:t xml:space="preserve">1887 </w:t>
            </w:r>
          </w:p>
        </w:tc>
        <w:tc>
          <w:tcPr>
            <w:tcW w:w="1261" w:type="dxa"/>
            <w:tcBorders/>
            <w:vAlign w:val="center"/>
          </w:tcPr>
          <w:p>
            <w:pPr>
              <w:pStyle w:val="TableContents"/>
              <w:bidi w:val="0"/>
              <w:spacing w:before="0" w:after="283"/>
              <w:jc w:val="left"/>
              <w:rPr/>
            </w:pPr>
            <w:r>
              <w:rPr/>
              <w:t xml:space="preserve">Rautatie </w:t>
            </w:r>
          </w:p>
        </w:tc>
        <w:tc>
          <w:tcPr>
            <w:tcW w:w="1396" w:type="dxa"/>
            <w:tcBorders/>
            <w:vAlign w:val="center"/>
          </w:tcPr>
          <w:p>
            <w:pPr>
              <w:pStyle w:val="TableContents"/>
              <w:bidi w:val="0"/>
              <w:spacing w:before="0" w:after="283"/>
              <w:jc w:val="left"/>
              <w:rPr/>
            </w:pPr>
            <w:r>
              <w:rPr/>
              <w:t xml:space="preserve">Yhdistynyt kuningaskunta </w:t>
            </w:r>
          </w:p>
        </w:tc>
      </w:tr>
      <w:tr>
        <w:trPr/>
        <w:tc>
          <w:tcPr>
            <w:tcW w:w="3031" w:type="dxa"/>
            <w:tcBorders/>
            <w:vAlign w:val="center"/>
          </w:tcPr>
          <w:p>
            <w:pPr>
              <w:pStyle w:val="TableContents"/>
              <w:bidi w:val="0"/>
              <w:spacing w:before="0" w:after="283"/>
              <w:jc w:val="left"/>
              <w:rPr/>
            </w:pPr>
            <w:r>
              <w:rPr/>
              <w:t xml:space="preserve">Hale Boggs Memorial Bridge (I-310 Mississippi-joen yli Louisianassa). </w:t>
            </w:r>
          </w:p>
        </w:tc>
        <w:tc>
          <w:tcPr>
            <w:tcW w:w="1216" w:type="dxa"/>
            <w:tcBorders/>
            <w:vAlign w:val="center"/>
          </w:tcPr>
          <w:p>
            <w:pPr>
              <w:pStyle w:val="TableContents"/>
              <w:bidi w:val="0"/>
              <w:spacing w:before="0" w:after="283"/>
              <w:jc w:val="left"/>
              <w:rPr/>
            </w:pPr>
            <w:r>
              <w:rPr/>
              <w:t xml:space="preserve">3,261 </w:t>
            </w:r>
          </w:p>
        </w:tc>
        <w:tc>
          <w:tcPr>
            <w:tcW w:w="961" w:type="dxa"/>
            <w:tcBorders/>
            <w:vAlign w:val="center"/>
          </w:tcPr>
          <w:p>
            <w:pPr>
              <w:pStyle w:val="TableContents"/>
              <w:bidi w:val="0"/>
              <w:spacing w:before="0" w:after="283"/>
              <w:jc w:val="left"/>
              <w:rPr/>
            </w:pPr>
            <w:r>
              <w:rPr/>
              <w:t xml:space="preserve">10,699 </w:t>
            </w:r>
          </w:p>
        </w:tc>
        <w:tc>
          <w:tcPr>
            <w:tcW w:w="976" w:type="dxa"/>
            <w:tcBorders/>
            <w:vAlign w:val="center"/>
          </w:tcPr>
          <w:p>
            <w:pPr>
              <w:pStyle w:val="TableContents"/>
              <w:bidi w:val="0"/>
              <w:spacing w:before="0" w:after="283"/>
              <w:jc w:val="left"/>
              <w:rPr/>
            </w:pPr>
            <w:r>
              <w:rPr/>
              <w:t xml:space="preserve">376 </w:t>
            </w:r>
          </w:p>
        </w:tc>
        <w:tc>
          <w:tcPr>
            <w:tcW w:w="1261" w:type="dxa"/>
            <w:tcBorders/>
            <w:vAlign w:val="center"/>
          </w:tcPr>
          <w:p>
            <w:pPr>
              <w:pStyle w:val="TableContents"/>
              <w:bidi w:val="0"/>
              <w:spacing w:before="0" w:after="283"/>
              <w:jc w:val="left"/>
              <w:rPr/>
            </w:pPr>
            <w:r>
              <w:rPr/>
              <w:t xml:space="preserve">1,234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Chahlari Ghatin silta </w:t>
            </w:r>
          </w:p>
        </w:tc>
        <w:tc>
          <w:tcPr>
            <w:tcW w:w="1216" w:type="dxa"/>
            <w:tcBorders/>
            <w:vAlign w:val="center"/>
          </w:tcPr>
          <w:p>
            <w:pPr>
              <w:pStyle w:val="TableContents"/>
              <w:bidi w:val="0"/>
              <w:spacing w:before="0" w:after="283"/>
              <w:jc w:val="left"/>
              <w:rPr/>
            </w:pPr>
            <w:r>
              <w:rPr/>
              <w:t xml:space="preserve">3,260 </w:t>
            </w:r>
          </w:p>
        </w:tc>
        <w:tc>
          <w:tcPr>
            <w:tcW w:w="961" w:type="dxa"/>
            <w:tcBorders/>
            <w:vAlign w:val="center"/>
          </w:tcPr>
          <w:p>
            <w:pPr>
              <w:pStyle w:val="TableContents"/>
              <w:bidi w:val="0"/>
              <w:spacing w:before="0" w:after="283"/>
              <w:jc w:val="left"/>
              <w:rPr/>
            </w:pPr>
            <w:r>
              <w:rPr/>
              <w:t xml:space="preserve">10,700 0? </w:t>
            </w:r>
          </w:p>
        </w:tc>
        <w:tc>
          <w:tcPr>
            <w:tcW w:w="97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Dames Point Bridge (I-295 St. Johns -joen yli Floridassa Jacksonvillen itäpuolella). </w:t>
            </w:r>
          </w:p>
        </w:tc>
        <w:tc>
          <w:tcPr>
            <w:tcW w:w="1216" w:type="dxa"/>
            <w:tcBorders/>
            <w:vAlign w:val="center"/>
          </w:tcPr>
          <w:p>
            <w:pPr>
              <w:pStyle w:val="TableContents"/>
              <w:bidi w:val="0"/>
              <w:spacing w:before="0" w:after="283"/>
              <w:jc w:val="left"/>
              <w:rPr/>
            </w:pPr>
            <w:r>
              <w:rPr/>
              <w:t xml:space="preserve">3,245 </w:t>
            </w:r>
          </w:p>
        </w:tc>
        <w:tc>
          <w:tcPr>
            <w:tcW w:w="961" w:type="dxa"/>
            <w:tcBorders/>
            <w:vAlign w:val="center"/>
          </w:tcPr>
          <w:p>
            <w:pPr>
              <w:pStyle w:val="TableContents"/>
              <w:bidi w:val="0"/>
              <w:spacing w:before="0" w:after="283"/>
              <w:jc w:val="left"/>
              <w:rPr/>
            </w:pPr>
            <w:r>
              <w:rPr/>
              <w:t xml:space="preserve">10,646 </w:t>
            </w:r>
          </w:p>
        </w:tc>
        <w:tc>
          <w:tcPr>
            <w:tcW w:w="976" w:type="dxa"/>
            <w:tcBorders/>
            <w:vAlign w:val="center"/>
          </w:tcPr>
          <w:p>
            <w:pPr>
              <w:pStyle w:val="TableContents"/>
              <w:bidi w:val="0"/>
              <w:spacing w:before="0" w:after="283"/>
              <w:jc w:val="left"/>
              <w:rPr/>
            </w:pPr>
            <w:r>
              <w:rPr/>
              <w:t xml:space="preserve">396 </w:t>
            </w:r>
          </w:p>
        </w:tc>
        <w:tc>
          <w:tcPr>
            <w:tcW w:w="1261" w:type="dxa"/>
            <w:tcBorders/>
            <w:vAlign w:val="center"/>
          </w:tcPr>
          <w:p>
            <w:pPr>
              <w:pStyle w:val="TableContents"/>
              <w:bidi w:val="0"/>
              <w:spacing w:before="0" w:after="283"/>
              <w:jc w:val="left"/>
              <w:rPr/>
            </w:pPr>
            <w:r>
              <w:rPr/>
              <w:t xml:space="preserve">1,299 </w:t>
            </w:r>
          </w:p>
        </w:tc>
        <w:tc>
          <w:tcPr>
            <w:tcW w:w="1351" w:type="dxa"/>
            <w:tcBorders/>
            <w:vAlign w:val="center"/>
          </w:tcPr>
          <w:p>
            <w:pPr>
              <w:pStyle w:val="TableContents"/>
              <w:bidi w:val="0"/>
              <w:spacing w:before="0" w:after="283"/>
              <w:jc w:val="left"/>
              <w:rPr/>
            </w:pPr>
            <w:r>
              <w:rPr/>
              <w:t xml:space="preserve">1989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Great South Bay Bridge (Robert Moses Causeway Great South Bayn ylittävä silta Long Islandilla, New Yorkissa). </w:t>
            </w:r>
          </w:p>
        </w:tc>
        <w:tc>
          <w:tcPr>
            <w:tcW w:w="1216" w:type="dxa"/>
            <w:tcBorders/>
            <w:vAlign w:val="center"/>
          </w:tcPr>
          <w:p>
            <w:pPr>
              <w:pStyle w:val="TableContents"/>
              <w:bidi w:val="0"/>
              <w:spacing w:before="0" w:after="283"/>
              <w:jc w:val="left"/>
              <w:rPr/>
            </w:pPr>
            <w:r>
              <w:rPr/>
              <w:t xml:space="preserve">3,206 </w:t>
            </w:r>
          </w:p>
        </w:tc>
        <w:tc>
          <w:tcPr>
            <w:tcW w:w="961" w:type="dxa"/>
            <w:tcBorders/>
            <w:vAlign w:val="center"/>
          </w:tcPr>
          <w:p>
            <w:pPr>
              <w:pStyle w:val="TableContents"/>
              <w:bidi w:val="0"/>
              <w:spacing w:before="0" w:after="283"/>
              <w:jc w:val="left"/>
              <w:rPr/>
            </w:pPr>
            <w:r>
              <w:rPr/>
              <w:t xml:space="preserve">10,518 </w:t>
            </w:r>
          </w:p>
        </w:tc>
        <w:tc>
          <w:tcPr>
            <w:tcW w:w="976" w:type="dxa"/>
            <w:tcBorders/>
            <w:vAlign w:val="center"/>
          </w:tcPr>
          <w:p>
            <w:pPr>
              <w:pStyle w:val="TableContents"/>
              <w:bidi w:val="0"/>
              <w:spacing w:before="0" w:after="283"/>
              <w:jc w:val="left"/>
              <w:rPr/>
            </w:pPr>
            <w:r>
              <w:rPr/>
              <w:t xml:space="preserve">140.2 </w:t>
            </w:r>
          </w:p>
        </w:tc>
        <w:tc>
          <w:tcPr>
            <w:tcW w:w="1261" w:type="dxa"/>
            <w:tcBorders/>
            <w:vAlign w:val="center"/>
          </w:tcPr>
          <w:p>
            <w:pPr>
              <w:pStyle w:val="TableContents"/>
              <w:bidi w:val="0"/>
              <w:spacing w:before="0" w:after="283"/>
              <w:jc w:val="left"/>
              <w:rPr/>
            </w:pPr>
            <w:r>
              <w:rPr/>
              <w:t xml:space="preserve">460 </w:t>
            </w:r>
          </w:p>
        </w:tc>
        <w:tc>
          <w:tcPr>
            <w:tcW w:w="1351" w:type="dxa"/>
            <w:tcBorders/>
            <w:vAlign w:val="center"/>
          </w:tcPr>
          <w:p>
            <w:pPr>
              <w:pStyle w:val="TableContents"/>
              <w:bidi w:val="0"/>
              <w:spacing w:before="0" w:after="283"/>
              <w:jc w:val="left"/>
              <w:rPr/>
            </w:pPr>
            <w:r>
              <w:rPr/>
              <w:t xml:space="preserve">1954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Macleay-joen silta </w:t>
            </w:r>
          </w:p>
        </w:tc>
        <w:tc>
          <w:tcPr>
            <w:tcW w:w="1216" w:type="dxa"/>
            <w:tcBorders/>
            <w:vAlign w:val="center"/>
          </w:tcPr>
          <w:p>
            <w:pPr>
              <w:pStyle w:val="TableContents"/>
              <w:bidi w:val="0"/>
              <w:spacing w:before="0" w:after="283"/>
              <w:jc w:val="left"/>
              <w:rPr/>
            </w:pPr>
            <w:r>
              <w:rPr/>
              <w:t xml:space="preserve">3,200 </w:t>
            </w:r>
          </w:p>
        </w:tc>
        <w:tc>
          <w:tcPr>
            <w:tcW w:w="961" w:type="dxa"/>
            <w:tcBorders/>
            <w:vAlign w:val="center"/>
          </w:tcPr>
          <w:p>
            <w:pPr>
              <w:pStyle w:val="TableContents"/>
              <w:bidi w:val="0"/>
              <w:spacing w:before="0" w:after="283"/>
              <w:jc w:val="left"/>
              <w:rPr/>
            </w:pPr>
            <w:r>
              <w:rPr/>
              <w:t xml:space="preserve">10,500 </w:t>
            </w:r>
          </w:p>
        </w:tc>
        <w:tc>
          <w:tcPr>
            <w:tcW w:w="976" w:type="dxa"/>
            <w:tcBorders/>
            <w:vAlign w:val="center"/>
          </w:tcPr>
          <w:p>
            <w:pPr>
              <w:pStyle w:val="TableContents"/>
              <w:bidi w:val="0"/>
              <w:spacing w:before="0" w:after="283"/>
              <w:jc w:val="left"/>
              <w:rPr/>
            </w:pPr>
            <w:r>
              <w:rPr/>
              <w:t xml:space="preserve">34 </w:t>
            </w:r>
          </w:p>
        </w:tc>
        <w:tc>
          <w:tcPr>
            <w:tcW w:w="1261" w:type="dxa"/>
            <w:tcBorders/>
            <w:vAlign w:val="center"/>
          </w:tcPr>
          <w:p>
            <w:pPr>
              <w:pStyle w:val="TableContents"/>
              <w:bidi w:val="0"/>
              <w:spacing w:before="0" w:after="283"/>
              <w:jc w:val="left"/>
              <w:rPr/>
            </w:pPr>
            <w:r>
              <w:rPr/>
              <w:t xml:space="preserve">112 (x94) </w:t>
            </w:r>
          </w:p>
        </w:tc>
        <w:tc>
          <w:tcPr>
            <w:tcW w:w="1351"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Australia </w:t>
            </w:r>
          </w:p>
        </w:tc>
      </w:tr>
      <w:tr>
        <w:trPr/>
        <w:tc>
          <w:tcPr>
            <w:tcW w:w="3031" w:type="dxa"/>
            <w:tcBorders/>
            <w:vAlign w:val="center"/>
          </w:tcPr>
          <w:p>
            <w:pPr>
              <w:pStyle w:val="TableContents"/>
              <w:bidi w:val="0"/>
              <w:spacing w:before="0" w:after="283"/>
              <w:jc w:val="left"/>
              <w:rPr/>
            </w:pPr>
            <w:r>
              <w:rPr/>
              <w:t xml:space="preserve">Storstrømin silta </w:t>
            </w:r>
          </w:p>
        </w:tc>
        <w:tc>
          <w:tcPr>
            <w:tcW w:w="1216" w:type="dxa"/>
            <w:tcBorders/>
            <w:vAlign w:val="center"/>
          </w:tcPr>
          <w:p>
            <w:pPr>
              <w:pStyle w:val="TableContents"/>
              <w:bidi w:val="0"/>
              <w:spacing w:before="0" w:after="283"/>
              <w:jc w:val="left"/>
              <w:rPr/>
            </w:pPr>
            <w:r>
              <w:rPr/>
              <w:t xml:space="preserve">3,199 </w:t>
            </w:r>
          </w:p>
        </w:tc>
        <w:tc>
          <w:tcPr>
            <w:tcW w:w="961" w:type="dxa"/>
            <w:tcBorders/>
            <w:vAlign w:val="center"/>
          </w:tcPr>
          <w:p>
            <w:pPr>
              <w:pStyle w:val="TableContents"/>
              <w:bidi w:val="0"/>
              <w:spacing w:before="0" w:after="283"/>
              <w:jc w:val="left"/>
              <w:rPr/>
            </w:pPr>
            <w:r>
              <w:rPr/>
              <w:t xml:space="preserve">10,495 </w:t>
            </w:r>
          </w:p>
        </w:tc>
        <w:tc>
          <w:tcPr>
            <w:tcW w:w="976" w:type="dxa"/>
            <w:tcBorders/>
            <w:vAlign w:val="center"/>
          </w:tcPr>
          <w:p>
            <w:pPr>
              <w:pStyle w:val="TableContents"/>
              <w:bidi w:val="0"/>
              <w:spacing w:before="0" w:after="283"/>
              <w:jc w:val="left"/>
              <w:rPr/>
            </w:pPr>
            <w:r>
              <w:rPr/>
              <w:t xml:space="preserve">136 </w:t>
            </w:r>
          </w:p>
        </w:tc>
        <w:tc>
          <w:tcPr>
            <w:tcW w:w="1261" w:type="dxa"/>
            <w:tcBorders/>
            <w:vAlign w:val="center"/>
          </w:tcPr>
          <w:p>
            <w:pPr>
              <w:pStyle w:val="TableContents"/>
              <w:bidi w:val="0"/>
              <w:spacing w:before="0" w:after="283"/>
              <w:jc w:val="left"/>
              <w:rPr/>
            </w:pPr>
            <w:r>
              <w:rPr/>
              <w:t xml:space="preserve">446 </w:t>
            </w:r>
          </w:p>
        </w:tc>
        <w:tc>
          <w:tcPr>
            <w:tcW w:w="1351" w:type="dxa"/>
            <w:tcBorders/>
            <w:vAlign w:val="center"/>
          </w:tcPr>
          <w:p>
            <w:pPr>
              <w:pStyle w:val="TableContents"/>
              <w:bidi w:val="0"/>
              <w:spacing w:before="0" w:after="283"/>
              <w:jc w:val="left"/>
              <w:rPr/>
            </w:pPr>
            <w:r>
              <w:rPr/>
              <w:t xml:space="preserve">1937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Tanska </w:t>
            </w:r>
          </w:p>
        </w:tc>
      </w:tr>
      <w:tr>
        <w:trPr/>
        <w:tc>
          <w:tcPr>
            <w:tcW w:w="3031" w:type="dxa"/>
            <w:tcBorders/>
            <w:vAlign w:val="center"/>
          </w:tcPr>
          <w:p>
            <w:pPr>
              <w:pStyle w:val="TableContents"/>
              <w:bidi w:val="0"/>
              <w:spacing w:before="0" w:after="283"/>
              <w:jc w:val="left"/>
              <w:rPr/>
            </w:pPr>
            <w:r>
              <w:rPr/>
              <w:t xml:space="preserve">Toinen Orinocon ylitys (Orinoquian silta) </w:t>
            </w:r>
          </w:p>
        </w:tc>
        <w:tc>
          <w:tcPr>
            <w:tcW w:w="1216" w:type="dxa"/>
            <w:tcBorders/>
            <w:vAlign w:val="center"/>
          </w:tcPr>
          <w:p>
            <w:pPr>
              <w:pStyle w:val="TableContents"/>
              <w:bidi w:val="0"/>
              <w:spacing w:before="0" w:after="283"/>
              <w:jc w:val="left"/>
              <w:rPr/>
            </w:pPr>
            <w:r>
              <w:rPr/>
              <w:t xml:space="preserve">3,156 </w:t>
            </w:r>
          </w:p>
        </w:tc>
        <w:tc>
          <w:tcPr>
            <w:tcW w:w="961" w:type="dxa"/>
            <w:tcBorders/>
            <w:vAlign w:val="center"/>
          </w:tcPr>
          <w:p>
            <w:pPr>
              <w:pStyle w:val="TableContents"/>
              <w:bidi w:val="0"/>
              <w:spacing w:before="0" w:after="283"/>
              <w:jc w:val="left"/>
              <w:rPr/>
            </w:pPr>
            <w:r>
              <w:rPr/>
              <w:t xml:space="preserve">10,354 </w:t>
            </w:r>
          </w:p>
        </w:tc>
        <w:tc>
          <w:tcPr>
            <w:tcW w:w="976" w:type="dxa"/>
            <w:tcBorders/>
            <w:vAlign w:val="center"/>
          </w:tcPr>
          <w:p>
            <w:pPr>
              <w:pStyle w:val="TableContents"/>
              <w:bidi w:val="0"/>
              <w:spacing w:before="0" w:after="283"/>
              <w:jc w:val="left"/>
              <w:rPr/>
            </w:pPr>
            <w:r>
              <w:rPr/>
              <w:t xml:space="preserve">300 </w:t>
            </w:r>
          </w:p>
        </w:tc>
        <w:tc>
          <w:tcPr>
            <w:tcW w:w="1261" w:type="dxa"/>
            <w:tcBorders/>
            <w:vAlign w:val="center"/>
          </w:tcPr>
          <w:p>
            <w:pPr>
              <w:pStyle w:val="TableContents"/>
              <w:bidi w:val="0"/>
              <w:spacing w:before="0" w:after="283"/>
              <w:jc w:val="left"/>
              <w:rPr/>
            </w:pPr>
            <w:r>
              <w:rPr/>
              <w:t xml:space="preserve">980 </w:t>
            </w:r>
          </w:p>
        </w:tc>
        <w:tc>
          <w:tcPr>
            <w:tcW w:w="1351"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Venezuela </w:t>
            </w:r>
          </w:p>
        </w:tc>
      </w:tr>
      <w:tr>
        <w:trPr/>
        <w:tc>
          <w:tcPr>
            <w:tcW w:w="3031" w:type="dxa"/>
            <w:tcBorders/>
            <w:vAlign w:val="center"/>
          </w:tcPr>
          <w:p>
            <w:pPr>
              <w:pStyle w:val="TableContents"/>
              <w:bidi w:val="0"/>
              <w:spacing w:before="0" w:after="283"/>
              <w:jc w:val="left"/>
              <w:rPr/>
            </w:pPr>
            <w:r>
              <w:rPr/>
              <w:t xml:space="preserve">San Francisco-Oakland Bay Bridge (I-80 San Franciscon lahden yli Kaliforniassa). </w:t>
            </w:r>
          </w:p>
        </w:tc>
        <w:tc>
          <w:tcPr>
            <w:tcW w:w="1216" w:type="dxa"/>
            <w:tcBorders/>
            <w:vAlign w:val="center"/>
          </w:tcPr>
          <w:p>
            <w:pPr>
              <w:pStyle w:val="TableContents"/>
              <w:bidi w:val="0"/>
              <w:spacing w:before="0" w:after="283"/>
              <w:jc w:val="left"/>
              <w:rPr/>
            </w:pPr>
            <w:r>
              <w:rPr/>
              <w:t xml:space="preserve">3,141 </w:t>
            </w:r>
          </w:p>
        </w:tc>
        <w:tc>
          <w:tcPr>
            <w:tcW w:w="961" w:type="dxa"/>
            <w:tcBorders/>
            <w:vAlign w:val="center"/>
          </w:tcPr>
          <w:p>
            <w:pPr>
              <w:pStyle w:val="TableContents"/>
              <w:bidi w:val="0"/>
              <w:spacing w:before="0" w:after="283"/>
              <w:jc w:val="left"/>
              <w:rPr/>
            </w:pPr>
            <w:r>
              <w:rPr/>
              <w:t xml:space="preserve">10,305 </w:t>
            </w:r>
          </w:p>
        </w:tc>
        <w:tc>
          <w:tcPr>
            <w:tcW w:w="976" w:type="dxa"/>
            <w:tcBorders/>
            <w:vAlign w:val="center"/>
          </w:tcPr>
          <w:p>
            <w:pPr>
              <w:pStyle w:val="TableContents"/>
              <w:bidi w:val="0"/>
              <w:spacing w:before="0" w:after="283"/>
              <w:jc w:val="left"/>
              <w:rPr/>
            </w:pPr>
            <w:r>
              <w:rPr/>
              <w:t xml:space="preserve">700 </w:t>
            </w:r>
          </w:p>
        </w:tc>
        <w:tc>
          <w:tcPr>
            <w:tcW w:w="1261" w:type="dxa"/>
            <w:tcBorders/>
            <w:vAlign w:val="center"/>
          </w:tcPr>
          <w:p>
            <w:pPr>
              <w:pStyle w:val="TableContents"/>
              <w:bidi w:val="0"/>
              <w:spacing w:before="0" w:after="283"/>
              <w:jc w:val="left"/>
              <w:rPr/>
            </w:pPr>
            <w:r>
              <w:rPr/>
              <w:t xml:space="preserve">2,300 </w:t>
            </w:r>
          </w:p>
        </w:tc>
        <w:tc>
          <w:tcPr>
            <w:tcW w:w="1351" w:type="dxa"/>
            <w:tcBorders/>
            <w:vAlign w:val="center"/>
          </w:tcPr>
          <w:p>
            <w:pPr>
              <w:pStyle w:val="TableContents"/>
              <w:bidi w:val="0"/>
              <w:spacing w:before="0" w:after="283"/>
              <w:jc w:val="left"/>
              <w:rPr/>
            </w:pPr>
            <w:r>
              <w:rPr/>
              <w:t xml:space="preserve">1936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Kuril Flyover (valtatien N3 varrella Dhakassa). </w:t>
            </w:r>
          </w:p>
        </w:tc>
        <w:tc>
          <w:tcPr>
            <w:tcW w:w="1216" w:type="dxa"/>
            <w:tcBorders/>
            <w:vAlign w:val="center"/>
          </w:tcPr>
          <w:p>
            <w:pPr>
              <w:pStyle w:val="TableContents"/>
              <w:bidi w:val="0"/>
              <w:spacing w:before="0" w:after="283"/>
              <w:jc w:val="left"/>
              <w:rPr/>
            </w:pPr>
            <w:r>
              <w:rPr/>
              <w:t xml:space="preserve">3,100 </w:t>
            </w:r>
          </w:p>
        </w:tc>
        <w:tc>
          <w:tcPr>
            <w:tcW w:w="961" w:type="dxa"/>
            <w:tcBorders/>
            <w:vAlign w:val="center"/>
          </w:tcPr>
          <w:p>
            <w:pPr>
              <w:pStyle w:val="TableContents"/>
              <w:bidi w:val="0"/>
              <w:spacing w:before="0" w:after="283"/>
              <w:jc w:val="left"/>
              <w:rPr/>
            </w:pPr>
            <w:r>
              <w:rPr/>
              <w:t xml:space="preserve">10 200 (Viadukti) </w:t>
            </w:r>
          </w:p>
        </w:tc>
        <w:tc>
          <w:tcPr>
            <w:tcW w:w="976"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Bangladesh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Silta Russkin saarelle </w:t>
            </w:r>
          </w:p>
        </w:tc>
        <w:tc>
          <w:tcPr>
            <w:tcW w:w="1216" w:type="dxa"/>
            <w:tcBorders/>
            <w:vAlign w:val="center"/>
          </w:tcPr>
          <w:p>
            <w:pPr>
              <w:pStyle w:val="TableContents"/>
              <w:bidi w:val="0"/>
              <w:spacing w:before="0" w:after="283"/>
              <w:jc w:val="left"/>
              <w:rPr/>
            </w:pPr>
            <w:r>
              <w:rPr/>
              <w:t xml:space="preserve">3,100 </w:t>
            </w:r>
          </w:p>
        </w:tc>
        <w:tc>
          <w:tcPr>
            <w:tcW w:w="961" w:type="dxa"/>
            <w:tcBorders/>
            <w:vAlign w:val="center"/>
          </w:tcPr>
          <w:p>
            <w:pPr>
              <w:pStyle w:val="TableContents"/>
              <w:bidi w:val="0"/>
              <w:spacing w:before="0" w:after="283"/>
              <w:jc w:val="left"/>
              <w:rPr/>
            </w:pPr>
            <w:r>
              <w:rPr/>
              <w:t xml:space="preserve">10,200 </w:t>
            </w:r>
          </w:p>
        </w:tc>
        <w:tc>
          <w:tcPr>
            <w:tcW w:w="976" w:type="dxa"/>
            <w:tcBorders/>
            <w:vAlign w:val="center"/>
          </w:tcPr>
          <w:p>
            <w:pPr>
              <w:pStyle w:val="TableContents"/>
              <w:bidi w:val="0"/>
              <w:spacing w:before="0" w:after="283"/>
              <w:jc w:val="left"/>
              <w:rPr/>
            </w:pPr>
            <w:r>
              <w:rPr/>
              <w:t xml:space="preserve">1,104 </w:t>
            </w:r>
          </w:p>
        </w:tc>
        <w:tc>
          <w:tcPr>
            <w:tcW w:w="1261" w:type="dxa"/>
            <w:tcBorders/>
            <w:vAlign w:val="center"/>
          </w:tcPr>
          <w:p>
            <w:pPr>
              <w:pStyle w:val="TableContents"/>
              <w:bidi w:val="0"/>
              <w:spacing w:before="0" w:after="283"/>
              <w:jc w:val="left"/>
              <w:rPr/>
            </w:pPr>
            <w:r>
              <w:rPr/>
              <w:t xml:space="preserve">3,622 </w:t>
            </w:r>
          </w:p>
        </w:tc>
        <w:tc>
          <w:tcPr>
            <w:tcW w:w="1351" w:type="dxa"/>
            <w:tcBorders/>
            <w:vAlign w:val="center"/>
          </w:tcPr>
          <w:p>
            <w:pPr>
              <w:pStyle w:val="TableContents"/>
              <w:bidi w:val="0"/>
              <w:spacing w:before="0" w:after="283"/>
              <w:jc w:val="left"/>
              <w:rPr/>
            </w:pPr>
            <w:r>
              <w:rPr/>
              <w:t xml:space="preserve">2012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Venäjä </w:t>
            </w:r>
          </w:p>
        </w:tc>
      </w:tr>
      <w:tr>
        <w:trPr/>
        <w:tc>
          <w:tcPr>
            <w:tcW w:w="3031" w:type="dxa"/>
            <w:tcBorders/>
            <w:vAlign w:val="center"/>
          </w:tcPr>
          <w:p>
            <w:pPr>
              <w:pStyle w:val="TableContents"/>
              <w:bidi w:val="0"/>
              <w:spacing w:before="0" w:after="283"/>
              <w:jc w:val="left"/>
              <w:rPr/>
            </w:pPr>
            <w:r>
              <w:rPr/>
              <w:t xml:space="preserve">La Pepan silta </w:t>
            </w:r>
          </w:p>
        </w:tc>
        <w:tc>
          <w:tcPr>
            <w:tcW w:w="1216" w:type="dxa"/>
            <w:tcBorders/>
            <w:vAlign w:val="center"/>
          </w:tcPr>
          <w:p>
            <w:pPr>
              <w:pStyle w:val="TableContents"/>
              <w:bidi w:val="0"/>
              <w:spacing w:before="0" w:after="283"/>
              <w:jc w:val="left"/>
              <w:rPr/>
            </w:pPr>
            <w:r>
              <w:rPr/>
              <w:t xml:space="preserve">3,092 </w:t>
            </w:r>
          </w:p>
        </w:tc>
        <w:tc>
          <w:tcPr>
            <w:tcW w:w="961" w:type="dxa"/>
            <w:tcBorders/>
            <w:vAlign w:val="center"/>
          </w:tcPr>
          <w:p>
            <w:pPr>
              <w:pStyle w:val="TableContents"/>
              <w:bidi w:val="0"/>
              <w:spacing w:before="0" w:after="283"/>
              <w:jc w:val="left"/>
              <w:rPr/>
            </w:pPr>
            <w:r>
              <w:rPr/>
              <w:t xml:space="preserve">10,144 </w:t>
            </w:r>
          </w:p>
        </w:tc>
        <w:tc>
          <w:tcPr>
            <w:tcW w:w="976" w:type="dxa"/>
            <w:tcBorders/>
            <w:vAlign w:val="center"/>
          </w:tcPr>
          <w:p>
            <w:pPr>
              <w:pStyle w:val="TableContents"/>
              <w:bidi w:val="0"/>
              <w:spacing w:before="0" w:after="283"/>
              <w:jc w:val="left"/>
              <w:rPr/>
            </w:pPr>
            <w:r>
              <w:rPr/>
              <w:t xml:space="preserve">540 </w:t>
            </w:r>
          </w:p>
        </w:tc>
        <w:tc>
          <w:tcPr>
            <w:tcW w:w="1261" w:type="dxa"/>
            <w:tcBorders/>
            <w:vAlign w:val="center"/>
          </w:tcPr>
          <w:p>
            <w:pPr>
              <w:pStyle w:val="TableContents"/>
              <w:bidi w:val="0"/>
              <w:spacing w:before="0" w:after="283"/>
              <w:jc w:val="left"/>
              <w:rPr/>
            </w:pPr>
            <w:r>
              <w:rPr/>
              <w:t xml:space="preserve">1,770 </w:t>
            </w:r>
          </w:p>
        </w:tc>
        <w:tc>
          <w:tcPr>
            <w:tcW w:w="1351" w:type="dxa"/>
            <w:tcBorders/>
            <w:vAlign w:val="center"/>
          </w:tcPr>
          <w:p>
            <w:pPr>
              <w:pStyle w:val="TableContents"/>
              <w:bidi w:val="0"/>
              <w:spacing w:before="0" w:after="283"/>
              <w:jc w:val="left"/>
              <w:rPr/>
            </w:pPr>
            <w:r>
              <w:rPr/>
              <w:t xml:space="preserve">2015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Espanja </w:t>
            </w:r>
          </w:p>
        </w:tc>
      </w:tr>
      <w:tr>
        <w:trPr/>
        <w:tc>
          <w:tcPr>
            <w:tcW w:w="3031" w:type="dxa"/>
            <w:tcBorders/>
            <w:vAlign w:val="center"/>
          </w:tcPr>
          <w:p>
            <w:pPr>
              <w:pStyle w:val="TableContents"/>
              <w:bidi w:val="0"/>
              <w:spacing w:before="0" w:after="283"/>
              <w:jc w:val="left"/>
              <w:rPr/>
            </w:pPr>
            <w:r>
              <w:rPr/>
              <w:t xml:space="preserve">Thanh Tri silta </w:t>
            </w:r>
          </w:p>
        </w:tc>
        <w:tc>
          <w:tcPr>
            <w:tcW w:w="1216" w:type="dxa"/>
            <w:tcBorders/>
            <w:vAlign w:val="center"/>
          </w:tcPr>
          <w:p>
            <w:pPr>
              <w:pStyle w:val="TableContents"/>
              <w:bidi w:val="0"/>
              <w:spacing w:before="0" w:after="283"/>
              <w:jc w:val="left"/>
              <w:rPr/>
            </w:pPr>
            <w:r>
              <w:rPr/>
              <w:t xml:space="preserve">3,084 </w:t>
            </w:r>
          </w:p>
        </w:tc>
        <w:tc>
          <w:tcPr>
            <w:tcW w:w="961" w:type="dxa"/>
            <w:tcBorders/>
            <w:vAlign w:val="center"/>
          </w:tcPr>
          <w:p>
            <w:pPr>
              <w:pStyle w:val="TableContents"/>
              <w:bidi w:val="0"/>
              <w:spacing w:before="0" w:after="283"/>
              <w:jc w:val="left"/>
              <w:rPr/>
            </w:pPr>
            <w:r>
              <w:rPr/>
              <w:t xml:space="preserve">10,118 </w:t>
            </w:r>
          </w:p>
        </w:tc>
        <w:tc>
          <w:tcPr>
            <w:tcW w:w="976" w:type="dxa"/>
            <w:tcBorders/>
            <w:vAlign w:val="center"/>
          </w:tcPr>
          <w:p>
            <w:pPr>
              <w:pStyle w:val="TableContents"/>
              <w:bidi w:val="0"/>
              <w:spacing w:before="0" w:after="283"/>
              <w:jc w:val="left"/>
              <w:rPr/>
            </w:pPr>
            <w:r>
              <w:rPr/>
              <w:t xml:space="preserve">130 </w:t>
            </w:r>
          </w:p>
        </w:tc>
        <w:tc>
          <w:tcPr>
            <w:tcW w:w="1261" w:type="dxa"/>
            <w:tcBorders/>
            <w:vAlign w:val="center"/>
          </w:tcPr>
          <w:p>
            <w:pPr>
              <w:pStyle w:val="TableContents"/>
              <w:bidi w:val="0"/>
              <w:spacing w:before="0" w:after="283"/>
              <w:jc w:val="left"/>
              <w:rPr/>
            </w:pPr>
            <w:r>
              <w:rPr/>
              <w:t xml:space="preserve">430 (x4) </w:t>
            </w:r>
          </w:p>
        </w:tc>
        <w:tc>
          <w:tcPr>
            <w:tcW w:w="1351"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Vietnam </w:t>
            </w:r>
          </w:p>
        </w:tc>
      </w:tr>
      <w:tr>
        <w:trPr/>
        <w:tc>
          <w:tcPr>
            <w:tcW w:w="3031" w:type="dxa"/>
            <w:tcBorders/>
            <w:vAlign w:val="center"/>
          </w:tcPr>
          <w:p>
            <w:pPr>
              <w:pStyle w:val="TableContents"/>
              <w:bidi w:val="0"/>
              <w:spacing w:before="0" w:after="283"/>
              <w:jc w:val="left"/>
              <w:rPr/>
            </w:pPr>
            <w:r>
              <w:rPr/>
              <w:t xml:space="preserve">Heishipun silta </w:t>
            </w:r>
          </w:p>
        </w:tc>
        <w:tc>
          <w:tcPr>
            <w:tcW w:w="1216" w:type="dxa"/>
            <w:tcBorders/>
            <w:vAlign w:val="center"/>
          </w:tcPr>
          <w:p>
            <w:pPr>
              <w:pStyle w:val="TableContents"/>
              <w:bidi w:val="0"/>
              <w:spacing w:before="0" w:after="283"/>
              <w:jc w:val="left"/>
              <w:rPr/>
            </w:pPr>
            <w:r>
              <w:rPr/>
              <w:t xml:space="preserve">3,068 </w:t>
            </w:r>
          </w:p>
        </w:tc>
        <w:tc>
          <w:tcPr>
            <w:tcW w:w="961" w:type="dxa"/>
            <w:tcBorders/>
            <w:vAlign w:val="center"/>
          </w:tcPr>
          <w:p>
            <w:pPr>
              <w:pStyle w:val="TableContents"/>
              <w:bidi w:val="0"/>
              <w:spacing w:before="0" w:after="283"/>
              <w:jc w:val="left"/>
              <w:rPr/>
            </w:pPr>
            <w:r>
              <w:rPr/>
              <w:t xml:space="preserve">10,066 </w:t>
            </w:r>
          </w:p>
        </w:tc>
        <w:tc>
          <w:tcPr>
            <w:tcW w:w="976" w:type="dxa"/>
            <w:tcBorders/>
            <w:vAlign w:val="center"/>
          </w:tcPr>
          <w:p>
            <w:pPr>
              <w:pStyle w:val="TableContents"/>
              <w:bidi w:val="0"/>
              <w:spacing w:before="0" w:after="283"/>
              <w:jc w:val="left"/>
              <w:rPr/>
            </w:pPr>
            <w:r>
              <w:rPr/>
              <w:t xml:space="preserve">162 </w:t>
            </w:r>
          </w:p>
        </w:tc>
        <w:tc>
          <w:tcPr>
            <w:tcW w:w="1261" w:type="dxa"/>
            <w:tcBorders/>
            <w:vAlign w:val="center"/>
          </w:tcPr>
          <w:p>
            <w:pPr>
              <w:pStyle w:val="TableContents"/>
              <w:bidi w:val="0"/>
              <w:spacing w:before="0" w:after="283"/>
              <w:jc w:val="left"/>
              <w:rPr/>
            </w:pPr>
            <w:r>
              <w:rPr/>
              <w:t xml:space="preserve">531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3031" w:type="dxa"/>
            <w:tcBorders/>
            <w:vAlign w:val="center"/>
          </w:tcPr>
          <w:p>
            <w:pPr>
              <w:pStyle w:val="TableContents"/>
              <w:bidi w:val="0"/>
              <w:spacing w:before="0" w:after="283"/>
              <w:jc w:val="left"/>
              <w:rPr/>
            </w:pPr>
            <w:r>
              <w:rPr/>
              <w:t xml:space="preserve">Jawahar Setu </w:t>
            </w:r>
          </w:p>
        </w:tc>
        <w:tc>
          <w:tcPr>
            <w:tcW w:w="1216" w:type="dxa"/>
            <w:tcBorders/>
            <w:vAlign w:val="center"/>
          </w:tcPr>
          <w:p>
            <w:pPr>
              <w:pStyle w:val="TableContents"/>
              <w:bidi w:val="0"/>
              <w:spacing w:before="0" w:after="283"/>
              <w:jc w:val="left"/>
              <w:rPr/>
            </w:pPr>
            <w:r>
              <w:rPr/>
              <w:t xml:space="preserve">3,061 </w:t>
            </w:r>
          </w:p>
        </w:tc>
        <w:tc>
          <w:tcPr>
            <w:tcW w:w="961" w:type="dxa"/>
            <w:tcBorders/>
            <w:vAlign w:val="center"/>
          </w:tcPr>
          <w:p>
            <w:pPr>
              <w:pStyle w:val="TableContents"/>
              <w:bidi w:val="0"/>
              <w:spacing w:before="0" w:after="283"/>
              <w:jc w:val="left"/>
              <w:rPr/>
            </w:pPr>
            <w:r>
              <w:rPr/>
              <w:t xml:space="preserve">10,043 0? </w:t>
            </w:r>
          </w:p>
        </w:tc>
        <w:tc>
          <w:tcPr>
            <w:tcW w:w="976" w:type="dxa"/>
            <w:tcBorders/>
            <w:vAlign w:val="center"/>
          </w:tcPr>
          <w:p>
            <w:pPr>
              <w:pStyle w:val="TableContents"/>
              <w:bidi w:val="0"/>
              <w:spacing w:before="0" w:after="283"/>
              <w:jc w:val="left"/>
              <w:rPr/>
            </w:pPr>
            <w:r>
              <w:rPr/>
              <w:t xml:space="preserve">1965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Talmadge Memorial -silta (US 17 Savannah-joen yli Georgiassa) </w:t>
            </w:r>
          </w:p>
        </w:tc>
        <w:tc>
          <w:tcPr>
            <w:tcW w:w="1216" w:type="dxa"/>
            <w:tcBorders/>
            <w:vAlign w:val="center"/>
          </w:tcPr>
          <w:p>
            <w:pPr>
              <w:pStyle w:val="TableContents"/>
              <w:bidi w:val="0"/>
              <w:spacing w:before="0" w:after="283"/>
              <w:jc w:val="left"/>
              <w:rPr/>
            </w:pPr>
            <w:r>
              <w:rPr/>
              <w:t xml:space="preserve">3,060 </w:t>
            </w:r>
          </w:p>
        </w:tc>
        <w:tc>
          <w:tcPr>
            <w:tcW w:w="961" w:type="dxa"/>
            <w:tcBorders/>
            <w:vAlign w:val="center"/>
          </w:tcPr>
          <w:p>
            <w:pPr>
              <w:pStyle w:val="TableContents"/>
              <w:bidi w:val="0"/>
              <w:spacing w:before="0" w:after="283"/>
              <w:jc w:val="left"/>
              <w:rPr/>
            </w:pPr>
            <w:r>
              <w:rPr/>
              <w:t xml:space="preserve">10,040 </w:t>
            </w:r>
          </w:p>
        </w:tc>
        <w:tc>
          <w:tcPr>
            <w:tcW w:w="976" w:type="dxa"/>
            <w:tcBorders/>
            <w:vAlign w:val="center"/>
          </w:tcPr>
          <w:p>
            <w:pPr>
              <w:pStyle w:val="TableContents"/>
              <w:bidi w:val="0"/>
              <w:spacing w:before="0" w:after="283"/>
              <w:jc w:val="left"/>
              <w:rPr/>
            </w:pPr>
            <w:r>
              <w:rPr/>
              <w:t xml:space="preserve">335 </w:t>
            </w:r>
          </w:p>
        </w:tc>
        <w:tc>
          <w:tcPr>
            <w:tcW w:w="1261" w:type="dxa"/>
            <w:tcBorders/>
            <w:vAlign w:val="center"/>
          </w:tcPr>
          <w:p>
            <w:pPr>
              <w:pStyle w:val="TableContents"/>
              <w:bidi w:val="0"/>
              <w:spacing w:before="0" w:after="283"/>
              <w:jc w:val="left"/>
              <w:rPr/>
            </w:pPr>
            <w:r>
              <w:rPr/>
              <w:t xml:space="preserve">1,099 </w:t>
            </w:r>
          </w:p>
        </w:tc>
        <w:tc>
          <w:tcPr>
            <w:tcW w:w="1351" w:type="dxa"/>
            <w:tcBorders/>
            <w:vAlign w:val="center"/>
          </w:tcPr>
          <w:p>
            <w:pPr>
              <w:pStyle w:val="TableContents"/>
              <w:bidi w:val="0"/>
              <w:spacing w:before="0" w:after="283"/>
              <w:jc w:val="left"/>
              <w:rPr/>
            </w:pPr>
            <w:r>
              <w:rPr/>
              <w:t xml:space="preserve">1990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3031" w:type="dxa"/>
            <w:tcBorders/>
            <w:vAlign w:val="center"/>
          </w:tcPr>
          <w:p>
            <w:pPr>
              <w:pStyle w:val="TableContents"/>
              <w:bidi w:val="0"/>
              <w:spacing w:before="0" w:after="283"/>
              <w:jc w:val="left"/>
              <w:rPr/>
            </w:pPr>
            <w:r>
              <w:rPr/>
              <w:t xml:space="preserve">Nehru Setu </w:t>
            </w:r>
          </w:p>
        </w:tc>
        <w:tc>
          <w:tcPr>
            <w:tcW w:w="1216" w:type="dxa"/>
            <w:tcBorders/>
            <w:vAlign w:val="center"/>
          </w:tcPr>
          <w:p>
            <w:pPr>
              <w:pStyle w:val="TableContents"/>
              <w:bidi w:val="0"/>
              <w:spacing w:before="0" w:after="283"/>
              <w:jc w:val="left"/>
              <w:rPr/>
            </w:pPr>
            <w:r>
              <w:rPr/>
              <w:t xml:space="preserve">3,059 </w:t>
            </w:r>
          </w:p>
        </w:tc>
        <w:tc>
          <w:tcPr>
            <w:tcW w:w="961" w:type="dxa"/>
            <w:tcBorders/>
            <w:vAlign w:val="center"/>
          </w:tcPr>
          <w:p>
            <w:pPr>
              <w:pStyle w:val="TableContents"/>
              <w:bidi w:val="0"/>
              <w:spacing w:before="0" w:after="283"/>
              <w:jc w:val="left"/>
              <w:rPr/>
            </w:pPr>
            <w:r>
              <w:rPr/>
              <w:t xml:space="preserve">10,036 </w:t>
            </w:r>
          </w:p>
        </w:tc>
        <w:tc>
          <w:tcPr>
            <w:tcW w:w="976" w:type="dxa"/>
            <w:tcBorders/>
            <w:vAlign w:val="center"/>
          </w:tcPr>
          <w:p>
            <w:pPr>
              <w:pStyle w:val="TableContents"/>
              <w:bidi w:val="0"/>
              <w:spacing w:before="0" w:after="283"/>
              <w:jc w:val="left"/>
              <w:rPr/>
            </w:pPr>
            <w:r>
              <w:rPr/>
              <w:t xml:space="preserve">32.5 </w:t>
            </w:r>
          </w:p>
        </w:tc>
        <w:tc>
          <w:tcPr>
            <w:tcW w:w="1261" w:type="dxa"/>
            <w:tcBorders/>
            <w:vAlign w:val="center"/>
          </w:tcPr>
          <w:p>
            <w:pPr>
              <w:pStyle w:val="TableContents"/>
              <w:bidi w:val="0"/>
              <w:spacing w:before="0" w:after="283"/>
              <w:jc w:val="left"/>
              <w:rPr/>
            </w:pPr>
            <w:r>
              <w:rPr/>
              <w:t xml:space="preserve">107 (x93) </w:t>
            </w:r>
          </w:p>
        </w:tc>
        <w:tc>
          <w:tcPr>
            <w:tcW w:w="1351" w:type="dxa"/>
            <w:tcBorders/>
            <w:vAlign w:val="center"/>
          </w:tcPr>
          <w:p>
            <w:pPr>
              <w:pStyle w:val="TableContents"/>
              <w:bidi w:val="0"/>
              <w:spacing w:before="0" w:after="283"/>
              <w:jc w:val="left"/>
              <w:rPr/>
            </w:pPr>
            <w:r>
              <w:rPr/>
              <w:t xml:space="preserve">1900 </w:t>
            </w:r>
          </w:p>
        </w:tc>
        <w:tc>
          <w:tcPr>
            <w:tcW w:w="1261" w:type="dxa"/>
            <w:tcBorders/>
            <w:vAlign w:val="center"/>
          </w:tcPr>
          <w:p>
            <w:pPr>
              <w:pStyle w:val="TableContents"/>
              <w:bidi w:val="0"/>
              <w:spacing w:before="0" w:after="283"/>
              <w:jc w:val="left"/>
              <w:rPr/>
            </w:pPr>
            <w:r>
              <w:rPr/>
              <w:t xml:space="preserve">Rautatie </w:t>
            </w:r>
          </w:p>
        </w:tc>
        <w:tc>
          <w:tcPr>
            <w:tcW w:w="1396" w:type="dxa"/>
            <w:tcBorders/>
            <w:vAlign w:val="center"/>
          </w:tcPr>
          <w:p>
            <w:pPr>
              <w:pStyle w:val="TableContents"/>
              <w:bidi w:val="0"/>
              <w:spacing w:before="0" w:after="283"/>
              <w:jc w:val="left"/>
              <w:rPr/>
            </w:pPr>
            <w:r>
              <w:rPr/>
              <w:t xml:space="preserve">Intia </w:t>
            </w:r>
          </w:p>
        </w:tc>
      </w:tr>
      <w:tr>
        <w:trPr/>
        <w:tc>
          <w:tcPr>
            <w:tcW w:w="3031" w:type="dxa"/>
            <w:tcBorders/>
            <w:vAlign w:val="center"/>
          </w:tcPr>
          <w:p>
            <w:pPr>
              <w:pStyle w:val="TableContents"/>
              <w:bidi w:val="0"/>
              <w:spacing w:before="0" w:after="283"/>
              <w:jc w:val="left"/>
              <w:rPr/>
            </w:pPr>
            <w:r>
              <w:rPr/>
              <w:t xml:space="preserve">Kolia Bhomora Setu </w:t>
            </w:r>
          </w:p>
        </w:tc>
        <w:tc>
          <w:tcPr>
            <w:tcW w:w="1216" w:type="dxa"/>
            <w:tcBorders/>
            <w:vAlign w:val="center"/>
          </w:tcPr>
          <w:p>
            <w:pPr>
              <w:pStyle w:val="TableContents"/>
              <w:bidi w:val="0"/>
              <w:spacing w:before="0" w:after="283"/>
              <w:jc w:val="left"/>
              <w:rPr/>
            </w:pPr>
            <w:r>
              <w:rPr/>
              <w:t xml:space="preserve">3,015 </w:t>
            </w:r>
          </w:p>
        </w:tc>
        <w:tc>
          <w:tcPr>
            <w:tcW w:w="961" w:type="dxa"/>
            <w:tcBorders/>
            <w:vAlign w:val="center"/>
          </w:tcPr>
          <w:p>
            <w:pPr>
              <w:pStyle w:val="TableContents"/>
              <w:bidi w:val="0"/>
              <w:spacing w:before="0" w:after="283"/>
              <w:jc w:val="left"/>
              <w:rPr/>
            </w:pPr>
            <w:r>
              <w:rPr/>
              <w:t xml:space="preserve">9,892 </w:t>
            </w:r>
          </w:p>
        </w:tc>
        <w:tc>
          <w:tcPr>
            <w:tcW w:w="976" w:type="dxa"/>
            <w:tcBorders/>
            <w:vAlign w:val="center"/>
          </w:tcPr>
          <w:p>
            <w:pPr>
              <w:pStyle w:val="TableContents"/>
              <w:bidi w:val="0"/>
              <w:spacing w:before="0" w:after="283"/>
              <w:jc w:val="left"/>
              <w:rPr/>
            </w:pPr>
            <w:r>
              <w:rPr/>
              <w:t xml:space="preserve">120 </w:t>
            </w:r>
          </w:p>
        </w:tc>
        <w:tc>
          <w:tcPr>
            <w:tcW w:w="1261" w:type="dxa"/>
            <w:tcBorders/>
            <w:vAlign w:val="center"/>
          </w:tcPr>
          <w:p>
            <w:pPr>
              <w:pStyle w:val="TableContents"/>
              <w:bidi w:val="0"/>
              <w:spacing w:before="0" w:after="283"/>
              <w:jc w:val="left"/>
              <w:rPr/>
            </w:pPr>
            <w:r>
              <w:rPr/>
              <w:t xml:space="preserve">390 (x24)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Intia </w:t>
            </w:r>
          </w:p>
        </w:tc>
      </w:tr>
      <w:tr>
        <w:trPr/>
        <w:tc>
          <w:tcPr>
            <w:tcW w:w="3031" w:type="dxa"/>
            <w:tcBorders/>
            <w:vAlign w:val="center"/>
          </w:tcPr>
          <w:p>
            <w:pPr>
              <w:pStyle w:val="TableContents"/>
              <w:bidi w:val="0"/>
              <w:spacing w:before="0" w:after="283"/>
              <w:jc w:val="left"/>
              <w:rPr/>
            </w:pPr>
            <w:r>
              <w:rPr/>
              <w:t xml:space="preserve">Ponte Conde de Linhares </w:t>
            </w:r>
          </w:p>
        </w:tc>
        <w:tc>
          <w:tcPr>
            <w:tcW w:w="1216" w:type="dxa"/>
            <w:tcBorders/>
            <w:vAlign w:val="center"/>
          </w:tcPr>
          <w:p>
            <w:pPr>
              <w:pStyle w:val="TableContents"/>
              <w:bidi w:val="0"/>
              <w:spacing w:before="0" w:after="283"/>
              <w:jc w:val="left"/>
              <w:rPr/>
            </w:pPr>
            <w:r>
              <w:rPr/>
              <w:t xml:space="preserve">3,000 </w:t>
            </w:r>
          </w:p>
        </w:tc>
        <w:tc>
          <w:tcPr>
            <w:tcW w:w="961" w:type="dxa"/>
            <w:tcBorders/>
            <w:vAlign w:val="center"/>
          </w:tcPr>
          <w:p>
            <w:pPr>
              <w:pStyle w:val="TableContents"/>
              <w:bidi w:val="0"/>
              <w:spacing w:before="0" w:after="283"/>
              <w:jc w:val="left"/>
              <w:rPr/>
            </w:pPr>
            <w:r>
              <w:rPr/>
              <w:t xml:space="preserve">9,800 0? </w:t>
            </w:r>
          </w:p>
        </w:tc>
        <w:tc>
          <w:tcPr>
            <w:tcW w:w="976" w:type="dxa"/>
            <w:tcBorders/>
            <w:vAlign w:val="center"/>
          </w:tcPr>
          <w:p>
            <w:pPr>
              <w:pStyle w:val="TableContents"/>
              <w:bidi w:val="0"/>
              <w:spacing w:before="0" w:after="283"/>
              <w:jc w:val="left"/>
              <w:rPr/>
            </w:pPr>
            <w:r>
              <w:rPr/>
              <w:t xml:space="preserve">1634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Jiangyinin silta </w:t>
            </w:r>
          </w:p>
        </w:tc>
        <w:tc>
          <w:tcPr>
            <w:tcW w:w="1216" w:type="dxa"/>
            <w:tcBorders/>
            <w:vAlign w:val="center"/>
          </w:tcPr>
          <w:p>
            <w:pPr>
              <w:pStyle w:val="TableContents"/>
              <w:bidi w:val="0"/>
              <w:spacing w:before="0" w:after="283"/>
              <w:jc w:val="left"/>
              <w:rPr/>
            </w:pPr>
            <w:r>
              <w:rPr/>
              <w:t xml:space="preserve">3,000 </w:t>
            </w:r>
          </w:p>
        </w:tc>
        <w:tc>
          <w:tcPr>
            <w:tcW w:w="961" w:type="dxa"/>
            <w:tcBorders/>
            <w:vAlign w:val="center"/>
          </w:tcPr>
          <w:p>
            <w:pPr>
              <w:pStyle w:val="TableContents"/>
              <w:bidi w:val="0"/>
              <w:spacing w:before="0" w:after="283"/>
              <w:jc w:val="left"/>
              <w:rPr/>
            </w:pPr>
            <w:r>
              <w:rPr/>
              <w:t xml:space="preserve">9,800 </w:t>
            </w:r>
          </w:p>
        </w:tc>
        <w:tc>
          <w:tcPr>
            <w:tcW w:w="976" w:type="dxa"/>
            <w:tcBorders/>
            <w:vAlign w:val="center"/>
          </w:tcPr>
          <w:p>
            <w:pPr>
              <w:pStyle w:val="TableContents"/>
              <w:bidi w:val="0"/>
              <w:spacing w:before="0" w:after="283"/>
              <w:jc w:val="left"/>
              <w:rPr/>
            </w:pPr>
            <w:r>
              <w:rPr/>
              <w:t xml:space="preserve">1,385 </w:t>
            </w:r>
          </w:p>
        </w:tc>
        <w:tc>
          <w:tcPr>
            <w:tcW w:w="1261" w:type="dxa"/>
            <w:tcBorders/>
            <w:vAlign w:val="center"/>
          </w:tcPr>
          <w:p>
            <w:pPr>
              <w:pStyle w:val="TableContents"/>
              <w:bidi w:val="0"/>
              <w:spacing w:before="0" w:after="283"/>
              <w:jc w:val="left"/>
              <w:rPr/>
            </w:pPr>
            <w:r>
              <w:rPr/>
              <w:t xml:space="preserve">4,544 </w:t>
            </w:r>
          </w:p>
        </w:tc>
        <w:tc>
          <w:tcPr>
            <w:tcW w:w="1351" w:type="dxa"/>
            <w:tcBorders/>
            <w:vAlign w:val="center"/>
          </w:tcPr>
          <w:p>
            <w:pPr>
              <w:pStyle w:val="TableContents"/>
              <w:bidi w:val="0"/>
              <w:spacing w:before="0" w:after="283"/>
              <w:jc w:val="left"/>
              <w:rPr/>
            </w:pPr>
            <w:r>
              <w:rPr/>
              <w:t xml:space="preserve">1999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3031" w:type="dxa"/>
            <w:tcBorders/>
            <w:vAlign w:val="center"/>
          </w:tcPr>
          <w:p>
            <w:pPr>
              <w:pStyle w:val="TableContents"/>
              <w:bidi w:val="0"/>
              <w:spacing w:before="0" w:after="283"/>
              <w:jc w:val="left"/>
              <w:rPr/>
            </w:pPr>
            <w:r>
              <w:rPr/>
              <w:t xml:space="preserve">Korthi-Kolharin silta </w:t>
            </w:r>
          </w:p>
        </w:tc>
        <w:tc>
          <w:tcPr>
            <w:tcW w:w="1216" w:type="dxa"/>
            <w:tcBorders/>
            <w:vAlign w:val="center"/>
          </w:tcPr>
          <w:p>
            <w:pPr>
              <w:pStyle w:val="TableContents"/>
              <w:bidi w:val="0"/>
              <w:spacing w:before="0" w:after="283"/>
              <w:jc w:val="left"/>
              <w:rPr/>
            </w:pPr>
            <w:r>
              <w:rPr/>
              <w:t xml:space="preserve">3,000 </w:t>
            </w:r>
          </w:p>
        </w:tc>
        <w:tc>
          <w:tcPr>
            <w:tcW w:w="961" w:type="dxa"/>
            <w:tcBorders/>
            <w:vAlign w:val="center"/>
          </w:tcPr>
          <w:p>
            <w:pPr>
              <w:pStyle w:val="TableContents"/>
              <w:bidi w:val="0"/>
              <w:spacing w:before="0" w:after="283"/>
              <w:jc w:val="left"/>
              <w:rPr/>
            </w:pPr>
            <w:r>
              <w:rPr/>
              <w:t xml:space="preserve">9,800 0? </w:t>
            </w:r>
          </w:p>
        </w:tc>
        <w:tc>
          <w:tcPr>
            <w:tcW w:w="976"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C310 Viadukti </w:t>
            </w:r>
          </w:p>
        </w:tc>
        <w:tc>
          <w:tcPr>
            <w:tcW w:w="1216" w:type="dxa"/>
            <w:tcBorders/>
            <w:vAlign w:val="center"/>
          </w:tcPr>
          <w:p>
            <w:pPr>
              <w:pStyle w:val="TableContents"/>
              <w:bidi w:val="0"/>
              <w:spacing w:before="0" w:after="283"/>
              <w:jc w:val="left"/>
              <w:rPr/>
            </w:pPr>
            <w:r>
              <w:rPr/>
              <w:t xml:space="preserve">3,000 </w:t>
            </w:r>
          </w:p>
        </w:tc>
        <w:tc>
          <w:tcPr>
            <w:tcW w:w="961" w:type="dxa"/>
            <w:tcBorders/>
            <w:vAlign w:val="center"/>
          </w:tcPr>
          <w:p>
            <w:pPr>
              <w:pStyle w:val="TableContents"/>
              <w:bidi w:val="0"/>
              <w:spacing w:before="0" w:after="283"/>
              <w:jc w:val="left"/>
              <w:rPr/>
            </w:pPr>
            <w:r>
              <w:rPr/>
              <w:t xml:space="preserve">9,800 0? </w:t>
            </w:r>
          </w:p>
        </w:tc>
        <w:tc>
          <w:tcPr>
            <w:tcW w:w="976"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3031" w:type="dxa"/>
            <w:tcBorders/>
            <w:vAlign w:val="center"/>
          </w:tcPr>
          <w:p>
            <w:pPr>
              <w:pStyle w:val="TableContents"/>
              <w:bidi w:val="0"/>
              <w:spacing w:before="0" w:after="283"/>
              <w:jc w:val="left"/>
              <w:rPr/>
            </w:pPr>
            <w:r>
              <w:rPr/>
              <w:t xml:space="preserve">Evergreen Point Floating Bridge (Washingtonin osavaltiossa Washington-järven yli kulkeva State Route 520) maailman pisin kelluva silta. </w:t>
            </w:r>
          </w:p>
        </w:tc>
        <w:tc>
          <w:tcPr>
            <w:tcW w:w="1216" w:type="dxa"/>
            <w:tcBorders/>
            <w:vAlign w:val="center"/>
          </w:tcPr>
          <w:p>
            <w:pPr>
              <w:pStyle w:val="TableContents"/>
              <w:bidi w:val="0"/>
              <w:spacing w:before="0" w:after="283"/>
              <w:jc w:val="left"/>
              <w:rPr/>
            </w:pPr>
            <w:r>
              <w:rPr/>
              <w:t xml:space="preserve">2,350 </w:t>
            </w:r>
          </w:p>
        </w:tc>
        <w:tc>
          <w:tcPr>
            <w:tcW w:w="961" w:type="dxa"/>
            <w:tcBorders/>
            <w:vAlign w:val="center"/>
          </w:tcPr>
          <w:p>
            <w:pPr>
              <w:pStyle w:val="TableContents"/>
              <w:bidi w:val="0"/>
              <w:spacing w:before="0" w:after="283"/>
              <w:jc w:val="left"/>
              <w:rPr/>
            </w:pPr>
            <w:r>
              <w:rPr/>
              <w:t xml:space="preserve">7,710 (kelluva silta) </w:t>
            </w:r>
          </w:p>
        </w:tc>
        <w:tc>
          <w:tcPr>
            <w:tcW w:w="976" w:type="dxa"/>
            <w:tcBorders/>
            <w:vAlign w:val="center"/>
          </w:tcPr>
          <w:p>
            <w:pPr>
              <w:pStyle w:val="TableContents"/>
              <w:bidi w:val="0"/>
              <w:spacing w:before="0" w:after="283"/>
              <w:jc w:val="left"/>
              <w:rPr/>
            </w:pPr>
            <w:r>
              <w:rPr/>
              <w:t xml:space="preserve">2016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Yhdysvaltojen pisin silta</w:t>
      </w:r>
    </w:p>
    <w:p>
      <w:pPr>
        <w:pStyle w:val="TextBody"/>
        <w:bidi w:val="0"/>
        <w:jc w:val="left"/>
        <w:rPr>
          <w:b/>
          <w:shd w:val="clear" w:fill="FFFF00"/>
        </w:rPr>
      </w:pPr>
      <w:r>
        <w:rPr>
          <w:b/>
          <w:shd w:val="clear" w:fill="FFFF00"/>
        </w:rPr>
        <w:t xml:space="preserve">Teksti numero 2</w:t>
      </w:r>
    </w:p>
    <w:tbl>
      <w:tblPr>
        <w:tblW w:w="10988" w:type="dxa"/>
        <w:jc w:val="left"/>
        <w:tblInd w:w="0" w:type="dxa"/>
        <w:tblLayout w:type="fixed"/>
        <w:tblCellMar>
          <w:top w:w="28" w:type="dxa"/>
          <w:left w:w="28" w:type="dxa"/>
          <w:bottom w:w="28" w:type="dxa"/>
          <w:right w:w="28" w:type="dxa"/>
        </w:tblCellMar>
      </w:tblPr>
      <w:tblGrid>
        <w:gridCol w:w="2551"/>
        <w:gridCol w:w="1216"/>
        <w:gridCol w:w="976"/>
        <w:gridCol w:w="976"/>
        <w:gridCol w:w="1261"/>
        <w:gridCol w:w="1351"/>
        <w:gridCol w:w="1261"/>
        <w:gridCol w:w="1396"/>
      </w:tblGrid>
      <w:tr>
        <w:trPr/>
        <w:tc>
          <w:tcPr>
            <w:tcW w:w="2551" w:type="dxa"/>
            <w:tcBorders/>
            <w:vAlign w:val="center"/>
          </w:tcPr>
          <w:p>
            <w:pPr>
              <w:pStyle w:val="TableHeading"/>
              <w:suppressLineNumbers/>
              <w:bidi w:val="0"/>
              <w:spacing w:before="0" w:after="283"/>
              <w:jc w:val="center"/>
              <w:rPr/>
            </w:pPr>
            <w:r>
              <w:rPr/>
              <w:t xml:space="preserve">Nimi Pituus Päärunko </w:t>
            </w:r>
          </w:p>
        </w:tc>
        <w:tc>
          <w:tcPr>
            <w:tcW w:w="1216" w:type="dxa"/>
            <w:tcBorders/>
            <w:vAlign w:val="center"/>
          </w:tcPr>
          <w:p>
            <w:pPr>
              <w:pStyle w:val="TableHeading"/>
              <w:suppressLineNumbers/>
              <w:bidi w:val="0"/>
              <w:spacing w:before="0" w:after="283"/>
              <w:jc w:val="center"/>
              <w:rPr/>
            </w:pPr>
            <w:r>
              <w:rPr/>
              <w:t xml:space="preserve">Valmistunut </w:t>
            </w:r>
          </w:p>
        </w:tc>
        <w:tc>
          <w:tcPr>
            <w:tcW w:w="976" w:type="dxa"/>
            <w:tcBorders/>
            <w:vAlign w:val="center"/>
          </w:tcPr>
          <w:p>
            <w:pPr>
              <w:pStyle w:val="TableHeading"/>
              <w:suppressLineNumbers/>
              <w:bidi w:val="0"/>
              <w:spacing w:before="0" w:after="283"/>
              <w:jc w:val="center"/>
              <w:rPr/>
            </w:pPr>
            <w:r>
              <w:rPr/>
              <w:t xml:space="preserve">Liikenne </w:t>
            </w:r>
          </w:p>
        </w:tc>
        <w:tc>
          <w:tcPr>
            <w:tcW w:w="976" w:type="dxa"/>
            <w:tcBorders/>
            <w:vAlign w:val="center"/>
          </w:tcPr>
          <w:p>
            <w:pPr>
              <w:pStyle w:val="TableHeading"/>
              <w:suppressLineNumbers/>
              <w:bidi w:val="0"/>
              <w:spacing w:before="0" w:after="283"/>
              <w:jc w:val="center"/>
              <w:rPr/>
            </w:pPr>
            <w:r>
              <w:rPr/>
              <w:t xml:space="preserve">Maa </w:t>
            </w:r>
          </w:p>
        </w:tc>
        <w:tc>
          <w:tcPr>
            <w:tcW w:w="126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Heading"/>
              <w:suppressLineNumbers/>
              <w:bidi w:val="0"/>
              <w:spacing w:before="0" w:after="283"/>
              <w:jc w:val="center"/>
              <w:rPr/>
            </w:pPr>
            <w:r>
              <w:rPr/>
              <w:t xml:space="preserve">m </w:t>
            </w:r>
          </w:p>
        </w:tc>
        <w:tc>
          <w:tcPr>
            <w:tcW w:w="1216" w:type="dxa"/>
            <w:tcBorders/>
            <w:vAlign w:val="center"/>
          </w:tcPr>
          <w:p>
            <w:pPr>
              <w:pStyle w:val="TableHeading"/>
              <w:suppressLineNumbers/>
              <w:bidi w:val="0"/>
              <w:spacing w:before="0" w:after="283"/>
              <w:jc w:val="center"/>
              <w:rPr/>
            </w:pPr>
            <w:r>
              <w:rPr/>
              <w:t xml:space="preserve">ft </w:t>
            </w:r>
          </w:p>
        </w:tc>
        <w:tc>
          <w:tcPr>
            <w:tcW w:w="976" w:type="dxa"/>
            <w:tcBorders/>
            <w:vAlign w:val="center"/>
          </w:tcPr>
          <w:p>
            <w:pPr>
              <w:pStyle w:val="TableHeading"/>
              <w:suppressLineNumbers/>
              <w:bidi w:val="0"/>
              <w:spacing w:before="0" w:after="283"/>
              <w:jc w:val="center"/>
              <w:rPr/>
            </w:pPr>
            <w:r>
              <w:rPr/>
              <w:t xml:space="preserve">m </w:t>
            </w:r>
          </w:p>
        </w:tc>
        <w:tc>
          <w:tcPr>
            <w:tcW w:w="976" w:type="dxa"/>
            <w:tcBorders/>
            <w:vAlign w:val="center"/>
          </w:tcPr>
          <w:p>
            <w:pPr>
              <w:pStyle w:val="TableHeading"/>
              <w:suppressLineNumbers/>
              <w:bidi w:val="0"/>
              <w:spacing w:before="0" w:after="283"/>
              <w:jc w:val="center"/>
              <w:rPr/>
            </w:pPr>
            <w:r>
              <w:rPr/>
              <w:t xml:space="preserve">ft </w:t>
            </w:r>
          </w:p>
        </w:tc>
        <w:tc>
          <w:tcPr>
            <w:tcW w:w="126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Danyang -- Kunshan Grand Bridge Peking -- Shanghain suurnopeusrautatie Guinness: Pisin silta (minkä tahansa tyyppinen), 2011 </w:t>
            </w:r>
          </w:p>
        </w:tc>
        <w:tc>
          <w:tcPr>
            <w:tcW w:w="1216" w:type="dxa"/>
            <w:tcBorders/>
            <w:vAlign w:val="center"/>
          </w:tcPr>
          <w:p>
            <w:pPr>
              <w:pStyle w:val="TableContents"/>
              <w:bidi w:val="0"/>
              <w:spacing w:before="0" w:after="283"/>
              <w:jc w:val="left"/>
              <w:rPr/>
            </w:pPr>
            <w:r>
              <w:rPr/>
              <w:t xml:space="preserve">164,800 </w:t>
            </w:r>
          </w:p>
        </w:tc>
        <w:tc>
          <w:tcPr>
            <w:tcW w:w="976" w:type="dxa"/>
            <w:tcBorders/>
            <w:vAlign w:val="center"/>
          </w:tcPr>
          <w:p>
            <w:pPr>
              <w:pStyle w:val="TableContents"/>
              <w:bidi w:val="0"/>
              <w:spacing w:before="0" w:after="283"/>
              <w:jc w:val="left"/>
              <w:rPr/>
            </w:pPr>
            <w:r>
              <w:rPr/>
              <w:t xml:space="preserve">540,700 </w:t>
            </w:r>
          </w:p>
        </w:tc>
        <w:tc>
          <w:tcPr>
            <w:tcW w:w="976" w:type="dxa"/>
            <w:tcBorders/>
            <w:vAlign w:val="center"/>
          </w:tcPr>
          <w:p>
            <w:pPr>
              <w:pStyle w:val="TableContents"/>
              <w:bidi w:val="0"/>
              <w:spacing w:before="0" w:after="283"/>
              <w:jc w:val="left"/>
              <w:rPr/>
            </w:pPr>
            <w:r>
              <w:rPr/>
              <w:t xml:space="preserve">80 </w:t>
            </w:r>
          </w:p>
        </w:tc>
        <w:tc>
          <w:tcPr>
            <w:tcW w:w="1261" w:type="dxa"/>
            <w:tcBorders/>
            <w:vAlign w:val="center"/>
          </w:tcPr>
          <w:p>
            <w:pPr>
              <w:pStyle w:val="TableContents"/>
              <w:bidi w:val="0"/>
              <w:spacing w:before="0" w:after="283"/>
              <w:jc w:val="left"/>
              <w:rPr/>
            </w:pPr>
            <w:r>
              <w:rPr/>
              <w:t xml:space="preserve">260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Suurnopeusrautatie </w:t>
            </w:r>
          </w:p>
        </w:tc>
        <w:tc>
          <w:tcPr>
            <w:tcW w:w="1396" w:type="dxa"/>
            <w:tcBorders/>
            <w:vAlign w:val="center"/>
          </w:tcPr>
          <w:p>
            <w:pPr>
              <w:pStyle w:val="TableContents"/>
              <w:bidi w:val="0"/>
              <w:spacing w:before="0" w:after="283"/>
              <w:jc w:val="left"/>
              <w:rPr/>
            </w:pPr>
            <w:r>
              <w:rPr>
                <w:color w:val="A9A9A9"/>
              </w:rPr>
              <w:t xml:space="preserve">Kiin</w:t>
            </w:r>
            <w:r>
              <w:rPr/>
              <w:t xml:space="preserve">a </w:t>
            </w:r>
          </w:p>
        </w:tc>
      </w:tr>
      <w:tr>
        <w:trPr/>
        <w:tc>
          <w:tcPr>
            <w:tcW w:w="2551" w:type="dxa"/>
            <w:tcBorders/>
            <w:vAlign w:val="center"/>
          </w:tcPr>
          <w:p>
            <w:pPr>
              <w:pStyle w:val="TableContents"/>
              <w:bidi w:val="0"/>
              <w:spacing w:before="0" w:after="283"/>
              <w:jc w:val="left"/>
              <w:rPr/>
            </w:pPr>
            <w:r>
              <w:rPr/>
              <w:t xml:space="preserve">Changhua-Kaohsiung-viadukti Taiwanin suurnopeusjunayhteys </w:t>
            </w:r>
          </w:p>
        </w:tc>
        <w:tc>
          <w:tcPr>
            <w:tcW w:w="1216" w:type="dxa"/>
            <w:tcBorders/>
            <w:vAlign w:val="center"/>
          </w:tcPr>
          <w:p>
            <w:pPr>
              <w:pStyle w:val="TableContents"/>
              <w:bidi w:val="0"/>
              <w:spacing w:before="0" w:after="283"/>
              <w:jc w:val="left"/>
              <w:rPr/>
            </w:pPr>
            <w:r>
              <w:rPr/>
              <w:t xml:space="preserve">157,317 </w:t>
            </w:r>
          </w:p>
        </w:tc>
        <w:tc>
          <w:tcPr>
            <w:tcW w:w="976" w:type="dxa"/>
            <w:tcBorders/>
            <w:vAlign w:val="center"/>
          </w:tcPr>
          <w:p>
            <w:pPr>
              <w:pStyle w:val="TableContents"/>
              <w:bidi w:val="0"/>
              <w:spacing w:before="0" w:after="283"/>
              <w:jc w:val="left"/>
              <w:rPr/>
            </w:pPr>
            <w:r>
              <w:rPr/>
              <w:t xml:space="preserve">516,132 (Viadukti) </w:t>
            </w:r>
          </w:p>
        </w:tc>
        <w:tc>
          <w:tcPr>
            <w:tcW w:w="976"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Taiwan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Tianjin Grand Bridge Peking -- Shanghain suurnopeusrautatie Guinness: Toiseksi pisin silta (minkä tahansa tyyppinen), 2011 </w:t>
            </w:r>
          </w:p>
        </w:tc>
        <w:tc>
          <w:tcPr>
            <w:tcW w:w="1216" w:type="dxa"/>
            <w:tcBorders/>
            <w:vAlign w:val="center"/>
          </w:tcPr>
          <w:p>
            <w:pPr>
              <w:pStyle w:val="TableContents"/>
              <w:bidi w:val="0"/>
              <w:spacing w:before="0" w:after="283"/>
              <w:jc w:val="left"/>
              <w:rPr/>
            </w:pPr>
            <w:r>
              <w:rPr/>
              <w:t xml:space="preserve">113,700 </w:t>
            </w:r>
          </w:p>
        </w:tc>
        <w:tc>
          <w:tcPr>
            <w:tcW w:w="976" w:type="dxa"/>
            <w:tcBorders/>
            <w:vAlign w:val="center"/>
          </w:tcPr>
          <w:p>
            <w:pPr>
              <w:pStyle w:val="TableContents"/>
              <w:bidi w:val="0"/>
              <w:spacing w:before="0" w:after="283"/>
              <w:jc w:val="left"/>
              <w:rPr/>
            </w:pPr>
            <w:r>
              <w:rPr/>
              <w:t xml:space="preserve">373 000 (Viadukti)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Cangde Grand Bridge Peking -- Shanghain suurnopeusjuna </w:t>
            </w:r>
          </w:p>
        </w:tc>
        <w:tc>
          <w:tcPr>
            <w:tcW w:w="1216" w:type="dxa"/>
            <w:tcBorders/>
            <w:vAlign w:val="center"/>
          </w:tcPr>
          <w:p>
            <w:pPr>
              <w:pStyle w:val="TableContents"/>
              <w:bidi w:val="0"/>
              <w:spacing w:before="0" w:after="283"/>
              <w:jc w:val="left"/>
              <w:rPr/>
            </w:pPr>
            <w:r>
              <w:rPr/>
              <w:t xml:space="preserve">115,900 </w:t>
            </w:r>
          </w:p>
        </w:tc>
        <w:tc>
          <w:tcPr>
            <w:tcW w:w="976" w:type="dxa"/>
            <w:tcBorders/>
            <w:vAlign w:val="center"/>
          </w:tcPr>
          <w:p>
            <w:pPr>
              <w:pStyle w:val="TableContents"/>
              <w:bidi w:val="0"/>
              <w:spacing w:before="0" w:after="283"/>
              <w:jc w:val="left"/>
              <w:rPr/>
            </w:pPr>
            <w:r>
              <w:rPr/>
              <w:t xml:space="preserve">380,200 </w:t>
            </w:r>
          </w:p>
        </w:tc>
        <w:tc>
          <w:tcPr>
            <w:tcW w:w="976" w:type="dxa"/>
            <w:tcBorders/>
            <w:vAlign w:val="center"/>
          </w:tcPr>
          <w:p>
            <w:pPr>
              <w:pStyle w:val="TableContents"/>
              <w:bidi w:val="0"/>
              <w:spacing w:before="0" w:after="283"/>
              <w:jc w:val="left"/>
              <w:rPr/>
            </w:pPr>
            <w:r>
              <w:rPr/>
              <w:t xml:space="preserve">128 </w:t>
            </w:r>
          </w:p>
        </w:tc>
        <w:tc>
          <w:tcPr>
            <w:tcW w:w="1261" w:type="dxa"/>
            <w:tcBorders/>
            <w:vAlign w:val="center"/>
          </w:tcPr>
          <w:p>
            <w:pPr>
              <w:pStyle w:val="TableContents"/>
              <w:bidi w:val="0"/>
              <w:spacing w:before="0" w:after="283"/>
              <w:jc w:val="left"/>
              <w:rPr/>
            </w:pPr>
            <w:r>
              <w:rPr/>
              <w:t xml:space="preserve">420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Suurnopeusrautatie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Weinan Weihe Grand Bridge Zhengzhou -- Xi'anin suurnopeusrautatieyhteys </w:t>
            </w:r>
          </w:p>
        </w:tc>
        <w:tc>
          <w:tcPr>
            <w:tcW w:w="1216" w:type="dxa"/>
            <w:tcBorders/>
            <w:vAlign w:val="center"/>
          </w:tcPr>
          <w:p>
            <w:pPr>
              <w:pStyle w:val="TableContents"/>
              <w:bidi w:val="0"/>
              <w:spacing w:before="0" w:after="283"/>
              <w:jc w:val="left"/>
              <w:rPr/>
            </w:pPr>
            <w:r>
              <w:rPr/>
              <w:t xml:space="preserve">79,732 </w:t>
            </w:r>
          </w:p>
        </w:tc>
        <w:tc>
          <w:tcPr>
            <w:tcW w:w="976" w:type="dxa"/>
            <w:tcBorders/>
            <w:vAlign w:val="center"/>
          </w:tcPr>
          <w:p>
            <w:pPr>
              <w:pStyle w:val="TableContents"/>
              <w:bidi w:val="0"/>
              <w:spacing w:before="0" w:after="283"/>
              <w:jc w:val="left"/>
              <w:rPr/>
            </w:pPr>
            <w:r>
              <w:rPr/>
              <w:t xml:space="preserve">261,588 </w:t>
            </w:r>
          </w:p>
        </w:tc>
        <w:tc>
          <w:tcPr>
            <w:tcW w:w="976" w:type="dxa"/>
            <w:tcBorders/>
            <w:vAlign w:val="center"/>
          </w:tcPr>
          <w:p>
            <w:pPr>
              <w:pStyle w:val="TableContents"/>
              <w:bidi w:val="0"/>
              <w:spacing w:before="0" w:after="283"/>
              <w:jc w:val="left"/>
              <w:rPr/>
            </w:pPr>
            <w:r>
              <w:rPr/>
              <w:t xml:space="preserve">80 </w:t>
            </w:r>
          </w:p>
        </w:tc>
        <w:tc>
          <w:tcPr>
            <w:tcW w:w="1261" w:type="dxa"/>
            <w:tcBorders/>
            <w:vAlign w:val="center"/>
          </w:tcPr>
          <w:p>
            <w:pPr>
              <w:pStyle w:val="TableContents"/>
              <w:bidi w:val="0"/>
              <w:spacing w:before="0" w:after="283"/>
              <w:jc w:val="left"/>
              <w:rPr/>
            </w:pPr>
            <w:r>
              <w:rPr/>
              <w:t xml:space="preserve">260 </w:t>
            </w:r>
          </w:p>
        </w:tc>
        <w:tc>
          <w:tcPr>
            <w:tcW w:w="1351"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Suurnopeusrautatie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Bang Na Expressway Guinness: Pisin maantiesilta, 2000 </w:t>
            </w:r>
          </w:p>
        </w:tc>
        <w:tc>
          <w:tcPr>
            <w:tcW w:w="1216" w:type="dxa"/>
            <w:tcBorders/>
            <w:vAlign w:val="center"/>
          </w:tcPr>
          <w:p>
            <w:pPr>
              <w:pStyle w:val="TableContents"/>
              <w:bidi w:val="0"/>
              <w:spacing w:before="0" w:after="283"/>
              <w:jc w:val="left"/>
              <w:rPr/>
            </w:pPr>
            <w:r>
              <w:rPr/>
              <w:t xml:space="preserve">54,000 </w:t>
            </w:r>
          </w:p>
        </w:tc>
        <w:tc>
          <w:tcPr>
            <w:tcW w:w="976" w:type="dxa"/>
            <w:tcBorders/>
            <w:vAlign w:val="center"/>
          </w:tcPr>
          <w:p>
            <w:pPr>
              <w:pStyle w:val="TableContents"/>
              <w:bidi w:val="0"/>
              <w:spacing w:before="0" w:after="283"/>
              <w:jc w:val="left"/>
              <w:rPr/>
            </w:pPr>
            <w:r>
              <w:rPr/>
              <w:t xml:space="preserve">177 000 (Viadukti) </w:t>
            </w:r>
          </w:p>
        </w:tc>
        <w:tc>
          <w:tcPr>
            <w:tcW w:w="976" w:type="dxa"/>
            <w:tcBorders/>
            <w:vAlign w:val="center"/>
          </w:tcPr>
          <w:p>
            <w:pPr>
              <w:pStyle w:val="TableContents"/>
              <w:bidi w:val="0"/>
              <w:spacing w:before="0" w:after="283"/>
              <w:jc w:val="left"/>
              <w:rPr/>
            </w:pPr>
            <w:r>
              <w:rPr/>
              <w:t xml:space="preserve">2000 (avoin) </w:t>
            </w:r>
          </w:p>
        </w:tc>
        <w:tc>
          <w:tcPr>
            <w:tcW w:w="1261" w:type="dxa"/>
            <w:tcBorders/>
            <w:vAlign w:val="center"/>
          </w:tcPr>
          <w:p>
            <w:pPr>
              <w:pStyle w:val="TableContents"/>
              <w:bidi w:val="0"/>
              <w:spacing w:before="0" w:after="283"/>
              <w:jc w:val="left"/>
              <w:rPr/>
            </w:pPr>
            <w:r>
              <w:rPr/>
              <w:t xml:space="preserve">Moottoritie </w:t>
            </w:r>
          </w:p>
        </w:tc>
        <w:tc>
          <w:tcPr>
            <w:tcW w:w="1351" w:type="dxa"/>
            <w:tcBorders/>
            <w:vAlign w:val="center"/>
          </w:tcPr>
          <w:p>
            <w:pPr>
              <w:pStyle w:val="TableContents"/>
              <w:bidi w:val="0"/>
              <w:spacing w:before="0" w:after="283"/>
              <w:jc w:val="left"/>
              <w:rPr/>
            </w:pPr>
            <w:r>
              <w:rPr/>
              <w:t xml:space="preserve">Thaimaa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Pekingin suuri silta Peking -- Shanghain suurnopeusjuna </w:t>
            </w:r>
          </w:p>
        </w:tc>
        <w:tc>
          <w:tcPr>
            <w:tcW w:w="1216" w:type="dxa"/>
            <w:tcBorders/>
            <w:vAlign w:val="center"/>
          </w:tcPr>
          <w:p>
            <w:pPr>
              <w:pStyle w:val="TableContents"/>
              <w:bidi w:val="0"/>
              <w:spacing w:before="0" w:after="283"/>
              <w:jc w:val="left"/>
              <w:rPr/>
            </w:pPr>
            <w:r>
              <w:rPr/>
              <w:t xml:space="preserve">48,153 </w:t>
            </w:r>
          </w:p>
        </w:tc>
        <w:tc>
          <w:tcPr>
            <w:tcW w:w="976" w:type="dxa"/>
            <w:tcBorders/>
            <w:vAlign w:val="center"/>
          </w:tcPr>
          <w:p>
            <w:pPr>
              <w:pStyle w:val="TableContents"/>
              <w:bidi w:val="0"/>
              <w:spacing w:before="0" w:after="283"/>
              <w:jc w:val="left"/>
              <w:rPr/>
            </w:pPr>
            <w:r>
              <w:rPr/>
              <w:t xml:space="preserve">157,982 </w:t>
            </w:r>
          </w:p>
        </w:tc>
        <w:tc>
          <w:tcPr>
            <w:tcW w:w="976" w:type="dxa"/>
            <w:tcBorders/>
            <w:vAlign w:val="center"/>
          </w:tcPr>
          <w:p>
            <w:pPr>
              <w:pStyle w:val="TableContents"/>
              <w:bidi w:val="0"/>
              <w:spacing w:before="0" w:after="283"/>
              <w:jc w:val="left"/>
              <w:rPr/>
            </w:pPr>
            <w:r>
              <w:rPr/>
              <w:t xml:space="preserve">108 </w:t>
            </w:r>
          </w:p>
        </w:tc>
        <w:tc>
          <w:tcPr>
            <w:tcW w:w="1261" w:type="dxa"/>
            <w:tcBorders/>
            <w:vAlign w:val="center"/>
          </w:tcPr>
          <w:p>
            <w:pPr>
              <w:pStyle w:val="TableContents"/>
              <w:bidi w:val="0"/>
              <w:spacing w:before="0" w:after="283"/>
              <w:jc w:val="left"/>
              <w:rPr/>
            </w:pPr>
            <w:r>
              <w:rPr/>
              <w:t xml:space="preserve">354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Suurnopeusrautatie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Lake Pontchartrain Causeway (Pontchartrain-järven poikki Louisianassa) Guinness: 1969: Pisin veden ylittävä silta (yhtäjaksoinen), 1969 </w:t>
            </w:r>
          </w:p>
        </w:tc>
        <w:tc>
          <w:tcPr>
            <w:tcW w:w="1216" w:type="dxa"/>
            <w:tcBorders/>
            <w:vAlign w:val="center"/>
          </w:tcPr>
          <w:p>
            <w:pPr>
              <w:pStyle w:val="TableContents"/>
              <w:bidi w:val="0"/>
              <w:spacing w:before="0" w:after="283"/>
              <w:jc w:val="left"/>
              <w:rPr/>
            </w:pPr>
            <w:r>
              <w:rPr/>
              <w:t xml:space="preserve">38,442 </w:t>
            </w:r>
          </w:p>
        </w:tc>
        <w:tc>
          <w:tcPr>
            <w:tcW w:w="976" w:type="dxa"/>
            <w:tcBorders/>
            <w:vAlign w:val="center"/>
          </w:tcPr>
          <w:p>
            <w:pPr>
              <w:pStyle w:val="TableContents"/>
              <w:bidi w:val="0"/>
              <w:spacing w:before="0" w:after="283"/>
              <w:jc w:val="left"/>
              <w:rPr/>
            </w:pPr>
            <w:r>
              <w:rPr/>
              <w:t xml:space="preserve">126,122 </w:t>
            </w:r>
          </w:p>
        </w:tc>
        <w:tc>
          <w:tcPr>
            <w:tcW w:w="976" w:type="dxa"/>
            <w:tcBorders/>
            <w:vAlign w:val="center"/>
          </w:tcPr>
          <w:p>
            <w:pPr>
              <w:pStyle w:val="TableContents"/>
              <w:bidi w:val="0"/>
              <w:spacing w:before="0" w:after="283"/>
              <w:jc w:val="left"/>
              <w:rPr/>
            </w:pPr>
            <w:r>
              <w:rPr/>
              <w:t xml:space="preserve">46 </w:t>
            </w:r>
          </w:p>
        </w:tc>
        <w:tc>
          <w:tcPr>
            <w:tcW w:w="1261" w:type="dxa"/>
            <w:tcBorders/>
            <w:vAlign w:val="center"/>
          </w:tcPr>
          <w:p>
            <w:pPr>
              <w:pStyle w:val="TableContents"/>
              <w:bidi w:val="0"/>
              <w:spacing w:before="0" w:after="283"/>
              <w:jc w:val="left"/>
              <w:rPr/>
            </w:pPr>
            <w:r>
              <w:rPr/>
              <w:t xml:space="preserve">151 </w:t>
            </w:r>
          </w:p>
        </w:tc>
        <w:tc>
          <w:tcPr>
            <w:tcW w:w="1351" w:type="dxa"/>
            <w:tcBorders/>
            <w:vAlign w:val="center"/>
          </w:tcPr>
          <w:p>
            <w:pPr>
              <w:pStyle w:val="TableContents"/>
              <w:bidi w:val="0"/>
              <w:spacing w:before="0" w:after="283"/>
              <w:jc w:val="left"/>
              <w:rPr/>
            </w:pPr>
            <w:r>
              <w:rPr/>
              <w:t xml:space="preserve">1956 (SB) 1969 (NB)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Manchacin suon silta (I-55 Manchacin suon yli Louisianassa) </w:t>
            </w:r>
          </w:p>
        </w:tc>
        <w:tc>
          <w:tcPr>
            <w:tcW w:w="1216" w:type="dxa"/>
            <w:tcBorders/>
            <w:vAlign w:val="center"/>
          </w:tcPr>
          <w:p>
            <w:pPr>
              <w:pStyle w:val="TableContents"/>
              <w:bidi w:val="0"/>
              <w:spacing w:before="0" w:after="283"/>
              <w:jc w:val="left"/>
              <w:rPr/>
            </w:pPr>
            <w:r>
              <w:rPr/>
              <w:t xml:space="preserve">36,710 </w:t>
            </w:r>
          </w:p>
        </w:tc>
        <w:tc>
          <w:tcPr>
            <w:tcW w:w="976" w:type="dxa"/>
            <w:tcBorders/>
            <w:vAlign w:val="center"/>
          </w:tcPr>
          <w:p>
            <w:pPr>
              <w:pStyle w:val="TableContents"/>
              <w:bidi w:val="0"/>
              <w:spacing w:before="0" w:after="283"/>
              <w:jc w:val="left"/>
              <w:rPr/>
            </w:pPr>
            <w:r>
              <w:rPr/>
              <w:t xml:space="preserve">120,440 (Viadukti) </w:t>
            </w:r>
          </w:p>
        </w:tc>
        <w:tc>
          <w:tcPr>
            <w:tcW w:w="976" w:type="dxa"/>
            <w:tcBorders/>
            <w:vAlign w:val="center"/>
          </w:tcPr>
          <w:p>
            <w:pPr>
              <w:pStyle w:val="TableContents"/>
              <w:bidi w:val="0"/>
              <w:spacing w:before="0" w:after="283"/>
              <w:jc w:val="left"/>
              <w:rPr/>
            </w:pPr>
            <w:r>
              <w:rPr/>
              <w:t xml:space="preserve">1979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Yangcunin silta Pekingin ja Tianjinin välinen rautatieyhteys </w:t>
            </w:r>
          </w:p>
        </w:tc>
        <w:tc>
          <w:tcPr>
            <w:tcW w:w="1216" w:type="dxa"/>
            <w:tcBorders/>
            <w:vAlign w:val="center"/>
          </w:tcPr>
          <w:p>
            <w:pPr>
              <w:pStyle w:val="TableContents"/>
              <w:bidi w:val="0"/>
              <w:spacing w:before="0" w:after="283"/>
              <w:jc w:val="left"/>
              <w:rPr/>
            </w:pPr>
            <w:r>
              <w:rPr/>
              <w:t xml:space="preserve">35,812 </w:t>
            </w:r>
          </w:p>
        </w:tc>
        <w:tc>
          <w:tcPr>
            <w:tcW w:w="976" w:type="dxa"/>
            <w:tcBorders/>
            <w:vAlign w:val="center"/>
          </w:tcPr>
          <w:p>
            <w:pPr>
              <w:pStyle w:val="TableContents"/>
              <w:bidi w:val="0"/>
              <w:spacing w:before="0" w:after="283"/>
              <w:jc w:val="left"/>
              <w:rPr/>
            </w:pPr>
            <w:r>
              <w:rPr/>
              <w:t xml:space="preserve">117,493 (Viadukti) </w:t>
            </w:r>
          </w:p>
        </w:tc>
        <w:tc>
          <w:tcPr>
            <w:tcW w:w="976"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Hangzhoun lahden silta </w:t>
            </w:r>
          </w:p>
        </w:tc>
        <w:tc>
          <w:tcPr>
            <w:tcW w:w="1216" w:type="dxa"/>
            <w:tcBorders/>
            <w:vAlign w:val="center"/>
          </w:tcPr>
          <w:p>
            <w:pPr>
              <w:pStyle w:val="TableContents"/>
              <w:bidi w:val="0"/>
              <w:spacing w:before="0" w:after="283"/>
              <w:jc w:val="left"/>
              <w:rPr/>
            </w:pPr>
            <w:r>
              <w:rPr/>
              <w:t xml:space="preserve">35,673 </w:t>
            </w:r>
          </w:p>
        </w:tc>
        <w:tc>
          <w:tcPr>
            <w:tcW w:w="976" w:type="dxa"/>
            <w:tcBorders/>
            <w:vAlign w:val="center"/>
          </w:tcPr>
          <w:p>
            <w:pPr>
              <w:pStyle w:val="TableContents"/>
              <w:bidi w:val="0"/>
              <w:spacing w:before="0" w:after="283"/>
              <w:jc w:val="left"/>
              <w:rPr/>
            </w:pPr>
            <w:r>
              <w:rPr/>
              <w:t xml:space="preserve">117,037 </w:t>
            </w:r>
          </w:p>
        </w:tc>
        <w:tc>
          <w:tcPr>
            <w:tcW w:w="976" w:type="dxa"/>
            <w:tcBorders/>
            <w:vAlign w:val="center"/>
          </w:tcPr>
          <w:p>
            <w:pPr>
              <w:pStyle w:val="TableContents"/>
              <w:bidi w:val="0"/>
              <w:spacing w:before="0" w:after="283"/>
              <w:jc w:val="left"/>
              <w:rPr/>
            </w:pPr>
            <w:r>
              <w:rPr/>
              <w:t xml:space="preserve">448 </w:t>
            </w:r>
          </w:p>
        </w:tc>
        <w:tc>
          <w:tcPr>
            <w:tcW w:w="1261" w:type="dxa"/>
            <w:tcBorders/>
            <w:vAlign w:val="center"/>
          </w:tcPr>
          <w:p>
            <w:pPr>
              <w:pStyle w:val="TableContents"/>
              <w:bidi w:val="0"/>
              <w:spacing w:before="0" w:after="283"/>
              <w:jc w:val="left"/>
              <w:rPr/>
            </w:pPr>
            <w:r>
              <w:rPr/>
              <w:t xml:space="preserve">1,470 </w:t>
            </w:r>
          </w:p>
        </w:tc>
        <w:tc>
          <w:tcPr>
            <w:tcW w:w="1351"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Runyangin silta </w:t>
            </w:r>
          </w:p>
        </w:tc>
        <w:tc>
          <w:tcPr>
            <w:tcW w:w="1216" w:type="dxa"/>
            <w:tcBorders/>
            <w:vAlign w:val="center"/>
          </w:tcPr>
          <w:p>
            <w:pPr>
              <w:pStyle w:val="TableContents"/>
              <w:bidi w:val="0"/>
              <w:spacing w:before="0" w:after="283"/>
              <w:jc w:val="left"/>
              <w:rPr/>
            </w:pPr>
            <w:r>
              <w:rPr/>
              <w:t xml:space="preserve">35,660 </w:t>
            </w:r>
          </w:p>
        </w:tc>
        <w:tc>
          <w:tcPr>
            <w:tcW w:w="976" w:type="dxa"/>
            <w:tcBorders/>
            <w:vAlign w:val="center"/>
          </w:tcPr>
          <w:p>
            <w:pPr>
              <w:pStyle w:val="TableContents"/>
              <w:bidi w:val="0"/>
              <w:spacing w:before="0" w:after="283"/>
              <w:jc w:val="left"/>
              <w:rPr/>
            </w:pPr>
            <w:r>
              <w:rPr/>
              <w:t xml:space="preserve">116,990 </w:t>
            </w:r>
          </w:p>
        </w:tc>
        <w:tc>
          <w:tcPr>
            <w:tcW w:w="976" w:type="dxa"/>
            <w:tcBorders/>
            <w:vAlign w:val="center"/>
          </w:tcPr>
          <w:p>
            <w:pPr>
              <w:pStyle w:val="TableContents"/>
              <w:bidi w:val="0"/>
              <w:spacing w:before="0" w:after="283"/>
              <w:jc w:val="left"/>
              <w:rPr/>
            </w:pPr>
            <w:r>
              <w:rPr/>
              <w:t xml:space="preserve">1,490 </w:t>
            </w:r>
          </w:p>
        </w:tc>
        <w:tc>
          <w:tcPr>
            <w:tcW w:w="1261" w:type="dxa"/>
            <w:tcBorders/>
            <w:vAlign w:val="center"/>
          </w:tcPr>
          <w:p>
            <w:pPr>
              <w:pStyle w:val="TableContents"/>
              <w:bidi w:val="0"/>
              <w:spacing w:before="0" w:after="283"/>
              <w:jc w:val="left"/>
              <w:rPr/>
            </w:pPr>
            <w:r>
              <w:rPr/>
              <w:t xml:space="preserve">4,890 </w:t>
            </w:r>
          </w:p>
        </w:tc>
        <w:tc>
          <w:tcPr>
            <w:tcW w:w="1351" w:type="dxa"/>
            <w:tcBorders/>
            <w:vAlign w:val="center"/>
          </w:tcPr>
          <w:p>
            <w:pPr>
              <w:pStyle w:val="TableContents"/>
              <w:bidi w:val="0"/>
              <w:spacing w:before="0" w:after="283"/>
              <w:jc w:val="left"/>
              <w:rPr/>
            </w:pPr>
            <w:r>
              <w:rPr/>
              <w:t xml:space="preserve">2005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Donghain silta </w:t>
            </w:r>
          </w:p>
        </w:tc>
        <w:tc>
          <w:tcPr>
            <w:tcW w:w="1216" w:type="dxa"/>
            <w:tcBorders/>
            <w:vAlign w:val="center"/>
          </w:tcPr>
          <w:p>
            <w:pPr>
              <w:pStyle w:val="TableContents"/>
              <w:bidi w:val="0"/>
              <w:spacing w:before="0" w:after="283"/>
              <w:jc w:val="left"/>
              <w:rPr/>
            </w:pPr>
            <w:r>
              <w:rPr/>
              <w:t xml:space="preserve">32,500 </w:t>
            </w:r>
          </w:p>
        </w:tc>
        <w:tc>
          <w:tcPr>
            <w:tcW w:w="976" w:type="dxa"/>
            <w:tcBorders/>
            <w:vAlign w:val="center"/>
          </w:tcPr>
          <w:p>
            <w:pPr>
              <w:pStyle w:val="TableContents"/>
              <w:bidi w:val="0"/>
              <w:spacing w:before="0" w:after="283"/>
              <w:jc w:val="left"/>
              <w:rPr/>
            </w:pPr>
            <w:r>
              <w:rPr/>
              <w:t xml:space="preserve">106,600 </w:t>
            </w:r>
          </w:p>
        </w:tc>
        <w:tc>
          <w:tcPr>
            <w:tcW w:w="976" w:type="dxa"/>
            <w:tcBorders/>
            <w:vAlign w:val="center"/>
          </w:tcPr>
          <w:p>
            <w:pPr>
              <w:pStyle w:val="TableContents"/>
              <w:bidi w:val="0"/>
              <w:spacing w:before="0" w:after="283"/>
              <w:jc w:val="left"/>
              <w:rPr/>
            </w:pPr>
            <w:r>
              <w:rPr/>
              <w:t xml:space="preserve">400 </w:t>
            </w:r>
          </w:p>
        </w:tc>
        <w:tc>
          <w:tcPr>
            <w:tcW w:w="1261" w:type="dxa"/>
            <w:tcBorders/>
            <w:vAlign w:val="center"/>
          </w:tcPr>
          <w:p>
            <w:pPr>
              <w:pStyle w:val="TableContents"/>
              <w:bidi w:val="0"/>
              <w:spacing w:before="0" w:after="283"/>
              <w:jc w:val="left"/>
              <w:rPr/>
            </w:pPr>
            <w:r>
              <w:rPr/>
              <w:t xml:space="preserve">1,300 </w:t>
            </w:r>
          </w:p>
        </w:tc>
        <w:tc>
          <w:tcPr>
            <w:tcW w:w="1351" w:type="dxa"/>
            <w:tcBorders/>
            <w:vAlign w:val="center"/>
          </w:tcPr>
          <w:p>
            <w:pPr>
              <w:pStyle w:val="TableContents"/>
              <w:bidi w:val="0"/>
              <w:spacing w:before="0" w:after="283"/>
              <w:jc w:val="left"/>
              <w:rPr/>
            </w:pPr>
            <w:r>
              <w:rPr/>
              <w:t xml:space="preserve">2005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Shanghain maglev-linja </w:t>
            </w:r>
          </w:p>
        </w:tc>
        <w:tc>
          <w:tcPr>
            <w:tcW w:w="1216" w:type="dxa"/>
            <w:tcBorders/>
            <w:vAlign w:val="center"/>
          </w:tcPr>
          <w:p>
            <w:pPr>
              <w:pStyle w:val="TableContents"/>
              <w:bidi w:val="0"/>
              <w:spacing w:before="0" w:after="283"/>
              <w:jc w:val="left"/>
              <w:rPr/>
            </w:pPr>
            <w:r>
              <w:rPr/>
              <w:t xml:space="preserve">29,908 </w:t>
            </w:r>
          </w:p>
        </w:tc>
        <w:tc>
          <w:tcPr>
            <w:tcW w:w="976" w:type="dxa"/>
            <w:tcBorders/>
            <w:vAlign w:val="center"/>
          </w:tcPr>
          <w:p>
            <w:pPr>
              <w:pStyle w:val="TableContents"/>
              <w:bidi w:val="0"/>
              <w:spacing w:before="0" w:after="283"/>
              <w:jc w:val="left"/>
              <w:rPr/>
            </w:pPr>
            <w:r>
              <w:rPr/>
              <w:t xml:space="preserve">98,123 (Viadukti) </w:t>
            </w:r>
          </w:p>
        </w:tc>
        <w:tc>
          <w:tcPr>
            <w:tcW w:w="976" w:type="dxa"/>
            <w:tcBorders/>
            <w:vAlign w:val="center"/>
          </w:tcPr>
          <w:p>
            <w:pPr>
              <w:pStyle w:val="TableContents"/>
              <w:bidi w:val="0"/>
              <w:spacing w:before="0" w:after="283"/>
              <w:jc w:val="left"/>
              <w:rPr/>
            </w:pPr>
            <w:r>
              <w:rPr/>
              <w:t xml:space="preserve">2003 </w:t>
            </w:r>
          </w:p>
        </w:tc>
        <w:tc>
          <w:tcPr>
            <w:tcW w:w="1261" w:type="dxa"/>
            <w:tcBorders/>
            <w:vAlign w:val="center"/>
          </w:tcPr>
          <w:p>
            <w:pPr>
              <w:pStyle w:val="TableContents"/>
              <w:bidi w:val="0"/>
              <w:spacing w:before="0" w:after="283"/>
              <w:jc w:val="left"/>
              <w:rPr/>
            </w:pPr>
            <w:r>
              <w:rPr/>
              <w:t xml:space="preserve">Maglev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Dwarka Sector 8 metroasema - Rama Krishna Ashram Marg metroasema. </w:t>
            </w:r>
          </w:p>
        </w:tc>
        <w:tc>
          <w:tcPr>
            <w:tcW w:w="1216" w:type="dxa"/>
            <w:tcBorders/>
            <w:vAlign w:val="center"/>
          </w:tcPr>
          <w:p>
            <w:pPr>
              <w:pStyle w:val="TableContents"/>
              <w:bidi w:val="0"/>
              <w:spacing w:before="0" w:after="283"/>
              <w:jc w:val="left"/>
              <w:rPr/>
            </w:pPr>
            <w:r>
              <w:rPr/>
              <w:t xml:space="preserve">29,808 </w:t>
            </w:r>
          </w:p>
        </w:tc>
        <w:tc>
          <w:tcPr>
            <w:tcW w:w="976" w:type="dxa"/>
            <w:tcBorders/>
            <w:vAlign w:val="center"/>
          </w:tcPr>
          <w:p>
            <w:pPr>
              <w:pStyle w:val="TableContents"/>
              <w:bidi w:val="0"/>
              <w:spacing w:before="0" w:after="283"/>
              <w:jc w:val="left"/>
              <w:rPr/>
            </w:pPr>
            <w:r>
              <w:rPr/>
              <w:t xml:space="preserve">97,795 (Viadukti) </w:t>
            </w:r>
          </w:p>
        </w:tc>
        <w:tc>
          <w:tcPr>
            <w:tcW w:w="976" w:type="dxa"/>
            <w:tcBorders/>
            <w:vAlign w:val="center"/>
          </w:tcPr>
          <w:p>
            <w:pPr>
              <w:pStyle w:val="TableContents"/>
              <w:bidi w:val="0"/>
              <w:spacing w:before="0" w:after="283"/>
              <w:jc w:val="left"/>
              <w:rPr/>
            </w:pPr>
            <w:r>
              <w:rPr/>
              <w:t xml:space="preserve">2005-2010 </w:t>
            </w:r>
          </w:p>
        </w:tc>
        <w:tc>
          <w:tcPr>
            <w:tcW w:w="1261" w:type="dxa"/>
            <w:tcBorders/>
            <w:vAlign w:val="center"/>
          </w:tcPr>
          <w:p>
            <w:pPr>
              <w:pStyle w:val="TableContents"/>
              <w:bidi w:val="0"/>
              <w:spacing w:before="0" w:after="283"/>
              <w:jc w:val="left"/>
              <w:rPr/>
            </w:pPr>
            <w:r>
              <w:rPr/>
              <w:t xml:space="preserve">Metro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Atchafalaya Basin Bridge (I-10 ylittää Atchafalaya Basinin Louisianassa). </w:t>
            </w:r>
          </w:p>
        </w:tc>
        <w:tc>
          <w:tcPr>
            <w:tcW w:w="1216" w:type="dxa"/>
            <w:tcBorders/>
            <w:vAlign w:val="center"/>
          </w:tcPr>
          <w:p>
            <w:pPr>
              <w:pStyle w:val="TableContents"/>
              <w:bidi w:val="0"/>
              <w:spacing w:before="0" w:after="283"/>
              <w:jc w:val="left"/>
              <w:rPr/>
            </w:pPr>
            <w:r>
              <w:rPr/>
              <w:t xml:space="preserve">29,290 </w:t>
            </w:r>
          </w:p>
        </w:tc>
        <w:tc>
          <w:tcPr>
            <w:tcW w:w="976" w:type="dxa"/>
            <w:tcBorders/>
            <w:vAlign w:val="center"/>
          </w:tcPr>
          <w:p>
            <w:pPr>
              <w:pStyle w:val="TableContents"/>
              <w:bidi w:val="0"/>
              <w:spacing w:before="0" w:after="283"/>
              <w:jc w:val="left"/>
              <w:rPr/>
            </w:pPr>
            <w:r>
              <w:rPr/>
              <w:t xml:space="preserve">96,100 (Viadukti) </w:t>
            </w:r>
          </w:p>
        </w:tc>
        <w:tc>
          <w:tcPr>
            <w:tcW w:w="976" w:type="dxa"/>
            <w:tcBorders/>
            <w:vAlign w:val="center"/>
          </w:tcPr>
          <w:p>
            <w:pPr>
              <w:pStyle w:val="TableContents"/>
              <w:bidi w:val="0"/>
              <w:spacing w:before="0" w:after="283"/>
              <w:jc w:val="left"/>
              <w:rPr/>
            </w:pPr>
            <w:r>
              <w:rPr/>
              <w:t xml:space="preserve">1973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Linja 1, Wuhanin metrosilta Wuhanin metroasema </w:t>
            </w:r>
          </w:p>
        </w:tc>
        <w:tc>
          <w:tcPr>
            <w:tcW w:w="1216" w:type="dxa"/>
            <w:tcBorders/>
            <w:vAlign w:val="center"/>
          </w:tcPr>
          <w:p>
            <w:pPr>
              <w:pStyle w:val="TableContents"/>
              <w:bidi w:val="0"/>
              <w:spacing w:before="0" w:after="283"/>
              <w:jc w:val="left"/>
              <w:rPr/>
            </w:pPr>
            <w:r>
              <w:rPr/>
              <w:t xml:space="preserve">28,870 </w:t>
            </w:r>
          </w:p>
        </w:tc>
        <w:tc>
          <w:tcPr>
            <w:tcW w:w="976" w:type="dxa"/>
            <w:tcBorders/>
            <w:vAlign w:val="center"/>
          </w:tcPr>
          <w:p>
            <w:pPr>
              <w:pStyle w:val="TableContents"/>
              <w:bidi w:val="0"/>
              <w:spacing w:before="0" w:after="283"/>
              <w:jc w:val="left"/>
              <w:rPr/>
            </w:pPr>
            <w:r>
              <w:rPr/>
              <w:t xml:space="preserve">94,720 0? </w:t>
            </w:r>
          </w:p>
        </w:tc>
        <w:tc>
          <w:tcPr>
            <w:tcW w:w="976"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Metro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Yanshin silta Zhengzhou -- Xi'anin suurnopeusrautatieyhteys </w:t>
            </w:r>
          </w:p>
        </w:tc>
        <w:tc>
          <w:tcPr>
            <w:tcW w:w="1216" w:type="dxa"/>
            <w:tcBorders/>
            <w:vAlign w:val="center"/>
          </w:tcPr>
          <w:p>
            <w:pPr>
              <w:pStyle w:val="TableContents"/>
              <w:bidi w:val="0"/>
              <w:spacing w:before="0" w:after="283"/>
              <w:jc w:val="left"/>
              <w:rPr/>
            </w:pPr>
            <w:r>
              <w:rPr/>
              <w:t xml:space="preserve">28,543 </w:t>
            </w:r>
          </w:p>
        </w:tc>
        <w:tc>
          <w:tcPr>
            <w:tcW w:w="976" w:type="dxa"/>
            <w:tcBorders/>
            <w:vAlign w:val="center"/>
          </w:tcPr>
          <w:p>
            <w:pPr>
              <w:pStyle w:val="TableContents"/>
              <w:bidi w:val="0"/>
              <w:spacing w:before="0" w:after="283"/>
              <w:jc w:val="left"/>
              <w:rPr/>
            </w:pPr>
            <w:r>
              <w:rPr/>
              <w:t xml:space="preserve">93,645 0? </w:t>
            </w:r>
          </w:p>
        </w:tc>
        <w:tc>
          <w:tcPr>
            <w:tcW w:w="976"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Jiaozhou Bay Bridge Guinness: Pisin silta veden yli (yhteenlaskettu), heinäkuu 2011. </w:t>
            </w:r>
          </w:p>
        </w:tc>
        <w:tc>
          <w:tcPr>
            <w:tcW w:w="1216" w:type="dxa"/>
            <w:tcBorders/>
            <w:vAlign w:val="center"/>
          </w:tcPr>
          <w:p>
            <w:pPr>
              <w:pStyle w:val="TableContents"/>
              <w:bidi w:val="0"/>
              <w:spacing w:before="0" w:after="283"/>
              <w:jc w:val="left"/>
              <w:rPr/>
            </w:pPr>
            <w:r>
              <w:rPr/>
              <w:t xml:space="preserve">26,707 </w:t>
            </w:r>
          </w:p>
        </w:tc>
        <w:tc>
          <w:tcPr>
            <w:tcW w:w="976" w:type="dxa"/>
            <w:tcBorders/>
            <w:vAlign w:val="center"/>
          </w:tcPr>
          <w:p>
            <w:pPr>
              <w:pStyle w:val="TableContents"/>
              <w:bidi w:val="0"/>
              <w:spacing w:before="0" w:after="283"/>
              <w:jc w:val="left"/>
              <w:rPr/>
            </w:pPr>
            <w:r>
              <w:rPr/>
              <w:t xml:space="preserve">87,621 </w:t>
            </w:r>
          </w:p>
        </w:tc>
        <w:tc>
          <w:tcPr>
            <w:tcW w:w="976" w:type="dxa"/>
            <w:tcBorders/>
            <w:vAlign w:val="center"/>
          </w:tcPr>
          <w:p>
            <w:pPr>
              <w:pStyle w:val="TableContents"/>
              <w:bidi w:val="0"/>
              <w:spacing w:before="0" w:after="283"/>
              <w:jc w:val="left"/>
              <w:rPr/>
            </w:pPr>
            <w:r>
              <w:rPr/>
              <w:t xml:space="preserve">260 </w:t>
            </w:r>
          </w:p>
        </w:tc>
        <w:tc>
          <w:tcPr>
            <w:tcW w:w="1261" w:type="dxa"/>
            <w:tcBorders/>
            <w:vAlign w:val="center"/>
          </w:tcPr>
          <w:p>
            <w:pPr>
              <w:pStyle w:val="TableContents"/>
              <w:bidi w:val="0"/>
              <w:spacing w:before="0" w:after="283"/>
              <w:jc w:val="left"/>
              <w:rPr/>
            </w:pPr>
            <w:r>
              <w:rPr/>
              <w:t xml:space="preserve">850 </w:t>
            </w:r>
          </w:p>
        </w:tc>
        <w:tc>
          <w:tcPr>
            <w:tcW w:w="1351"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Jintangin silta </w:t>
            </w:r>
          </w:p>
        </w:tc>
        <w:tc>
          <w:tcPr>
            <w:tcW w:w="1216" w:type="dxa"/>
            <w:tcBorders/>
            <w:vAlign w:val="center"/>
          </w:tcPr>
          <w:p>
            <w:pPr>
              <w:pStyle w:val="TableContents"/>
              <w:bidi w:val="0"/>
              <w:spacing w:before="0" w:after="283"/>
              <w:jc w:val="left"/>
              <w:rPr/>
            </w:pPr>
            <w:r>
              <w:rPr/>
              <w:t xml:space="preserve">26,540 </w:t>
            </w:r>
          </w:p>
        </w:tc>
        <w:tc>
          <w:tcPr>
            <w:tcW w:w="976" w:type="dxa"/>
            <w:tcBorders/>
            <w:vAlign w:val="center"/>
          </w:tcPr>
          <w:p>
            <w:pPr>
              <w:pStyle w:val="TableContents"/>
              <w:bidi w:val="0"/>
              <w:spacing w:before="0" w:after="283"/>
              <w:jc w:val="left"/>
              <w:rPr/>
            </w:pPr>
            <w:r>
              <w:rPr/>
              <w:t xml:space="preserve">87,070 </w:t>
            </w:r>
          </w:p>
        </w:tc>
        <w:tc>
          <w:tcPr>
            <w:tcW w:w="976" w:type="dxa"/>
            <w:tcBorders/>
            <w:vAlign w:val="center"/>
          </w:tcPr>
          <w:p>
            <w:pPr>
              <w:pStyle w:val="TableContents"/>
              <w:bidi w:val="0"/>
              <w:spacing w:before="0" w:after="283"/>
              <w:jc w:val="left"/>
              <w:rPr/>
            </w:pPr>
            <w:r>
              <w:rPr/>
              <w:t xml:space="preserve">620 </w:t>
            </w:r>
          </w:p>
        </w:tc>
        <w:tc>
          <w:tcPr>
            <w:tcW w:w="1261" w:type="dxa"/>
            <w:tcBorders/>
            <w:vAlign w:val="center"/>
          </w:tcPr>
          <w:p>
            <w:pPr>
              <w:pStyle w:val="TableContents"/>
              <w:bidi w:val="0"/>
              <w:spacing w:before="0" w:after="283"/>
              <w:jc w:val="left"/>
              <w:rPr/>
            </w:pPr>
            <w:r>
              <w:rPr/>
              <w:t xml:space="preserve">2,030 </w:t>
            </w:r>
          </w:p>
        </w:tc>
        <w:tc>
          <w:tcPr>
            <w:tcW w:w="1351"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Jinbin Light Rail No. 1 -silta (Guanghualu -- Babaocun) Tianjin Binhai Mass Transit - joukkoliikenneverkko </w:t>
            </w:r>
          </w:p>
        </w:tc>
        <w:tc>
          <w:tcPr>
            <w:tcW w:w="1216" w:type="dxa"/>
            <w:tcBorders/>
            <w:vAlign w:val="center"/>
          </w:tcPr>
          <w:p>
            <w:pPr>
              <w:pStyle w:val="TableContents"/>
              <w:bidi w:val="0"/>
              <w:spacing w:before="0" w:after="283"/>
              <w:jc w:val="left"/>
              <w:rPr/>
            </w:pPr>
            <w:r>
              <w:rPr/>
              <w:t xml:space="preserve">25,800 </w:t>
            </w:r>
          </w:p>
        </w:tc>
        <w:tc>
          <w:tcPr>
            <w:tcW w:w="976" w:type="dxa"/>
            <w:tcBorders/>
            <w:vAlign w:val="center"/>
          </w:tcPr>
          <w:p>
            <w:pPr>
              <w:pStyle w:val="TableContents"/>
              <w:bidi w:val="0"/>
              <w:spacing w:before="0" w:after="283"/>
              <w:jc w:val="left"/>
              <w:rPr/>
            </w:pPr>
            <w:r>
              <w:rPr/>
              <w:t xml:space="preserve">84 600 (Viadukti) </w:t>
            </w:r>
          </w:p>
        </w:tc>
        <w:tc>
          <w:tcPr>
            <w:tcW w:w="976" w:type="dxa"/>
            <w:tcBorders/>
            <w:vAlign w:val="center"/>
          </w:tcPr>
          <w:p>
            <w:pPr>
              <w:pStyle w:val="TableContents"/>
              <w:bidi w:val="0"/>
              <w:spacing w:before="0" w:after="283"/>
              <w:jc w:val="left"/>
              <w:rPr/>
            </w:pPr>
            <w:r>
              <w:rPr/>
              <w:t xml:space="preserve">2003 </w:t>
            </w:r>
          </w:p>
        </w:tc>
        <w:tc>
          <w:tcPr>
            <w:tcW w:w="1261" w:type="dxa"/>
            <w:tcBorders/>
            <w:vAlign w:val="center"/>
          </w:tcPr>
          <w:p>
            <w:pPr>
              <w:pStyle w:val="TableContents"/>
              <w:bidi w:val="0"/>
              <w:spacing w:before="0" w:after="283"/>
              <w:jc w:val="left"/>
              <w:rPr/>
            </w:pPr>
            <w:r>
              <w:rPr/>
              <w:t xml:space="preserve">Metro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East West MRT Line (Redhill-Tuas Link) Joukkoliikenne (Singapore) </w:t>
            </w:r>
          </w:p>
        </w:tc>
        <w:tc>
          <w:tcPr>
            <w:tcW w:w="1216" w:type="dxa"/>
            <w:tcBorders/>
            <w:vAlign w:val="center"/>
          </w:tcPr>
          <w:p>
            <w:pPr>
              <w:pStyle w:val="TableContents"/>
              <w:bidi w:val="0"/>
              <w:spacing w:before="0" w:after="283"/>
              <w:jc w:val="left"/>
              <w:rPr/>
            </w:pPr>
            <w:r>
              <w:rPr/>
              <w:t xml:space="preserve">25,700 </w:t>
            </w:r>
          </w:p>
        </w:tc>
        <w:tc>
          <w:tcPr>
            <w:tcW w:w="976" w:type="dxa"/>
            <w:tcBorders/>
            <w:vAlign w:val="center"/>
          </w:tcPr>
          <w:p>
            <w:pPr>
              <w:pStyle w:val="TableContents"/>
              <w:bidi w:val="0"/>
              <w:spacing w:before="0" w:after="283"/>
              <w:jc w:val="left"/>
              <w:rPr/>
            </w:pPr>
            <w:r>
              <w:rPr/>
              <w:t xml:space="preserve">84,300 (Viadukti) </w:t>
            </w:r>
          </w:p>
        </w:tc>
        <w:tc>
          <w:tcPr>
            <w:tcW w:w="976" w:type="dxa"/>
            <w:tcBorders/>
            <w:vAlign w:val="center"/>
          </w:tcPr>
          <w:p>
            <w:pPr>
              <w:pStyle w:val="TableContents"/>
              <w:bidi w:val="0"/>
              <w:spacing w:before="0" w:after="283"/>
              <w:jc w:val="left"/>
              <w:rPr/>
            </w:pPr>
            <w:r>
              <w:rPr/>
              <w:t xml:space="preserve">1988-2017 </w:t>
            </w:r>
          </w:p>
        </w:tc>
        <w:tc>
          <w:tcPr>
            <w:tcW w:w="1261" w:type="dxa"/>
            <w:tcBorders/>
            <w:vAlign w:val="center"/>
          </w:tcPr>
          <w:p>
            <w:pPr>
              <w:pStyle w:val="TableContents"/>
              <w:bidi w:val="0"/>
              <w:spacing w:before="0" w:after="283"/>
              <w:jc w:val="left"/>
              <w:rPr/>
            </w:pPr>
            <w:r>
              <w:rPr/>
              <w:t xml:space="preserve">Metro </w:t>
            </w:r>
          </w:p>
        </w:tc>
        <w:tc>
          <w:tcPr>
            <w:tcW w:w="1351" w:type="dxa"/>
            <w:tcBorders/>
            <w:vAlign w:val="center"/>
          </w:tcPr>
          <w:p>
            <w:pPr>
              <w:pStyle w:val="TableContents"/>
              <w:bidi w:val="0"/>
              <w:spacing w:before="0" w:after="283"/>
              <w:jc w:val="left"/>
              <w:rPr/>
            </w:pPr>
            <w:r>
              <w:rPr/>
              <w:t xml:space="preserve">Singapore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King Fahd Causeway -silta I </w:t>
            </w:r>
          </w:p>
        </w:tc>
        <w:tc>
          <w:tcPr>
            <w:tcW w:w="1216" w:type="dxa"/>
            <w:tcBorders/>
            <w:vAlign w:val="center"/>
          </w:tcPr>
          <w:p>
            <w:pPr>
              <w:pStyle w:val="TableContents"/>
              <w:bidi w:val="0"/>
              <w:spacing w:before="0" w:after="283"/>
              <w:jc w:val="left"/>
              <w:rPr/>
            </w:pPr>
            <w:r>
              <w:rPr/>
              <w:t xml:space="preserve">25,000 </w:t>
            </w:r>
          </w:p>
        </w:tc>
        <w:tc>
          <w:tcPr>
            <w:tcW w:w="976" w:type="dxa"/>
            <w:tcBorders/>
            <w:vAlign w:val="center"/>
          </w:tcPr>
          <w:p>
            <w:pPr>
              <w:pStyle w:val="TableContents"/>
              <w:bidi w:val="0"/>
              <w:spacing w:before="0" w:after="283"/>
              <w:jc w:val="left"/>
              <w:rPr/>
            </w:pPr>
            <w:r>
              <w:rPr/>
              <w:t xml:space="preserve">82,000 (Viadukti) </w:t>
            </w:r>
          </w:p>
        </w:tc>
        <w:tc>
          <w:tcPr>
            <w:tcW w:w="976" w:type="dxa"/>
            <w:tcBorders/>
            <w:vAlign w:val="center"/>
          </w:tcPr>
          <w:p>
            <w:pPr>
              <w:pStyle w:val="TableContents"/>
              <w:bidi w:val="0"/>
              <w:spacing w:before="0" w:after="283"/>
              <w:jc w:val="left"/>
              <w:rPr/>
            </w:pPr>
            <w:r>
              <w:rPr/>
              <w:t xml:space="preserve">1986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Saudi-Arabia ja Bahrain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Suvarnabhumin lentoaseman linkki </w:t>
            </w:r>
          </w:p>
        </w:tc>
        <w:tc>
          <w:tcPr>
            <w:tcW w:w="1216" w:type="dxa"/>
            <w:tcBorders/>
            <w:vAlign w:val="center"/>
          </w:tcPr>
          <w:p>
            <w:pPr>
              <w:pStyle w:val="TableContents"/>
              <w:bidi w:val="0"/>
              <w:spacing w:before="0" w:after="283"/>
              <w:jc w:val="left"/>
              <w:rPr/>
            </w:pPr>
            <w:r>
              <w:rPr/>
              <w:t xml:space="preserve">24,500 </w:t>
            </w:r>
          </w:p>
        </w:tc>
        <w:tc>
          <w:tcPr>
            <w:tcW w:w="976" w:type="dxa"/>
            <w:tcBorders/>
            <w:vAlign w:val="center"/>
          </w:tcPr>
          <w:p>
            <w:pPr>
              <w:pStyle w:val="TableContents"/>
              <w:bidi w:val="0"/>
              <w:spacing w:before="0" w:after="283"/>
              <w:jc w:val="left"/>
              <w:rPr/>
            </w:pPr>
            <w:r>
              <w:rPr/>
              <w:t xml:space="preserve">80,400 0?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Rautatie </w:t>
            </w:r>
          </w:p>
        </w:tc>
        <w:tc>
          <w:tcPr>
            <w:tcW w:w="1351" w:type="dxa"/>
            <w:tcBorders/>
            <w:vAlign w:val="center"/>
          </w:tcPr>
          <w:p>
            <w:pPr>
              <w:pStyle w:val="TableContents"/>
              <w:bidi w:val="0"/>
              <w:spacing w:before="0" w:after="283"/>
              <w:jc w:val="left"/>
              <w:rPr/>
            </w:pPr>
            <w:r>
              <w:rPr/>
              <w:t xml:space="preserve">Thaimaa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Sultan Abdul Halim Muadzam Shah -silta Penangin toinen silta </w:t>
            </w:r>
          </w:p>
        </w:tc>
        <w:tc>
          <w:tcPr>
            <w:tcW w:w="1216" w:type="dxa"/>
            <w:tcBorders/>
            <w:vAlign w:val="center"/>
          </w:tcPr>
          <w:p>
            <w:pPr>
              <w:pStyle w:val="TableContents"/>
              <w:bidi w:val="0"/>
              <w:spacing w:before="0" w:after="283"/>
              <w:jc w:val="left"/>
              <w:rPr/>
            </w:pPr>
            <w:r>
              <w:rPr/>
              <w:t xml:space="preserve">24,000 </w:t>
            </w:r>
          </w:p>
        </w:tc>
        <w:tc>
          <w:tcPr>
            <w:tcW w:w="976" w:type="dxa"/>
            <w:tcBorders/>
            <w:vAlign w:val="center"/>
          </w:tcPr>
          <w:p>
            <w:pPr>
              <w:pStyle w:val="TableContents"/>
              <w:bidi w:val="0"/>
              <w:spacing w:before="0" w:after="283"/>
              <w:jc w:val="left"/>
              <w:rPr/>
            </w:pPr>
            <w:r>
              <w:rPr/>
              <w:t xml:space="preserve">79,000 </w:t>
            </w:r>
          </w:p>
        </w:tc>
        <w:tc>
          <w:tcPr>
            <w:tcW w:w="976" w:type="dxa"/>
            <w:tcBorders/>
            <w:vAlign w:val="center"/>
          </w:tcPr>
          <w:p>
            <w:pPr>
              <w:pStyle w:val="TableContents"/>
              <w:bidi w:val="0"/>
              <w:spacing w:before="0" w:after="283"/>
              <w:jc w:val="left"/>
              <w:rPr/>
            </w:pPr>
            <w:r>
              <w:rPr/>
              <w:t xml:space="preserve">250 </w:t>
            </w:r>
          </w:p>
        </w:tc>
        <w:tc>
          <w:tcPr>
            <w:tcW w:w="1261" w:type="dxa"/>
            <w:tcBorders/>
            <w:vAlign w:val="center"/>
          </w:tcPr>
          <w:p>
            <w:pPr>
              <w:pStyle w:val="TableContents"/>
              <w:bidi w:val="0"/>
              <w:spacing w:before="0" w:after="283"/>
              <w:jc w:val="left"/>
              <w:rPr/>
            </w:pPr>
            <w:r>
              <w:rPr/>
              <w:t xml:space="preserve">820 </w:t>
            </w:r>
          </w:p>
        </w:tc>
        <w:tc>
          <w:tcPr>
            <w:tcW w:w="1351" w:type="dxa"/>
            <w:tcBorders/>
            <w:vAlign w:val="center"/>
          </w:tcPr>
          <w:p>
            <w:pPr>
              <w:pStyle w:val="TableContents"/>
              <w:bidi w:val="0"/>
              <w:spacing w:before="0" w:after="283"/>
              <w:jc w:val="left"/>
              <w:rPr/>
            </w:pPr>
            <w:r>
              <w:rPr/>
              <w:t xml:space="preserve">2014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Malesia </w:t>
            </w:r>
          </w:p>
        </w:tc>
      </w:tr>
      <w:tr>
        <w:trPr/>
        <w:tc>
          <w:tcPr>
            <w:tcW w:w="2551" w:type="dxa"/>
            <w:tcBorders/>
            <w:vAlign w:val="center"/>
          </w:tcPr>
          <w:p>
            <w:pPr>
              <w:pStyle w:val="TableContents"/>
              <w:bidi w:val="0"/>
              <w:spacing w:before="0" w:after="283"/>
              <w:jc w:val="left"/>
              <w:rPr/>
            </w:pPr>
            <w:r>
              <w:rPr/>
              <w:t xml:space="preserve">Chesapeake Bay Bridge-Tunnel (US 13 ylittää Chesapeake Bayn Virginiassa). </w:t>
            </w:r>
          </w:p>
        </w:tc>
        <w:tc>
          <w:tcPr>
            <w:tcW w:w="1216" w:type="dxa"/>
            <w:tcBorders/>
            <w:vAlign w:val="center"/>
          </w:tcPr>
          <w:p>
            <w:pPr>
              <w:pStyle w:val="TableContents"/>
              <w:bidi w:val="0"/>
              <w:spacing w:before="0" w:after="283"/>
              <w:jc w:val="left"/>
              <w:rPr/>
            </w:pPr>
            <w:r>
              <w:rPr/>
              <w:t xml:space="preserve">24,140 </w:t>
            </w:r>
          </w:p>
        </w:tc>
        <w:tc>
          <w:tcPr>
            <w:tcW w:w="976" w:type="dxa"/>
            <w:tcBorders/>
            <w:vAlign w:val="center"/>
          </w:tcPr>
          <w:p>
            <w:pPr>
              <w:pStyle w:val="TableContents"/>
              <w:bidi w:val="0"/>
              <w:spacing w:before="0" w:after="283"/>
              <w:jc w:val="left"/>
              <w:rPr/>
            </w:pPr>
            <w:r>
              <w:rPr/>
              <w:t xml:space="preserve">79,200 0? </w:t>
            </w:r>
          </w:p>
        </w:tc>
        <w:tc>
          <w:tcPr>
            <w:tcW w:w="976" w:type="dxa"/>
            <w:tcBorders/>
            <w:vAlign w:val="center"/>
          </w:tcPr>
          <w:p>
            <w:pPr>
              <w:pStyle w:val="TableContents"/>
              <w:bidi w:val="0"/>
              <w:spacing w:before="0" w:after="283"/>
              <w:jc w:val="left"/>
              <w:rPr/>
            </w:pPr>
            <w:r>
              <w:rPr/>
              <w:t xml:space="preserve">1964 (NB) 1999 (SB)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Liangshui-joen silta Pekingin ja Tianjinin välinen intercity-ratayhteys </w:t>
            </w:r>
          </w:p>
        </w:tc>
        <w:tc>
          <w:tcPr>
            <w:tcW w:w="1216" w:type="dxa"/>
            <w:tcBorders/>
            <w:vAlign w:val="center"/>
          </w:tcPr>
          <w:p>
            <w:pPr>
              <w:pStyle w:val="TableContents"/>
              <w:bidi w:val="0"/>
              <w:spacing w:before="0" w:after="283"/>
              <w:jc w:val="left"/>
              <w:rPr/>
            </w:pPr>
            <w:r>
              <w:rPr/>
              <w:t xml:space="preserve">21,563 </w:t>
            </w:r>
          </w:p>
        </w:tc>
        <w:tc>
          <w:tcPr>
            <w:tcW w:w="976" w:type="dxa"/>
            <w:tcBorders/>
            <w:vAlign w:val="center"/>
          </w:tcPr>
          <w:p>
            <w:pPr>
              <w:pStyle w:val="TableContents"/>
              <w:bidi w:val="0"/>
              <w:spacing w:before="0" w:after="283"/>
              <w:jc w:val="left"/>
              <w:rPr/>
            </w:pPr>
            <w:r>
              <w:rPr/>
              <w:t xml:space="preserve">70,745 (Viadukti) </w:t>
            </w:r>
          </w:p>
        </w:tc>
        <w:tc>
          <w:tcPr>
            <w:tcW w:w="976"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Incheonin silta </w:t>
            </w:r>
          </w:p>
        </w:tc>
        <w:tc>
          <w:tcPr>
            <w:tcW w:w="1216" w:type="dxa"/>
            <w:tcBorders/>
            <w:vAlign w:val="center"/>
          </w:tcPr>
          <w:p>
            <w:pPr>
              <w:pStyle w:val="TableContents"/>
              <w:bidi w:val="0"/>
              <w:spacing w:before="0" w:after="283"/>
              <w:jc w:val="left"/>
              <w:rPr/>
            </w:pPr>
            <w:r>
              <w:rPr/>
              <w:t xml:space="preserve">21,380 </w:t>
            </w:r>
          </w:p>
        </w:tc>
        <w:tc>
          <w:tcPr>
            <w:tcW w:w="976" w:type="dxa"/>
            <w:tcBorders/>
            <w:vAlign w:val="center"/>
          </w:tcPr>
          <w:p>
            <w:pPr>
              <w:pStyle w:val="TableContents"/>
              <w:bidi w:val="0"/>
              <w:spacing w:before="0" w:after="283"/>
              <w:jc w:val="left"/>
              <w:rPr/>
            </w:pPr>
            <w:r>
              <w:rPr/>
              <w:t xml:space="preserve">70,140 </w:t>
            </w:r>
          </w:p>
        </w:tc>
        <w:tc>
          <w:tcPr>
            <w:tcW w:w="976" w:type="dxa"/>
            <w:tcBorders/>
            <w:vAlign w:val="center"/>
          </w:tcPr>
          <w:p>
            <w:pPr>
              <w:pStyle w:val="TableContents"/>
              <w:bidi w:val="0"/>
              <w:spacing w:before="0" w:after="283"/>
              <w:jc w:val="left"/>
              <w:rPr/>
            </w:pPr>
            <w:r>
              <w:rPr/>
              <w:t xml:space="preserve">800 </w:t>
            </w:r>
          </w:p>
        </w:tc>
        <w:tc>
          <w:tcPr>
            <w:tcW w:w="1261" w:type="dxa"/>
            <w:tcBorders/>
            <w:vAlign w:val="center"/>
          </w:tcPr>
          <w:p>
            <w:pPr>
              <w:pStyle w:val="TableContents"/>
              <w:bidi w:val="0"/>
              <w:spacing w:before="0" w:after="283"/>
              <w:jc w:val="left"/>
              <w:rPr/>
            </w:pPr>
            <w:r>
              <w:rPr/>
              <w:t xml:space="preserve">2,600 </w:t>
            </w:r>
          </w:p>
        </w:tc>
        <w:tc>
          <w:tcPr>
            <w:tcW w:w="1351"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Etelä-Korea </w:t>
            </w:r>
          </w:p>
        </w:tc>
      </w:tr>
      <w:tr>
        <w:trPr/>
        <w:tc>
          <w:tcPr>
            <w:tcW w:w="2551" w:type="dxa"/>
            <w:tcBorders/>
            <w:vAlign w:val="center"/>
          </w:tcPr>
          <w:p>
            <w:pPr>
              <w:pStyle w:val="TableContents"/>
              <w:bidi w:val="0"/>
              <w:spacing w:before="0" w:after="283"/>
              <w:jc w:val="left"/>
              <w:rPr/>
            </w:pPr>
            <w:r>
              <w:rPr/>
              <w:t xml:space="preserve">Yongdingin uusi jokisilta Peking-Tianjin Intercity-rautatieyhteys </w:t>
            </w:r>
          </w:p>
        </w:tc>
        <w:tc>
          <w:tcPr>
            <w:tcW w:w="1216" w:type="dxa"/>
            <w:tcBorders/>
            <w:vAlign w:val="center"/>
          </w:tcPr>
          <w:p>
            <w:pPr>
              <w:pStyle w:val="TableContents"/>
              <w:bidi w:val="0"/>
              <w:spacing w:before="0" w:after="283"/>
              <w:jc w:val="left"/>
              <w:rPr/>
            </w:pPr>
            <w:r>
              <w:rPr/>
              <w:t xml:space="preserve">21,133 </w:t>
            </w:r>
          </w:p>
        </w:tc>
        <w:tc>
          <w:tcPr>
            <w:tcW w:w="976" w:type="dxa"/>
            <w:tcBorders/>
            <w:vAlign w:val="center"/>
          </w:tcPr>
          <w:p>
            <w:pPr>
              <w:pStyle w:val="TableContents"/>
              <w:bidi w:val="0"/>
              <w:spacing w:before="0" w:after="283"/>
              <w:jc w:val="left"/>
              <w:rPr/>
            </w:pPr>
            <w:r>
              <w:rPr/>
              <w:t xml:space="preserve">69,334 0? </w:t>
            </w:r>
          </w:p>
        </w:tc>
        <w:tc>
          <w:tcPr>
            <w:tcW w:w="976"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6. lokakuuta Silta </w:t>
            </w:r>
          </w:p>
        </w:tc>
        <w:tc>
          <w:tcPr>
            <w:tcW w:w="1216" w:type="dxa"/>
            <w:tcBorders/>
            <w:vAlign w:val="center"/>
          </w:tcPr>
          <w:p>
            <w:pPr>
              <w:pStyle w:val="TableContents"/>
              <w:bidi w:val="0"/>
              <w:spacing w:before="0" w:after="283"/>
              <w:jc w:val="left"/>
              <w:rPr/>
            </w:pPr>
            <w:r>
              <w:rPr/>
              <w:t xml:space="preserve">20,500 </w:t>
            </w:r>
          </w:p>
        </w:tc>
        <w:tc>
          <w:tcPr>
            <w:tcW w:w="976" w:type="dxa"/>
            <w:tcBorders/>
            <w:vAlign w:val="center"/>
          </w:tcPr>
          <w:p>
            <w:pPr>
              <w:pStyle w:val="TableContents"/>
              <w:bidi w:val="0"/>
              <w:spacing w:before="0" w:after="283"/>
              <w:jc w:val="left"/>
              <w:rPr/>
            </w:pPr>
            <w:r>
              <w:rPr/>
              <w:t xml:space="preserve">67,300 (Viadukti)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Egypti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C215 Viadukti Taiwan High Speed Rail </w:t>
            </w:r>
          </w:p>
        </w:tc>
        <w:tc>
          <w:tcPr>
            <w:tcW w:w="1216" w:type="dxa"/>
            <w:tcBorders/>
            <w:vAlign w:val="center"/>
          </w:tcPr>
          <w:p>
            <w:pPr>
              <w:pStyle w:val="TableContents"/>
              <w:bidi w:val="0"/>
              <w:spacing w:before="0" w:after="283"/>
              <w:jc w:val="left"/>
              <w:rPr/>
            </w:pPr>
            <w:r>
              <w:rPr/>
              <w:t xml:space="preserve">20,000 </w:t>
            </w:r>
          </w:p>
        </w:tc>
        <w:tc>
          <w:tcPr>
            <w:tcW w:w="976" w:type="dxa"/>
            <w:tcBorders/>
            <w:vAlign w:val="center"/>
          </w:tcPr>
          <w:p>
            <w:pPr>
              <w:pStyle w:val="TableContents"/>
              <w:bidi w:val="0"/>
              <w:spacing w:before="0" w:after="283"/>
              <w:jc w:val="left"/>
              <w:rPr/>
            </w:pPr>
            <w:r>
              <w:rPr/>
              <w:t xml:space="preserve">66,000 (Viadukti) </w:t>
            </w:r>
          </w:p>
        </w:tc>
        <w:tc>
          <w:tcPr>
            <w:tcW w:w="976"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Taiwan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Hami Grade Separation -silta Lanzhou -- Urumqi - suurnopeusrautatieyhteys </w:t>
            </w:r>
          </w:p>
        </w:tc>
        <w:tc>
          <w:tcPr>
            <w:tcW w:w="1216" w:type="dxa"/>
            <w:tcBorders/>
            <w:vAlign w:val="center"/>
          </w:tcPr>
          <w:p>
            <w:pPr>
              <w:pStyle w:val="TableContents"/>
              <w:bidi w:val="0"/>
              <w:spacing w:before="0" w:after="283"/>
              <w:jc w:val="left"/>
              <w:rPr/>
            </w:pPr>
            <w:r>
              <w:rPr/>
              <w:t xml:space="preserve">19,300 </w:t>
            </w:r>
          </w:p>
        </w:tc>
        <w:tc>
          <w:tcPr>
            <w:tcW w:w="976" w:type="dxa"/>
            <w:tcBorders/>
            <w:vAlign w:val="center"/>
          </w:tcPr>
          <w:p>
            <w:pPr>
              <w:pStyle w:val="TableContents"/>
              <w:bidi w:val="0"/>
              <w:spacing w:before="0" w:after="283"/>
              <w:jc w:val="left"/>
              <w:rPr/>
            </w:pPr>
            <w:r>
              <w:rPr/>
              <w:t xml:space="preserve">63,300 0? </w:t>
            </w:r>
          </w:p>
        </w:tc>
        <w:tc>
          <w:tcPr>
            <w:tcW w:w="976" w:type="dxa"/>
            <w:tcBorders/>
            <w:vAlign w:val="center"/>
          </w:tcPr>
          <w:p>
            <w:pPr>
              <w:pStyle w:val="TableContents"/>
              <w:bidi w:val="0"/>
              <w:spacing w:before="0" w:after="283"/>
              <w:jc w:val="left"/>
              <w:rPr/>
            </w:pPr>
            <w:r>
              <w:rPr/>
              <w:t xml:space="preserve">2014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Cangzhou -- Dezhou Grand Bridge Peking -- Shanghain suurnopeusrautatieyhteys </w:t>
            </w:r>
          </w:p>
        </w:tc>
        <w:tc>
          <w:tcPr>
            <w:tcW w:w="1216" w:type="dxa"/>
            <w:tcBorders/>
            <w:vAlign w:val="center"/>
          </w:tcPr>
          <w:p>
            <w:pPr>
              <w:pStyle w:val="TableContents"/>
              <w:bidi w:val="0"/>
              <w:spacing w:before="0" w:after="283"/>
              <w:jc w:val="left"/>
              <w:rPr/>
            </w:pPr>
            <w:r>
              <w:rPr/>
              <w:t xml:space="preserve">18,200 </w:t>
            </w:r>
          </w:p>
        </w:tc>
        <w:tc>
          <w:tcPr>
            <w:tcW w:w="976" w:type="dxa"/>
            <w:tcBorders/>
            <w:vAlign w:val="center"/>
          </w:tcPr>
          <w:p>
            <w:pPr>
              <w:pStyle w:val="TableContents"/>
              <w:bidi w:val="0"/>
              <w:spacing w:before="0" w:after="283"/>
              <w:jc w:val="left"/>
              <w:rPr/>
            </w:pPr>
            <w:r>
              <w:rPr/>
              <w:t xml:space="preserve">59,700 </w:t>
            </w:r>
          </w:p>
        </w:tc>
        <w:tc>
          <w:tcPr>
            <w:tcW w:w="976" w:type="dxa"/>
            <w:tcBorders/>
            <w:vAlign w:val="center"/>
          </w:tcPr>
          <w:p>
            <w:pPr>
              <w:pStyle w:val="TableContents"/>
              <w:bidi w:val="0"/>
              <w:spacing w:before="0" w:after="283"/>
              <w:jc w:val="left"/>
              <w:rPr/>
            </w:pPr>
            <w:r>
              <w:rPr/>
              <w:t xml:space="preserve">128 </w:t>
            </w:r>
          </w:p>
        </w:tc>
        <w:tc>
          <w:tcPr>
            <w:tcW w:w="1261" w:type="dxa"/>
            <w:tcBorders/>
            <w:vAlign w:val="center"/>
          </w:tcPr>
          <w:p>
            <w:pPr>
              <w:pStyle w:val="TableContents"/>
              <w:bidi w:val="0"/>
              <w:spacing w:before="0" w:after="283"/>
              <w:jc w:val="left"/>
              <w:rPr/>
            </w:pPr>
            <w:r>
              <w:rPr/>
              <w:t xml:space="preserve">420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Suurnopeusrautatie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Aérotrainin testirata Ei enää käytössä. </w:t>
            </w:r>
          </w:p>
        </w:tc>
        <w:tc>
          <w:tcPr>
            <w:tcW w:w="1216" w:type="dxa"/>
            <w:tcBorders/>
            <w:vAlign w:val="center"/>
          </w:tcPr>
          <w:p>
            <w:pPr>
              <w:pStyle w:val="TableContents"/>
              <w:bidi w:val="0"/>
              <w:spacing w:before="0" w:after="283"/>
              <w:jc w:val="left"/>
              <w:rPr/>
            </w:pPr>
            <w:r>
              <w:rPr/>
              <w:t xml:space="preserve">18,000 </w:t>
            </w:r>
          </w:p>
        </w:tc>
        <w:tc>
          <w:tcPr>
            <w:tcW w:w="976" w:type="dxa"/>
            <w:tcBorders/>
            <w:vAlign w:val="center"/>
          </w:tcPr>
          <w:p>
            <w:pPr>
              <w:pStyle w:val="TableContents"/>
              <w:bidi w:val="0"/>
              <w:spacing w:before="0" w:after="283"/>
              <w:jc w:val="left"/>
              <w:rPr/>
            </w:pPr>
            <w:r>
              <w:rPr/>
              <w:t xml:space="preserve">59,000 0? </w:t>
            </w:r>
          </w:p>
        </w:tc>
        <w:tc>
          <w:tcPr>
            <w:tcW w:w="976" w:type="dxa"/>
            <w:tcBorders/>
            <w:vAlign w:val="center"/>
          </w:tcPr>
          <w:p>
            <w:pPr>
              <w:pStyle w:val="TableContents"/>
              <w:bidi w:val="0"/>
              <w:spacing w:before="0" w:after="283"/>
              <w:jc w:val="left"/>
              <w:rPr/>
            </w:pPr>
            <w:r>
              <w:rPr/>
              <w:t xml:space="preserve">1965 </w:t>
            </w:r>
          </w:p>
        </w:tc>
        <w:tc>
          <w:tcPr>
            <w:tcW w:w="1261" w:type="dxa"/>
            <w:tcBorders/>
            <w:vAlign w:val="center"/>
          </w:tcPr>
          <w:p>
            <w:pPr>
              <w:pStyle w:val="TableContents"/>
              <w:bidi w:val="0"/>
              <w:spacing w:before="0" w:after="283"/>
              <w:jc w:val="left"/>
              <w:rPr/>
            </w:pPr>
            <w:r>
              <w:rPr/>
              <w:t xml:space="preserve">Kisko (prototyyppi) </w:t>
            </w:r>
          </w:p>
        </w:tc>
        <w:tc>
          <w:tcPr>
            <w:tcW w:w="1351" w:type="dxa"/>
            <w:tcBorders/>
            <w:vAlign w:val="center"/>
          </w:tcPr>
          <w:p>
            <w:pPr>
              <w:pStyle w:val="TableContents"/>
              <w:bidi w:val="0"/>
              <w:spacing w:before="0" w:after="283"/>
              <w:jc w:val="left"/>
              <w:rPr/>
            </w:pPr>
            <w:r>
              <w:rPr/>
              <w:t xml:space="preserve">Ranska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Bonnet Carré Spillway Bridge of I-10 (I-10 yli Bonnet Carré Spillwayn Louisianassa) </w:t>
            </w:r>
          </w:p>
        </w:tc>
        <w:tc>
          <w:tcPr>
            <w:tcW w:w="1216" w:type="dxa"/>
            <w:tcBorders/>
            <w:vAlign w:val="center"/>
          </w:tcPr>
          <w:p>
            <w:pPr>
              <w:pStyle w:val="TableContents"/>
              <w:bidi w:val="0"/>
              <w:spacing w:before="0" w:after="283"/>
              <w:jc w:val="left"/>
              <w:rPr/>
            </w:pPr>
            <w:r>
              <w:rPr/>
              <w:t xml:space="preserve">17,702 </w:t>
            </w:r>
          </w:p>
        </w:tc>
        <w:tc>
          <w:tcPr>
            <w:tcW w:w="976" w:type="dxa"/>
            <w:tcBorders/>
            <w:vAlign w:val="center"/>
          </w:tcPr>
          <w:p>
            <w:pPr>
              <w:pStyle w:val="TableContents"/>
              <w:bidi w:val="0"/>
              <w:spacing w:before="0" w:after="283"/>
              <w:jc w:val="left"/>
              <w:rPr/>
            </w:pPr>
            <w:r>
              <w:rPr/>
              <w:t xml:space="preserve">58,077 (Viadukti) </w:t>
            </w:r>
          </w:p>
        </w:tc>
        <w:tc>
          <w:tcPr>
            <w:tcW w:w="976" w:type="dxa"/>
            <w:tcBorders/>
            <w:vAlign w:val="center"/>
          </w:tcPr>
          <w:p>
            <w:pPr>
              <w:pStyle w:val="TableContents"/>
              <w:bidi w:val="0"/>
              <w:spacing w:before="0" w:after="283"/>
              <w:jc w:val="left"/>
              <w:rPr/>
            </w:pPr>
            <w:r>
              <w:rPr/>
              <w:t xml:space="preserve">1972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Saigon-Trung Luong Skyway Pohjoisen ja etelän välinen moottoritie, Vietnam </w:t>
            </w:r>
          </w:p>
        </w:tc>
        <w:tc>
          <w:tcPr>
            <w:tcW w:w="1216" w:type="dxa"/>
            <w:tcBorders/>
            <w:vAlign w:val="center"/>
          </w:tcPr>
          <w:p>
            <w:pPr>
              <w:pStyle w:val="TableContents"/>
              <w:bidi w:val="0"/>
              <w:spacing w:before="0" w:after="283"/>
              <w:jc w:val="left"/>
              <w:rPr/>
            </w:pPr>
            <w:r>
              <w:rPr/>
              <w:t xml:space="preserve">16,000 </w:t>
            </w:r>
          </w:p>
        </w:tc>
        <w:tc>
          <w:tcPr>
            <w:tcW w:w="976" w:type="dxa"/>
            <w:tcBorders/>
            <w:vAlign w:val="center"/>
          </w:tcPr>
          <w:p>
            <w:pPr>
              <w:pStyle w:val="TableContents"/>
              <w:bidi w:val="0"/>
              <w:spacing w:before="0" w:after="283"/>
              <w:jc w:val="left"/>
              <w:rPr/>
            </w:pPr>
            <w:r>
              <w:rPr/>
              <w:t xml:space="preserve">52,000 (Viadukti)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Vietnam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Eastern Freeway South Strech </w:t>
            </w:r>
          </w:p>
        </w:tc>
        <w:tc>
          <w:tcPr>
            <w:tcW w:w="1216" w:type="dxa"/>
            <w:tcBorders/>
            <w:vAlign w:val="center"/>
          </w:tcPr>
          <w:p>
            <w:pPr>
              <w:pStyle w:val="TableContents"/>
              <w:bidi w:val="0"/>
              <w:spacing w:before="0" w:after="283"/>
              <w:jc w:val="left"/>
              <w:rPr/>
            </w:pPr>
            <w:r>
              <w:rPr/>
              <w:t xml:space="preserve">15,595 </w:t>
            </w:r>
          </w:p>
        </w:tc>
        <w:tc>
          <w:tcPr>
            <w:tcW w:w="976" w:type="dxa"/>
            <w:tcBorders/>
            <w:vAlign w:val="center"/>
          </w:tcPr>
          <w:p>
            <w:pPr>
              <w:pStyle w:val="TableContents"/>
              <w:bidi w:val="0"/>
              <w:spacing w:before="0" w:after="283"/>
              <w:jc w:val="left"/>
              <w:rPr/>
            </w:pPr>
            <w:r>
              <w:rPr/>
              <w:t xml:space="preserve">51,165 (Viadukti) </w:t>
            </w:r>
          </w:p>
        </w:tc>
        <w:tc>
          <w:tcPr>
            <w:tcW w:w="976"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Moottoritie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Pekingin kehätien silta Peking-Tianjinin intercity-ratayhteys </w:t>
            </w:r>
          </w:p>
        </w:tc>
        <w:tc>
          <w:tcPr>
            <w:tcW w:w="1216" w:type="dxa"/>
            <w:tcBorders/>
            <w:vAlign w:val="center"/>
          </w:tcPr>
          <w:p>
            <w:pPr>
              <w:pStyle w:val="TableContents"/>
              <w:bidi w:val="0"/>
              <w:spacing w:before="0" w:after="283"/>
              <w:jc w:val="left"/>
              <w:rPr/>
            </w:pPr>
            <w:r>
              <w:rPr/>
              <w:t xml:space="preserve">15,595 </w:t>
            </w:r>
          </w:p>
        </w:tc>
        <w:tc>
          <w:tcPr>
            <w:tcW w:w="976" w:type="dxa"/>
            <w:tcBorders/>
            <w:vAlign w:val="center"/>
          </w:tcPr>
          <w:p>
            <w:pPr>
              <w:pStyle w:val="TableContents"/>
              <w:bidi w:val="0"/>
              <w:spacing w:before="0" w:after="283"/>
              <w:jc w:val="left"/>
              <w:rPr/>
            </w:pPr>
            <w:r>
              <w:rPr/>
              <w:t xml:space="preserve">51,165 (Viadukti) </w:t>
            </w:r>
          </w:p>
        </w:tc>
        <w:tc>
          <w:tcPr>
            <w:tcW w:w="976"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Penangin silta </w:t>
            </w:r>
          </w:p>
        </w:tc>
        <w:tc>
          <w:tcPr>
            <w:tcW w:w="1216" w:type="dxa"/>
            <w:tcBorders/>
            <w:vAlign w:val="center"/>
          </w:tcPr>
          <w:p>
            <w:pPr>
              <w:pStyle w:val="TableContents"/>
              <w:bidi w:val="0"/>
              <w:spacing w:before="0" w:after="283"/>
              <w:jc w:val="left"/>
              <w:rPr/>
            </w:pPr>
            <w:r>
              <w:rPr/>
              <w:t xml:space="preserve">13,500 </w:t>
            </w:r>
          </w:p>
        </w:tc>
        <w:tc>
          <w:tcPr>
            <w:tcW w:w="976" w:type="dxa"/>
            <w:tcBorders/>
            <w:vAlign w:val="center"/>
          </w:tcPr>
          <w:p>
            <w:pPr>
              <w:pStyle w:val="TableContents"/>
              <w:bidi w:val="0"/>
              <w:spacing w:before="0" w:after="283"/>
              <w:jc w:val="left"/>
              <w:rPr/>
            </w:pPr>
            <w:r>
              <w:rPr/>
              <w:t xml:space="preserve">44,300 </w:t>
            </w:r>
          </w:p>
        </w:tc>
        <w:tc>
          <w:tcPr>
            <w:tcW w:w="976" w:type="dxa"/>
            <w:tcBorders/>
            <w:vAlign w:val="center"/>
          </w:tcPr>
          <w:p>
            <w:pPr>
              <w:pStyle w:val="TableContents"/>
              <w:bidi w:val="0"/>
              <w:spacing w:before="0" w:after="283"/>
              <w:jc w:val="left"/>
              <w:rPr/>
            </w:pPr>
            <w:r>
              <w:rPr/>
              <w:t xml:space="preserve">225 </w:t>
            </w:r>
          </w:p>
        </w:tc>
        <w:tc>
          <w:tcPr>
            <w:tcW w:w="1261" w:type="dxa"/>
            <w:tcBorders/>
            <w:vAlign w:val="center"/>
          </w:tcPr>
          <w:p>
            <w:pPr>
              <w:pStyle w:val="TableContents"/>
              <w:bidi w:val="0"/>
              <w:spacing w:before="0" w:after="283"/>
              <w:jc w:val="left"/>
              <w:rPr/>
            </w:pPr>
            <w:r>
              <w:rPr/>
              <w:t xml:space="preserve">738 </w:t>
            </w:r>
          </w:p>
        </w:tc>
        <w:tc>
          <w:tcPr>
            <w:tcW w:w="1351" w:type="dxa"/>
            <w:tcBorders/>
            <w:vAlign w:val="center"/>
          </w:tcPr>
          <w:p>
            <w:pPr>
              <w:pStyle w:val="TableContents"/>
              <w:bidi w:val="0"/>
              <w:spacing w:before="0" w:after="283"/>
              <w:jc w:val="left"/>
              <w:rPr/>
            </w:pPr>
            <w:r>
              <w:rPr/>
              <w:t xml:space="preserve">1985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Malesia </w:t>
            </w:r>
          </w:p>
        </w:tc>
      </w:tr>
      <w:tr>
        <w:trPr/>
        <w:tc>
          <w:tcPr>
            <w:tcW w:w="2551" w:type="dxa"/>
            <w:tcBorders/>
            <w:vAlign w:val="center"/>
          </w:tcPr>
          <w:p>
            <w:pPr>
              <w:pStyle w:val="TableContents"/>
              <w:bidi w:val="0"/>
              <w:spacing w:before="0" w:after="283"/>
              <w:jc w:val="left"/>
              <w:rPr/>
            </w:pPr>
            <w:r>
              <w:rPr/>
              <w:t xml:space="preserve">Kam Sheung Road-Tuen Mun -viadukti (osa länsirautatielinjaa). </w:t>
            </w:r>
          </w:p>
        </w:tc>
        <w:tc>
          <w:tcPr>
            <w:tcW w:w="1216" w:type="dxa"/>
            <w:tcBorders/>
            <w:vAlign w:val="center"/>
          </w:tcPr>
          <w:p>
            <w:pPr>
              <w:pStyle w:val="TableContents"/>
              <w:bidi w:val="0"/>
              <w:spacing w:before="0" w:after="283"/>
              <w:jc w:val="left"/>
              <w:rPr/>
            </w:pPr>
            <w:r>
              <w:rPr/>
              <w:t xml:space="preserve">13,400 </w:t>
            </w:r>
          </w:p>
        </w:tc>
        <w:tc>
          <w:tcPr>
            <w:tcW w:w="976" w:type="dxa"/>
            <w:tcBorders/>
            <w:vAlign w:val="center"/>
          </w:tcPr>
          <w:p>
            <w:pPr>
              <w:pStyle w:val="TableContents"/>
              <w:bidi w:val="0"/>
              <w:spacing w:before="0" w:after="283"/>
              <w:jc w:val="left"/>
              <w:rPr/>
            </w:pPr>
            <w:r>
              <w:rPr/>
              <w:t xml:space="preserve">44,000 (Viadukti) </w:t>
            </w:r>
          </w:p>
        </w:tc>
        <w:tc>
          <w:tcPr>
            <w:tcW w:w="976" w:type="dxa"/>
            <w:tcBorders/>
            <w:vAlign w:val="center"/>
          </w:tcPr>
          <w:p>
            <w:pPr>
              <w:pStyle w:val="TableContents"/>
              <w:bidi w:val="0"/>
              <w:spacing w:before="0" w:after="283"/>
              <w:jc w:val="left"/>
              <w:rPr/>
            </w:pPr>
            <w:r>
              <w:rPr/>
              <w:t xml:space="preserve">2003 </w:t>
            </w:r>
          </w:p>
        </w:tc>
        <w:tc>
          <w:tcPr>
            <w:tcW w:w="1261" w:type="dxa"/>
            <w:tcBorders/>
            <w:vAlign w:val="center"/>
          </w:tcPr>
          <w:p>
            <w:pPr>
              <w:pStyle w:val="TableContents"/>
              <w:bidi w:val="0"/>
              <w:spacing w:before="0" w:after="283"/>
              <w:jc w:val="left"/>
              <w:rPr/>
            </w:pPr>
            <w:r>
              <w:rPr/>
              <w:t xml:space="preserve">Rautatie </w:t>
            </w:r>
          </w:p>
        </w:tc>
        <w:tc>
          <w:tcPr>
            <w:tcW w:w="1351" w:type="dxa"/>
            <w:tcBorders/>
            <w:vAlign w:val="center"/>
          </w:tcPr>
          <w:p>
            <w:pPr>
              <w:pStyle w:val="TableContents"/>
              <w:bidi w:val="0"/>
              <w:spacing w:before="0" w:after="283"/>
              <w:jc w:val="left"/>
              <w:rPr/>
            </w:pPr>
            <w:r>
              <w:rPr/>
              <w:t xml:space="preserve">Hong Kong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Louisiana Highway 1 -silta (osavaltion valtatie 1 Golden Meadowin, Louisiana ja Port Fourchonin, Louisiana välillä). </w:t>
            </w:r>
          </w:p>
        </w:tc>
        <w:tc>
          <w:tcPr>
            <w:tcW w:w="1216" w:type="dxa"/>
            <w:tcBorders/>
            <w:vAlign w:val="center"/>
          </w:tcPr>
          <w:p>
            <w:pPr>
              <w:pStyle w:val="TableContents"/>
              <w:bidi w:val="0"/>
              <w:spacing w:before="0" w:after="283"/>
              <w:jc w:val="left"/>
              <w:rPr/>
            </w:pPr>
            <w:r>
              <w:rPr/>
              <w:t xml:space="preserve">13,300 </w:t>
            </w:r>
          </w:p>
        </w:tc>
        <w:tc>
          <w:tcPr>
            <w:tcW w:w="976" w:type="dxa"/>
            <w:tcBorders/>
            <w:vAlign w:val="center"/>
          </w:tcPr>
          <w:p>
            <w:pPr>
              <w:pStyle w:val="TableContents"/>
              <w:bidi w:val="0"/>
              <w:spacing w:before="0" w:after="283"/>
              <w:jc w:val="left"/>
              <w:rPr/>
            </w:pPr>
            <w:r>
              <w:rPr/>
              <w:t xml:space="preserve">43 600 (Viadukti) </w:t>
            </w:r>
          </w:p>
        </w:tc>
        <w:tc>
          <w:tcPr>
            <w:tcW w:w="976"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Rio-Niteróin silta Latinalaisen Amerikan pisin silta </w:t>
            </w:r>
          </w:p>
        </w:tc>
        <w:tc>
          <w:tcPr>
            <w:tcW w:w="1216" w:type="dxa"/>
            <w:tcBorders/>
            <w:vAlign w:val="center"/>
          </w:tcPr>
          <w:p>
            <w:pPr>
              <w:pStyle w:val="TableContents"/>
              <w:bidi w:val="0"/>
              <w:spacing w:before="0" w:after="283"/>
              <w:jc w:val="left"/>
              <w:rPr/>
            </w:pPr>
            <w:r>
              <w:rPr/>
              <w:t xml:space="preserve">13,290 </w:t>
            </w:r>
          </w:p>
        </w:tc>
        <w:tc>
          <w:tcPr>
            <w:tcW w:w="976" w:type="dxa"/>
            <w:tcBorders/>
            <w:vAlign w:val="center"/>
          </w:tcPr>
          <w:p>
            <w:pPr>
              <w:pStyle w:val="TableContents"/>
              <w:bidi w:val="0"/>
              <w:spacing w:before="0" w:after="283"/>
              <w:jc w:val="left"/>
              <w:rPr/>
            </w:pPr>
            <w:r>
              <w:rPr/>
              <w:t xml:space="preserve">43,600 </w:t>
            </w:r>
          </w:p>
        </w:tc>
        <w:tc>
          <w:tcPr>
            <w:tcW w:w="976" w:type="dxa"/>
            <w:tcBorders/>
            <w:vAlign w:val="center"/>
          </w:tcPr>
          <w:p>
            <w:pPr>
              <w:pStyle w:val="TableContents"/>
              <w:bidi w:val="0"/>
              <w:spacing w:before="0" w:after="283"/>
              <w:jc w:val="left"/>
              <w:rPr/>
            </w:pPr>
            <w:r>
              <w:rPr/>
              <w:t xml:space="preserve">300 </w:t>
            </w:r>
          </w:p>
        </w:tc>
        <w:tc>
          <w:tcPr>
            <w:tcW w:w="1261" w:type="dxa"/>
            <w:tcBorders/>
            <w:vAlign w:val="center"/>
          </w:tcPr>
          <w:p>
            <w:pPr>
              <w:pStyle w:val="TableContents"/>
              <w:bidi w:val="0"/>
              <w:spacing w:before="0" w:after="283"/>
              <w:jc w:val="left"/>
              <w:rPr/>
            </w:pPr>
            <w:r>
              <w:rPr/>
              <w:t xml:space="preserve">980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Brasilia </w:t>
            </w:r>
          </w:p>
        </w:tc>
      </w:tr>
      <w:tr>
        <w:trPr/>
        <w:tc>
          <w:tcPr>
            <w:tcW w:w="2551" w:type="dxa"/>
            <w:tcBorders/>
            <w:vAlign w:val="center"/>
          </w:tcPr>
          <w:p>
            <w:pPr>
              <w:pStyle w:val="TableContents"/>
              <w:bidi w:val="0"/>
              <w:spacing w:before="0" w:after="283"/>
              <w:jc w:val="left"/>
              <w:rPr/>
            </w:pPr>
            <w:r>
              <w:rPr/>
              <w:t xml:space="preserve">Suuri Seton silta </w:t>
            </w:r>
          </w:p>
        </w:tc>
        <w:tc>
          <w:tcPr>
            <w:tcW w:w="1216" w:type="dxa"/>
            <w:tcBorders/>
            <w:vAlign w:val="center"/>
          </w:tcPr>
          <w:p>
            <w:pPr>
              <w:pStyle w:val="TableContents"/>
              <w:bidi w:val="0"/>
              <w:spacing w:before="0" w:after="283"/>
              <w:jc w:val="left"/>
              <w:rPr/>
            </w:pPr>
            <w:r>
              <w:rPr/>
              <w:t xml:space="preserve">13,100 </w:t>
            </w:r>
          </w:p>
        </w:tc>
        <w:tc>
          <w:tcPr>
            <w:tcW w:w="976" w:type="dxa"/>
            <w:tcBorders/>
            <w:vAlign w:val="center"/>
          </w:tcPr>
          <w:p>
            <w:pPr>
              <w:pStyle w:val="TableContents"/>
              <w:bidi w:val="0"/>
              <w:spacing w:before="0" w:after="283"/>
              <w:jc w:val="left"/>
              <w:rPr/>
            </w:pPr>
            <w:r>
              <w:rPr/>
              <w:t xml:space="preserve">43,000 </w:t>
            </w:r>
          </w:p>
        </w:tc>
        <w:tc>
          <w:tcPr>
            <w:tcW w:w="976" w:type="dxa"/>
            <w:tcBorders/>
            <w:vAlign w:val="center"/>
          </w:tcPr>
          <w:p>
            <w:pPr>
              <w:pStyle w:val="TableContents"/>
              <w:bidi w:val="0"/>
              <w:spacing w:before="0" w:after="283"/>
              <w:jc w:val="left"/>
              <w:rPr/>
            </w:pPr>
            <w:r>
              <w:rPr/>
              <w:t xml:space="preserve">1,100 </w:t>
            </w:r>
          </w:p>
        </w:tc>
        <w:tc>
          <w:tcPr>
            <w:tcW w:w="1261" w:type="dxa"/>
            <w:tcBorders/>
            <w:vAlign w:val="center"/>
          </w:tcPr>
          <w:p>
            <w:pPr>
              <w:pStyle w:val="TableContents"/>
              <w:bidi w:val="0"/>
              <w:spacing w:before="0" w:after="283"/>
              <w:jc w:val="left"/>
              <w:rPr/>
            </w:pPr>
            <w:r>
              <w:rPr/>
              <w:t xml:space="preserve">3,600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Highway &amp; Rail </w:t>
            </w:r>
          </w:p>
        </w:tc>
        <w:tc>
          <w:tcPr>
            <w:tcW w:w="1396" w:type="dxa"/>
            <w:tcBorders/>
            <w:vAlign w:val="center"/>
          </w:tcPr>
          <w:p>
            <w:pPr>
              <w:pStyle w:val="TableContents"/>
              <w:bidi w:val="0"/>
              <w:spacing w:before="0" w:after="283"/>
              <w:jc w:val="left"/>
              <w:rPr/>
            </w:pPr>
            <w:r>
              <w:rPr/>
              <w:t xml:space="preserve">Japani </w:t>
            </w:r>
          </w:p>
        </w:tc>
      </w:tr>
      <w:tr>
        <w:trPr/>
        <w:tc>
          <w:tcPr>
            <w:tcW w:w="2551" w:type="dxa"/>
            <w:tcBorders/>
            <w:vAlign w:val="center"/>
          </w:tcPr>
          <w:p>
            <w:pPr>
              <w:pStyle w:val="TableContents"/>
              <w:bidi w:val="0"/>
              <w:spacing w:before="0" w:after="283"/>
              <w:jc w:val="left"/>
              <w:rPr/>
            </w:pPr>
            <w:r>
              <w:rPr/>
              <w:t xml:space="preserve">Bhumibolin silta </w:t>
            </w:r>
          </w:p>
        </w:tc>
        <w:tc>
          <w:tcPr>
            <w:tcW w:w="1216" w:type="dxa"/>
            <w:tcBorders/>
            <w:vAlign w:val="center"/>
          </w:tcPr>
          <w:p>
            <w:pPr>
              <w:pStyle w:val="TableContents"/>
              <w:bidi w:val="0"/>
              <w:spacing w:before="0" w:after="283"/>
              <w:jc w:val="left"/>
              <w:rPr/>
            </w:pPr>
            <w:r>
              <w:rPr/>
              <w:t xml:space="preserve">13,000 </w:t>
            </w:r>
          </w:p>
        </w:tc>
        <w:tc>
          <w:tcPr>
            <w:tcW w:w="976" w:type="dxa"/>
            <w:tcBorders/>
            <w:vAlign w:val="center"/>
          </w:tcPr>
          <w:p>
            <w:pPr>
              <w:pStyle w:val="TableContents"/>
              <w:bidi w:val="0"/>
              <w:spacing w:before="0" w:after="283"/>
              <w:jc w:val="left"/>
              <w:rPr/>
            </w:pPr>
            <w:r>
              <w:rPr/>
              <w:t xml:space="preserve">43,000 </w:t>
            </w:r>
          </w:p>
        </w:tc>
        <w:tc>
          <w:tcPr>
            <w:tcW w:w="976" w:type="dxa"/>
            <w:tcBorders/>
            <w:vAlign w:val="center"/>
          </w:tcPr>
          <w:p>
            <w:pPr>
              <w:pStyle w:val="TableContents"/>
              <w:bidi w:val="0"/>
              <w:spacing w:before="0" w:after="283"/>
              <w:jc w:val="left"/>
              <w:rPr/>
            </w:pPr>
            <w:r>
              <w:rPr/>
              <w:t xml:space="preserve">398 </w:t>
            </w:r>
          </w:p>
        </w:tc>
        <w:tc>
          <w:tcPr>
            <w:tcW w:w="1261" w:type="dxa"/>
            <w:tcBorders/>
            <w:vAlign w:val="center"/>
          </w:tcPr>
          <w:p>
            <w:pPr>
              <w:pStyle w:val="TableContents"/>
              <w:bidi w:val="0"/>
              <w:spacing w:before="0" w:after="283"/>
              <w:jc w:val="left"/>
              <w:rPr/>
            </w:pPr>
            <w:r>
              <w:rPr/>
              <w:t xml:space="preserve">1,306 </w:t>
            </w:r>
          </w:p>
        </w:tc>
        <w:tc>
          <w:tcPr>
            <w:tcW w:w="1351"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Thaimaa </w:t>
            </w:r>
          </w:p>
        </w:tc>
      </w:tr>
      <w:tr>
        <w:trPr/>
        <w:tc>
          <w:tcPr>
            <w:tcW w:w="2551" w:type="dxa"/>
            <w:tcBorders/>
            <w:vAlign w:val="center"/>
          </w:tcPr>
          <w:p>
            <w:pPr>
              <w:pStyle w:val="TableContents"/>
              <w:bidi w:val="0"/>
              <w:spacing w:before="0" w:after="283"/>
              <w:jc w:val="left"/>
              <w:rPr/>
            </w:pPr>
            <w:r>
              <w:rPr/>
              <w:t xml:space="preserve">Confederation Bridge (Trans-Canada Highway Northumberland Strait -salmen ylittävä silta Prinssi Edwardin saaren ja New Brunswickin välillä). </w:t>
            </w:r>
          </w:p>
        </w:tc>
        <w:tc>
          <w:tcPr>
            <w:tcW w:w="1216" w:type="dxa"/>
            <w:tcBorders/>
            <w:vAlign w:val="center"/>
          </w:tcPr>
          <w:p>
            <w:pPr>
              <w:pStyle w:val="TableContents"/>
              <w:bidi w:val="0"/>
              <w:spacing w:before="0" w:after="283"/>
              <w:jc w:val="left"/>
              <w:rPr/>
            </w:pPr>
            <w:r>
              <w:rPr/>
              <w:t xml:space="preserve">12,900 </w:t>
            </w:r>
          </w:p>
        </w:tc>
        <w:tc>
          <w:tcPr>
            <w:tcW w:w="976" w:type="dxa"/>
            <w:tcBorders/>
            <w:vAlign w:val="center"/>
          </w:tcPr>
          <w:p>
            <w:pPr>
              <w:pStyle w:val="TableContents"/>
              <w:bidi w:val="0"/>
              <w:spacing w:before="0" w:after="283"/>
              <w:jc w:val="left"/>
              <w:rPr/>
            </w:pPr>
            <w:r>
              <w:rPr/>
              <w:t xml:space="preserve">42,300 </w:t>
            </w:r>
          </w:p>
        </w:tc>
        <w:tc>
          <w:tcPr>
            <w:tcW w:w="976" w:type="dxa"/>
            <w:tcBorders/>
            <w:vAlign w:val="center"/>
          </w:tcPr>
          <w:p>
            <w:pPr>
              <w:pStyle w:val="TableContents"/>
              <w:bidi w:val="0"/>
              <w:spacing w:before="0" w:after="283"/>
              <w:jc w:val="left"/>
              <w:rPr/>
            </w:pPr>
            <w:r>
              <w:rPr/>
              <w:t xml:space="preserve">220 </w:t>
            </w:r>
          </w:p>
        </w:tc>
        <w:tc>
          <w:tcPr>
            <w:tcW w:w="1261" w:type="dxa"/>
            <w:tcBorders/>
            <w:vAlign w:val="center"/>
          </w:tcPr>
          <w:p>
            <w:pPr>
              <w:pStyle w:val="TableContents"/>
              <w:bidi w:val="0"/>
              <w:spacing w:before="0" w:after="283"/>
              <w:jc w:val="left"/>
              <w:rPr/>
            </w:pPr>
            <w:r>
              <w:rPr/>
              <w:t xml:space="preserve">720 (x43) </w:t>
            </w:r>
          </w:p>
        </w:tc>
        <w:tc>
          <w:tcPr>
            <w:tcW w:w="1351" w:type="dxa"/>
            <w:tcBorders/>
            <w:vAlign w:val="center"/>
          </w:tcPr>
          <w:p>
            <w:pPr>
              <w:pStyle w:val="TableContents"/>
              <w:bidi w:val="0"/>
              <w:spacing w:before="0" w:after="283"/>
              <w:jc w:val="left"/>
              <w:rPr/>
            </w:pPr>
            <w:r>
              <w:rPr/>
              <w:t xml:space="preserve">1997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Kanada </w:t>
            </w:r>
          </w:p>
        </w:tc>
      </w:tr>
      <w:tr>
        <w:trPr/>
        <w:tc>
          <w:tcPr>
            <w:tcW w:w="2551" w:type="dxa"/>
            <w:tcBorders/>
            <w:vAlign w:val="center"/>
          </w:tcPr>
          <w:p>
            <w:pPr>
              <w:pStyle w:val="TableContents"/>
              <w:bidi w:val="0"/>
              <w:spacing w:before="0" w:after="283"/>
              <w:jc w:val="left"/>
              <w:rPr/>
            </w:pPr>
            <w:r>
              <w:rPr/>
              <w:t xml:space="preserve">Jubilee Parkway (I-10 Mobile Bayn ylitse Alabamassa). </w:t>
            </w:r>
          </w:p>
        </w:tc>
        <w:tc>
          <w:tcPr>
            <w:tcW w:w="1216" w:type="dxa"/>
            <w:tcBorders/>
            <w:vAlign w:val="center"/>
          </w:tcPr>
          <w:p>
            <w:pPr>
              <w:pStyle w:val="TableContents"/>
              <w:bidi w:val="0"/>
              <w:spacing w:before="0" w:after="283"/>
              <w:jc w:val="left"/>
              <w:rPr/>
            </w:pPr>
            <w:r>
              <w:rPr/>
              <w:t xml:space="preserve">12,875 </w:t>
            </w:r>
          </w:p>
        </w:tc>
        <w:tc>
          <w:tcPr>
            <w:tcW w:w="976" w:type="dxa"/>
            <w:tcBorders/>
            <w:vAlign w:val="center"/>
          </w:tcPr>
          <w:p>
            <w:pPr>
              <w:pStyle w:val="TableContents"/>
              <w:bidi w:val="0"/>
              <w:spacing w:before="0" w:after="283"/>
              <w:jc w:val="left"/>
              <w:rPr/>
            </w:pPr>
            <w:r>
              <w:rPr/>
              <w:t xml:space="preserve">42,241 0? </w:t>
            </w:r>
          </w:p>
        </w:tc>
        <w:tc>
          <w:tcPr>
            <w:tcW w:w="976" w:type="dxa"/>
            <w:tcBorders/>
            <w:vAlign w:val="center"/>
          </w:tcPr>
          <w:p>
            <w:pPr>
              <w:pStyle w:val="TableContents"/>
              <w:bidi w:val="0"/>
              <w:spacing w:before="0" w:after="283"/>
              <w:jc w:val="left"/>
              <w:rPr/>
            </w:pPr>
            <w:r>
              <w:rPr/>
              <w:t xml:space="preserve">1978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Rudong Yangkou Keltaisenmeren silta </w:t>
            </w:r>
          </w:p>
        </w:tc>
        <w:tc>
          <w:tcPr>
            <w:tcW w:w="1216" w:type="dxa"/>
            <w:tcBorders/>
            <w:vAlign w:val="center"/>
          </w:tcPr>
          <w:p>
            <w:pPr>
              <w:pStyle w:val="TableContents"/>
              <w:bidi w:val="0"/>
              <w:spacing w:before="0" w:after="283"/>
              <w:jc w:val="left"/>
              <w:rPr/>
            </w:pPr>
            <w:r>
              <w:rPr/>
              <w:t xml:space="preserve">12,600 </w:t>
            </w:r>
          </w:p>
        </w:tc>
        <w:tc>
          <w:tcPr>
            <w:tcW w:w="976" w:type="dxa"/>
            <w:tcBorders/>
            <w:vAlign w:val="center"/>
          </w:tcPr>
          <w:p>
            <w:pPr>
              <w:pStyle w:val="TableContents"/>
              <w:bidi w:val="0"/>
              <w:spacing w:before="0" w:after="283"/>
              <w:jc w:val="left"/>
              <w:rPr/>
            </w:pPr>
            <w:r>
              <w:rPr/>
              <w:t xml:space="preserve">41,300 0? </w:t>
            </w:r>
          </w:p>
        </w:tc>
        <w:tc>
          <w:tcPr>
            <w:tcW w:w="976"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Bali Mandaran tietulli </w:t>
            </w:r>
          </w:p>
        </w:tc>
        <w:tc>
          <w:tcPr>
            <w:tcW w:w="1216" w:type="dxa"/>
            <w:tcBorders/>
            <w:vAlign w:val="center"/>
          </w:tcPr>
          <w:p>
            <w:pPr>
              <w:pStyle w:val="TableContents"/>
              <w:bidi w:val="0"/>
              <w:spacing w:before="0" w:after="283"/>
              <w:jc w:val="left"/>
              <w:rPr/>
            </w:pPr>
            <w:r>
              <w:rPr/>
              <w:t xml:space="preserve">12,700 </w:t>
            </w:r>
          </w:p>
        </w:tc>
        <w:tc>
          <w:tcPr>
            <w:tcW w:w="976" w:type="dxa"/>
            <w:tcBorders/>
            <w:vAlign w:val="center"/>
          </w:tcPr>
          <w:p>
            <w:pPr>
              <w:pStyle w:val="TableContents"/>
              <w:bidi w:val="0"/>
              <w:spacing w:before="0" w:after="283"/>
              <w:jc w:val="left"/>
              <w:rPr/>
            </w:pPr>
            <w:r>
              <w:rPr/>
              <w:t xml:space="preserve">41,700 0? </w:t>
            </w:r>
          </w:p>
        </w:tc>
        <w:tc>
          <w:tcPr>
            <w:tcW w:w="976"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Indonesia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Vasco da Gaman silta Euroopan pisin silta </w:t>
            </w:r>
          </w:p>
        </w:tc>
        <w:tc>
          <w:tcPr>
            <w:tcW w:w="1216" w:type="dxa"/>
            <w:tcBorders/>
            <w:vAlign w:val="center"/>
          </w:tcPr>
          <w:p>
            <w:pPr>
              <w:pStyle w:val="TableContents"/>
              <w:bidi w:val="0"/>
              <w:spacing w:before="0" w:after="283"/>
              <w:jc w:val="left"/>
              <w:rPr/>
            </w:pPr>
            <w:r>
              <w:rPr/>
              <w:t xml:space="preserve">12,345 </w:t>
            </w:r>
          </w:p>
        </w:tc>
        <w:tc>
          <w:tcPr>
            <w:tcW w:w="976" w:type="dxa"/>
            <w:tcBorders/>
            <w:vAlign w:val="center"/>
          </w:tcPr>
          <w:p>
            <w:pPr>
              <w:pStyle w:val="TableContents"/>
              <w:bidi w:val="0"/>
              <w:spacing w:before="0" w:after="283"/>
              <w:jc w:val="left"/>
              <w:rPr/>
            </w:pPr>
            <w:r>
              <w:rPr/>
              <w:t xml:space="preserve">40,502 </w:t>
            </w:r>
          </w:p>
        </w:tc>
        <w:tc>
          <w:tcPr>
            <w:tcW w:w="976" w:type="dxa"/>
            <w:tcBorders/>
            <w:vAlign w:val="center"/>
          </w:tcPr>
          <w:p>
            <w:pPr>
              <w:pStyle w:val="TableContents"/>
              <w:bidi w:val="0"/>
              <w:spacing w:before="0" w:after="283"/>
              <w:jc w:val="left"/>
              <w:rPr/>
            </w:pPr>
            <w:r>
              <w:rPr/>
              <w:t xml:space="preserve">450 </w:t>
            </w:r>
          </w:p>
        </w:tc>
        <w:tc>
          <w:tcPr>
            <w:tcW w:w="1261" w:type="dxa"/>
            <w:tcBorders/>
            <w:vAlign w:val="center"/>
          </w:tcPr>
          <w:p>
            <w:pPr>
              <w:pStyle w:val="TableContents"/>
              <w:bidi w:val="0"/>
              <w:spacing w:before="0" w:after="283"/>
              <w:jc w:val="left"/>
              <w:rPr/>
            </w:pPr>
            <w:r>
              <w:rPr/>
              <w:t xml:space="preserve">1,480 </w:t>
            </w:r>
          </w:p>
        </w:tc>
        <w:tc>
          <w:tcPr>
            <w:tcW w:w="1351" w:type="dxa"/>
            <w:tcBorders/>
            <w:vAlign w:val="center"/>
          </w:tcPr>
          <w:p>
            <w:pPr>
              <w:pStyle w:val="TableContents"/>
              <w:bidi w:val="0"/>
              <w:spacing w:before="0" w:after="283"/>
              <w:jc w:val="left"/>
              <w:rPr/>
            </w:pPr>
            <w:r>
              <w:rPr/>
              <w:t xml:space="preserve">1998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Portugali </w:t>
            </w:r>
          </w:p>
        </w:tc>
      </w:tr>
      <w:tr>
        <w:trPr/>
        <w:tc>
          <w:tcPr>
            <w:tcW w:w="2551" w:type="dxa"/>
            <w:tcBorders/>
            <w:vAlign w:val="center"/>
          </w:tcPr>
          <w:p>
            <w:pPr>
              <w:pStyle w:val="TableContents"/>
              <w:bidi w:val="0"/>
              <w:spacing w:before="0" w:after="283"/>
              <w:jc w:val="left"/>
              <w:rPr/>
            </w:pPr>
            <w:r>
              <w:rPr/>
              <w:t xml:space="preserve">Emslandin testauslaitos </w:t>
            </w:r>
          </w:p>
        </w:tc>
        <w:tc>
          <w:tcPr>
            <w:tcW w:w="1216" w:type="dxa"/>
            <w:tcBorders/>
            <w:vAlign w:val="center"/>
          </w:tcPr>
          <w:p>
            <w:pPr>
              <w:pStyle w:val="TableContents"/>
              <w:bidi w:val="0"/>
              <w:spacing w:before="0" w:after="283"/>
              <w:jc w:val="left"/>
              <w:rPr/>
            </w:pPr>
            <w:r>
              <w:rPr/>
              <w:t xml:space="preserve">12,000 </w:t>
            </w:r>
          </w:p>
        </w:tc>
        <w:tc>
          <w:tcPr>
            <w:tcW w:w="976" w:type="dxa"/>
            <w:tcBorders/>
            <w:vAlign w:val="center"/>
          </w:tcPr>
          <w:p>
            <w:pPr>
              <w:pStyle w:val="TableContents"/>
              <w:bidi w:val="0"/>
              <w:spacing w:before="0" w:after="283"/>
              <w:jc w:val="left"/>
              <w:rPr/>
            </w:pPr>
            <w:r>
              <w:rPr/>
              <w:t xml:space="preserve">39,000 (Viadukti) </w:t>
            </w:r>
          </w:p>
        </w:tc>
        <w:tc>
          <w:tcPr>
            <w:tcW w:w="976" w:type="dxa"/>
            <w:tcBorders/>
            <w:vAlign w:val="center"/>
          </w:tcPr>
          <w:p>
            <w:pPr>
              <w:pStyle w:val="TableContents"/>
              <w:bidi w:val="0"/>
              <w:spacing w:before="0" w:after="283"/>
              <w:jc w:val="left"/>
              <w:rPr/>
            </w:pPr>
            <w:r>
              <w:rPr/>
              <w:t xml:space="preserve">1985 </w:t>
            </w:r>
          </w:p>
        </w:tc>
        <w:tc>
          <w:tcPr>
            <w:tcW w:w="1261" w:type="dxa"/>
            <w:tcBorders/>
            <w:vAlign w:val="center"/>
          </w:tcPr>
          <w:p>
            <w:pPr>
              <w:pStyle w:val="TableContents"/>
              <w:bidi w:val="0"/>
              <w:spacing w:before="0" w:after="283"/>
              <w:jc w:val="left"/>
              <w:rPr/>
            </w:pPr>
            <w:r>
              <w:rPr/>
              <w:t xml:space="preserve">Maglev </w:t>
            </w:r>
          </w:p>
        </w:tc>
        <w:tc>
          <w:tcPr>
            <w:tcW w:w="1351" w:type="dxa"/>
            <w:tcBorders/>
            <w:vAlign w:val="center"/>
          </w:tcPr>
          <w:p>
            <w:pPr>
              <w:pStyle w:val="TableContents"/>
              <w:bidi w:val="0"/>
              <w:spacing w:before="0" w:after="283"/>
              <w:jc w:val="left"/>
              <w:rPr/>
            </w:pPr>
            <w:r>
              <w:rPr/>
              <w:t xml:space="preserve">Saksa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Ir. Wiyoto Wiyono tietulli </w:t>
            </w:r>
          </w:p>
        </w:tc>
        <w:tc>
          <w:tcPr>
            <w:tcW w:w="1216" w:type="dxa"/>
            <w:tcBorders/>
            <w:vAlign w:val="center"/>
          </w:tcPr>
          <w:p>
            <w:pPr>
              <w:pStyle w:val="TableContents"/>
              <w:bidi w:val="0"/>
              <w:spacing w:before="0" w:after="283"/>
              <w:jc w:val="left"/>
              <w:rPr/>
            </w:pPr>
            <w:r>
              <w:rPr/>
              <w:t xml:space="preserve">12,000 </w:t>
            </w:r>
          </w:p>
        </w:tc>
        <w:tc>
          <w:tcPr>
            <w:tcW w:w="976" w:type="dxa"/>
            <w:tcBorders/>
            <w:vAlign w:val="center"/>
          </w:tcPr>
          <w:p>
            <w:pPr>
              <w:pStyle w:val="TableContents"/>
              <w:bidi w:val="0"/>
              <w:spacing w:before="0" w:after="283"/>
              <w:jc w:val="left"/>
              <w:rPr/>
            </w:pPr>
            <w:r>
              <w:rPr/>
              <w:t xml:space="preserve">39,000 0Viadukti </w:t>
            </w:r>
          </w:p>
        </w:tc>
        <w:tc>
          <w:tcPr>
            <w:tcW w:w="976" w:type="dxa"/>
            <w:tcBorders/>
            <w:vAlign w:val="center"/>
          </w:tcPr>
          <w:p>
            <w:pPr>
              <w:pStyle w:val="TableContents"/>
              <w:bidi w:val="0"/>
              <w:spacing w:before="0" w:after="283"/>
              <w:jc w:val="left"/>
              <w:rPr/>
            </w:pPr>
            <w:r>
              <w:rPr/>
              <w:t xml:space="preserve">1990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Indonesia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Nanjing Qinhuai-joen silta Pekingin ja Shanghain välinen suurnopeusjuna </w:t>
            </w:r>
          </w:p>
        </w:tc>
        <w:tc>
          <w:tcPr>
            <w:tcW w:w="1216" w:type="dxa"/>
            <w:tcBorders/>
            <w:vAlign w:val="center"/>
          </w:tcPr>
          <w:p>
            <w:pPr>
              <w:pStyle w:val="TableContents"/>
              <w:bidi w:val="0"/>
              <w:spacing w:before="0" w:after="283"/>
              <w:jc w:val="left"/>
              <w:rPr/>
            </w:pPr>
            <w:r>
              <w:rPr/>
              <w:t xml:space="preserve">12,000 </w:t>
            </w:r>
          </w:p>
        </w:tc>
        <w:tc>
          <w:tcPr>
            <w:tcW w:w="976" w:type="dxa"/>
            <w:tcBorders/>
            <w:vAlign w:val="center"/>
          </w:tcPr>
          <w:p>
            <w:pPr>
              <w:pStyle w:val="TableContents"/>
              <w:bidi w:val="0"/>
              <w:spacing w:before="0" w:after="283"/>
              <w:jc w:val="left"/>
              <w:rPr/>
            </w:pPr>
            <w:r>
              <w:rPr/>
              <w:t xml:space="preserve">39,000 0?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Kolmas Mannermaan silta </w:t>
            </w:r>
          </w:p>
        </w:tc>
        <w:tc>
          <w:tcPr>
            <w:tcW w:w="1216" w:type="dxa"/>
            <w:tcBorders/>
            <w:vAlign w:val="center"/>
          </w:tcPr>
          <w:p>
            <w:pPr>
              <w:pStyle w:val="TableContents"/>
              <w:bidi w:val="0"/>
              <w:spacing w:before="0" w:after="283"/>
              <w:jc w:val="left"/>
              <w:rPr/>
            </w:pPr>
            <w:r>
              <w:rPr/>
              <w:t xml:space="preserve">11,800 </w:t>
            </w:r>
          </w:p>
        </w:tc>
        <w:tc>
          <w:tcPr>
            <w:tcW w:w="976" w:type="dxa"/>
            <w:tcBorders/>
            <w:vAlign w:val="center"/>
          </w:tcPr>
          <w:p>
            <w:pPr>
              <w:pStyle w:val="TableContents"/>
              <w:bidi w:val="0"/>
              <w:spacing w:before="0" w:after="283"/>
              <w:jc w:val="left"/>
              <w:rPr/>
            </w:pPr>
            <w:r>
              <w:rPr/>
              <w:t xml:space="preserve">38 700 (Viadukti) </w:t>
            </w:r>
          </w:p>
        </w:tc>
        <w:tc>
          <w:tcPr>
            <w:tcW w:w="976" w:type="dxa"/>
            <w:tcBorders/>
            <w:vAlign w:val="center"/>
          </w:tcPr>
          <w:p>
            <w:pPr>
              <w:pStyle w:val="TableContents"/>
              <w:bidi w:val="0"/>
              <w:spacing w:before="0" w:after="283"/>
              <w:jc w:val="left"/>
              <w:rPr/>
            </w:pPr>
            <w:r>
              <w:rPr/>
              <w:t xml:space="preserve">1991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Nigeria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Pormestari Mohammed Hanif Flyover (Jatrabarista Gulisthaniin) </w:t>
            </w:r>
          </w:p>
        </w:tc>
        <w:tc>
          <w:tcPr>
            <w:tcW w:w="1216" w:type="dxa"/>
            <w:tcBorders/>
            <w:vAlign w:val="center"/>
          </w:tcPr>
          <w:p>
            <w:pPr>
              <w:pStyle w:val="TableContents"/>
              <w:bidi w:val="0"/>
              <w:spacing w:before="0" w:after="283"/>
              <w:jc w:val="left"/>
              <w:rPr/>
            </w:pPr>
            <w:r>
              <w:rPr/>
              <w:t xml:space="preserve">11,700 </w:t>
            </w:r>
          </w:p>
        </w:tc>
        <w:tc>
          <w:tcPr>
            <w:tcW w:w="976" w:type="dxa"/>
            <w:tcBorders/>
            <w:vAlign w:val="center"/>
          </w:tcPr>
          <w:p>
            <w:pPr>
              <w:pStyle w:val="TableContents"/>
              <w:bidi w:val="0"/>
              <w:spacing w:before="0" w:after="283"/>
              <w:jc w:val="left"/>
              <w:rPr/>
            </w:pPr>
            <w:r>
              <w:rPr/>
              <w:t xml:space="preserve">38,400 (Viadukti) </w:t>
            </w:r>
          </w:p>
        </w:tc>
        <w:tc>
          <w:tcPr>
            <w:tcW w:w="976"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Moottoritie </w:t>
            </w:r>
          </w:p>
        </w:tc>
        <w:tc>
          <w:tcPr>
            <w:tcW w:w="1351" w:type="dxa"/>
            <w:tcBorders/>
            <w:vAlign w:val="center"/>
          </w:tcPr>
          <w:p>
            <w:pPr>
              <w:pStyle w:val="TableContents"/>
              <w:bidi w:val="0"/>
              <w:spacing w:before="0" w:after="283"/>
              <w:jc w:val="left"/>
              <w:rPr/>
            </w:pPr>
            <w:r>
              <w:rPr/>
              <w:t xml:space="preserve">Bangladesh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Qingshuihe-silta Qingzangin rautatiet </w:t>
            </w:r>
          </w:p>
        </w:tc>
        <w:tc>
          <w:tcPr>
            <w:tcW w:w="1216" w:type="dxa"/>
            <w:tcBorders/>
            <w:vAlign w:val="center"/>
          </w:tcPr>
          <w:p>
            <w:pPr>
              <w:pStyle w:val="TableContents"/>
              <w:bidi w:val="0"/>
              <w:spacing w:before="0" w:after="283"/>
              <w:jc w:val="left"/>
              <w:rPr/>
            </w:pPr>
            <w:r>
              <w:rPr/>
              <w:t xml:space="preserve">11,700 </w:t>
            </w:r>
          </w:p>
        </w:tc>
        <w:tc>
          <w:tcPr>
            <w:tcW w:w="976" w:type="dxa"/>
            <w:tcBorders/>
            <w:vAlign w:val="center"/>
          </w:tcPr>
          <w:p>
            <w:pPr>
              <w:pStyle w:val="TableContents"/>
              <w:bidi w:val="0"/>
              <w:spacing w:before="0" w:after="283"/>
              <w:jc w:val="left"/>
              <w:rPr/>
            </w:pPr>
            <w:r>
              <w:rPr/>
              <w:t xml:space="preserve">38,400 (Viadukti) </w:t>
            </w:r>
          </w:p>
        </w:tc>
        <w:tc>
          <w:tcPr>
            <w:tcW w:w="976"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Lezírian silta </w:t>
            </w:r>
          </w:p>
        </w:tc>
        <w:tc>
          <w:tcPr>
            <w:tcW w:w="1216" w:type="dxa"/>
            <w:tcBorders/>
            <w:vAlign w:val="center"/>
          </w:tcPr>
          <w:p>
            <w:pPr>
              <w:pStyle w:val="TableContents"/>
              <w:bidi w:val="0"/>
              <w:spacing w:before="0" w:after="283"/>
              <w:jc w:val="left"/>
              <w:rPr/>
            </w:pPr>
            <w:r>
              <w:rPr/>
              <w:t xml:space="preserve">11,670 </w:t>
            </w:r>
          </w:p>
        </w:tc>
        <w:tc>
          <w:tcPr>
            <w:tcW w:w="976" w:type="dxa"/>
            <w:tcBorders/>
            <w:vAlign w:val="center"/>
          </w:tcPr>
          <w:p>
            <w:pPr>
              <w:pStyle w:val="TableContents"/>
              <w:bidi w:val="0"/>
              <w:spacing w:before="0" w:after="283"/>
              <w:jc w:val="left"/>
              <w:rPr/>
            </w:pPr>
            <w:r>
              <w:rPr/>
              <w:t xml:space="preserve">38,290 </w:t>
            </w:r>
          </w:p>
        </w:tc>
        <w:tc>
          <w:tcPr>
            <w:tcW w:w="976" w:type="dxa"/>
            <w:tcBorders/>
            <w:vAlign w:val="center"/>
          </w:tcPr>
          <w:p>
            <w:pPr>
              <w:pStyle w:val="TableContents"/>
              <w:bidi w:val="0"/>
              <w:spacing w:before="0" w:after="283"/>
              <w:jc w:val="left"/>
              <w:rPr/>
            </w:pPr>
            <w:r>
              <w:rPr/>
              <w:t xml:space="preserve">133 </w:t>
            </w:r>
          </w:p>
        </w:tc>
        <w:tc>
          <w:tcPr>
            <w:tcW w:w="1261" w:type="dxa"/>
            <w:tcBorders/>
            <w:vAlign w:val="center"/>
          </w:tcPr>
          <w:p>
            <w:pPr>
              <w:pStyle w:val="TableContents"/>
              <w:bidi w:val="0"/>
              <w:spacing w:before="0" w:after="283"/>
              <w:jc w:val="left"/>
              <w:rPr/>
            </w:pPr>
            <w:r>
              <w:rPr/>
              <w:t xml:space="preserve">436 </w:t>
            </w:r>
          </w:p>
        </w:tc>
        <w:tc>
          <w:tcPr>
            <w:tcW w:w="1351"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Portugali </w:t>
            </w:r>
          </w:p>
        </w:tc>
      </w:tr>
      <w:tr>
        <w:trPr/>
        <w:tc>
          <w:tcPr>
            <w:tcW w:w="2551" w:type="dxa"/>
            <w:tcBorders/>
            <w:vAlign w:val="center"/>
          </w:tcPr>
          <w:p>
            <w:pPr>
              <w:pStyle w:val="TableContents"/>
              <w:bidi w:val="0"/>
              <w:spacing w:before="0" w:after="283"/>
              <w:jc w:val="left"/>
              <w:rPr/>
            </w:pPr>
            <w:r>
              <w:rPr/>
              <w:t xml:space="preserve">P.V. Narasimha Rao -korotettu pikaraitiotie </w:t>
            </w:r>
          </w:p>
        </w:tc>
        <w:tc>
          <w:tcPr>
            <w:tcW w:w="1216" w:type="dxa"/>
            <w:tcBorders/>
            <w:vAlign w:val="center"/>
          </w:tcPr>
          <w:p>
            <w:pPr>
              <w:pStyle w:val="TableContents"/>
              <w:bidi w:val="0"/>
              <w:spacing w:before="0" w:after="283"/>
              <w:jc w:val="left"/>
              <w:rPr/>
            </w:pPr>
            <w:r>
              <w:rPr/>
              <w:t xml:space="preserve">11,600 </w:t>
            </w:r>
          </w:p>
        </w:tc>
        <w:tc>
          <w:tcPr>
            <w:tcW w:w="976" w:type="dxa"/>
            <w:tcBorders/>
            <w:vAlign w:val="center"/>
          </w:tcPr>
          <w:p>
            <w:pPr>
              <w:pStyle w:val="TableContents"/>
              <w:bidi w:val="0"/>
              <w:spacing w:before="0" w:after="283"/>
              <w:jc w:val="left"/>
              <w:rPr/>
            </w:pPr>
            <w:r>
              <w:rPr/>
              <w:t xml:space="preserve">38,100 (Viadukti) </w:t>
            </w:r>
          </w:p>
        </w:tc>
        <w:tc>
          <w:tcPr>
            <w:tcW w:w="976"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San Mateo -- Hayward Bridge (osavaltion valtatie 92 San Franciscon lahden yli Kaliforniassa) </w:t>
            </w:r>
          </w:p>
        </w:tc>
        <w:tc>
          <w:tcPr>
            <w:tcW w:w="1216" w:type="dxa"/>
            <w:tcBorders/>
            <w:vAlign w:val="center"/>
          </w:tcPr>
          <w:p>
            <w:pPr>
              <w:pStyle w:val="TableContents"/>
              <w:bidi w:val="0"/>
              <w:spacing w:before="0" w:after="283"/>
              <w:jc w:val="left"/>
              <w:rPr/>
            </w:pPr>
            <w:r>
              <w:rPr/>
              <w:t xml:space="preserve">11,270 </w:t>
            </w:r>
          </w:p>
        </w:tc>
        <w:tc>
          <w:tcPr>
            <w:tcW w:w="976" w:type="dxa"/>
            <w:tcBorders/>
            <w:vAlign w:val="center"/>
          </w:tcPr>
          <w:p>
            <w:pPr>
              <w:pStyle w:val="TableContents"/>
              <w:bidi w:val="0"/>
              <w:spacing w:before="0" w:after="283"/>
              <w:jc w:val="left"/>
              <w:rPr/>
            </w:pPr>
            <w:r>
              <w:rPr/>
              <w:t xml:space="preserve">36,980 </w:t>
            </w:r>
          </w:p>
        </w:tc>
        <w:tc>
          <w:tcPr>
            <w:tcW w:w="976" w:type="dxa"/>
            <w:tcBorders/>
            <w:vAlign w:val="center"/>
          </w:tcPr>
          <w:p>
            <w:pPr>
              <w:pStyle w:val="TableContents"/>
              <w:bidi w:val="0"/>
              <w:spacing w:before="0" w:after="283"/>
              <w:jc w:val="left"/>
              <w:rPr/>
            </w:pPr>
            <w:r>
              <w:rPr/>
              <w:t xml:space="preserve">230.8 </w:t>
            </w:r>
          </w:p>
        </w:tc>
        <w:tc>
          <w:tcPr>
            <w:tcW w:w="1261" w:type="dxa"/>
            <w:tcBorders/>
            <w:vAlign w:val="center"/>
          </w:tcPr>
          <w:p>
            <w:pPr>
              <w:pStyle w:val="TableContents"/>
              <w:bidi w:val="0"/>
              <w:spacing w:before="0" w:after="283"/>
              <w:jc w:val="left"/>
              <w:rPr/>
            </w:pPr>
            <w:r>
              <w:rPr/>
              <w:t xml:space="preserve">757 </w:t>
            </w:r>
          </w:p>
        </w:tc>
        <w:tc>
          <w:tcPr>
            <w:tcW w:w="1351" w:type="dxa"/>
            <w:tcBorders/>
            <w:vAlign w:val="center"/>
          </w:tcPr>
          <w:p>
            <w:pPr>
              <w:pStyle w:val="TableContents"/>
              <w:bidi w:val="0"/>
              <w:spacing w:before="0" w:after="283"/>
              <w:jc w:val="left"/>
              <w:rPr/>
            </w:pPr>
            <w:r>
              <w:rPr/>
              <w:t xml:space="preserve">1967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Zhenjiang Peking -- Hangzhou Canal Bridge Pekingin ja Shanghain välinen suurnopeusjuna </w:t>
            </w:r>
          </w:p>
        </w:tc>
        <w:tc>
          <w:tcPr>
            <w:tcW w:w="1216" w:type="dxa"/>
            <w:tcBorders/>
            <w:vAlign w:val="center"/>
          </w:tcPr>
          <w:p>
            <w:pPr>
              <w:pStyle w:val="TableContents"/>
              <w:bidi w:val="0"/>
              <w:spacing w:before="0" w:after="283"/>
              <w:jc w:val="left"/>
              <w:rPr/>
            </w:pPr>
            <w:r>
              <w:rPr/>
              <w:t xml:space="preserve">11,000 </w:t>
            </w:r>
          </w:p>
        </w:tc>
        <w:tc>
          <w:tcPr>
            <w:tcW w:w="976" w:type="dxa"/>
            <w:tcBorders/>
            <w:vAlign w:val="center"/>
          </w:tcPr>
          <w:p>
            <w:pPr>
              <w:pStyle w:val="TableContents"/>
              <w:bidi w:val="0"/>
              <w:spacing w:before="0" w:after="283"/>
              <w:jc w:val="left"/>
              <w:rPr/>
            </w:pPr>
            <w:r>
              <w:rPr/>
              <w:t xml:space="preserve">36,000 0?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Seven Mile Bridge (merentakainen valtatie / US 1 Florida Keysissä) </w:t>
            </w:r>
          </w:p>
        </w:tc>
        <w:tc>
          <w:tcPr>
            <w:tcW w:w="1216" w:type="dxa"/>
            <w:tcBorders/>
            <w:vAlign w:val="center"/>
          </w:tcPr>
          <w:p>
            <w:pPr>
              <w:pStyle w:val="TableContents"/>
              <w:bidi w:val="0"/>
              <w:spacing w:before="0" w:after="283"/>
              <w:jc w:val="left"/>
              <w:rPr/>
            </w:pPr>
            <w:r>
              <w:rPr/>
              <w:t xml:space="preserve">10,887 </w:t>
            </w:r>
          </w:p>
        </w:tc>
        <w:tc>
          <w:tcPr>
            <w:tcW w:w="976" w:type="dxa"/>
            <w:tcBorders/>
            <w:vAlign w:val="center"/>
          </w:tcPr>
          <w:p>
            <w:pPr>
              <w:pStyle w:val="TableContents"/>
              <w:bidi w:val="0"/>
              <w:spacing w:before="0" w:after="283"/>
              <w:jc w:val="left"/>
              <w:rPr/>
            </w:pPr>
            <w:r>
              <w:rPr/>
              <w:t xml:space="preserve">35,719 </w:t>
            </w:r>
          </w:p>
        </w:tc>
        <w:tc>
          <w:tcPr>
            <w:tcW w:w="976" w:type="dxa"/>
            <w:tcBorders/>
            <w:vAlign w:val="center"/>
          </w:tcPr>
          <w:p>
            <w:pPr>
              <w:pStyle w:val="TableContents"/>
              <w:bidi w:val="0"/>
              <w:spacing w:before="0" w:after="283"/>
              <w:jc w:val="left"/>
              <w:rPr/>
            </w:pPr>
            <w:r>
              <w:rPr/>
              <w:t xml:space="preserve">41 </w:t>
            </w:r>
          </w:p>
        </w:tc>
        <w:tc>
          <w:tcPr>
            <w:tcW w:w="1261" w:type="dxa"/>
            <w:tcBorders/>
            <w:vAlign w:val="center"/>
          </w:tcPr>
          <w:p>
            <w:pPr>
              <w:pStyle w:val="TableContents"/>
              <w:bidi w:val="0"/>
              <w:spacing w:before="0" w:after="283"/>
              <w:jc w:val="left"/>
              <w:rPr/>
            </w:pPr>
            <w:r>
              <w:rPr/>
              <w:t xml:space="preserve">135 </w:t>
            </w:r>
          </w:p>
        </w:tc>
        <w:tc>
          <w:tcPr>
            <w:tcW w:w="1351" w:type="dxa"/>
            <w:tcBorders/>
            <w:vAlign w:val="center"/>
          </w:tcPr>
          <w:p>
            <w:pPr>
              <w:pStyle w:val="TableContents"/>
              <w:bidi w:val="0"/>
              <w:spacing w:before="0" w:after="283"/>
              <w:jc w:val="left"/>
              <w:rPr/>
            </w:pPr>
            <w:r>
              <w:rPr/>
              <w:t xml:space="preserve">1982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Shandong-Henanin Keltaisen joen silta </w:t>
            </w:r>
          </w:p>
        </w:tc>
        <w:tc>
          <w:tcPr>
            <w:tcW w:w="1216" w:type="dxa"/>
            <w:tcBorders/>
            <w:vAlign w:val="center"/>
          </w:tcPr>
          <w:p>
            <w:pPr>
              <w:pStyle w:val="TableContents"/>
              <w:bidi w:val="0"/>
              <w:spacing w:before="0" w:after="283"/>
              <w:jc w:val="left"/>
              <w:rPr/>
            </w:pPr>
            <w:r>
              <w:rPr/>
              <w:t xml:space="preserve">10,282 </w:t>
            </w:r>
          </w:p>
        </w:tc>
        <w:tc>
          <w:tcPr>
            <w:tcW w:w="976" w:type="dxa"/>
            <w:tcBorders/>
            <w:vAlign w:val="center"/>
          </w:tcPr>
          <w:p>
            <w:pPr>
              <w:pStyle w:val="TableContents"/>
              <w:bidi w:val="0"/>
              <w:spacing w:before="0" w:after="283"/>
              <w:jc w:val="left"/>
              <w:rPr/>
            </w:pPr>
            <w:r>
              <w:rPr/>
              <w:t xml:space="preserve">33,734 0? </w:t>
            </w:r>
          </w:p>
        </w:tc>
        <w:tc>
          <w:tcPr>
            <w:tcW w:w="976" w:type="dxa"/>
            <w:tcBorders/>
            <w:vAlign w:val="center"/>
          </w:tcPr>
          <w:p>
            <w:pPr>
              <w:pStyle w:val="TableContents"/>
              <w:bidi w:val="0"/>
              <w:spacing w:before="0" w:after="283"/>
              <w:jc w:val="left"/>
              <w:rPr/>
            </w:pPr>
            <w:r>
              <w:rPr/>
              <w:t xml:space="preserve">1985 </w:t>
            </w:r>
          </w:p>
        </w:tc>
        <w:tc>
          <w:tcPr>
            <w:tcW w:w="1261" w:type="dxa"/>
            <w:tcBorders/>
            <w:vAlign w:val="center"/>
          </w:tcPr>
          <w:p>
            <w:pPr>
              <w:pStyle w:val="TableContents"/>
              <w:bidi w:val="0"/>
              <w:spacing w:before="0" w:after="283"/>
              <w:jc w:val="left"/>
              <w:rPr/>
            </w:pPr>
            <w:r>
              <w:rPr/>
              <w:t xml:space="preserve">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Wuhu Jangtse-joen silta </w:t>
            </w:r>
          </w:p>
        </w:tc>
        <w:tc>
          <w:tcPr>
            <w:tcW w:w="1216" w:type="dxa"/>
            <w:tcBorders/>
            <w:vAlign w:val="center"/>
          </w:tcPr>
          <w:p>
            <w:pPr>
              <w:pStyle w:val="TableContents"/>
              <w:bidi w:val="0"/>
              <w:spacing w:before="0" w:after="283"/>
              <w:jc w:val="left"/>
              <w:rPr/>
            </w:pPr>
            <w:r>
              <w:rPr/>
              <w:t xml:space="preserve">10,020 </w:t>
            </w:r>
          </w:p>
        </w:tc>
        <w:tc>
          <w:tcPr>
            <w:tcW w:w="976" w:type="dxa"/>
            <w:tcBorders/>
            <w:vAlign w:val="center"/>
          </w:tcPr>
          <w:p>
            <w:pPr>
              <w:pStyle w:val="TableContents"/>
              <w:bidi w:val="0"/>
              <w:spacing w:before="0" w:after="283"/>
              <w:jc w:val="left"/>
              <w:rPr/>
            </w:pPr>
            <w:r>
              <w:rPr/>
              <w:t xml:space="preserve">32,870 </w:t>
            </w:r>
          </w:p>
        </w:tc>
        <w:tc>
          <w:tcPr>
            <w:tcW w:w="976" w:type="dxa"/>
            <w:tcBorders/>
            <w:vAlign w:val="center"/>
          </w:tcPr>
          <w:p>
            <w:pPr>
              <w:pStyle w:val="TableContents"/>
              <w:bidi w:val="0"/>
              <w:spacing w:before="0" w:after="283"/>
              <w:jc w:val="left"/>
              <w:rPr/>
            </w:pPr>
            <w:r>
              <w:rPr/>
              <w:t xml:space="preserve">312 </w:t>
            </w:r>
          </w:p>
        </w:tc>
        <w:tc>
          <w:tcPr>
            <w:tcW w:w="1261" w:type="dxa"/>
            <w:tcBorders/>
            <w:vAlign w:val="center"/>
          </w:tcPr>
          <w:p>
            <w:pPr>
              <w:pStyle w:val="TableContents"/>
              <w:bidi w:val="0"/>
              <w:spacing w:before="0" w:after="283"/>
              <w:jc w:val="left"/>
              <w:rPr/>
            </w:pPr>
            <w:r>
              <w:rPr/>
              <w:t xml:space="preserve">1,024 </w:t>
            </w:r>
          </w:p>
        </w:tc>
        <w:tc>
          <w:tcPr>
            <w:tcW w:w="1351" w:type="dxa"/>
            <w:tcBorders/>
            <w:vAlign w:val="center"/>
          </w:tcPr>
          <w:p>
            <w:pPr>
              <w:pStyle w:val="TableContents"/>
              <w:bidi w:val="0"/>
              <w:spacing w:before="0" w:after="283"/>
              <w:jc w:val="left"/>
              <w:rPr/>
            </w:pPr>
            <w:r>
              <w:rPr/>
              <w:t xml:space="preserve">2000 </w:t>
            </w:r>
          </w:p>
        </w:tc>
        <w:tc>
          <w:tcPr>
            <w:tcW w:w="1261" w:type="dxa"/>
            <w:tcBorders/>
            <w:vAlign w:val="center"/>
          </w:tcPr>
          <w:p>
            <w:pPr>
              <w:pStyle w:val="TableContents"/>
              <w:bidi w:val="0"/>
              <w:spacing w:before="0" w:after="283"/>
              <w:jc w:val="left"/>
              <w:rPr/>
            </w:pPr>
            <w:r>
              <w:rPr/>
              <w:t xml:space="preserve">Expressway &amp; Rail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Bangaloren maantien korkeusasema </w:t>
            </w:r>
          </w:p>
        </w:tc>
        <w:tc>
          <w:tcPr>
            <w:tcW w:w="1216" w:type="dxa"/>
            <w:tcBorders/>
            <w:vAlign w:val="center"/>
          </w:tcPr>
          <w:p>
            <w:pPr>
              <w:pStyle w:val="TableContents"/>
              <w:bidi w:val="0"/>
              <w:spacing w:before="0" w:after="283"/>
              <w:jc w:val="left"/>
              <w:rPr/>
            </w:pPr>
            <w:r>
              <w:rPr/>
              <w:t xml:space="preserve">9,945 </w:t>
            </w:r>
          </w:p>
        </w:tc>
        <w:tc>
          <w:tcPr>
            <w:tcW w:w="976" w:type="dxa"/>
            <w:tcBorders/>
            <w:vAlign w:val="center"/>
          </w:tcPr>
          <w:p>
            <w:pPr>
              <w:pStyle w:val="TableContents"/>
              <w:bidi w:val="0"/>
              <w:spacing w:before="0" w:after="283"/>
              <w:jc w:val="left"/>
              <w:rPr/>
            </w:pPr>
            <w:r>
              <w:rPr/>
              <w:t xml:space="preserve">32,628 (Viadukti)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Shanghain Jangtse-joen silta </w:t>
            </w:r>
          </w:p>
        </w:tc>
        <w:tc>
          <w:tcPr>
            <w:tcW w:w="1216" w:type="dxa"/>
            <w:tcBorders/>
            <w:vAlign w:val="center"/>
          </w:tcPr>
          <w:p>
            <w:pPr>
              <w:pStyle w:val="TableContents"/>
              <w:bidi w:val="0"/>
              <w:spacing w:before="0" w:after="283"/>
              <w:jc w:val="left"/>
              <w:rPr/>
            </w:pPr>
            <w:r>
              <w:rPr/>
              <w:t xml:space="preserve">9,970 </w:t>
            </w:r>
          </w:p>
        </w:tc>
        <w:tc>
          <w:tcPr>
            <w:tcW w:w="976" w:type="dxa"/>
            <w:tcBorders/>
            <w:vAlign w:val="center"/>
          </w:tcPr>
          <w:p>
            <w:pPr>
              <w:pStyle w:val="TableContents"/>
              <w:bidi w:val="0"/>
              <w:spacing w:before="0" w:after="283"/>
              <w:jc w:val="left"/>
              <w:rPr/>
            </w:pPr>
            <w:r>
              <w:rPr/>
              <w:t xml:space="preserve">32,710 </w:t>
            </w:r>
          </w:p>
        </w:tc>
        <w:tc>
          <w:tcPr>
            <w:tcW w:w="976" w:type="dxa"/>
            <w:tcBorders/>
            <w:vAlign w:val="center"/>
          </w:tcPr>
          <w:p>
            <w:pPr>
              <w:pStyle w:val="TableContents"/>
              <w:bidi w:val="0"/>
              <w:spacing w:before="0" w:after="283"/>
              <w:jc w:val="left"/>
              <w:rPr/>
            </w:pPr>
            <w:r>
              <w:rPr/>
              <w:t xml:space="preserve">730 </w:t>
            </w:r>
          </w:p>
        </w:tc>
        <w:tc>
          <w:tcPr>
            <w:tcW w:w="1261" w:type="dxa"/>
            <w:tcBorders/>
            <w:vAlign w:val="center"/>
          </w:tcPr>
          <w:p>
            <w:pPr>
              <w:pStyle w:val="TableContents"/>
              <w:bidi w:val="0"/>
              <w:spacing w:before="0" w:after="283"/>
              <w:jc w:val="left"/>
              <w:rPr/>
            </w:pPr>
            <w:r>
              <w:rPr/>
              <w:t xml:space="preserve">2,400 </w:t>
            </w:r>
          </w:p>
        </w:tc>
        <w:tc>
          <w:tcPr>
            <w:tcW w:w="1351"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Tie (ja tuleva rautatie)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Kenraali W.K. Wilson Jr. silta (I-65 Mobile -- Tensaw-joen suiston yli Alabamassa) </w:t>
            </w:r>
          </w:p>
        </w:tc>
        <w:tc>
          <w:tcPr>
            <w:tcW w:w="1216" w:type="dxa"/>
            <w:tcBorders/>
            <w:vAlign w:val="center"/>
          </w:tcPr>
          <w:p>
            <w:pPr>
              <w:pStyle w:val="TableContents"/>
              <w:bidi w:val="0"/>
              <w:spacing w:before="0" w:after="283"/>
              <w:jc w:val="left"/>
              <w:rPr/>
            </w:pPr>
            <w:r>
              <w:rPr/>
              <w:t xml:space="preserve">9,786 </w:t>
            </w:r>
          </w:p>
        </w:tc>
        <w:tc>
          <w:tcPr>
            <w:tcW w:w="976" w:type="dxa"/>
            <w:tcBorders/>
            <w:vAlign w:val="center"/>
          </w:tcPr>
          <w:p>
            <w:pPr>
              <w:pStyle w:val="TableContents"/>
              <w:bidi w:val="0"/>
              <w:spacing w:before="0" w:after="283"/>
              <w:jc w:val="left"/>
              <w:rPr/>
            </w:pPr>
            <w:r>
              <w:rPr/>
              <w:t xml:space="preserve">32,106 </w:t>
            </w:r>
          </w:p>
        </w:tc>
        <w:tc>
          <w:tcPr>
            <w:tcW w:w="976" w:type="dxa"/>
            <w:tcBorders/>
            <w:vAlign w:val="center"/>
          </w:tcPr>
          <w:p>
            <w:pPr>
              <w:pStyle w:val="TableContents"/>
              <w:bidi w:val="0"/>
              <w:spacing w:before="0" w:after="283"/>
              <w:jc w:val="left"/>
              <w:rPr/>
            </w:pPr>
            <w:r>
              <w:rPr/>
              <w:t xml:space="preserve">244 </w:t>
            </w:r>
          </w:p>
        </w:tc>
        <w:tc>
          <w:tcPr>
            <w:tcW w:w="1261" w:type="dxa"/>
            <w:tcBorders/>
            <w:vAlign w:val="center"/>
          </w:tcPr>
          <w:p>
            <w:pPr>
              <w:pStyle w:val="TableContents"/>
              <w:bidi w:val="0"/>
              <w:spacing w:before="0" w:after="283"/>
              <w:jc w:val="left"/>
              <w:rPr/>
            </w:pPr>
            <w:r>
              <w:rPr/>
              <w:t xml:space="preserve">801 </w:t>
            </w:r>
          </w:p>
        </w:tc>
        <w:tc>
          <w:tcPr>
            <w:tcW w:w="1351" w:type="dxa"/>
            <w:tcBorders/>
            <w:vAlign w:val="center"/>
          </w:tcPr>
          <w:p>
            <w:pPr>
              <w:pStyle w:val="TableContents"/>
              <w:bidi w:val="0"/>
              <w:spacing w:before="0" w:after="283"/>
              <w:jc w:val="left"/>
              <w:rPr/>
            </w:pPr>
            <w:r>
              <w:rPr/>
              <w:t xml:space="preserve">1980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Norfolk Southern Lake Pontchartrain Bridge (Norfolk Southernin rautatielinja Pontchartrain-järven yli Louisianassa). </w:t>
            </w:r>
          </w:p>
        </w:tc>
        <w:tc>
          <w:tcPr>
            <w:tcW w:w="1216" w:type="dxa"/>
            <w:tcBorders/>
            <w:vAlign w:val="center"/>
          </w:tcPr>
          <w:p>
            <w:pPr>
              <w:pStyle w:val="TableContents"/>
              <w:bidi w:val="0"/>
              <w:spacing w:before="0" w:after="283"/>
              <w:jc w:val="left"/>
              <w:rPr/>
            </w:pPr>
            <w:r>
              <w:rPr/>
              <w:t xml:space="preserve">9,300 </w:t>
            </w:r>
          </w:p>
        </w:tc>
        <w:tc>
          <w:tcPr>
            <w:tcW w:w="976" w:type="dxa"/>
            <w:tcBorders/>
            <w:vAlign w:val="center"/>
          </w:tcPr>
          <w:p>
            <w:pPr>
              <w:pStyle w:val="TableContents"/>
              <w:bidi w:val="0"/>
              <w:spacing w:before="0" w:after="283"/>
              <w:jc w:val="left"/>
              <w:rPr/>
            </w:pPr>
            <w:r>
              <w:rPr/>
              <w:t xml:space="preserve">30,500 0? </w:t>
            </w:r>
          </w:p>
        </w:tc>
        <w:tc>
          <w:tcPr>
            <w:tcW w:w="976" w:type="dxa"/>
            <w:tcBorders/>
            <w:vAlign w:val="center"/>
          </w:tcPr>
          <w:p>
            <w:pPr>
              <w:pStyle w:val="TableContents"/>
              <w:bidi w:val="0"/>
              <w:spacing w:before="0" w:after="283"/>
              <w:jc w:val="left"/>
              <w:rPr/>
            </w:pPr>
            <w:r>
              <w:rPr/>
              <w:t xml:space="preserve">1884 </w:t>
            </w:r>
          </w:p>
        </w:tc>
        <w:tc>
          <w:tcPr>
            <w:tcW w:w="1261" w:type="dxa"/>
            <w:tcBorders/>
            <w:vAlign w:val="center"/>
          </w:tcPr>
          <w:p>
            <w:pPr>
              <w:pStyle w:val="TableContents"/>
              <w:bidi w:val="0"/>
              <w:spacing w:before="0" w:after="283"/>
              <w:jc w:val="left"/>
              <w:rPr/>
            </w:pPr>
            <w:r>
              <w:rPr/>
              <w:t xml:space="preserve">Rautatie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TransJakarta-käytävä 13 </w:t>
            </w:r>
          </w:p>
        </w:tc>
        <w:tc>
          <w:tcPr>
            <w:tcW w:w="1216" w:type="dxa"/>
            <w:tcBorders/>
            <w:vAlign w:val="center"/>
          </w:tcPr>
          <w:p>
            <w:pPr>
              <w:pStyle w:val="TableContents"/>
              <w:bidi w:val="0"/>
              <w:spacing w:before="0" w:after="283"/>
              <w:jc w:val="left"/>
              <w:rPr/>
            </w:pPr>
            <w:r>
              <w:rPr/>
              <w:t xml:space="preserve">9,300 </w:t>
            </w:r>
          </w:p>
        </w:tc>
        <w:tc>
          <w:tcPr>
            <w:tcW w:w="976" w:type="dxa"/>
            <w:tcBorders/>
            <w:vAlign w:val="center"/>
          </w:tcPr>
          <w:p>
            <w:pPr>
              <w:pStyle w:val="TableContents"/>
              <w:bidi w:val="0"/>
              <w:spacing w:before="0" w:after="283"/>
              <w:jc w:val="left"/>
              <w:rPr/>
            </w:pPr>
            <w:r>
              <w:rPr/>
              <w:t xml:space="preserve">30 500 (Viadukti) </w:t>
            </w:r>
          </w:p>
        </w:tc>
        <w:tc>
          <w:tcPr>
            <w:tcW w:w="97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Kohotettu BRT </w:t>
            </w:r>
          </w:p>
        </w:tc>
        <w:tc>
          <w:tcPr>
            <w:tcW w:w="1351" w:type="dxa"/>
            <w:tcBorders/>
            <w:vAlign w:val="center"/>
          </w:tcPr>
          <w:p>
            <w:pPr>
              <w:pStyle w:val="TableContents"/>
              <w:bidi w:val="0"/>
              <w:spacing w:before="0" w:after="283"/>
              <w:jc w:val="left"/>
              <w:rPr/>
            </w:pPr>
            <w:r>
              <w:rPr/>
              <w:t xml:space="preserve">Indonesia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Nanjing Dashengguan Jangtse-joen silta </w:t>
            </w:r>
          </w:p>
        </w:tc>
        <w:tc>
          <w:tcPr>
            <w:tcW w:w="1216" w:type="dxa"/>
            <w:tcBorders/>
            <w:vAlign w:val="center"/>
          </w:tcPr>
          <w:p>
            <w:pPr>
              <w:pStyle w:val="TableContents"/>
              <w:bidi w:val="0"/>
              <w:spacing w:before="0" w:after="283"/>
              <w:jc w:val="left"/>
              <w:rPr/>
            </w:pPr>
            <w:r>
              <w:rPr/>
              <w:t xml:space="preserve">9,273 </w:t>
            </w:r>
          </w:p>
        </w:tc>
        <w:tc>
          <w:tcPr>
            <w:tcW w:w="976" w:type="dxa"/>
            <w:tcBorders/>
            <w:vAlign w:val="center"/>
          </w:tcPr>
          <w:p>
            <w:pPr>
              <w:pStyle w:val="TableContents"/>
              <w:bidi w:val="0"/>
              <w:spacing w:before="0" w:after="283"/>
              <w:jc w:val="left"/>
              <w:rPr/>
            </w:pPr>
            <w:r>
              <w:rPr/>
              <w:t xml:space="preserve">30,423 </w:t>
            </w:r>
          </w:p>
        </w:tc>
        <w:tc>
          <w:tcPr>
            <w:tcW w:w="976" w:type="dxa"/>
            <w:tcBorders/>
            <w:vAlign w:val="center"/>
          </w:tcPr>
          <w:p>
            <w:pPr>
              <w:pStyle w:val="TableContents"/>
              <w:bidi w:val="0"/>
              <w:spacing w:before="0" w:after="283"/>
              <w:jc w:val="left"/>
              <w:rPr/>
            </w:pPr>
            <w:r>
              <w:rPr/>
              <w:t xml:space="preserve">336 </w:t>
            </w:r>
          </w:p>
        </w:tc>
        <w:tc>
          <w:tcPr>
            <w:tcW w:w="1261" w:type="dxa"/>
            <w:tcBorders/>
            <w:vAlign w:val="center"/>
          </w:tcPr>
          <w:p>
            <w:pPr>
              <w:pStyle w:val="TableContents"/>
              <w:bidi w:val="0"/>
              <w:spacing w:before="0" w:after="283"/>
              <w:jc w:val="left"/>
              <w:rPr/>
            </w:pPr>
            <w:r>
              <w:rPr/>
              <w:t xml:space="preserve">1,102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Suurnopeusjuna ja metro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Dhola-Sadiyan silta </w:t>
            </w:r>
          </w:p>
        </w:tc>
        <w:tc>
          <w:tcPr>
            <w:tcW w:w="1216" w:type="dxa"/>
            <w:tcBorders/>
            <w:vAlign w:val="center"/>
          </w:tcPr>
          <w:p>
            <w:pPr>
              <w:pStyle w:val="TableContents"/>
              <w:bidi w:val="0"/>
              <w:spacing w:before="0" w:after="283"/>
              <w:jc w:val="left"/>
              <w:rPr/>
            </w:pPr>
            <w:r>
              <w:rPr/>
              <w:t xml:space="preserve">9,150 </w:t>
            </w:r>
          </w:p>
        </w:tc>
        <w:tc>
          <w:tcPr>
            <w:tcW w:w="976" w:type="dxa"/>
            <w:tcBorders/>
            <w:vAlign w:val="center"/>
          </w:tcPr>
          <w:p>
            <w:pPr>
              <w:pStyle w:val="TableContents"/>
              <w:bidi w:val="0"/>
              <w:spacing w:before="0" w:after="283"/>
              <w:jc w:val="left"/>
              <w:rPr/>
            </w:pPr>
            <w:r>
              <w:rPr/>
              <w:t xml:space="preserve">30,020 </w:t>
            </w:r>
          </w:p>
        </w:tc>
        <w:tc>
          <w:tcPr>
            <w:tcW w:w="976" w:type="dxa"/>
            <w:tcBorders/>
            <w:vAlign w:val="center"/>
          </w:tcPr>
          <w:p>
            <w:pPr>
              <w:pStyle w:val="TableContents"/>
              <w:bidi w:val="0"/>
              <w:spacing w:before="0" w:after="283"/>
              <w:jc w:val="left"/>
              <w:rPr/>
            </w:pPr>
            <w:r>
              <w:rPr/>
              <w:t xml:space="preserve">50 </w:t>
            </w:r>
          </w:p>
        </w:tc>
        <w:tc>
          <w:tcPr>
            <w:tcW w:w="1261" w:type="dxa"/>
            <w:tcBorders/>
            <w:vAlign w:val="center"/>
          </w:tcPr>
          <w:p>
            <w:pPr>
              <w:pStyle w:val="TableContents"/>
              <w:bidi w:val="0"/>
              <w:spacing w:before="0" w:after="283"/>
              <w:jc w:val="left"/>
              <w:rPr/>
            </w:pPr>
            <w:r>
              <w:rPr/>
              <w:t xml:space="preserve">160 (x183) </w:t>
            </w:r>
          </w:p>
        </w:tc>
        <w:tc>
          <w:tcPr>
            <w:tcW w:w="1351"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Intia </w:t>
            </w:r>
          </w:p>
        </w:tc>
      </w:tr>
      <w:tr>
        <w:trPr/>
        <w:tc>
          <w:tcPr>
            <w:tcW w:w="2551" w:type="dxa"/>
            <w:tcBorders/>
            <w:vAlign w:val="center"/>
          </w:tcPr>
          <w:p>
            <w:pPr>
              <w:pStyle w:val="TableContents"/>
              <w:bidi w:val="0"/>
              <w:spacing w:before="0" w:after="283"/>
              <w:jc w:val="left"/>
              <w:rPr/>
            </w:pPr>
            <w:r>
              <w:rPr/>
              <w:t xml:space="preserve">Park Circus-Parama Island, MAA:n ylilentotie </w:t>
            </w:r>
          </w:p>
        </w:tc>
        <w:tc>
          <w:tcPr>
            <w:tcW w:w="1216" w:type="dxa"/>
            <w:tcBorders/>
            <w:vAlign w:val="center"/>
          </w:tcPr>
          <w:p>
            <w:pPr>
              <w:pStyle w:val="TableContents"/>
              <w:bidi w:val="0"/>
              <w:spacing w:before="0" w:after="283"/>
              <w:jc w:val="left"/>
              <w:rPr/>
            </w:pPr>
            <w:r>
              <w:rPr/>
              <w:t xml:space="preserve">9,100 </w:t>
            </w:r>
          </w:p>
        </w:tc>
        <w:tc>
          <w:tcPr>
            <w:tcW w:w="976" w:type="dxa"/>
            <w:tcBorders/>
            <w:vAlign w:val="center"/>
          </w:tcPr>
          <w:p>
            <w:pPr>
              <w:pStyle w:val="TableContents"/>
              <w:bidi w:val="0"/>
              <w:spacing w:before="0" w:after="283"/>
              <w:jc w:val="left"/>
              <w:rPr/>
            </w:pPr>
            <w:r>
              <w:rPr/>
              <w:t xml:space="preserve">29 900 (Viadukti) </w:t>
            </w:r>
          </w:p>
        </w:tc>
        <w:tc>
          <w:tcPr>
            <w:tcW w:w="976" w:type="dxa"/>
            <w:tcBorders/>
            <w:vAlign w:val="center"/>
          </w:tcPr>
          <w:p>
            <w:pPr>
              <w:pStyle w:val="TableContents"/>
              <w:bidi w:val="0"/>
              <w:spacing w:before="0" w:after="283"/>
              <w:jc w:val="left"/>
              <w:rPr/>
            </w:pPr>
            <w:r>
              <w:rPr/>
              <w:t xml:space="preserve">2016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Chacahoula Swamp Bridge (US 90 Chacahoula Swampin ylittävä silta Terrebonne Parishissa, Louisianassa). </w:t>
            </w:r>
          </w:p>
        </w:tc>
        <w:tc>
          <w:tcPr>
            <w:tcW w:w="1216" w:type="dxa"/>
            <w:tcBorders/>
            <w:vAlign w:val="center"/>
          </w:tcPr>
          <w:p>
            <w:pPr>
              <w:pStyle w:val="TableContents"/>
              <w:bidi w:val="0"/>
              <w:spacing w:before="0" w:after="283"/>
              <w:jc w:val="left"/>
              <w:rPr/>
            </w:pPr>
            <w:r>
              <w:rPr/>
              <w:t xml:space="preserve">9,005 </w:t>
            </w:r>
          </w:p>
        </w:tc>
        <w:tc>
          <w:tcPr>
            <w:tcW w:w="976" w:type="dxa"/>
            <w:tcBorders/>
            <w:vAlign w:val="center"/>
          </w:tcPr>
          <w:p>
            <w:pPr>
              <w:pStyle w:val="TableContents"/>
              <w:bidi w:val="0"/>
              <w:spacing w:before="0" w:after="283"/>
              <w:jc w:val="left"/>
              <w:rPr/>
            </w:pPr>
            <w:r>
              <w:rPr/>
              <w:t xml:space="preserve">29 544 (Viadukti) </w:t>
            </w:r>
          </w:p>
        </w:tc>
        <w:tc>
          <w:tcPr>
            <w:tcW w:w="976" w:type="dxa"/>
            <w:tcBorders/>
            <w:vAlign w:val="center"/>
          </w:tcPr>
          <w:p>
            <w:pPr>
              <w:pStyle w:val="TableContents"/>
              <w:bidi w:val="0"/>
              <w:spacing w:before="0" w:after="283"/>
              <w:jc w:val="left"/>
              <w:rPr/>
            </w:pPr>
            <w:r>
              <w:rPr/>
              <w:t xml:space="preserve">1995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Frank Davis ``Naturally N'Awlins'' -muistosilta (I-10 Pontchartrain-järven yli Louisianassa). </w:t>
            </w:r>
          </w:p>
        </w:tc>
        <w:tc>
          <w:tcPr>
            <w:tcW w:w="1216" w:type="dxa"/>
            <w:tcBorders/>
            <w:vAlign w:val="center"/>
          </w:tcPr>
          <w:p>
            <w:pPr>
              <w:pStyle w:val="TableContents"/>
              <w:bidi w:val="0"/>
              <w:spacing w:before="0" w:after="283"/>
              <w:jc w:val="left"/>
              <w:rPr/>
            </w:pPr>
            <w:r>
              <w:rPr/>
              <w:t xml:space="preserve">8,851 </w:t>
            </w:r>
          </w:p>
        </w:tc>
        <w:tc>
          <w:tcPr>
            <w:tcW w:w="976" w:type="dxa"/>
            <w:tcBorders/>
            <w:vAlign w:val="center"/>
          </w:tcPr>
          <w:p>
            <w:pPr>
              <w:pStyle w:val="TableContents"/>
              <w:bidi w:val="0"/>
              <w:spacing w:before="0" w:after="283"/>
              <w:jc w:val="left"/>
              <w:rPr/>
            </w:pPr>
            <w:r>
              <w:rPr/>
              <w:t xml:space="preserve">29,039 (Viadukti) </w:t>
            </w:r>
          </w:p>
        </w:tc>
        <w:tc>
          <w:tcPr>
            <w:tcW w:w="976" w:type="dxa"/>
            <w:tcBorders/>
            <w:vAlign w:val="center"/>
          </w:tcPr>
          <w:p>
            <w:pPr>
              <w:pStyle w:val="TableContents"/>
              <w:bidi w:val="0"/>
              <w:spacing w:before="0" w:after="283"/>
              <w:jc w:val="left"/>
              <w:rPr/>
            </w:pPr>
            <w:r>
              <w:rPr/>
              <w:t xml:space="preserve">1962 2011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Richmond -- San Rafael Bridge (I-580 San Franciscon lahden yli Kaliforniassa). </w:t>
            </w:r>
          </w:p>
        </w:tc>
        <w:tc>
          <w:tcPr>
            <w:tcW w:w="1216" w:type="dxa"/>
            <w:tcBorders/>
            <w:vAlign w:val="center"/>
          </w:tcPr>
          <w:p>
            <w:pPr>
              <w:pStyle w:val="TableContents"/>
              <w:bidi w:val="0"/>
              <w:spacing w:before="0" w:after="283"/>
              <w:jc w:val="left"/>
              <w:rPr/>
            </w:pPr>
            <w:r>
              <w:rPr/>
              <w:t xml:space="preserve">8,851 </w:t>
            </w:r>
          </w:p>
        </w:tc>
        <w:tc>
          <w:tcPr>
            <w:tcW w:w="976" w:type="dxa"/>
            <w:tcBorders/>
            <w:vAlign w:val="center"/>
          </w:tcPr>
          <w:p>
            <w:pPr>
              <w:pStyle w:val="TableContents"/>
              <w:bidi w:val="0"/>
              <w:spacing w:before="0" w:after="283"/>
              <w:jc w:val="left"/>
              <w:rPr/>
            </w:pPr>
            <w:r>
              <w:rPr/>
              <w:t xml:space="preserve">29,039 </w:t>
            </w:r>
          </w:p>
        </w:tc>
        <w:tc>
          <w:tcPr>
            <w:tcW w:w="976" w:type="dxa"/>
            <w:tcBorders/>
            <w:vAlign w:val="center"/>
          </w:tcPr>
          <w:p>
            <w:pPr>
              <w:pStyle w:val="TableContents"/>
              <w:bidi w:val="0"/>
              <w:spacing w:before="0" w:after="283"/>
              <w:jc w:val="left"/>
              <w:rPr/>
            </w:pPr>
            <w:r>
              <w:rPr/>
              <w:t xml:space="preserve">317 </w:t>
            </w:r>
          </w:p>
        </w:tc>
        <w:tc>
          <w:tcPr>
            <w:tcW w:w="1261" w:type="dxa"/>
            <w:tcBorders/>
            <w:vAlign w:val="center"/>
          </w:tcPr>
          <w:p>
            <w:pPr>
              <w:pStyle w:val="TableContents"/>
              <w:bidi w:val="0"/>
              <w:spacing w:before="0" w:after="283"/>
              <w:jc w:val="left"/>
              <w:rPr/>
            </w:pPr>
            <w:r>
              <w:rPr/>
              <w:t xml:space="preserve">1,040 </w:t>
            </w:r>
          </w:p>
        </w:tc>
        <w:tc>
          <w:tcPr>
            <w:tcW w:w="1351" w:type="dxa"/>
            <w:tcBorders/>
            <w:vAlign w:val="center"/>
          </w:tcPr>
          <w:p>
            <w:pPr>
              <w:pStyle w:val="TableContents"/>
              <w:bidi w:val="0"/>
              <w:spacing w:before="0" w:after="283"/>
              <w:jc w:val="left"/>
              <w:rPr/>
            </w:pPr>
            <w:r>
              <w:rPr/>
              <w:t xml:space="preserve">1956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Kenraali Rafael Urdanetan silta </w:t>
            </w:r>
          </w:p>
        </w:tc>
        <w:tc>
          <w:tcPr>
            <w:tcW w:w="1216" w:type="dxa"/>
            <w:tcBorders/>
            <w:vAlign w:val="center"/>
          </w:tcPr>
          <w:p>
            <w:pPr>
              <w:pStyle w:val="TableContents"/>
              <w:bidi w:val="0"/>
              <w:spacing w:before="0" w:after="283"/>
              <w:jc w:val="left"/>
              <w:rPr/>
            </w:pPr>
            <w:r>
              <w:rPr/>
              <w:t xml:space="preserve">8,678 </w:t>
            </w:r>
          </w:p>
        </w:tc>
        <w:tc>
          <w:tcPr>
            <w:tcW w:w="976" w:type="dxa"/>
            <w:tcBorders/>
            <w:vAlign w:val="center"/>
          </w:tcPr>
          <w:p>
            <w:pPr>
              <w:pStyle w:val="TableContents"/>
              <w:bidi w:val="0"/>
              <w:spacing w:before="0" w:after="283"/>
              <w:jc w:val="left"/>
              <w:rPr/>
            </w:pPr>
            <w:r>
              <w:rPr/>
              <w:t xml:space="preserve">28,471 </w:t>
            </w:r>
          </w:p>
        </w:tc>
        <w:tc>
          <w:tcPr>
            <w:tcW w:w="976" w:type="dxa"/>
            <w:tcBorders/>
            <w:vAlign w:val="center"/>
          </w:tcPr>
          <w:p>
            <w:pPr>
              <w:pStyle w:val="TableContents"/>
              <w:bidi w:val="0"/>
              <w:spacing w:before="0" w:after="283"/>
              <w:jc w:val="left"/>
              <w:rPr/>
            </w:pPr>
            <w:r>
              <w:rPr/>
              <w:t xml:space="preserve">235 </w:t>
            </w:r>
          </w:p>
        </w:tc>
        <w:tc>
          <w:tcPr>
            <w:tcW w:w="1261" w:type="dxa"/>
            <w:tcBorders/>
            <w:vAlign w:val="center"/>
          </w:tcPr>
          <w:p>
            <w:pPr>
              <w:pStyle w:val="TableContents"/>
              <w:bidi w:val="0"/>
              <w:spacing w:before="0" w:after="283"/>
              <w:jc w:val="left"/>
              <w:rPr/>
            </w:pPr>
            <w:r>
              <w:rPr/>
              <w:t xml:space="preserve">771 </w:t>
            </w:r>
          </w:p>
        </w:tc>
        <w:tc>
          <w:tcPr>
            <w:tcW w:w="1351" w:type="dxa"/>
            <w:tcBorders/>
            <w:vAlign w:val="center"/>
          </w:tcPr>
          <w:p>
            <w:pPr>
              <w:pStyle w:val="TableContents"/>
              <w:bidi w:val="0"/>
              <w:spacing w:before="0" w:after="283"/>
              <w:jc w:val="left"/>
              <w:rPr/>
            </w:pPr>
            <w:r>
              <w:rPr/>
              <w:t xml:space="preserve">1962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Venezuela </w:t>
            </w:r>
          </w:p>
        </w:tc>
      </w:tr>
      <w:tr>
        <w:trPr/>
        <w:tc>
          <w:tcPr>
            <w:tcW w:w="2551" w:type="dxa"/>
            <w:tcBorders/>
            <w:vAlign w:val="center"/>
          </w:tcPr>
          <w:p>
            <w:pPr>
              <w:pStyle w:val="TableContents"/>
              <w:bidi w:val="0"/>
              <w:spacing w:before="0" w:after="283"/>
              <w:jc w:val="left"/>
              <w:rPr/>
            </w:pPr>
            <w:r>
              <w:rPr/>
              <w:t xml:space="preserve">Metrobussikäytävä - Rawalpindin osuus (Rawalpindi) </w:t>
            </w:r>
          </w:p>
        </w:tc>
        <w:tc>
          <w:tcPr>
            <w:tcW w:w="1216" w:type="dxa"/>
            <w:tcBorders/>
            <w:vAlign w:val="center"/>
          </w:tcPr>
          <w:p>
            <w:pPr>
              <w:pStyle w:val="TableContents"/>
              <w:bidi w:val="0"/>
              <w:spacing w:before="0" w:after="283"/>
              <w:jc w:val="left"/>
              <w:rPr/>
            </w:pPr>
            <w:r>
              <w:rPr/>
              <w:t xml:space="preserve">8,600 </w:t>
            </w:r>
          </w:p>
        </w:tc>
        <w:tc>
          <w:tcPr>
            <w:tcW w:w="976" w:type="dxa"/>
            <w:tcBorders/>
            <w:vAlign w:val="center"/>
          </w:tcPr>
          <w:p>
            <w:pPr>
              <w:pStyle w:val="TableContents"/>
              <w:bidi w:val="0"/>
              <w:spacing w:before="0" w:after="283"/>
              <w:jc w:val="left"/>
              <w:rPr/>
            </w:pPr>
            <w:r>
              <w:rPr/>
              <w:t xml:space="preserve">28,200 (Viadukti) </w:t>
            </w:r>
          </w:p>
        </w:tc>
        <w:tc>
          <w:tcPr>
            <w:tcW w:w="976" w:type="dxa"/>
            <w:tcBorders/>
            <w:vAlign w:val="center"/>
          </w:tcPr>
          <w:p>
            <w:pPr>
              <w:pStyle w:val="TableContents"/>
              <w:bidi w:val="0"/>
              <w:spacing w:before="0" w:after="283"/>
              <w:jc w:val="left"/>
              <w:rPr/>
            </w:pPr>
            <w:r>
              <w:rPr/>
              <w:t xml:space="preserve">2015 </w:t>
            </w:r>
          </w:p>
        </w:tc>
        <w:tc>
          <w:tcPr>
            <w:tcW w:w="1261" w:type="dxa"/>
            <w:tcBorders/>
            <w:vAlign w:val="center"/>
          </w:tcPr>
          <w:p>
            <w:pPr>
              <w:pStyle w:val="TableContents"/>
              <w:bidi w:val="0"/>
              <w:spacing w:before="0" w:after="283"/>
              <w:jc w:val="left"/>
              <w:rPr/>
            </w:pPr>
            <w:r>
              <w:rPr/>
              <w:t xml:space="preserve">Kohotettu BRT </w:t>
            </w:r>
          </w:p>
        </w:tc>
        <w:tc>
          <w:tcPr>
            <w:tcW w:w="1351" w:type="dxa"/>
            <w:tcBorders/>
            <w:vAlign w:val="center"/>
          </w:tcPr>
          <w:p>
            <w:pPr>
              <w:pStyle w:val="TableContents"/>
              <w:bidi w:val="0"/>
              <w:spacing w:before="0" w:after="283"/>
              <w:jc w:val="left"/>
              <w:rPr/>
            </w:pPr>
            <w:r>
              <w:rPr/>
              <w:t xml:space="preserve">Pakistan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Virginia Dare Memorial Bridge (US 64 Bypass Croatan Soundin ylittävä silta Pohjois-Carolinassa) </w:t>
            </w:r>
          </w:p>
        </w:tc>
        <w:tc>
          <w:tcPr>
            <w:tcW w:w="1216" w:type="dxa"/>
            <w:tcBorders/>
            <w:vAlign w:val="center"/>
          </w:tcPr>
          <w:p>
            <w:pPr>
              <w:pStyle w:val="TableContents"/>
              <w:bidi w:val="0"/>
              <w:spacing w:before="0" w:after="283"/>
              <w:jc w:val="left"/>
              <w:rPr/>
            </w:pPr>
            <w:r>
              <w:rPr/>
              <w:t xml:space="preserve">8,369 </w:t>
            </w:r>
          </w:p>
        </w:tc>
        <w:tc>
          <w:tcPr>
            <w:tcW w:w="976" w:type="dxa"/>
            <w:tcBorders/>
            <w:vAlign w:val="center"/>
          </w:tcPr>
          <w:p>
            <w:pPr>
              <w:pStyle w:val="TableContents"/>
              <w:bidi w:val="0"/>
              <w:spacing w:before="0" w:after="283"/>
              <w:jc w:val="left"/>
              <w:rPr/>
            </w:pPr>
            <w:r>
              <w:rPr/>
              <w:t xml:space="preserve">27,457 (Viadukti) </w:t>
            </w:r>
          </w:p>
        </w:tc>
        <w:tc>
          <w:tcPr>
            <w:tcW w:w="976" w:type="dxa"/>
            <w:tcBorders/>
            <w:vAlign w:val="center"/>
          </w:tcPr>
          <w:p>
            <w:pPr>
              <w:pStyle w:val="TableContents"/>
              <w:bidi w:val="0"/>
              <w:spacing w:before="0" w:after="283"/>
              <w:jc w:val="left"/>
              <w:rPr/>
            </w:pPr>
            <w:r>
              <w:rPr/>
              <w:t xml:space="preserve">2002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Yangpun silta </w:t>
            </w:r>
          </w:p>
        </w:tc>
        <w:tc>
          <w:tcPr>
            <w:tcW w:w="1216" w:type="dxa"/>
            <w:tcBorders/>
            <w:vAlign w:val="center"/>
          </w:tcPr>
          <w:p>
            <w:pPr>
              <w:pStyle w:val="TableContents"/>
              <w:bidi w:val="0"/>
              <w:spacing w:before="0" w:after="283"/>
              <w:jc w:val="left"/>
              <w:rPr/>
            </w:pPr>
            <w:r>
              <w:rPr/>
              <w:t xml:space="preserve">8,354 </w:t>
            </w:r>
          </w:p>
        </w:tc>
        <w:tc>
          <w:tcPr>
            <w:tcW w:w="976" w:type="dxa"/>
            <w:tcBorders/>
            <w:vAlign w:val="center"/>
          </w:tcPr>
          <w:p>
            <w:pPr>
              <w:pStyle w:val="TableContents"/>
              <w:bidi w:val="0"/>
              <w:spacing w:before="0" w:after="283"/>
              <w:jc w:val="left"/>
              <w:rPr/>
            </w:pPr>
            <w:r>
              <w:rPr/>
              <w:t xml:space="preserve">27,408 </w:t>
            </w:r>
          </w:p>
        </w:tc>
        <w:tc>
          <w:tcPr>
            <w:tcW w:w="976" w:type="dxa"/>
            <w:tcBorders/>
            <w:vAlign w:val="center"/>
          </w:tcPr>
          <w:p>
            <w:pPr>
              <w:pStyle w:val="TableContents"/>
              <w:bidi w:val="0"/>
              <w:spacing w:before="0" w:after="283"/>
              <w:jc w:val="left"/>
              <w:rPr/>
            </w:pPr>
            <w:r>
              <w:rPr/>
              <w:t xml:space="preserve">602 </w:t>
            </w:r>
          </w:p>
        </w:tc>
        <w:tc>
          <w:tcPr>
            <w:tcW w:w="1261" w:type="dxa"/>
            <w:tcBorders/>
            <w:vAlign w:val="center"/>
          </w:tcPr>
          <w:p>
            <w:pPr>
              <w:pStyle w:val="TableContents"/>
              <w:bidi w:val="0"/>
              <w:spacing w:before="0" w:after="283"/>
              <w:jc w:val="left"/>
              <w:rPr/>
            </w:pPr>
            <w:r>
              <w:rPr/>
              <w:t xml:space="preserve">1,975 </w:t>
            </w:r>
          </w:p>
        </w:tc>
        <w:tc>
          <w:tcPr>
            <w:tcW w:w="1351" w:type="dxa"/>
            <w:tcBorders/>
            <w:vAlign w:val="center"/>
          </w:tcPr>
          <w:p>
            <w:pPr>
              <w:pStyle w:val="TableContents"/>
              <w:bidi w:val="0"/>
              <w:spacing w:before="0" w:after="283"/>
              <w:jc w:val="left"/>
              <w:rPr/>
            </w:pPr>
            <w:r>
              <w:rPr/>
              <w:t xml:space="preserve">1993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Xiasha silta </w:t>
            </w:r>
          </w:p>
        </w:tc>
        <w:tc>
          <w:tcPr>
            <w:tcW w:w="1216" w:type="dxa"/>
            <w:tcBorders/>
            <w:vAlign w:val="center"/>
          </w:tcPr>
          <w:p>
            <w:pPr>
              <w:pStyle w:val="TableContents"/>
              <w:bidi w:val="0"/>
              <w:spacing w:before="0" w:after="283"/>
              <w:jc w:val="left"/>
              <w:rPr/>
            </w:pPr>
            <w:r>
              <w:rPr/>
              <w:t xml:space="preserve">8,230 </w:t>
            </w:r>
          </w:p>
        </w:tc>
        <w:tc>
          <w:tcPr>
            <w:tcW w:w="976" w:type="dxa"/>
            <w:tcBorders/>
            <w:vAlign w:val="center"/>
          </w:tcPr>
          <w:p>
            <w:pPr>
              <w:pStyle w:val="TableContents"/>
              <w:bidi w:val="0"/>
              <w:spacing w:before="0" w:after="283"/>
              <w:jc w:val="left"/>
              <w:rPr/>
            </w:pPr>
            <w:r>
              <w:rPr/>
              <w:t xml:space="preserve">27,000 </w:t>
            </w:r>
          </w:p>
        </w:tc>
        <w:tc>
          <w:tcPr>
            <w:tcW w:w="976" w:type="dxa"/>
            <w:tcBorders/>
            <w:vAlign w:val="center"/>
          </w:tcPr>
          <w:p>
            <w:pPr>
              <w:pStyle w:val="TableContents"/>
              <w:bidi w:val="0"/>
              <w:spacing w:before="0" w:after="283"/>
              <w:jc w:val="left"/>
              <w:rPr/>
            </w:pPr>
            <w:r>
              <w:rPr/>
              <w:t xml:space="preserve">232 </w:t>
            </w:r>
          </w:p>
        </w:tc>
        <w:tc>
          <w:tcPr>
            <w:tcW w:w="1261" w:type="dxa"/>
            <w:tcBorders/>
            <w:vAlign w:val="center"/>
          </w:tcPr>
          <w:p>
            <w:pPr>
              <w:pStyle w:val="TableContents"/>
              <w:bidi w:val="0"/>
              <w:spacing w:before="0" w:after="283"/>
              <w:jc w:val="left"/>
              <w:rPr/>
            </w:pPr>
            <w:r>
              <w:rPr/>
              <w:t xml:space="preserve">761 </w:t>
            </w:r>
          </w:p>
        </w:tc>
        <w:tc>
          <w:tcPr>
            <w:tcW w:w="1351" w:type="dxa"/>
            <w:tcBorders/>
            <w:vAlign w:val="center"/>
          </w:tcPr>
          <w:p>
            <w:pPr>
              <w:pStyle w:val="TableContents"/>
              <w:bidi w:val="0"/>
              <w:spacing w:before="0" w:after="283"/>
              <w:jc w:val="left"/>
              <w:rPr/>
            </w:pPr>
            <w:r>
              <w:rPr/>
              <w:t xml:space="preserve">1991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Sutongin silta </w:t>
            </w:r>
          </w:p>
        </w:tc>
        <w:tc>
          <w:tcPr>
            <w:tcW w:w="1216" w:type="dxa"/>
            <w:tcBorders/>
            <w:vAlign w:val="center"/>
          </w:tcPr>
          <w:p>
            <w:pPr>
              <w:pStyle w:val="TableContents"/>
              <w:bidi w:val="0"/>
              <w:spacing w:before="0" w:after="283"/>
              <w:jc w:val="left"/>
              <w:rPr/>
            </w:pPr>
            <w:r>
              <w:rPr/>
              <w:t xml:space="preserve">8,206 </w:t>
            </w:r>
          </w:p>
        </w:tc>
        <w:tc>
          <w:tcPr>
            <w:tcW w:w="976" w:type="dxa"/>
            <w:tcBorders/>
            <w:vAlign w:val="center"/>
          </w:tcPr>
          <w:p>
            <w:pPr>
              <w:pStyle w:val="TableContents"/>
              <w:bidi w:val="0"/>
              <w:spacing w:before="0" w:after="283"/>
              <w:jc w:val="left"/>
              <w:rPr/>
            </w:pPr>
            <w:r>
              <w:rPr/>
              <w:t xml:space="preserve">26,923 </w:t>
            </w:r>
          </w:p>
        </w:tc>
        <w:tc>
          <w:tcPr>
            <w:tcW w:w="976" w:type="dxa"/>
            <w:tcBorders/>
            <w:vAlign w:val="center"/>
          </w:tcPr>
          <w:p>
            <w:pPr>
              <w:pStyle w:val="TableContents"/>
              <w:bidi w:val="0"/>
              <w:spacing w:before="0" w:after="283"/>
              <w:jc w:val="left"/>
              <w:rPr/>
            </w:pPr>
            <w:r>
              <w:rPr/>
              <w:t xml:space="preserve">1,088 </w:t>
            </w:r>
          </w:p>
        </w:tc>
        <w:tc>
          <w:tcPr>
            <w:tcW w:w="1261" w:type="dxa"/>
            <w:tcBorders/>
            <w:vAlign w:val="center"/>
          </w:tcPr>
          <w:p>
            <w:pPr>
              <w:pStyle w:val="TableContents"/>
              <w:bidi w:val="0"/>
              <w:spacing w:before="0" w:after="283"/>
              <w:jc w:val="left"/>
              <w:rPr/>
            </w:pPr>
            <w:r>
              <w:rPr/>
              <w:t xml:space="preserve">3,570 </w:t>
            </w:r>
          </w:p>
        </w:tc>
        <w:tc>
          <w:tcPr>
            <w:tcW w:w="1351"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Mackinacin silta (I-75 Mackinacin salmen yli Michiganissa). </w:t>
            </w:r>
          </w:p>
        </w:tc>
        <w:tc>
          <w:tcPr>
            <w:tcW w:w="1216" w:type="dxa"/>
            <w:tcBorders/>
            <w:vAlign w:val="center"/>
          </w:tcPr>
          <w:p>
            <w:pPr>
              <w:pStyle w:val="TableContents"/>
              <w:bidi w:val="0"/>
              <w:spacing w:before="0" w:after="283"/>
              <w:jc w:val="left"/>
              <w:rPr/>
            </w:pPr>
            <w:r>
              <w:rPr/>
              <w:t xml:space="preserve">8,038 </w:t>
            </w:r>
          </w:p>
        </w:tc>
        <w:tc>
          <w:tcPr>
            <w:tcW w:w="976" w:type="dxa"/>
            <w:tcBorders/>
            <w:vAlign w:val="center"/>
          </w:tcPr>
          <w:p>
            <w:pPr>
              <w:pStyle w:val="TableContents"/>
              <w:bidi w:val="0"/>
              <w:spacing w:before="0" w:after="283"/>
              <w:jc w:val="left"/>
              <w:rPr/>
            </w:pPr>
            <w:r>
              <w:rPr/>
              <w:t xml:space="preserve">26,371 </w:t>
            </w:r>
          </w:p>
        </w:tc>
        <w:tc>
          <w:tcPr>
            <w:tcW w:w="976" w:type="dxa"/>
            <w:tcBorders/>
            <w:vAlign w:val="center"/>
          </w:tcPr>
          <w:p>
            <w:pPr>
              <w:pStyle w:val="TableContents"/>
              <w:bidi w:val="0"/>
              <w:spacing w:before="0" w:after="283"/>
              <w:jc w:val="left"/>
              <w:rPr/>
            </w:pPr>
            <w:r>
              <w:rPr/>
              <w:t xml:space="preserve">1,158 </w:t>
            </w:r>
          </w:p>
        </w:tc>
        <w:tc>
          <w:tcPr>
            <w:tcW w:w="1261" w:type="dxa"/>
            <w:tcBorders/>
            <w:vAlign w:val="center"/>
          </w:tcPr>
          <w:p>
            <w:pPr>
              <w:pStyle w:val="TableContents"/>
              <w:bidi w:val="0"/>
              <w:spacing w:before="0" w:after="283"/>
              <w:jc w:val="left"/>
              <w:rPr/>
            </w:pPr>
            <w:r>
              <w:rPr/>
              <w:t xml:space="preserve">3,799 </w:t>
            </w:r>
          </w:p>
        </w:tc>
        <w:tc>
          <w:tcPr>
            <w:tcW w:w="1351" w:type="dxa"/>
            <w:tcBorders/>
            <w:vAlign w:val="center"/>
          </w:tcPr>
          <w:p>
            <w:pPr>
              <w:pStyle w:val="TableContents"/>
              <w:bidi w:val="0"/>
              <w:spacing w:before="0" w:after="283"/>
              <w:jc w:val="left"/>
              <w:rPr/>
            </w:pPr>
            <w:r>
              <w:rPr/>
              <w:t xml:space="preserve">1957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LaBranche Wetlands Bridge (I-310 LaBranche Wetlandsin yli St. Charles Parishissa, Louisianassa). </w:t>
            </w:r>
          </w:p>
        </w:tc>
        <w:tc>
          <w:tcPr>
            <w:tcW w:w="1216" w:type="dxa"/>
            <w:tcBorders/>
            <w:vAlign w:val="center"/>
          </w:tcPr>
          <w:p>
            <w:pPr>
              <w:pStyle w:val="TableContents"/>
              <w:bidi w:val="0"/>
              <w:spacing w:before="0" w:after="283"/>
              <w:jc w:val="left"/>
              <w:rPr/>
            </w:pPr>
            <w:r>
              <w:rPr/>
              <w:t xml:space="preserve">7,902 </w:t>
            </w:r>
          </w:p>
        </w:tc>
        <w:tc>
          <w:tcPr>
            <w:tcW w:w="976" w:type="dxa"/>
            <w:tcBorders/>
            <w:vAlign w:val="center"/>
          </w:tcPr>
          <w:p>
            <w:pPr>
              <w:pStyle w:val="TableContents"/>
              <w:bidi w:val="0"/>
              <w:spacing w:before="0" w:after="283"/>
              <w:jc w:val="left"/>
              <w:rPr/>
            </w:pPr>
            <w:r>
              <w:rPr/>
              <w:t xml:space="preserve">25,925 (Viadukti) </w:t>
            </w:r>
          </w:p>
        </w:tc>
        <w:tc>
          <w:tcPr>
            <w:tcW w:w="976" w:type="dxa"/>
            <w:tcBorders/>
            <w:vAlign w:val="center"/>
          </w:tcPr>
          <w:p>
            <w:pPr>
              <w:pStyle w:val="TableContents"/>
              <w:bidi w:val="0"/>
              <w:spacing w:before="0" w:after="283"/>
              <w:jc w:val="left"/>
              <w:rPr/>
            </w:pPr>
            <w:r>
              <w:rPr/>
              <w:t xml:space="preserve">1992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Öresundin silta </w:t>
            </w:r>
          </w:p>
        </w:tc>
        <w:tc>
          <w:tcPr>
            <w:tcW w:w="1216" w:type="dxa"/>
            <w:tcBorders/>
            <w:vAlign w:val="center"/>
          </w:tcPr>
          <w:p>
            <w:pPr>
              <w:pStyle w:val="TableContents"/>
              <w:bidi w:val="0"/>
              <w:spacing w:before="0" w:after="283"/>
              <w:jc w:val="left"/>
              <w:rPr/>
            </w:pPr>
            <w:r>
              <w:rPr/>
              <w:t xml:space="preserve">7,845 </w:t>
            </w:r>
          </w:p>
        </w:tc>
        <w:tc>
          <w:tcPr>
            <w:tcW w:w="976" w:type="dxa"/>
            <w:tcBorders/>
            <w:vAlign w:val="center"/>
          </w:tcPr>
          <w:p>
            <w:pPr>
              <w:pStyle w:val="TableContents"/>
              <w:bidi w:val="0"/>
              <w:spacing w:before="0" w:after="283"/>
              <w:jc w:val="left"/>
              <w:rPr/>
            </w:pPr>
            <w:r>
              <w:rPr/>
              <w:t xml:space="preserve">25,738 </w:t>
            </w:r>
          </w:p>
        </w:tc>
        <w:tc>
          <w:tcPr>
            <w:tcW w:w="976" w:type="dxa"/>
            <w:tcBorders/>
            <w:vAlign w:val="center"/>
          </w:tcPr>
          <w:p>
            <w:pPr>
              <w:pStyle w:val="TableContents"/>
              <w:bidi w:val="0"/>
              <w:spacing w:before="0" w:after="283"/>
              <w:jc w:val="left"/>
              <w:rPr/>
            </w:pPr>
            <w:r>
              <w:rPr/>
              <w:t xml:space="preserve">490 </w:t>
            </w:r>
          </w:p>
        </w:tc>
        <w:tc>
          <w:tcPr>
            <w:tcW w:w="1261" w:type="dxa"/>
            <w:tcBorders/>
            <w:vAlign w:val="center"/>
          </w:tcPr>
          <w:p>
            <w:pPr>
              <w:pStyle w:val="TableContents"/>
              <w:bidi w:val="0"/>
              <w:spacing w:before="0" w:after="283"/>
              <w:jc w:val="left"/>
              <w:rPr/>
            </w:pPr>
            <w:r>
              <w:rPr/>
              <w:t xml:space="preserve">1,610 </w:t>
            </w:r>
          </w:p>
        </w:tc>
        <w:tc>
          <w:tcPr>
            <w:tcW w:w="1351" w:type="dxa"/>
            <w:tcBorders/>
            <w:vAlign w:val="center"/>
          </w:tcPr>
          <w:p>
            <w:pPr>
              <w:pStyle w:val="TableContents"/>
              <w:bidi w:val="0"/>
              <w:spacing w:before="0" w:after="283"/>
              <w:jc w:val="left"/>
              <w:rPr/>
            </w:pPr>
            <w:r>
              <w:rPr/>
              <w:t xml:space="preserve">1999 </w:t>
            </w:r>
          </w:p>
        </w:tc>
        <w:tc>
          <w:tcPr>
            <w:tcW w:w="1261" w:type="dxa"/>
            <w:tcBorders/>
            <w:vAlign w:val="center"/>
          </w:tcPr>
          <w:p>
            <w:pPr>
              <w:pStyle w:val="TableContents"/>
              <w:bidi w:val="0"/>
              <w:spacing w:before="0" w:after="283"/>
              <w:jc w:val="left"/>
              <w:rPr/>
            </w:pPr>
            <w:r>
              <w:rPr/>
              <w:t xml:space="preserve">Highway &amp; Rail </w:t>
            </w:r>
          </w:p>
        </w:tc>
        <w:tc>
          <w:tcPr>
            <w:tcW w:w="1396" w:type="dxa"/>
            <w:tcBorders/>
            <w:vAlign w:val="center"/>
          </w:tcPr>
          <w:p>
            <w:pPr>
              <w:pStyle w:val="TableContents"/>
              <w:bidi w:val="0"/>
              <w:spacing w:before="0" w:after="283"/>
              <w:jc w:val="left"/>
              <w:rPr/>
            </w:pPr>
            <w:r>
              <w:rPr/>
              <w:t xml:space="preserve">Tanska ja Ruotsi </w:t>
            </w:r>
          </w:p>
        </w:tc>
      </w:tr>
      <w:tr>
        <w:trPr/>
        <w:tc>
          <w:tcPr>
            <w:tcW w:w="2551" w:type="dxa"/>
            <w:tcBorders/>
            <w:vAlign w:val="center"/>
          </w:tcPr>
          <w:p>
            <w:pPr>
              <w:pStyle w:val="TableContents"/>
              <w:bidi w:val="0"/>
              <w:spacing w:before="0" w:after="283"/>
              <w:jc w:val="left"/>
              <w:rPr/>
            </w:pPr>
            <w:r>
              <w:rPr/>
              <w:t xml:space="preserve">Maestrin silta (US 11 Pontchartrain-järven yli Louisianassa) </w:t>
            </w:r>
          </w:p>
        </w:tc>
        <w:tc>
          <w:tcPr>
            <w:tcW w:w="1216" w:type="dxa"/>
            <w:tcBorders/>
            <w:vAlign w:val="center"/>
          </w:tcPr>
          <w:p>
            <w:pPr>
              <w:pStyle w:val="TableContents"/>
              <w:bidi w:val="0"/>
              <w:spacing w:before="0" w:after="283"/>
              <w:jc w:val="left"/>
              <w:rPr/>
            </w:pPr>
            <w:r>
              <w:rPr/>
              <w:t xml:space="preserve">7,693 </w:t>
            </w:r>
          </w:p>
        </w:tc>
        <w:tc>
          <w:tcPr>
            <w:tcW w:w="976" w:type="dxa"/>
            <w:tcBorders/>
            <w:vAlign w:val="center"/>
          </w:tcPr>
          <w:p>
            <w:pPr>
              <w:pStyle w:val="TableContents"/>
              <w:bidi w:val="0"/>
              <w:spacing w:before="0" w:after="283"/>
              <w:jc w:val="left"/>
              <w:rPr/>
            </w:pPr>
            <w:r>
              <w:rPr/>
              <w:t xml:space="preserve">25,240 (Viadukti) </w:t>
            </w:r>
          </w:p>
        </w:tc>
        <w:tc>
          <w:tcPr>
            <w:tcW w:w="976" w:type="dxa"/>
            <w:tcBorders/>
            <w:vAlign w:val="center"/>
          </w:tcPr>
          <w:p>
            <w:pPr>
              <w:pStyle w:val="TableContents"/>
              <w:bidi w:val="0"/>
              <w:spacing w:before="0" w:after="283"/>
              <w:jc w:val="left"/>
              <w:rPr/>
            </w:pPr>
            <w:r>
              <w:rPr/>
              <w:t xml:space="preserve">1928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Jiujiang Jangtse-joen silta </w:t>
            </w:r>
          </w:p>
        </w:tc>
        <w:tc>
          <w:tcPr>
            <w:tcW w:w="1216" w:type="dxa"/>
            <w:tcBorders/>
            <w:vAlign w:val="center"/>
          </w:tcPr>
          <w:p>
            <w:pPr>
              <w:pStyle w:val="TableContents"/>
              <w:bidi w:val="0"/>
              <w:spacing w:before="0" w:after="283"/>
              <w:jc w:val="left"/>
              <w:rPr/>
            </w:pPr>
            <w:r>
              <w:rPr/>
              <w:t xml:space="preserve">7,675 </w:t>
            </w:r>
          </w:p>
        </w:tc>
        <w:tc>
          <w:tcPr>
            <w:tcW w:w="976" w:type="dxa"/>
            <w:tcBorders/>
            <w:vAlign w:val="center"/>
          </w:tcPr>
          <w:p>
            <w:pPr>
              <w:pStyle w:val="TableContents"/>
              <w:bidi w:val="0"/>
              <w:spacing w:before="0" w:after="283"/>
              <w:jc w:val="left"/>
              <w:rPr/>
            </w:pPr>
            <w:r>
              <w:rPr/>
              <w:t xml:space="preserve">25,180 </w:t>
            </w:r>
          </w:p>
        </w:tc>
        <w:tc>
          <w:tcPr>
            <w:tcW w:w="976" w:type="dxa"/>
            <w:tcBorders/>
            <w:vAlign w:val="center"/>
          </w:tcPr>
          <w:p>
            <w:pPr>
              <w:pStyle w:val="TableContents"/>
              <w:bidi w:val="0"/>
              <w:spacing w:before="0" w:after="283"/>
              <w:jc w:val="left"/>
              <w:rPr/>
            </w:pPr>
            <w:r>
              <w:rPr/>
              <w:t xml:space="preserve">216 </w:t>
            </w:r>
          </w:p>
        </w:tc>
        <w:tc>
          <w:tcPr>
            <w:tcW w:w="1261" w:type="dxa"/>
            <w:tcBorders/>
            <w:vAlign w:val="center"/>
          </w:tcPr>
          <w:p>
            <w:pPr>
              <w:pStyle w:val="TableContents"/>
              <w:bidi w:val="0"/>
              <w:spacing w:before="0" w:after="283"/>
              <w:jc w:val="left"/>
              <w:rPr/>
            </w:pPr>
            <w:r>
              <w:rPr/>
              <w:t xml:space="preserve">709 </w:t>
            </w:r>
          </w:p>
        </w:tc>
        <w:tc>
          <w:tcPr>
            <w:tcW w:w="1351" w:type="dxa"/>
            <w:tcBorders/>
            <w:vAlign w:val="center"/>
          </w:tcPr>
          <w:p>
            <w:pPr>
              <w:pStyle w:val="TableContents"/>
              <w:bidi w:val="0"/>
              <w:spacing w:before="0" w:after="283"/>
              <w:jc w:val="left"/>
              <w:rPr/>
            </w:pPr>
            <w:r>
              <w:rPr/>
              <w:t xml:space="preserve">1992 </w:t>
            </w:r>
          </w:p>
        </w:tc>
        <w:tc>
          <w:tcPr>
            <w:tcW w:w="1261" w:type="dxa"/>
            <w:tcBorders/>
            <w:vAlign w:val="center"/>
          </w:tcPr>
          <w:p>
            <w:pPr>
              <w:pStyle w:val="TableContents"/>
              <w:bidi w:val="0"/>
              <w:spacing w:before="0" w:after="283"/>
              <w:jc w:val="left"/>
              <w:rPr/>
            </w:pPr>
            <w:r>
              <w:rPr/>
              <w:t xml:space="preserve">Highway &amp; Rail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James-joen silta (US 17 James-joen yli Virginiassa) </w:t>
            </w:r>
          </w:p>
        </w:tc>
        <w:tc>
          <w:tcPr>
            <w:tcW w:w="1216" w:type="dxa"/>
            <w:tcBorders/>
            <w:vAlign w:val="center"/>
          </w:tcPr>
          <w:p>
            <w:pPr>
              <w:pStyle w:val="TableContents"/>
              <w:bidi w:val="0"/>
              <w:spacing w:before="0" w:after="283"/>
              <w:jc w:val="left"/>
              <w:rPr/>
            </w:pPr>
            <w:r>
              <w:rPr/>
              <w:t xml:space="preserve">7,425 </w:t>
            </w:r>
          </w:p>
        </w:tc>
        <w:tc>
          <w:tcPr>
            <w:tcW w:w="976" w:type="dxa"/>
            <w:tcBorders/>
            <w:vAlign w:val="center"/>
          </w:tcPr>
          <w:p>
            <w:pPr>
              <w:pStyle w:val="TableContents"/>
              <w:bidi w:val="0"/>
              <w:spacing w:before="0" w:after="283"/>
              <w:jc w:val="left"/>
              <w:rPr/>
            </w:pPr>
            <w:r>
              <w:rPr/>
              <w:t xml:space="preserve">24,360 </w:t>
            </w:r>
          </w:p>
        </w:tc>
        <w:tc>
          <w:tcPr>
            <w:tcW w:w="976" w:type="dxa"/>
            <w:tcBorders/>
            <w:vAlign w:val="center"/>
          </w:tcPr>
          <w:p>
            <w:pPr>
              <w:pStyle w:val="TableContents"/>
              <w:bidi w:val="0"/>
              <w:spacing w:before="0" w:after="283"/>
              <w:jc w:val="left"/>
              <w:rPr/>
            </w:pPr>
            <w:r>
              <w:rPr/>
              <w:t xml:space="preserve">126 </w:t>
            </w:r>
          </w:p>
        </w:tc>
        <w:tc>
          <w:tcPr>
            <w:tcW w:w="1261" w:type="dxa"/>
            <w:tcBorders/>
            <w:vAlign w:val="center"/>
          </w:tcPr>
          <w:p>
            <w:pPr>
              <w:pStyle w:val="TableContents"/>
              <w:bidi w:val="0"/>
              <w:spacing w:before="0" w:after="283"/>
              <w:jc w:val="left"/>
              <w:rPr/>
            </w:pPr>
            <w:r>
              <w:rPr/>
              <w:t xml:space="preserve">413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Gwanganin silta </w:t>
            </w:r>
          </w:p>
        </w:tc>
        <w:tc>
          <w:tcPr>
            <w:tcW w:w="1216" w:type="dxa"/>
            <w:tcBorders/>
            <w:vAlign w:val="center"/>
          </w:tcPr>
          <w:p>
            <w:pPr>
              <w:pStyle w:val="TableContents"/>
              <w:bidi w:val="0"/>
              <w:spacing w:before="0" w:after="283"/>
              <w:jc w:val="left"/>
              <w:rPr/>
            </w:pPr>
            <w:r>
              <w:rPr/>
              <w:t xml:space="preserve">7,420 </w:t>
            </w:r>
          </w:p>
        </w:tc>
        <w:tc>
          <w:tcPr>
            <w:tcW w:w="976" w:type="dxa"/>
            <w:tcBorders/>
            <w:vAlign w:val="center"/>
          </w:tcPr>
          <w:p>
            <w:pPr>
              <w:pStyle w:val="TableContents"/>
              <w:bidi w:val="0"/>
              <w:spacing w:before="0" w:after="283"/>
              <w:jc w:val="left"/>
              <w:rPr/>
            </w:pPr>
            <w:r>
              <w:rPr/>
              <w:t xml:space="preserve">24,340 </w:t>
            </w:r>
          </w:p>
        </w:tc>
        <w:tc>
          <w:tcPr>
            <w:tcW w:w="976" w:type="dxa"/>
            <w:tcBorders/>
            <w:vAlign w:val="center"/>
          </w:tcPr>
          <w:p>
            <w:pPr>
              <w:pStyle w:val="TableContents"/>
              <w:bidi w:val="0"/>
              <w:spacing w:before="0" w:after="283"/>
              <w:jc w:val="left"/>
              <w:rPr/>
            </w:pPr>
            <w:r>
              <w:rPr/>
              <w:t xml:space="preserve">500 </w:t>
            </w:r>
          </w:p>
        </w:tc>
        <w:tc>
          <w:tcPr>
            <w:tcW w:w="1261" w:type="dxa"/>
            <w:tcBorders/>
            <w:vAlign w:val="center"/>
          </w:tcPr>
          <w:p>
            <w:pPr>
              <w:pStyle w:val="TableContents"/>
              <w:bidi w:val="0"/>
              <w:spacing w:before="0" w:after="283"/>
              <w:jc w:val="left"/>
              <w:rPr/>
            </w:pPr>
            <w:r>
              <w:rPr/>
              <w:t xml:space="preserve">1,600 </w:t>
            </w:r>
          </w:p>
        </w:tc>
        <w:tc>
          <w:tcPr>
            <w:tcW w:w="1351" w:type="dxa"/>
            <w:tcBorders/>
            <w:vAlign w:val="center"/>
          </w:tcPr>
          <w:p>
            <w:pPr>
              <w:pStyle w:val="TableContents"/>
              <w:bidi w:val="0"/>
              <w:spacing w:before="0" w:after="283"/>
              <w:jc w:val="left"/>
              <w:rPr/>
            </w:pPr>
            <w:r>
              <w:rPr/>
              <w:t xml:space="preserve">2002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Etelä-Korea </w:t>
            </w:r>
          </w:p>
        </w:tc>
      </w:tr>
      <w:tr>
        <w:trPr/>
        <w:tc>
          <w:tcPr>
            <w:tcW w:w="2551" w:type="dxa"/>
            <w:tcBorders/>
            <w:vAlign w:val="center"/>
          </w:tcPr>
          <w:p>
            <w:pPr>
              <w:pStyle w:val="TableContents"/>
              <w:bidi w:val="0"/>
              <w:spacing w:before="0" w:after="283"/>
              <w:jc w:val="left"/>
              <w:rPr/>
            </w:pPr>
            <w:r>
              <w:rPr/>
              <w:t xml:space="preserve">Champlainin silta (Montreal) (Valtatiet 10, 15 ja 20 Saint Lawrence -joen yli Quebecissä). </w:t>
            </w:r>
          </w:p>
        </w:tc>
        <w:tc>
          <w:tcPr>
            <w:tcW w:w="1216" w:type="dxa"/>
            <w:tcBorders/>
            <w:vAlign w:val="center"/>
          </w:tcPr>
          <w:p>
            <w:pPr>
              <w:pStyle w:val="TableContents"/>
              <w:bidi w:val="0"/>
              <w:spacing w:before="0" w:after="283"/>
              <w:jc w:val="left"/>
              <w:rPr/>
            </w:pPr>
            <w:r>
              <w:rPr/>
              <w:t xml:space="preserve">7,414 </w:t>
            </w:r>
          </w:p>
        </w:tc>
        <w:tc>
          <w:tcPr>
            <w:tcW w:w="976" w:type="dxa"/>
            <w:tcBorders/>
            <w:vAlign w:val="center"/>
          </w:tcPr>
          <w:p>
            <w:pPr>
              <w:pStyle w:val="TableContents"/>
              <w:bidi w:val="0"/>
              <w:spacing w:before="0" w:after="283"/>
              <w:jc w:val="left"/>
              <w:rPr/>
            </w:pPr>
            <w:r>
              <w:rPr/>
              <w:t xml:space="preserve">24,324 </w:t>
            </w:r>
          </w:p>
        </w:tc>
        <w:tc>
          <w:tcPr>
            <w:tcW w:w="976" w:type="dxa"/>
            <w:tcBorders/>
            <w:vAlign w:val="center"/>
          </w:tcPr>
          <w:p>
            <w:pPr>
              <w:pStyle w:val="TableContents"/>
              <w:bidi w:val="0"/>
              <w:spacing w:before="0" w:after="283"/>
              <w:jc w:val="left"/>
              <w:rPr/>
            </w:pPr>
            <w:r>
              <w:rPr/>
              <w:t xml:space="preserve">215.5 </w:t>
            </w:r>
          </w:p>
        </w:tc>
        <w:tc>
          <w:tcPr>
            <w:tcW w:w="1261" w:type="dxa"/>
            <w:tcBorders/>
            <w:vAlign w:val="center"/>
          </w:tcPr>
          <w:p>
            <w:pPr>
              <w:pStyle w:val="TableContents"/>
              <w:bidi w:val="0"/>
              <w:spacing w:before="0" w:after="283"/>
              <w:jc w:val="left"/>
              <w:rPr/>
            </w:pPr>
            <w:r>
              <w:rPr/>
              <w:t xml:space="preserve">707 </w:t>
            </w:r>
          </w:p>
        </w:tc>
        <w:tc>
          <w:tcPr>
            <w:tcW w:w="1351" w:type="dxa"/>
            <w:tcBorders/>
            <w:vAlign w:val="center"/>
          </w:tcPr>
          <w:p>
            <w:pPr>
              <w:pStyle w:val="TableContents"/>
              <w:bidi w:val="0"/>
              <w:spacing w:before="0" w:after="283"/>
              <w:jc w:val="left"/>
              <w:rPr/>
            </w:pPr>
            <w:r>
              <w:rPr/>
              <w:t xml:space="preserve">1967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Kanada </w:t>
            </w:r>
          </w:p>
        </w:tc>
      </w:tr>
      <w:tr>
        <w:trPr/>
        <w:tc>
          <w:tcPr>
            <w:tcW w:w="2551" w:type="dxa"/>
            <w:tcBorders/>
            <w:vAlign w:val="center"/>
          </w:tcPr>
          <w:p>
            <w:pPr>
              <w:pStyle w:val="TableContents"/>
              <w:bidi w:val="0"/>
              <w:spacing w:before="0" w:after="283"/>
              <w:jc w:val="left"/>
              <w:rPr/>
            </w:pPr>
            <w:r>
              <w:rPr/>
              <w:t xml:space="preserve">Jamal Abdul Nasserin silta </w:t>
            </w:r>
          </w:p>
        </w:tc>
        <w:tc>
          <w:tcPr>
            <w:tcW w:w="1216" w:type="dxa"/>
            <w:tcBorders/>
            <w:vAlign w:val="center"/>
          </w:tcPr>
          <w:p>
            <w:pPr>
              <w:pStyle w:val="TableContents"/>
              <w:bidi w:val="0"/>
              <w:spacing w:before="0" w:after="283"/>
              <w:jc w:val="left"/>
              <w:rPr/>
            </w:pPr>
            <w:r>
              <w:rPr/>
              <w:t xml:space="preserve">7,333 </w:t>
            </w:r>
          </w:p>
        </w:tc>
        <w:tc>
          <w:tcPr>
            <w:tcW w:w="976" w:type="dxa"/>
            <w:tcBorders/>
            <w:vAlign w:val="center"/>
          </w:tcPr>
          <w:p>
            <w:pPr>
              <w:pStyle w:val="TableContents"/>
              <w:bidi w:val="0"/>
              <w:spacing w:before="0" w:after="283"/>
              <w:jc w:val="left"/>
              <w:rPr/>
            </w:pPr>
            <w:r>
              <w:rPr/>
              <w:t xml:space="preserve">24,058 (Viadukti) </w:t>
            </w:r>
          </w:p>
        </w:tc>
        <w:tc>
          <w:tcPr>
            <w:tcW w:w="976" w:type="dxa"/>
            <w:tcBorders/>
            <w:vAlign w:val="center"/>
          </w:tcPr>
          <w:p>
            <w:pPr>
              <w:pStyle w:val="TableContents"/>
              <w:bidi w:val="0"/>
              <w:spacing w:before="0" w:after="283"/>
              <w:jc w:val="left"/>
              <w:rPr/>
            </w:pPr>
            <w:r>
              <w:rPr/>
              <w:t xml:space="preserve">2016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Kuwait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Seohaen silta </w:t>
            </w:r>
          </w:p>
        </w:tc>
        <w:tc>
          <w:tcPr>
            <w:tcW w:w="1216" w:type="dxa"/>
            <w:tcBorders/>
            <w:vAlign w:val="center"/>
          </w:tcPr>
          <w:p>
            <w:pPr>
              <w:pStyle w:val="TableContents"/>
              <w:bidi w:val="0"/>
              <w:spacing w:before="0" w:after="283"/>
              <w:jc w:val="left"/>
              <w:rPr/>
            </w:pPr>
            <w:r>
              <w:rPr/>
              <w:t xml:space="preserve">7,310 </w:t>
            </w:r>
          </w:p>
        </w:tc>
        <w:tc>
          <w:tcPr>
            <w:tcW w:w="976" w:type="dxa"/>
            <w:tcBorders/>
            <w:vAlign w:val="center"/>
          </w:tcPr>
          <w:p>
            <w:pPr>
              <w:pStyle w:val="TableContents"/>
              <w:bidi w:val="0"/>
              <w:spacing w:before="0" w:after="283"/>
              <w:jc w:val="left"/>
              <w:rPr/>
            </w:pPr>
            <w:r>
              <w:rPr/>
              <w:t xml:space="preserve">23,980 </w:t>
            </w:r>
          </w:p>
        </w:tc>
        <w:tc>
          <w:tcPr>
            <w:tcW w:w="976" w:type="dxa"/>
            <w:tcBorders/>
            <w:vAlign w:val="center"/>
          </w:tcPr>
          <w:p>
            <w:pPr>
              <w:pStyle w:val="TableContents"/>
              <w:bidi w:val="0"/>
              <w:spacing w:before="0" w:after="283"/>
              <w:jc w:val="left"/>
              <w:rPr/>
            </w:pPr>
            <w:r>
              <w:rPr/>
              <w:t xml:space="preserve">470 </w:t>
            </w:r>
          </w:p>
        </w:tc>
        <w:tc>
          <w:tcPr>
            <w:tcW w:w="1261" w:type="dxa"/>
            <w:tcBorders/>
            <w:vAlign w:val="center"/>
          </w:tcPr>
          <w:p>
            <w:pPr>
              <w:pStyle w:val="TableContents"/>
              <w:bidi w:val="0"/>
              <w:spacing w:before="0" w:after="283"/>
              <w:jc w:val="left"/>
              <w:rPr/>
            </w:pPr>
            <w:r>
              <w:rPr/>
              <w:t xml:space="preserve">1,540 </w:t>
            </w:r>
          </w:p>
        </w:tc>
        <w:tc>
          <w:tcPr>
            <w:tcW w:w="1351" w:type="dxa"/>
            <w:tcBorders/>
            <w:vAlign w:val="center"/>
          </w:tcPr>
          <w:p>
            <w:pPr>
              <w:pStyle w:val="TableContents"/>
              <w:bidi w:val="0"/>
              <w:spacing w:before="0" w:after="283"/>
              <w:jc w:val="left"/>
              <w:rPr/>
            </w:pPr>
            <w:r>
              <w:rPr/>
              <w:t xml:space="preserve">2000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Etelä-Korea </w:t>
            </w:r>
          </w:p>
        </w:tc>
      </w:tr>
      <w:tr>
        <w:trPr/>
        <w:tc>
          <w:tcPr>
            <w:tcW w:w="2551" w:type="dxa"/>
            <w:tcBorders/>
            <w:vAlign w:val="center"/>
          </w:tcPr>
          <w:p>
            <w:pPr>
              <w:pStyle w:val="TableContents"/>
              <w:bidi w:val="0"/>
              <w:spacing w:before="0" w:after="283"/>
              <w:jc w:val="left"/>
              <w:rPr/>
            </w:pPr>
            <w:r>
              <w:rPr/>
              <w:t xml:space="preserve">Ershilipun silta Lanzhou -- Urumqi - Suurnopeusrautatieyhteys </w:t>
            </w:r>
          </w:p>
        </w:tc>
        <w:tc>
          <w:tcPr>
            <w:tcW w:w="1216" w:type="dxa"/>
            <w:tcBorders/>
            <w:vAlign w:val="center"/>
          </w:tcPr>
          <w:p>
            <w:pPr>
              <w:pStyle w:val="TableContents"/>
              <w:bidi w:val="0"/>
              <w:spacing w:before="0" w:after="283"/>
              <w:jc w:val="left"/>
              <w:rPr/>
            </w:pPr>
            <w:r>
              <w:rPr/>
              <w:t xml:space="preserve">7.093 </w:t>
            </w:r>
          </w:p>
        </w:tc>
        <w:tc>
          <w:tcPr>
            <w:tcW w:w="976" w:type="dxa"/>
            <w:tcBorders/>
            <w:vAlign w:val="center"/>
          </w:tcPr>
          <w:p>
            <w:pPr>
              <w:pStyle w:val="TableContents"/>
              <w:bidi w:val="0"/>
              <w:spacing w:before="0" w:after="283"/>
              <w:jc w:val="left"/>
              <w:rPr/>
            </w:pPr>
            <w:r>
              <w:rPr/>
              <w:t xml:space="preserve">4.407 0? </w:t>
            </w:r>
          </w:p>
        </w:tc>
        <w:tc>
          <w:tcPr>
            <w:tcW w:w="976" w:type="dxa"/>
            <w:tcBorders/>
            <w:vAlign w:val="center"/>
          </w:tcPr>
          <w:p>
            <w:pPr>
              <w:pStyle w:val="TableContents"/>
              <w:bidi w:val="0"/>
              <w:spacing w:before="0" w:after="283"/>
              <w:jc w:val="left"/>
              <w:rPr/>
            </w:pPr>
            <w:r>
              <w:rPr/>
              <w:t xml:space="preserve">2014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Huey P. Long Bridge (US 90 Mississippi-joen yli Jefferson Parishissa, Louisianassa). </w:t>
            </w:r>
          </w:p>
        </w:tc>
        <w:tc>
          <w:tcPr>
            <w:tcW w:w="1216" w:type="dxa"/>
            <w:tcBorders/>
            <w:vAlign w:val="center"/>
          </w:tcPr>
          <w:p>
            <w:pPr>
              <w:pStyle w:val="TableContents"/>
              <w:bidi w:val="0"/>
              <w:spacing w:before="0" w:after="283"/>
              <w:jc w:val="left"/>
              <w:rPr/>
            </w:pPr>
            <w:r>
              <w:rPr/>
              <w:t xml:space="preserve">7,000 </w:t>
            </w:r>
          </w:p>
        </w:tc>
        <w:tc>
          <w:tcPr>
            <w:tcW w:w="976" w:type="dxa"/>
            <w:tcBorders/>
            <w:vAlign w:val="center"/>
          </w:tcPr>
          <w:p>
            <w:pPr>
              <w:pStyle w:val="TableContents"/>
              <w:bidi w:val="0"/>
              <w:spacing w:before="0" w:after="283"/>
              <w:jc w:val="left"/>
              <w:rPr/>
            </w:pPr>
            <w:r>
              <w:rPr/>
              <w:t xml:space="preserve">23,000 </w:t>
            </w:r>
          </w:p>
        </w:tc>
        <w:tc>
          <w:tcPr>
            <w:tcW w:w="976" w:type="dxa"/>
            <w:tcBorders/>
            <w:vAlign w:val="center"/>
          </w:tcPr>
          <w:p>
            <w:pPr>
              <w:pStyle w:val="TableContents"/>
              <w:bidi w:val="0"/>
              <w:spacing w:before="0" w:after="283"/>
              <w:jc w:val="left"/>
              <w:rPr/>
            </w:pPr>
            <w:r>
              <w:rPr/>
              <w:t xml:space="preserve">241 </w:t>
            </w:r>
          </w:p>
        </w:tc>
        <w:tc>
          <w:tcPr>
            <w:tcW w:w="1261" w:type="dxa"/>
            <w:tcBorders/>
            <w:vAlign w:val="center"/>
          </w:tcPr>
          <w:p>
            <w:pPr>
              <w:pStyle w:val="TableContents"/>
              <w:bidi w:val="0"/>
              <w:spacing w:before="0" w:after="283"/>
              <w:jc w:val="left"/>
              <w:rPr/>
            </w:pPr>
            <w:r>
              <w:rPr/>
              <w:t xml:space="preserve">791 </w:t>
            </w:r>
          </w:p>
        </w:tc>
        <w:tc>
          <w:tcPr>
            <w:tcW w:w="1351" w:type="dxa"/>
            <w:tcBorders/>
            <w:vAlign w:val="center"/>
          </w:tcPr>
          <w:p>
            <w:pPr>
              <w:pStyle w:val="TableContents"/>
              <w:bidi w:val="0"/>
              <w:spacing w:before="0" w:after="283"/>
              <w:jc w:val="left"/>
              <w:rPr/>
            </w:pPr>
            <w:r>
              <w:rPr/>
              <w:t xml:space="preserve">1936 </w:t>
            </w:r>
          </w:p>
        </w:tc>
        <w:tc>
          <w:tcPr>
            <w:tcW w:w="1261" w:type="dxa"/>
            <w:tcBorders/>
            <w:vAlign w:val="center"/>
          </w:tcPr>
          <w:p>
            <w:pPr>
              <w:pStyle w:val="TableContents"/>
              <w:bidi w:val="0"/>
              <w:spacing w:before="0" w:after="283"/>
              <w:jc w:val="left"/>
              <w:rPr/>
            </w:pPr>
            <w:r>
              <w:rPr/>
              <w:t xml:space="preserve">Highway &amp; Rail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Chesapeake Bay Bridge (US 50:n ja US 301:n silta Chesapeake Bayn yli Marylandissa). </w:t>
            </w:r>
          </w:p>
        </w:tc>
        <w:tc>
          <w:tcPr>
            <w:tcW w:w="1216" w:type="dxa"/>
            <w:tcBorders/>
            <w:vAlign w:val="center"/>
          </w:tcPr>
          <w:p>
            <w:pPr>
              <w:pStyle w:val="TableContents"/>
              <w:bidi w:val="0"/>
              <w:spacing w:before="0" w:after="283"/>
              <w:jc w:val="left"/>
              <w:rPr/>
            </w:pPr>
            <w:r>
              <w:rPr/>
              <w:t xml:space="preserve">6,946 </w:t>
            </w:r>
          </w:p>
        </w:tc>
        <w:tc>
          <w:tcPr>
            <w:tcW w:w="976" w:type="dxa"/>
            <w:tcBorders/>
            <w:vAlign w:val="center"/>
          </w:tcPr>
          <w:p>
            <w:pPr>
              <w:pStyle w:val="TableContents"/>
              <w:bidi w:val="0"/>
              <w:spacing w:before="0" w:after="283"/>
              <w:jc w:val="left"/>
              <w:rPr/>
            </w:pPr>
            <w:r>
              <w:rPr/>
              <w:t xml:space="preserve">22,789 </w:t>
            </w:r>
          </w:p>
        </w:tc>
        <w:tc>
          <w:tcPr>
            <w:tcW w:w="976" w:type="dxa"/>
            <w:tcBorders/>
            <w:vAlign w:val="center"/>
          </w:tcPr>
          <w:p>
            <w:pPr>
              <w:pStyle w:val="TableContents"/>
              <w:bidi w:val="0"/>
              <w:spacing w:before="0" w:after="283"/>
              <w:jc w:val="left"/>
              <w:rPr/>
            </w:pPr>
            <w:r>
              <w:rPr/>
              <w:t xml:space="preserve">490 </w:t>
            </w:r>
          </w:p>
        </w:tc>
        <w:tc>
          <w:tcPr>
            <w:tcW w:w="1261" w:type="dxa"/>
            <w:tcBorders/>
            <w:vAlign w:val="center"/>
          </w:tcPr>
          <w:p>
            <w:pPr>
              <w:pStyle w:val="TableContents"/>
              <w:bidi w:val="0"/>
              <w:spacing w:before="0" w:after="283"/>
              <w:jc w:val="left"/>
              <w:rPr/>
            </w:pPr>
            <w:r>
              <w:rPr/>
              <w:t xml:space="preserve">1,610 </w:t>
            </w:r>
          </w:p>
        </w:tc>
        <w:tc>
          <w:tcPr>
            <w:tcW w:w="1351" w:type="dxa"/>
            <w:tcBorders/>
            <w:vAlign w:val="center"/>
          </w:tcPr>
          <w:p>
            <w:pPr>
              <w:pStyle w:val="TableContents"/>
              <w:bidi w:val="0"/>
              <w:spacing w:before="0" w:after="283"/>
              <w:jc w:val="left"/>
              <w:rPr/>
            </w:pPr>
            <w:r>
              <w:rPr/>
              <w:t xml:space="preserve">1952 1973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Aktaruzzamanin ohitustie (Chittagong) </w:t>
            </w:r>
          </w:p>
        </w:tc>
        <w:tc>
          <w:tcPr>
            <w:tcW w:w="1216" w:type="dxa"/>
            <w:tcBorders/>
            <w:vAlign w:val="center"/>
          </w:tcPr>
          <w:p>
            <w:pPr>
              <w:pStyle w:val="TableContents"/>
              <w:bidi w:val="0"/>
              <w:spacing w:before="0" w:after="283"/>
              <w:jc w:val="left"/>
              <w:rPr/>
            </w:pPr>
            <w:r>
              <w:rPr/>
              <w:t xml:space="preserve">6,800 </w:t>
            </w:r>
          </w:p>
        </w:tc>
        <w:tc>
          <w:tcPr>
            <w:tcW w:w="976" w:type="dxa"/>
            <w:tcBorders/>
            <w:vAlign w:val="center"/>
          </w:tcPr>
          <w:p>
            <w:pPr>
              <w:pStyle w:val="TableContents"/>
              <w:bidi w:val="0"/>
              <w:spacing w:before="0" w:after="283"/>
              <w:jc w:val="left"/>
              <w:rPr/>
            </w:pPr>
            <w:r>
              <w:rPr/>
              <w:t xml:space="preserve">22 300 (Viadukti) </w:t>
            </w:r>
          </w:p>
        </w:tc>
        <w:tc>
          <w:tcPr>
            <w:tcW w:w="97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Moottoritie </w:t>
            </w:r>
          </w:p>
        </w:tc>
        <w:tc>
          <w:tcPr>
            <w:tcW w:w="1351" w:type="dxa"/>
            <w:tcBorders/>
            <w:vAlign w:val="center"/>
          </w:tcPr>
          <w:p>
            <w:pPr>
              <w:pStyle w:val="TableContents"/>
              <w:bidi w:val="0"/>
              <w:spacing w:before="0" w:after="283"/>
              <w:jc w:val="left"/>
              <w:rPr/>
            </w:pPr>
            <w:r>
              <w:rPr/>
              <w:t xml:space="preserve">Bangladesh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Great Belt Bridge (itäinen) </w:t>
            </w:r>
          </w:p>
        </w:tc>
        <w:tc>
          <w:tcPr>
            <w:tcW w:w="1216" w:type="dxa"/>
            <w:tcBorders/>
            <w:vAlign w:val="center"/>
          </w:tcPr>
          <w:p>
            <w:pPr>
              <w:pStyle w:val="TableContents"/>
              <w:bidi w:val="0"/>
              <w:spacing w:before="0" w:after="283"/>
              <w:jc w:val="left"/>
              <w:rPr/>
            </w:pPr>
            <w:r>
              <w:rPr/>
              <w:t xml:space="preserve">6,790 </w:t>
            </w:r>
          </w:p>
        </w:tc>
        <w:tc>
          <w:tcPr>
            <w:tcW w:w="976" w:type="dxa"/>
            <w:tcBorders/>
            <w:vAlign w:val="center"/>
          </w:tcPr>
          <w:p>
            <w:pPr>
              <w:pStyle w:val="TableContents"/>
              <w:bidi w:val="0"/>
              <w:spacing w:before="0" w:after="283"/>
              <w:jc w:val="left"/>
              <w:rPr/>
            </w:pPr>
            <w:r>
              <w:rPr/>
              <w:t xml:space="preserve">22,280 </w:t>
            </w:r>
          </w:p>
        </w:tc>
        <w:tc>
          <w:tcPr>
            <w:tcW w:w="976" w:type="dxa"/>
            <w:tcBorders/>
            <w:vAlign w:val="center"/>
          </w:tcPr>
          <w:p>
            <w:pPr>
              <w:pStyle w:val="TableContents"/>
              <w:bidi w:val="0"/>
              <w:spacing w:before="0" w:after="283"/>
              <w:jc w:val="left"/>
              <w:rPr/>
            </w:pPr>
            <w:r>
              <w:rPr/>
              <w:t xml:space="preserve">1,624 </w:t>
            </w:r>
          </w:p>
        </w:tc>
        <w:tc>
          <w:tcPr>
            <w:tcW w:w="1261" w:type="dxa"/>
            <w:tcBorders/>
            <w:vAlign w:val="center"/>
          </w:tcPr>
          <w:p>
            <w:pPr>
              <w:pStyle w:val="TableContents"/>
              <w:bidi w:val="0"/>
              <w:spacing w:before="0" w:after="283"/>
              <w:jc w:val="left"/>
              <w:rPr/>
            </w:pPr>
            <w:r>
              <w:rPr/>
              <w:t xml:space="preserve">5,328 </w:t>
            </w:r>
          </w:p>
        </w:tc>
        <w:tc>
          <w:tcPr>
            <w:tcW w:w="1351" w:type="dxa"/>
            <w:tcBorders/>
            <w:vAlign w:val="center"/>
          </w:tcPr>
          <w:p>
            <w:pPr>
              <w:pStyle w:val="TableContents"/>
              <w:bidi w:val="0"/>
              <w:spacing w:before="0" w:after="283"/>
              <w:jc w:val="left"/>
              <w:rPr/>
            </w:pPr>
            <w:r>
              <w:rPr/>
              <w:t xml:space="preserve">1998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Tanska </w:t>
            </w:r>
          </w:p>
        </w:tc>
      </w:tr>
      <w:tr>
        <w:trPr/>
        <w:tc>
          <w:tcPr>
            <w:tcW w:w="2551" w:type="dxa"/>
            <w:tcBorders/>
            <w:vAlign w:val="center"/>
          </w:tcPr>
          <w:p>
            <w:pPr>
              <w:pStyle w:val="TableContents"/>
              <w:bidi w:val="0"/>
              <w:spacing w:before="0" w:after="283"/>
              <w:jc w:val="left"/>
              <w:rPr/>
            </w:pPr>
            <w:r>
              <w:rPr/>
              <w:t xml:space="preserve">Nanjing Jangtse-joen silta </w:t>
            </w:r>
          </w:p>
        </w:tc>
        <w:tc>
          <w:tcPr>
            <w:tcW w:w="1216" w:type="dxa"/>
            <w:tcBorders/>
            <w:vAlign w:val="center"/>
          </w:tcPr>
          <w:p>
            <w:pPr>
              <w:pStyle w:val="TableContents"/>
              <w:bidi w:val="0"/>
              <w:spacing w:before="0" w:after="283"/>
              <w:jc w:val="left"/>
              <w:rPr/>
            </w:pPr>
            <w:r>
              <w:rPr/>
              <w:t xml:space="preserve">6,772 </w:t>
            </w:r>
          </w:p>
        </w:tc>
        <w:tc>
          <w:tcPr>
            <w:tcW w:w="976" w:type="dxa"/>
            <w:tcBorders/>
            <w:vAlign w:val="center"/>
          </w:tcPr>
          <w:p>
            <w:pPr>
              <w:pStyle w:val="TableContents"/>
              <w:bidi w:val="0"/>
              <w:spacing w:before="0" w:after="283"/>
              <w:jc w:val="left"/>
              <w:rPr/>
            </w:pPr>
            <w:r>
              <w:rPr/>
              <w:t xml:space="preserve">22,218 </w:t>
            </w:r>
          </w:p>
        </w:tc>
        <w:tc>
          <w:tcPr>
            <w:tcW w:w="976" w:type="dxa"/>
            <w:tcBorders/>
            <w:vAlign w:val="center"/>
          </w:tcPr>
          <w:p>
            <w:pPr>
              <w:pStyle w:val="TableContents"/>
              <w:bidi w:val="0"/>
              <w:spacing w:before="0" w:after="283"/>
              <w:jc w:val="left"/>
              <w:rPr/>
            </w:pPr>
            <w:r>
              <w:rPr/>
              <w:t xml:space="preserve">160 </w:t>
            </w:r>
          </w:p>
        </w:tc>
        <w:tc>
          <w:tcPr>
            <w:tcW w:w="1261" w:type="dxa"/>
            <w:tcBorders/>
            <w:vAlign w:val="center"/>
          </w:tcPr>
          <w:p>
            <w:pPr>
              <w:pStyle w:val="TableContents"/>
              <w:bidi w:val="0"/>
              <w:spacing w:before="0" w:after="283"/>
              <w:jc w:val="left"/>
              <w:rPr/>
            </w:pPr>
            <w:r>
              <w:rPr/>
              <w:t xml:space="preserve">520 </w:t>
            </w:r>
          </w:p>
        </w:tc>
        <w:tc>
          <w:tcPr>
            <w:tcW w:w="1351" w:type="dxa"/>
            <w:tcBorders/>
            <w:vAlign w:val="center"/>
          </w:tcPr>
          <w:p>
            <w:pPr>
              <w:pStyle w:val="TableContents"/>
              <w:bidi w:val="0"/>
              <w:spacing w:before="0" w:after="283"/>
              <w:jc w:val="left"/>
              <w:rPr/>
            </w:pPr>
            <w:r>
              <w:rPr/>
              <w:t xml:space="preserve">1968 </w:t>
            </w:r>
          </w:p>
        </w:tc>
        <w:tc>
          <w:tcPr>
            <w:tcW w:w="1261" w:type="dxa"/>
            <w:tcBorders/>
            <w:vAlign w:val="center"/>
          </w:tcPr>
          <w:p>
            <w:pPr>
              <w:pStyle w:val="TableContents"/>
              <w:bidi w:val="0"/>
              <w:spacing w:before="0" w:after="283"/>
              <w:jc w:val="left"/>
              <w:rPr/>
            </w:pPr>
            <w:r>
              <w:rPr/>
              <w:t xml:space="preserve">Highway &amp; Rail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Xiangshanin sataman silta </w:t>
            </w:r>
          </w:p>
        </w:tc>
        <w:tc>
          <w:tcPr>
            <w:tcW w:w="1216" w:type="dxa"/>
            <w:tcBorders/>
            <w:vAlign w:val="center"/>
          </w:tcPr>
          <w:p>
            <w:pPr>
              <w:pStyle w:val="TableContents"/>
              <w:bidi w:val="0"/>
              <w:spacing w:before="0" w:after="283"/>
              <w:jc w:val="left"/>
              <w:rPr/>
            </w:pPr>
            <w:r>
              <w:rPr/>
              <w:t xml:space="preserve">6,761 </w:t>
            </w:r>
          </w:p>
        </w:tc>
        <w:tc>
          <w:tcPr>
            <w:tcW w:w="976" w:type="dxa"/>
            <w:tcBorders/>
            <w:vAlign w:val="center"/>
          </w:tcPr>
          <w:p>
            <w:pPr>
              <w:pStyle w:val="TableContents"/>
              <w:bidi w:val="0"/>
              <w:spacing w:before="0" w:after="283"/>
              <w:jc w:val="left"/>
              <w:rPr/>
            </w:pPr>
            <w:r>
              <w:rPr/>
              <w:t xml:space="preserve">22,182 </w:t>
            </w:r>
          </w:p>
        </w:tc>
        <w:tc>
          <w:tcPr>
            <w:tcW w:w="976" w:type="dxa"/>
            <w:tcBorders/>
            <w:vAlign w:val="center"/>
          </w:tcPr>
          <w:p>
            <w:pPr>
              <w:pStyle w:val="TableContents"/>
              <w:bidi w:val="0"/>
              <w:spacing w:before="0" w:after="283"/>
              <w:jc w:val="left"/>
              <w:rPr/>
            </w:pPr>
            <w:r>
              <w:rPr/>
              <w:t xml:space="preserve">688 </w:t>
            </w:r>
          </w:p>
        </w:tc>
        <w:tc>
          <w:tcPr>
            <w:tcW w:w="1261" w:type="dxa"/>
            <w:tcBorders/>
            <w:vAlign w:val="center"/>
          </w:tcPr>
          <w:p>
            <w:pPr>
              <w:pStyle w:val="TableContents"/>
              <w:bidi w:val="0"/>
              <w:spacing w:before="0" w:after="283"/>
              <w:jc w:val="left"/>
              <w:rPr/>
            </w:pPr>
            <w:r>
              <w:rPr/>
              <w:t xml:space="preserve">2,257 </w:t>
            </w:r>
          </w:p>
        </w:tc>
        <w:tc>
          <w:tcPr>
            <w:tcW w:w="1351" w:type="dxa"/>
            <w:tcBorders/>
            <w:vAlign w:val="center"/>
          </w:tcPr>
          <w:p>
            <w:pPr>
              <w:pStyle w:val="TableContents"/>
              <w:bidi w:val="0"/>
              <w:spacing w:before="0" w:after="283"/>
              <w:jc w:val="left"/>
              <w:rPr/>
            </w:pPr>
            <w:r>
              <w:rPr/>
              <w:t xml:space="preserve">2012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Suuri Belt-silta (läntinen) </w:t>
            </w:r>
          </w:p>
        </w:tc>
        <w:tc>
          <w:tcPr>
            <w:tcW w:w="1216" w:type="dxa"/>
            <w:tcBorders/>
            <w:vAlign w:val="center"/>
          </w:tcPr>
          <w:p>
            <w:pPr>
              <w:pStyle w:val="TableContents"/>
              <w:bidi w:val="0"/>
              <w:spacing w:before="0" w:after="283"/>
              <w:jc w:val="left"/>
              <w:rPr/>
            </w:pPr>
            <w:r>
              <w:rPr/>
              <w:t xml:space="preserve">6,611 </w:t>
            </w:r>
          </w:p>
        </w:tc>
        <w:tc>
          <w:tcPr>
            <w:tcW w:w="976" w:type="dxa"/>
            <w:tcBorders/>
            <w:vAlign w:val="center"/>
          </w:tcPr>
          <w:p>
            <w:pPr>
              <w:pStyle w:val="TableContents"/>
              <w:bidi w:val="0"/>
              <w:spacing w:before="0" w:after="283"/>
              <w:jc w:val="left"/>
              <w:rPr/>
            </w:pPr>
            <w:r>
              <w:rPr/>
              <w:t xml:space="preserve">21,690 </w:t>
            </w:r>
          </w:p>
        </w:tc>
        <w:tc>
          <w:tcPr>
            <w:tcW w:w="976" w:type="dxa"/>
            <w:tcBorders/>
            <w:vAlign w:val="center"/>
          </w:tcPr>
          <w:p>
            <w:pPr>
              <w:pStyle w:val="TableContents"/>
              <w:bidi w:val="0"/>
              <w:spacing w:before="0" w:after="283"/>
              <w:jc w:val="left"/>
              <w:rPr/>
            </w:pPr>
            <w:r>
              <w:rPr/>
              <w:t xml:space="preserve">110 </w:t>
            </w:r>
          </w:p>
        </w:tc>
        <w:tc>
          <w:tcPr>
            <w:tcW w:w="1261" w:type="dxa"/>
            <w:tcBorders/>
            <w:vAlign w:val="center"/>
          </w:tcPr>
          <w:p>
            <w:pPr>
              <w:pStyle w:val="TableContents"/>
              <w:bidi w:val="0"/>
              <w:spacing w:before="0" w:after="283"/>
              <w:jc w:val="left"/>
              <w:rPr/>
            </w:pPr>
            <w:r>
              <w:rPr/>
              <w:t xml:space="preserve">360 </w:t>
            </w:r>
          </w:p>
        </w:tc>
        <w:tc>
          <w:tcPr>
            <w:tcW w:w="1351" w:type="dxa"/>
            <w:tcBorders/>
            <w:vAlign w:val="center"/>
          </w:tcPr>
          <w:p>
            <w:pPr>
              <w:pStyle w:val="TableContents"/>
              <w:bidi w:val="0"/>
              <w:spacing w:before="0" w:after="283"/>
              <w:jc w:val="left"/>
              <w:rPr/>
            </w:pPr>
            <w:r>
              <w:rPr/>
              <w:t xml:space="preserve">1998 </w:t>
            </w:r>
          </w:p>
        </w:tc>
        <w:tc>
          <w:tcPr>
            <w:tcW w:w="1261" w:type="dxa"/>
            <w:tcBorders/>
            <w:vAlign w:val="center"/>
          </w:tcPr>
          <w:p>
            <w:pPr>
              <w:pStyle w:val="TableContents"/>
              <w:bidi w:val="0"/>
              <w:spacing w:before="0" w:after="283"/>
              <w:jc w:val="left"/>
              <w:rPr/>
            </w:pPr>
            <w:r>
              <w:rPr/>
              <w:t xml:space="preserve">Highway &amp; Rail </w:t>
            </w:r>
          </w:p>
        </w:tc>
        <w:tc>
          <w:tcPr>
            <w:tcW w:w="1396" w:type="dxa"/>
            <w:tcBorders/>
            <w:vAlign w:val="center"/>
          </w:tcPr>
          <w:p>
            <w:pPr>
              <w:pStyle w:val="TableContents"/>
              <w:bidi w:val="0"/>
              <w:spacing w:before="0" w:after="283"/>
              <w:jc w:val="left"/>
              <w:rPr/>
            </w:pPr>
            <w:r>
              <w:rPr/>
              <w:t xml:space="preserve">Tanska </w:t>
            </w:r>
          </w:p>
        </w:tc>
      </w:tr>
      <w:tr>
        <w:trPr/>
        <w:tc>
          <w:tcPr>
            <w:tcW w:w="2551" w:type="dxa"/>
            <w:tcBorders/>
            <w:vAlign w:val="center"/>
          </w:tcPr>
          <w:p>
            <w:pPr>
              <w:pStyle w:val="TableContents"/>
              <w:bidi w:val="0"/>
              <w:spacing w:before="0" w:after="283"/>
              <w:jc w:val="left"/>
              <w:rPr/>
            </w:pPr>
            <w:r>
              <w:rPr/>
              <w:t xml:space="preserve">Sunshine Skyway -silta (I-275 Tampa Bayn yli Floridassa). </w:t>
            </w:r>
          </w:p>
        </w:tc>
        <w:tc>
          <w:tcPr>
            <w:tcW w:w="1216" w:type="dxa"/>
            <w:tcBorders/>
            <w:vAlign w:val="center"/>
          </w:tcPr>
          <w:p>
            <w:pPr>
              <w:pStyle w:val="TableContents"/>
              <w:bidi w:val="0"/>
              <w:spacing w:before="0" w:after="283"/>
              <w:jc w:val="left"/>
              <w:rPr/>
            </w:pPr>
            <w:r>
              <w:rPr/>
              <w:t xml:space="preserve">6,598 </w:t>
            </w:r>
          </w:p>
        </w:tc>
        <w:tc>
          <w:tcPr>
            <w:tcW w:w="976" w:type="dxa"/>
            <w:tcBorders/>
            <w:vAlign w:val="center"/>
          </w:tcPr>
          <w:p>
            <w:pPr>
              <w:pStyle w:val="TableContents"/>
              <w:bidi w:val="0"/>
              <w:spacing w:before="0" w:after="283"/>
              <w:jc w:val="left"/>
              <w:rPr/>
            </w:pPr>
            <w:r>
              <w:rPr/>
              <w:t xml:space="preserve">21,647 </w:t>
            </w:r>
          </w:p>
        </w:tc>
        <w:tc>
          <w:tcPr>
            <w:tcW w:w="976" w:type="dxa"/>
            <w:tcBorders/>
            <w:vAlign w:val="center"/>
          </w:tcPr>
          <w:p>
            <w:pPr>
              <w:pStyle w:val="TableContents"/>
              <w:bidi w:val="0"/>
              <w:spacing w:before="0" w:after="283"/>
              <w:jc w:val="left"/>
              <w:rPr/>
            </w:pPr>
            <w:r>
              <w:rPr/>
              <w:t xml:space="preserve">366 </w:t>
            </w:r>
          </w:p>
        </w:tc>
        <w:tc>
          <w:tcPr>
            <w:tcW w:w="1261" w:type="dxa"/>
            <w:tcBorders/>
            <w:vAlign w:val="center"/>
          </w:tcPr>
          <w:p>
            <w:pPr>
              <w:pStyle w:val="TableContents"/>
              <w:bidi w:val="0"/>
              <w:spacing w:before="0" w:after="283"/>
              <w:jc w:val="left"/>
              <w:rPr/>
            </w:pPr>
            <w:r>
              <w:rPr/>
              <w:t xml:space="preserve">1,201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Thanlwinin silta (Mawlamyaing) </w:t>
            </w:r>
          </w:p>
        </w:tc>
        <w:tc>
          <w:tcPr>
            <w:tcW w:w="1216" w:type="dxa"/>
            <w:tcBorders/>
            <w:vAlign w:val="center"/>
          </w:tcPr>
          <w:p>
            <w:pPr>
              <w:pStyle w:val="TableContents"/>
              <w:bidi w:val="0"/>
              <w:spacing w:before="0" w:after="283"/>
              <w:jc w:val="left"/>
              <w:rPr/>
            </w:pPr>
            <w:r>
              <w:rPr/>
              <w:t xml:space="preserve">6,589 </w:t>
            </w:r>
          </w:p>
        </w:tc>
        <w:tc>
          <w:tcPr>
            <w:tcW w:w="976" w:type="dxa"/>
            <w:tcBorders/>
            <w:vAlign w:val="center"/>
          </w:tcPr>
          <w:p>
            <w:pPr>
              <w:pStyle w:val="TableContents"/>
              <w:bidi w:val="0"/>
              <w:spacing w:before="0" w:after="283"/>
              <w:jc w:val="left"/>
              <w:rPr/>
            </w:pPr>
            <w:r>
              <w:rPr/>
              <w:t xml:space="preserve">21,617 </w:t>
            </w:r>
          </w:p>
        </w:tc>
        <w:tc>
          <w:tcPr>
            <w:tcW w:w="976" w:type="dxa"/>
            <w:tcBorders/>
            <w:vAlign w:val="center"/>
          </w:tcPr>
          <w:p>
            <w:pPr>
              <w:pStyle w:val="TableContents"/>
              <w:bidi w:val="0"/>
              <w:spacing w:before="0" w:after="283"/>
              <w:jc w:val="left"/>
              <w:rPr/>
            </w:pPr>
            <w:r>
              <w:rPr/>
              <w:t xml:space="preserve">112 </w:t>
            </w:r>
          </w:p>
        </w:tc>
        <w:tc>
          <w:tcPr>
            <w:tcW w:w="1261" w:type="dxa"/>
            <w:tcBorders/>
            <w:vAlign w:val="center"/>
          </w:tcPr>
          <w:p>
            <w:pPr>
              <w:pStyle w:val="TableContents"/>
              <w:bidi w:val="0"/>
              <w:spacing w:before="0" w:after="283"/>
              <w:jc w:val="left"/>
              <w:rPr/>
            </w:pPr>
            <w:r>
              <w:rPr/>
              <w:t xml:space="preserve">367 (x21) </w:t>
            </w:r>
          </w:p>
        </w:tc>
        <w:tc>
          <w:tcPr>
            <w:tcW w:w="1351" w:type="dxa"/>
            <w:tcBorders/>
            <w:vAlign w:val="center"/>
          </w:tcPr>
          <w:p>
            <w:pPr>
              <w:pStyle w:val="TableContents"/>
              <w:bidi w:val="0"/>
              <w:spacing w:before="0" w:after="283"/>
              <w:jc w:val="left"/>
              <w:rPr/>
            </w:pPr>
            <w:r>
              <w:rPr/>
              <w:t xml:space="preserve">2005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Myanmar </w:t>
            </w:r>
          </w:p>
        </w:tc>
      </w:tr>
      <w:tr>
        <w:trPr/>
        <w:tc>
          <w:tcPr>
            <w:tcW w:w="2551" w:type="dxa"/>
            <w:tcBorders/>
            <w:vAlign w:val="center"/>
          </w:tcPr>
          <w:p>
            <w:pPr>
              <w:pStyle w:val="TableContents"/>
              <w:bidi w:val="0"/>
              <w:spacing w:before="0" w:after="283"/>
              <w:jc w:val="left"/>
              <w:rPr/>
            </w:pPr>
            <w:r>
              <w:rPr/>
              <w:t xml:space="preserve">St. George Island Bridge (State Road 300 Apalachicola Bayn yli Floridassa). </w:t>
            </w:r>
          </w:p>
        </w:tc>
        <w:tc>
          <w:tcPr>
            <w:tcW w:w="1216" w:type="dxa"/>
            <w:tcBorders/>
            <w:vAlign w:val="center"/>
          </w:tcPr>
          <w:p>
            <w:pPr>
              <w:pStyle w:val="TableContents"/>
              <w:bidi w:val="0"/>
              <w:spacing w:before="0" w:after="283"/>
              <w:jc w:val="left"/>
              <w:rPr/>
            </w:pPr>
            <w:r>
              <w:rPr/>
              <w:t xml:space="preserve">6,588 </w:t>
            </w:r>
          </w:p>
        </w:tc>
        <w:tc>
          <w:tcPr>
            <w:tcW w:w="976" w:type="dxa"/>
            <w:tcBorders/>
            <w:vAlign w:val="center"/>
          </w:tcPr>
          <w:p>
            <w:pPr>
              <w:pStyle w:val="TableContents"/>
              <w:bidi w:val="0"/>
              <w:spacing w:before="0" w:after="283"/>
              <w:jc w:val="left"/>
              <w:rPr/>
            </w:pPr>
            <w:r>
              <w:rPr/>
              <w:t xml:space="preserve">21,614 </w:t>
            </w:r>
          </w:p>
        </w:tc>
        <w:tc>
          <w:tcPr>
            <w:tcW w:w="976" w:type="dxa"/>
            <w:tcBorders/>
            <w:vAlign w:val="center"/>
          </w:tcPr>
          <w:p>
            <w:pPr>
              <w:pStyle w:val="TableContents"/>
              <w:bidi w:val="0"/>
              <w:spacing w:before="0" w:after="283"/>
              <w:jc w:val="left"/>
              <w:rPr/>
            </w:pPr>
            <w:r>
              <w:rPr/>
              <w:t xml:space="preserve">366 </w:t>
            </w:r>
          </w:p>
        </w:tc>
        <w:tc>
          <w:tcPr>
            <w:tcW w:w="1261" w:type="dxa"/>
            <w:tcBorders/>
            <w:vAlign w:val="center"/>
          </w:tcPr>
          <w:p>
            <w:pPr>
              <w:pStyle w:val="TableContents"/>
              <w:bidi w:val="0"/>
              <w:spacing w:before="0" w:after="283"/>
              <w:jc w:val="left"/>
              <w:rPr/>
            </w:pPr>
            <w:r>
              <w:rPr/>
              <w:t xml:space="preserve">1,201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Astoria -- Meglerin silta (US 101 Columbia-joen ylittävä silta Oregonin ja Washingtonin välillä) </w:t>
            </w:r>
          </w:p>
        </w:tc>
        <w:tc>
          <w:tcPr>
            <w:tcW w:w="1216" w:type="dxa"/>
            <w:tcBorders/>
            <w:vAlign w:val="center"/>
          </w:tcPr>
          <w:p>
            <w:pPr>
              <w:pStyle w:val="TableContents"/>
              <w:bidi w:val="0"/>
              <w:spacing w:before="0" w:after="283"/>
              <w:jc w:val="left"/>
              <w:rPr/>
            </w:pPr>
            <w:r>
              <w:rPr/>
              <w:t xml:space="preserve">6,545 </w:t>
            </w:r>
          </w:p>
        </w:tc>
        <w:tc>
          <w:tcPr>
            <w:tcW w:w="976" w:type="dxa"/>
            <w:tcBorders/>
            <w:vAlign w:val="center"/>
          </w:tcPr>
          <w:p>
            <w:pPr>
              <w:pStyle w:val="TableContents"/>
              <w:bidi w:val="0"/>
              <w:spacing w:before="0" w:after="283"/>
              <w:jc w:val="left"/>
              <w:rPr/>
            </w:pPr>
            <w:r>
              <w:rPr/>
              <w:t xml:space="preserve">21,473 </w:t>
            </w:r>
          </w:p>
        </w:tc>
        <w:tc>
          <w:tcPr>
            <w:tcW w:w="976" w:type="dxa"/>
            <w:tcBorders/>
            <w:vAlign w:val="center"/>
          </w:tcPr>
          <w:p>
            <w:pPr>
              <w:pStyle w:val="TableContents"/>
              <w:bidi w:val="0"/>
              <w:spacing w:before="0" w:after="283"/>
              <w:jc w:val="left"/>
              <w:rPr/>
            </w:pPr>
            <w:r>
              <w:rPr/>
              <w:t xml:space="preserve">375 </w:t>
            </w:r>
          </w:p>
        </w:tc>
        <w:tc>
          <w:tcPr>
            <w:tcW w:w="1261" w:type="dxa"/>
            <w:tcBorders/>
            <w:vAlign w:val="center"/>
          </w:tcPr>
          <w:p>
            <w:pPr>
              <w:pStyle w:val="TableContents"/>
              <w:bidi w:val="0"/>
              <w:spacing w:before="0" w:after="283"/>
              <w:jc w:val="left"/>
              <w:rPr/>
            </w:pPr>
            <w:r>
              <w:rPr/>
              <w:t xml:space="preserve">1,230 </w:t>
            </w:r>
          </w:p>
        </w:tc>
        <w:tc>
          <w:tcPr>
            <w:tcW w:w="1351" w:type="dxa"/>
            <w:tcBorders/>
            <w:vAlign w:val="center"/>
          </w:tcPr>
          <w:p>
            <w:pPr>
              <w:pStyle w:val="TableContents"/>
              <w:bidi w:val="0"/>
              <w:spacing w:before="0" w:after="283"/>
              <w:jc w:val="left"/>
              <w:rPr/>
            </w:pPr>
            <w:r>
              <w:rPr/>
              <w:t xml:space="preserve">1966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Saale-Elster-viadukti Erfurt -- Leipzig/Hallen suurnopeusrautatie </w:t>
            </w:r>
          </w:p>
        </w:tc>
        <w:tc>
          <w:tcPr>
            <w:tcW w:w="1216" w:type="dxa"/>
            <w:tcBorders/>
            <w:vAlign w:val="center"/>
          </w:tcPr>
          <w:p>
            <w:pPr>
              <w:pStyle w:val="TableContents"/>
              <w:bidi w:val="0"/>
              <w:spacing w:before="0" w:after="283"/>
              <w:jc w:val="left"/>
              <w:rPr/>
            </w:pPr>
            <w:r>
              <w:rPr/>
              <w:t xml:space="preserve">6,465 </w:t>
            </w:r>
          </w:p>
        </w:tc>
        <w:tc>
          <w:tcPr>
            <w:tcW w:w="976" w:type="dxa"/>
            <w:tcBorders/>
            <w:vAlign w:val="center"/>
          </w:tcPr>
          <w:p>
            <w:pPr>
              <w:pStyle w:val="TableContents"/>
              <w:bidi w:val="0"/>
              <w:spacing w:before="0" w:after="283"/>
              <w:jc w:val="left"/>
              <w:rPr/>
            </w:pPr>
            <w:r>
              <w:rPr/>
              <w:t xml:space="preserve">21,211 </w:t>
            </w:r>
          </w:p>
        </w:tc>
        <w:tc>
          <w:tcPr>
            <w:tcW w:w="976" w:type="dxa"/>
            <w:tcBorders/>
            <w:vAlign w:val="center"/>
          </w:tcPr>
          <w:p>
            <w:pPr>
              <w:pStyle w:val="TableContents"/>
              <w:bidi w:val="0"/>
              <w:spacing w:before="0" w:after="283"/>
              <w:jc w:val="left"/>
              <w:rPr/>
            </w:pPr>
            <w:r>
              <w:rPr/>
              <w:t xml:space="preserve">110 </w:t>
            </w:r>
          </w:p>
        </w:tc>
        <w:tc>
          <w:tcPr>
            <w:tcW w:w="1261" w:type="dxa"/>
            <w:tcBorders/>
            <w:vAlign w:val="center"/>
          </w:tcPr>
          <w:p>
            <w:pPr>
              <w:pStyle w:val="TableContents"/>
              <w:bidi w:val="0"/>
              <w:spacing w:before="0" w:after="283"/>
              <w:jc w:val="left"/>
              <w:rPr/>
            </w:pPr>
            <w:r>
              <w:rPr/>
              <w:t xml:space="preserve">360 </w:t>
            </w:r>
          </w:p>
        </w:tc>
        <w:tc>
          <w:tcPr>
            <w:tcW w:w="1351"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Suurnopeusrautatie </w:t>
            </w:r>
          </w:p>
        </w:tc>
        <w:tc>
          <w:tcPr>
            <w:tcW w:w="1396" w:type="dxa"/>
            <w:tcBorders/>
            <w:vAlign w:val="center"/>
          </w:tcPr>
          <w:p>
            <w:pPr>
              <w:pStyle w:val="TableContents"/>
              <w:bidi w:val="0"/>
              <w:spacing w:before="0" w:after="283"/>
              <w:jc w:val="left"/>
              <w:rPr/>
            </w:pPr>
            <w:r>
              <w:rPr/>
              <w:t xml:space="preserve">Saksa </w:t>
            </w:r>
          </w:p>
        </w:tc>
      </w:tr>
      <w:tr>
        <w:trPr/>
        <w:tc>
          <w:tcPr>
            <w:tcW w:w="2551" w:type="dxa"/>
            <w:tcBorders/>
            <w:vAlign w:val="center"/>
          </w:tcPr>
          <w:p>
            <w:pPr>
              <w:pStyle w:val="TableContents"/>
              <w:bidi w:val="0"/>
              <w:spacing w:before="0" w:after="283"/>
              <w:jc w:val="left"/>
              <w:rPr/>
            </w:pPr>
            <w:r>
              <w:rPr/>
              <w:t xml:space="preserve">Pakokun silta </w:t>
            </w:r>
          </w:p>
        </w:tc>
        <w:tc>
          <w:tcPr>
            <w:tcW w:w="1216" w:type="dxa"/>
            <w:tcBorders/>
            <w:vAlign w:val="center"/>
          </w:tcPr>
          <w:p>
            <w:pPr>
              <w:pStyle w:val="TableContents"/>
              <w:bidi w:val="0"/>
              <w:spacing w:before="0" w:after="283"/>
              <w:jc w:val="left"/>
              <w:rPr/>
            </w:pPr>
            <w:r>
              <w:rPr/>
              <w:t xml:space="preserve">6,278 </w:t>
            </w:r>
          </w:p>
        </w:tc>
        <w:tc>
          <w:tcPr>
            <w:tcW w:w="976" w:type="dxa"/>
            <w:tcBorders/>
            <w:vAlign w:val="center"/>
          </w:tcPr>
          <w:p>
            <w:pPr>
              <w:pStyle w:val="TableContents"/>
              <w:bidi w:val="0"/>
              <w:spacing w:before="0" w:after="283"/>
              <w:jc w:val="left"/>
              <w:rPr/>
            </w:pPr>
            <w:r>
              <w:rPr/>
              <w:t xml:space="preserve">20,597 </w:t>
            </w:r>
          </w:p>
        </w:tc>
        <w:tc>
          <w:tcPr>
            <w:tcW w:w="976" w:type="dxa"/>
            <w:tcBorders/>
            <w:vAlign w:val="center"/>
          </w:tcPr>
          <w:p>
            <w:pPr>
              <w:pStyle w:val="TableContents"/>
              <w:bidi w:val="0"/>
              <w:spacing w:before="0" w:after="283"/>
              <w:jc w:val="left"/>
              <w:rPr/>
            </w:pPr>
            <w:r>
              <w:rPr/>
              <w:t xml:space="preserve">120 </w:t>
            </w:r>
          </w:p>
        </w:tc>
        <w:tc>
          <w:tcPr>
            <w:tcW w:w="1261" w:type="dxa"/>
            <w:tcBorders/>
            <w:vAlign w:val="center"/>
          </w:tcPr>
          <w:p>
            <w:pPr>
              <w:pStyle w:val="TableContents"/>
              <w:bidi w:val="0"/>
              <w:spacing w:before="0" w:after="283"/>
              <w:jc w:val="left"/>
              <w:rPr/>
            </w:pPr>
            <w:r>
              <w:rPr/>
              <w:t xml:space="preserve">390 (x22) </w:t>
            </w:r>
          </w:p>
        </w:tc>
        <w:tc>
          <w:tcPr>
            <w:tcW w:w="1351"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Myanmar </w:t>
            </w:r>
          </w:p>
        </w:tc>
      </w:tr>
      <w:tr>
        <w:trPr/>
        <w:tc>
          <w:tcPr>
            <w:tcW w:w="2551" w:type="dxa"/>
            <w:tcBorders/>
            <w:vAlign w:val="center"/>
          </w:tcPr>
          <w:p>
            <w:pPr>
              <w:pStyle w:val="TableContents"/>
              <w:bidi w:val="0"/>
              <w:spacing w:before="0" w:after="283"/>
              <w:jc w:val="left"/>
              <w:rPr/>
            </w:pPr>
            <w:r>
              <w:rPr/>
              <w:t xml:space="preserve">Ayeyarwady-Nyaungdon silta </w:t>
            </w:r>
          </w:p>
        </w:tc>
        <w:tc>
          <w:tcPr>
            <w:tcW w:w="1216" w:type="dxa"/>
            <w:tcBorders/>
            <w:vAlign w:val="center"/>
          </w:tcPr>
          <w:p>
            <w:pPr>
              <w:pStyle w:val="TableContents"/>
              <w:bidi w:val="0"/>
              <w:spacing w:before="0" w:after="283"/>
              <w:jc w:val="left"/>
              <w:rPr/>
            </w:pPr>
            <w:r>
              <w:rPr/>
              <w:t xml:space="preserve">6,262 </w:t>
            </w:r>
          </w:p>
        </w:tc>
        <w:tc>
          <w:tcPr>
            <w:tcW w:w="976" w:type="dxa"/>
            <w:tcBorders/>
            <w:vAlign w:val="center"/>
          </w:tcPr>
          <w:p>
            <w:pPr>
              <w:pStyle w:val="TableContents"/>
              <w:bidi w:val="0"/>
              <w:spacing w:before="0" w:after="283"/>
              <w:jc w:val="left"/>
              <w:rPr/>
            </w:pPr>
            <w:r>
              <w:rPr/>
              <w:t xml:space="preserve">20,545 </w:t>
            </w:r>
          </w:p>
        </w:tc>
        <w:tc>
          <w:tcPr>
            <w:tcW w:w="976" w:type="dxa"/>
            <w:tcBorders/>
            <w:vAlign w:val="center"/>
          </w:tcPr>
          <w:p>
            <w:pPr>
              <w:pStyle w:val="TableContents"/>
              <w:bidi w:val="0"/>
              <w:spacing w:before="0" w:after="283"/>
              <w:jc w:val="left"/>
              <w:rPr/>
            </w:pPr>
            <w:r>
              <w:rPr/>
              <w:t xml:space="preserve">120 </w:t>
            </w:r>
          </w:p>
        </w:tc>
        <w:tc>
          <w:tcPr>
            <w:tcW w:w="1261" w:type="dxa"/>
            <w:tcBorders/>
            <w:vAlign w:val="center"/>
          </w:tcPr>
          <w:p>
            <w:pPr>
              <w:pStyle w:val="TableContents"/>
              <w:bidi w:val="0"/>
              <w:spacing w:before="0" w:after="283"/>
              <w:jc w:val="left"/>
              <w:rPr/>
            </w:pPr>
            <w:r>
              <w:rPr/>
              <w:t xml:space="preserve">390 (x16) </w:t>
            </w:r>
          </w:p>
        </w:tc>
        <w:tc>
          <w:tcPr>
            <w:tcW w:w="1351"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Myanmar </w:t>
            </w:r>
          </w:p>
        </w:tc>
      </w:tr>
      <w:tr>
        <w:trPr/>
        <w:tc>
          <w:tcPr>
            <w:tcW w:w="2551" w:type="dxa"/>
            <w:tcBorders/>
            <w:vAlign w:val="center"/>
          </w:tcPr>
          <w:p>
            <w:pPr>
              <w:pStyle w:val="TableContents"/>
              <w:bidi w:val="0"/>
              <w:spacing w:before="0" w:after="283"/>
              <w:jc w:val="left"/>
              <w:rPr/>
            </w:pPr>
            <w:r>
              <w:rPr/>
              <w:t xml:space="preserve">Öölannin silta </w:t>
            </w:r>
          </w:p>
        </w:tc>
        <w:tc>
          <w:tcPr>
            <w:tcW w:w="1216" w:type="dxa"/>
            <w:tcBorders/>
            <w:vAlign w:val="center"/>
          </w:tcPr>
          <w:p>
            <w:pPr>
              <w:pStyle w:val="TableContents"/>
              <w:bidi w:val="0"/>
              <w:spacing w:before="0" w:after="283"/>
              <w:jc w:val="left"/>
              <w:rPr/>
            </w:pPr>
            <w:r>
              <w:rPr/>
              <w:t xml:space="preserve">6,072 </w:t>
            </w:r>
          </w:p>
        </w:tc>
        <w:tc>
          <w:tcPr>
            <w:tcW w:w="976" w:type="dxa"/>
            <w:tcBorders/>
            <w:vAlign w:val="center"/>
          </w:tcPr>
          <w:p>
            <w:pPr>
              <w:pStyle w:val="TableContents"/>
              <w:bidi w:val="0"/>
              <w:spacing w:before="0" w:after="283"/>
              <w:jc w:val="left"/>
              <w:rPr/>
            </w:pPr>
            <w:r>
              <w:rPr/>
              <w:t xml:space="preserve">19,921 </w:t>
            </w:r>
          </w:p>
        </w:tc>
        <w:tc>
          <w:tcPr>
            <w:tcW w:w="976" w:type="dxa"/>
            <w:tcBorders/>
            <w:vAlign w:val="center"/>
          </w:tcPr>
          <w:p>
            <w:pPr>
              <w:pStyle w:val="TableContents"/>
              <w:bidi w:val="0"/>
              <w:spacing w:before="0" w:after="283"/>
              <w:jc w:val="left"/>
              <w:rPr/>
            </w:pPr>
            <w:r>
              <w:rPr/>
              <w:t xml:space="preserve">130 </w:t>
            </w:r>
          </w:p>
        </w:tc>
        <w:tc>
          <w:tcPr>
            <w:tcW w:w="1261" w:type="dxa"/>
            <w:tcBorders/>
            <w:vAlign w:val="center"/>
          </w:tcPr>
          <w:p>
            <w:pPr>
              <w:pStyle w:val="TableContents"/>
              <w:bidi w:val="0"/>
              <w:spacing w:before="0" w:after="283"/>
              <w:jc w:val="left"/>
              <w:rPr/>
            </w:pPr>
            <w:r>
              <w:rPr/>
              <w:t xml:space="preserve">430 </w:t>
            </w:r>
          </w:p>
        </w:tc>
        <w:tc>
          <w:tcPr>
            <w:tcW w:w="1351" w:type="dxa"/>
            <w:tcBorders/>
            <w:vAlign w:val="center"/>
          </w:tcPr>
          <w:p>
            <w:pPr>
              <w:pStyle w:val="TableContents"/>
              <w:bidi w:val="0"/>
              <w:spacing w:before="0" w:after="283"/>
              <w:jc w:val="left"/>
              <w:rPr/>
            </w:pPr>
            <w:r>
              <w:rPr/>
              <w:t xml:space="preserve">1972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Ruotsi </w:t>
            </w:r>
          </w:p>
        </w:tc>
      </w:tr>
      <w:tr>
        <w:trPr/>
        <w:tc>
          <w:tcPr>
            <w:tcW w:w="2551" w:type="dxa"/>
            <w:tcBorders/>
            <w:vAlign w:val="center"/>
          </w:tcPr>
          <w:p>
            <w:pPr>
              <w:pStyle w:val="TableContents"/>
              <w:bidi w:val="0"/>
              <w:spacing w:before="0" w:after="283"/>
              <w:jc w:val="left"/>
              <w:rPr/>
            </w:pPr>
            <w:r>
              <w:rPr/>
              <w:t xml:space="preserve">Libertador General San Martínin silta </w:t>
            </w:r>
          </w:p>
        </w:tc>
        <w:tc>
          <w:tcPr>
            <w:tcW w:w="1216" w:type="dxa"/>
            <w:tcBorders/>
            <w:vAlign w:val="center"/>
          </w:tcPr>
          <w:p>
            <w:pPr>
              <w:pStyle w:val="TableContents"/>
              <w:bidi w:val="0"/>
              <w:spacing w:before="0" w:after="283"/>
              <w:jc w:val="left"/>
              <w:rPr/>
            </w:pPr>
            <w:r>
              <w:rPr/>
              <w:t xml:space="preserve">5,966 </w:t>
            </w:r>
          </w:p>
        </w:tc>
        <w:tc>
          <w:tcPr>
            <w:tcW w:w="976" w:type="dxa"/>
            <w:tcBorders/>
            <w:vAlign w:val="center"/>
          </w:tcPr>
          <w:p>
            <w:pPr>
              <w:pStyle w:val="TableContents"/>
              <w:bidi w:val="0"/>
              <w:spacing w:before="0" w:after="283"/>
              <w:jc w:val="left"/>
              <w:rPr/>
            </w:pPr>
            <w:r>
              <w:rPr/>
              <w:t xml:space="preserve">19,573 </w:t>
            </w:r>
          </w:p>
        </w:tc>
        <w:tc>
          <w:tcPr>
            <w:tcW w:w="976" w:type="dxa"/>
            <w:tcBorders/>
            <w:vAlign w:val="center"/>
          </w:tcPr>
          <w:p>
            <w:pPr>
              <w:pStyle w:val="TableContents"/>
              <w:bidi w:val="0"/>
              <w:spacing w:before="0" w:after="283"/>
              <w:jc w:val="left"/>
              <w:rPr/>
            </w:pPr>
            <w:r>
              <w:rPr/>
              <w:t xml:space="preserve">220 </w:t>
            </w:r>
          </w:p>
        </w:tc>
        <w:tc>
          <w:tcPr>
            <w:tcW w:w="1261" w:type="dxa"/>
            <w:tcBorders/>
            <w:vAlign w:val="center"/>
          </w:tcPr>
          <w:p>
            <w:pPr>
              <w:pStyle w:val="TableContents"/>
              <w:bidi w:val="0"/>
              <w:spacing w:before="0" w:after="283"/>
              <w:jc w:val="left"/>
              <w:rPr/>
            </w:pPr>
            <w:r>
              <w:rPr/>
              <w:t xml:space="preserve">720 </w:t>
            </w:r>
          </w:p>
        </w:tc>
        <w:tc>
          <w:tcPr>
            <w:tcW w:w="1351" w:type="dxa"/>
            <w:tcBorders/>
            <w:vAlign w:val="center"/>
          </w:tcPr>
          <w:p>
            <w:pPr>
              <w:pStyle w:val="TableContents"/>
              <w:bidi w:val="0"/>
              <w:spacing w:before="0" w:after="283"/>
              <w:jc w:val="left"/>
              <w:rPr/>
            </w:pPr>
            <w:r>
              <w:rPr/>
              <w:t xml:space="preserve">1976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Uruguay ja Argentiina </w:t>
            </w:r>
          </w:p>
        </w:tc>
      </w:tr>
      <w:tr>
        <w:trPr/>
        <w:tc>
          <w:tcPr>
            <w:tcW w:w="2551" w:type="dxa"/>
            <w:tcBorders/>
            <w:vAlign w:val="center"/>
          </w:tcPr>
          <w:p>
            <w:pPr>
              <w:pStyle w:val="TableContents"/>
              <w:bidi w:val="0"/>
              <w:spacing w:before="0" w:after="283"/>
              <w:jc w:val="left"/>
              <w:rPr/>
            </w:pPr>
            <w:r>
              <w:rPr/>
              <w:t xml:space="preserve">Hernando de Soton silta (I-40 Mississippi-joen yli Arkansasin ja Tennesseen välillä). </w:t>
            </w:r>
          </w:p>
        </w:tc>
        <w:tc>
          <w:tcPr>
            <w:tcW w:w="1216" w:type="dxa"/>
            <w:tcBorders/>
            <w:vAlign w:val="center"/>
          </w:tcPr>
          <w:p>
            <w:pPr>
              <w:pStyle w:val="TableContents"/>
              <w:bidi w:val="0"/>
              <w:spacing w:before="0" w:after="283"/>
              <w:jc w:val="left"/>
              <w:rPr/>
            </w:pPr>
            <w:r>
              <w:rPr/>
              <w:t xml:space="preserve">5,954 </w:t>
            </w:r>
          </w:p>
        </w:tc>
        <w:tc>
          <w:tcPr>
            <w:tcW w:w="976" w:type="dxa"/>
            <w:tcBorders/>
            <w:vAlign w:val="center"/>
          </w:tcPr>
          <w:p>
            <w:pPr>
              <w:pStyle w:val="TableContents"/>
              <w:bidi w:val="0"/>
              <w:spacing w:before="0" w:after="283"/>
              <w:jc w:val="left"/>
              <w:rPr/>
            </w:pPr>
            <w:r>
              <w:rPr/>
              <w:t xml:space="preserve">19,534 </w:t>
            </w:r>
          </w:p>
        </w:tc>
        <w:tc>
          <w:tcPr>
            <w:tcW w:w="976" w:type="dxa"/>
            <w:tcBorders/>
            <w:vAlign w:val="center"/>
          </w:tcPr>
          <w:p>
            <w:pPr>
              <w:pStyle w:val="TableContents"/>
              <w:bidi w:val="0"/>
              <w:spacing w:before="0" w:after="283"/>
              <w:jc w:val="left"/>
              <w:rPr/>
            </w:pPr>
            <w:r>
              <w:rPr/>
              <w:t xml:space="preserve">274 </w:t>
            </w:r>
          </w:p>
        </w:tc>
        <w:tc>
          <w:tcPr>
            <w:tcW w:w="1261" w:type="dxa"/>
            <w:tcBorders/>
            <w:vAlign w:val="center"/>
          </w:tcPr>
          <w:p>
            <w:pPr>
              <w:pStyle w:val="TableContents"/>
              <w:bidi w:val="0"/>
              <w:spacing w:before="0" w:after="283"/>
              <w:jc w:val="left"/>
              <w:rPr/>
            </w:pPr>
            <w:r>
              <w:rPr/>
              <w:t xml:space="preserve">899 </w:t>
            </w:r>
          </w:p>
        </w:tc>
        <w:tc>
          <w:tcPr>
            <w:tcW w:w="1351" w:type="dxa"/>
            <w:tcBorders/>
            <w:vAlign w:val="center"/>
          </w:tcPr>
          <w:p>
            <w:pPr>
              <w:pStyle w:val="TableContents"/>
              <w:bidi w:val="0"/>
              <w:spacing w:before="0" w:after="283"/>
              <w:jc w:val="left"/>
              <w:rPr/>
            </w:pPr>
            <w:r>
              <w:rPr/>
              <w:t xml:space="preserve">1973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Presidentti Bridge </w:t>
            </w:r>
          </w:p>
        </w:tc>
        <w:tc>
          <w:tcPr>
            <w:tcW w:w="1216" w:type="dxa"/>
            <w:tcBorders/>
            <w:vAlign w:val="center"/>
          </w:tcPr>
          <w:p>
            <w:pPr>
              <w:pStyle w:val="TableContents"/>
              <w:bidi w:val="0"/>
              <w:spacing w:before="0" w:after="283"/>
              <w:jc w:val="left"/>
              <w:rPr/>
            </w:pPr>
            <w:r>
              <w:rPr/>
              <w:t xml:space="preserve">5,825 </w:t>
            </w:r>
          </w:p>
        </w:tc>
        <w:tc>
          <w:tcPr>
            <w:tcW w:w="976" w:type="dxa"/>
            <w:tcBorders/>
            <w:vAlign w:val="center"/>
          </w:tcPr>
          <w:p>
            <w:pPr>
              <w:pStyle w:val="TableContents"/>
              <w:bidi w:val="0"/>
              <w:spacing w:before="0" w:after="283"/>
              <w:jc w:val="left"/>
              <w:rPr/>
            </w:pPr>
            <w:r>
              <w:rPr/>
              <w:t xml:space="preserve">19,111 </w:t>
            </w:r>
          </w:p>
        </w:tc>
        <w:tc>
          <w:tcPr>
            <w:tcW w:w="976" w:type="dxa"/>
            <w:tcBorders/>
            <w:vAlign w:val="center"/>
          </w:tcPr>
          <w:p>
            <w:pPr>
              <w:pStyle w:val="TableContents"/>
              <w:bidi w:val="0"/>
              <w:spacing w:before="0" w:after="283"/>
              <w:jc w:val="left"/>
              <w:rPr/>
            </w:pPr>
            <w:r>
              <w:rPr/>
              <w:t xml:space="preserve">220 </w:t>
            </w:r>
          </w:p>
        </w:tc>
        <w:tc>
          <w:tcPr>
            <w:tcW w:w="1261" w:type="dxa"/>
            <w:tcBorders/>
            <w:vAlign w:val="center"/>
          </w:tcPr>
          <w:p>
            <w:pPr>
              <w:pStyle w:val="TableContents"/>
              <w:bidi w:val="0"/>
              <w:spacing w:before="0" w:after="283"/>
              <w:jc w:val="left"/>
              <w:rPr/>
            </w:pPr>
            <w:r>
              <w:rPr/>
              <w:t xml:space="preserve">720 (x22) </w:t>
            </w:r>
          </w:p>
        </w:tc>
        <w:tc>
          <w:tcPr>
            <w:tcW w:w="1351"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Venäjä </w:t>
            </w:r>
          </w:p>
        </w:tc>
      </w:tr>
      <w:tr>
        <w:trPr/>
        <w:tc>
          <w:tcPr>
            <w:tcW w:w="2551" w:type="dxa"/>
            <w:tcBorders/>
            <w:vAlign w:val="center"/>
          </w:tcPr>
          <w:p>
            <w:pPr>
              <w:pStyle w:val="TableContents"/>
              <w:bidi w:val="0"/>
              <w:spacing w:before="0" w:after="283"/>
              <w:jc w:val="left"/>
              <w:rPr/>
            </w:pPr>
            <w:r>
              <w:rPr/>
              <w:t xml:space="preserve">Mid-Bay Bridge (State Road 293 Choctawhatchee Bayn yli Floridassa) </w:t>
            </w:r>
          </w:p>
        </w:tc>
        <w:tc>
          <w:tcPr>
            <w:tcW w:w="1216" w:type="dxa"/>
            <w:tcBorders/>
            <w:vAlign w:val="center"/>
          </w:tcPr>
          <w:p>
            <w:pPr>
              <w:pStyle w:val="TableContents"/>
              <w:bidi w:val="0"/>
              <w:spacing w:before="0" w:after="283"/>
              <w:jc w:val="left"/>
              <w:rPr/>
            </w:pPr>
            <w:r>
              <w:rPr/>
              <w:t xml:space="preserve">5,793 </w:t>
            </w:r>
          </w:p>
        </w:tc>
        <w:tc>
          <w:tcPr>
            <w:tcW w:w="976" w:type="dxa"/>
            <w:tcBorders/>
            <w:vAlign w:val="center"/>
          </w:tcPr>
          <w:p>
            <w:pPr>
              <w:pStyle w:val="TableContents"/>
              <w:bidi w:val="0"/>
              <w:spacing w:before="0" w:after="283"/>
              <w:jc w:val="left"/>
              <w:rPr/>
            </w:pPr>
            <w:r>
              <w:rPr/>
              <w:t xml:space="preserve">19,006 </w:t>
            </w:r>
          </w:p>
        </w:tc>
        <w:tc>
          <w:tcPr>
            <w:tcW w:w="976" w:type="dxa"/>
            <w:tcBorders/>
            <w:vAlign w:val="center"/>
          </w:tcPr>
          <w:p>
            <w:pPr>
              <w:pStyle w:val="TableContents"/>
              <w:bidi w:val="0"/>
              <w:spacing w:before="0" w:after="283"/>
              <w:jc w:val="left"/>
              <w:rPr/>
            </w:pPr>
            <w:r>
              <w:rPr/>
              <w:t xml:space="preserve">141 </w:t>
            </w:r>
          </w:p>
        </w:tc>
        <w:tc>
          <w:tcPr>
            <w:tcW w:w="1261" w:type="dxa"/>
            <w:tcBorders/>
            <w:vAlign w:val="center"/>
          </w:tcPr>
          <w:p>
            <w:pPr>
              <w:pStyle w:val="TableContents"/>
              <w:bidi w:val="0"/>
              <w:spacing w:before="0" w:after="283"/>
              <w:jc w:val="left"/>
              <w:rPr/>
            </w:pPr>
            <w:r>
              <w:rPr/>
              <w:t xml:space="preserve">463 </w:t>
            </w:r>
          </w:p>
        </w:tc>
        <w:tc>
          <w:tcPr>
            <w:tcW w:w="1351" w:type="dxa"/>
            <w:tcBorders/>
            <w:vAlign w:val="center"/>
          </w:tcPr>
          <w:p>
            <w:pPr>
              <w:pStyle w:val="TableContents"/>
              <w:bidi w:val="0"/>
              <w:spacing w:before="0" w:after="283"/>
              <w:jc w:val="left"/>
              <w:rPr/>
            </w:pPr>
            <w:r>
              <w:rPr/>
              <w:t xml:space="preserve">1993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Mahatma Gandhi Setu </w:t>
            </w:r>
          </w:p>
        </w:tc>
        <w:tc>
          <w:tcPr>
            <w:tcW w:w="1216" w:type="dxa"/>
            <w:tcBorders/>
            <w:vAlign w:val="center"/>
          </w:tcPr>
          <w:p>
            <w:pPr>
              <w:pStyle w:val="TableContents"/>
              <w:bidi w:val="0"/>
              <w:spacing w:before="0" w:after="283"/>
              <w:jc w:val="left"/>
              <w:rPr/>
            </w:pPr>
            <w:r>
              <w:rPr/>
              <w:t xml:space="preserve">5,750 </w:t>
            </w:r>
          </w:p>
        </w:tc>
        <w:tc>
          <w:tcPr>
            <w:tcW w:w="976" w:type="dxa"/>
            <w:tcBorders/>
            <w:vAlign w:val="center"/>
          </w:tcPr>
          <w:p>
            <w:pPr>
              <w:pStyle w:val="TableContents"/>
              <w:bidi w:val="0"/>
              <w:spacing w:before="0" w:after="283"/>
              <w:jc w:val="left"/>
              <w:rPr/>
            </w:pPr>
            <w:r>
              <w:rPr/>
              <w:t xml:space="preserve">18,860 </w:t>
            </w:r>
          </w:p>
        </w:tc>
        <w:tc>
          <w:tcPr>
            <w:tcW w:w="976" w:type="dxa"/>
            <w:tcBorders/>
            <w:vAlign w:val="center"/>
          </w:tcPr>
          <w:p>
            <w:pPr>
              <w:pStyle w:val="TableContents"/>
              <w:bidi w:val="0"/>
              <w:spacing w:before="0" w:after="283"/>
              <w:jc w:val="left"/>
              <w:rPr/>
            </w:pPr>
            <w:r>
              <w:rPr/>
              <w:t xml:space="preserve">121 </w:t>
            </w:r>
          </w:p>
        </w:tc>
        <w:tc>
          <w:tcPr>
            <w:tcW w:w="1261" w:type="dxa"/>
            <w:tcBorders/>
            <w:vAlign w:val="center"/>
          </w:tcPr>
          <w:p>
            <w:pPr>
              <w:pStyle w:val="TableContents"/>
              <w:bidi w:val="0"/>
              <w:spacing w:before="0" w:after="283"/>
              <w:jc w:val="left"/>
              <w:rPr/>
            </w:pPr>
            <w:r>
              <w:rPr/>
              <w:t xml:space="preserve">397 (x45) </w:t>
            </w:r>
          </w:p>
        </w:tc>
        <w:tc>
          <w:tcPr>
            <w:tcW w:w="1351" w:type="dxa"/>
            <w:tcBorders/>
            <w:vAlign w:val="center"/>
          </w:tcPr>
          <w:p>
            <w:pPr>
              <w:pStyle w:val="TableContents"/>
              <w:bidi w:val="0"/>
              <w:spacing w:before="0" w:after="283"/>
              <w:jc w:val="left"/>
              <w:rPr/>
            </w:pPr>
            <w:r>
              <w:rPr/>
              <w:t xml:space="preserve">1982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Intia </w:t>
            </w:r>
          </w:p>
        </w:tc>
      </w:tr>
      <w:tr>
        <w:trPr/>
        <w:tc>
          <w:tcPr>
            <w:tcW w:w="2551" w:type="dxa"/>
            <w:tcBorders/>
            <w:vAlign w:val="center"/>
          </w:tcPr>
          <w:p>
            <w:pPr>
              <w:pStyle w:val="TableContents"/>
              <w:bidi w:val="0"/>
              <w:spacing w:before="0" w:after="283"/>
              <w:jc w:val="left"/>
              <w:rPr/>
            </w:pPr>
            <w:r>
              <w:rPr/>
              <w:t xml:space="preserve">Pulaski Skyway (US 1 / US 9 Hackensack- ja Passaic-jokien yli New Jerseyssä). </w:t>
            </w:r>
          </w:p>
        </w:tc>
        <w:tc>
          <w:tcPr>
            <w:tcW w:w="1216" w:type="dxa"/>
            <w:tcBorders/>
            <w:vAlign w:val="center"/>
          </w:tcPr>
          <w:p>
            <w:pPr>
              <w:pStyle w:val="TableContents"/>
              <w:bidi w:val="0"/>
              <w:spacing w:before="0" w:after="283"/>
              <w:jc w:val="left"/>
              <w:rPr/>
            </w:pPr>
            <w:r>
              <w:rPr/>
              <w:t xml:space="preserve">5,636 </w:t>
            </w:r>
          </w:p>
        </w:tc>
        <w:tc>
          <w:tcPr>
            <w:tcW w:w="976" w:type="dxa"/>
            <w:tcBorders/>
            <w:vAlign w:val="center"/>
          </w:tcPr>
          <w:p>
            <w:pPr>
              <w:pStyle w:val="TableContents"/>
              <w:bidi w:val="0"/>
              <w:spacing w:before="0" w:after="283"/>
              <w:jc w:val="left"/>
              <w:rPr/>
            </w:pPr>
            <w:r>
              <w:rPr/>
              <w:t xml:space="preserve">18,491 </w:t>
            </w:r>
          </w:p>
        </w:tc>
        <w:tc>
          <w:tcPr>
            <w:tcW w:w="976" w:type="dxa"/>
            <w:tcBorders/>
            <w:vAlign w:val="center"/>
          </w:tcPr>
          <w:p>
            <w:pPr>
              <w:pStyle w:val="TableContents"/>
              <w:bidi w:val="0"/>
              <w:spacing w:before="0" w:after="283"/>
              <w:jc w:val="left"/>
              <w:rPr/>
            </w:pPr>
            <w:r>
              <w:rPr/>
              <w:t xml:space="preserve">168 </w:t>
            </w:r>
          </w:p>
        </w:tc>
        <w:tc>
          <w:tcPr>
            <w:tcW w:w="1261" w:type="dxa"/>
            <w:tcBorders/>
            <w:vAlign w:val="center"/>
          </w:tcPr>
          <w:p>
            <w:pPr>
              <w:pStyle w:val="TableContents"/>
              <w:bidi w:val="0"/>
              <w:spacing w:before="0" w:after="283"/>
              <w:jc w:val="left"/>
              <w:rPr/>
            </w:pPr>
            <w:r>
              <w:rPr/>
              <w:t xml:space="preserve">551 </w:t>
            </w:r>
          </w:p>
        </w:tc>
        <w:tc>
          <w:tcPr>
            <w:tcW w:w="1351" w:type="dxa"/>
            <w:tcBorders/>
            <w:vAlign w:val="center"/>
          </w:tcPr>
          <w:p>
            <w:pPr>
              <w:pStyle w:val="TableContents"/>
              <w:bidi w:val="0"/>
              <w:spacing w:before="0" w:after="283"/>
              <w:jc w:val="left"/>
              <w:rPr/>
            </w:pPr>
            <w:r>
              <w:rPr/>
              <w:t xml:space="preserve">1932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Garden City Skyway (Queen Elizabeth Way Welland-kanavan yli Ontariossa). </w:t>
            </w:r>
          </w:p>
        </w:tc>
        <w:tc>
          <w:tcPr>
            <w:tcW w:w="1216" w:type="dxa"/>
            <w:tcBorders/>
            <w:vAlign w:val="center"/>
          </w:tcPr>
          <w:p>
            <w:pPr>
              <w:pStyle w:val="TableContents"/>
              <w:bidi w:val="0"/>
              <w:spacing w:before="0" w:after="283"/>
              <w:jc w:val="left"/>
              <w:rPr/>
            </w:pPr>
            <w:r>
              <w:rPr/>
              <w:t xml:space="preserve">5,633 </w:t>
            </w:r>
          </w:p>
        </w:tc>
        <w:tc>
          <w:tcPr>
            <w:tcW w:w="976" w:type="dxa"/>
            <w:tcBorders/>
            <w:vAlign w:val="center"/>
          </w:tcPr>
          <w:p>
            <w:pPr>
              <w:pStyle w:val="TableContents"/>
              <w:bidi w:val="0"/>
              <w:spacing w:before="0" w:after="283"/>
              <w:jc w:val="left"/>
              <w:rPr/>
            </w:pPr>
            <w:r>
              <w:rPr/>
              <w:t xml:space="preserve">18,481 (Viadukti) </w:t>
            </w:r>
          </w:p>
        </w:tc>
        <w:tc>
          <w:tcPr>
            <w:tcW w:w="976" w:type="dxa"/>
            <w:tcBorders/>
            <w:vAlign w:val="center"/>
          </w:tcPr>
          <w:p>
            <w:pPr>
              <w:pStyle w:val="TableContents"/>
              <w:bidi w:val="0"/>
              <w:spacing w:before="0" w:after="283"/>
              <w:jc w:val="left"/>
              <w:rPr/>
            </w:pPr>
            <w:r>
              <w:rPr/>
              <w:t xml:space="preserve">1963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Kanada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Bangabandhun silta </w:t>
            </w:r>
          </w:p>
        </w:tc>
        <w:tc>
          <w:tcPr>
            <w:tcW w:w="1216" w:type="dxa"/>
            <w:tcBorders/>
            <w:vAlign w:val="center"/>
          </w:tcPr>
          <w:p>
            <w:pPr>
              <w:pStyle w:val="TableContents"/>
              <w:bidi w:val="0"/>
              <w:spacing w:before="0" w:after="283"/>
              <w:jc w:val="left"/>
              <w:rPr/>
            </w:pPr>
            <w:r>
              <w:rPr/>
              <w:t xml:space="preserve">5,630 </w:t>
            </w:r>
          </w:p>
        </w:tc>
        <w:tc>
          <w:tcPr>
            <w:tcW w:w="976" w:type="dxa"/>
            <w:tcBorders/>
            <w:vAlign w:val="center"/>
          </w:tcPr>
          <w:p>
            <w:pPr>
              <w:pStyle w:val="TableContents"/>
              <w:bidi w:val="0"/>
              <w:spacing w:before="0" w:after="283"/>
              <w:jc w:val="left"/>
              <w:rPr/>
            </w:pPr>
            <w:r>
              <w:rPr/>
              <w:t xml:space="preserve">18,470 </w:t>
            </w:r>
          </w:p>
        </w:tc>
        <w:tc>
          <w:tcPr>
            <w:tcW w:w="976" w:type="dxa"/>
            <w:tcBorders/>
            <w:vAlign w:val="center"/>
          </w:tcPr>
          <w:p>
            <w:pPr>
              <w:pStyle w:val="TableContents"/>
              <w:bidi w:val="0"/>
              <w:spacing w:before="0" w:after="283"/>
              <w:jc w:val="left"/>
              <w:rPr/>
            </w:pPr>
            <w:r>
              <w:rPr/>
              <w:t xml:space="preserve">100 </w:t>
            </w:r>
          </w:p>
        </w:tc>
        <w:tc>
          <w:tcPr>
            <w:tcW w:w="1261" w:type="dxa"/>
            <w:tcBorders/>
            <w:vAlign w:val="center"/>
          </w:tcPr>
          <w:p>
            <w:pPr>
              <w:pStyle w:val="TableContents"/>
              <w:bidi w:val="0"/>
              <w:spacing w:before="0" w:after="283"/>
              <w:jc w:val="left"/>
              <w:rPr/>
            </w:pPr>
            <w:r>
              <w:rPr/>
              <w:t xml:space="preserve">330 (x47) </w:t>
            </w:r>
          </w:p>
        </w:tc>
        <w:tc>
          <w:tcPr>
            <w:tcW w:w="1351" w:type="dxa"/>
            <w:tcBorders/>
            <w:vAlign w:val="center"/>
          </w:tcPr>
          <w:p>
            <w:pPr>
              <w:pStyle w:val="TableContents"/>
              <w:bidi w:val="0"/>
              <w:spacing w:before="0" w:after="283"/>
              <w:jc w:val="left"/>
              <w:rPr/>
            </w:pPr>
            <w:r>
              <w:rPr/>
              <w:t xml:space="preserve">1998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Bangladesh </w:t>
            </w:r>
          </w:p>
        </w:tc>
      </w:tr>
      <w:tr>
        <w:trPr/>
        <w:tc>
          <w:tcPr>
            <w:tcW w:w="2551" w:type="dxa"/>
            <w:tcBorders/>
            <w:vAlign w:val="center"/>
          </w:tcPr>
          <w:p>
            <w:pPr>
              <w:pStyle w:val="TableContents"/>
              <w:bidi w:val="0"/>
              <w:spacing w:before="0" w:after="283"/>
              <w:jc w:val="left"/>
              <w:rPr/>
            </w:pPr>
            <w:r>
              <w:rPr/>
              <w:t xml:space="preserve">Albemarle Sound Bridge (Valtateiden 32 ja 94 ylittävät Albemarle Soundin Pohjois-Carolinassa). </w:t>
            </w:r>
          </w:p>
        </w:tc>
        <w:tc>
          <w:tcPr>
            <w:tcW w:w="1216" w:type="dxa"/>
            <w:tcBorders/>
            <w:vAlign w:val="center"/>
          </w:tcPr>
          <w:p>
            <w:pPr>
              <w:pStyle w:val="TableContents"/>
              <w:bidi w:val="0"/>
              <w:spacing w:before="0" w:after="283"/>
              <w:jc w:val="left"/>
              <w:rPr/>
            </w:pPr>
            <w:r>
              <w:rPr/>
              <w:t xml:space="preserve">5,627 </w:t>
            </w:r>
          </w:p>
        </w:tc>
        <w:tc>
          <w:tcPr>
            <w:tcW w:w="976" w:type="dxa"/>
            <w:tcBorders/>
            <w:vAlign w:val="center"/>
          </w:tcPr>
          <w:p>
            <w:pPr>
              <w:pStyle w:val="TableContents"/>
              <w:bidi w:val="0"/>
              <w:spacing w:before="0" w:after="283"/>
              <w:jc w:val="left"/>
              <w:rPr/>
            </w:pPr>
            <w:r>
              <w:rPr/>
              <w:t xml:space="preserve">18,461 0? </w:t>
            </w:r>
          </w:p>
        </w:tc>
        <w:tc>
          <w:tcPr>
            <w:tcW w:w="976" w:type="dxa"/>
            <w:tcBorders/>
            <w:vAlign w:val="center"/>
          </w:tcPr>
          <w:p>
            <w:pPr>
              <w:pStyle w:val="TableContents"/>
              <w:bidi w:val="0"/>
              <w:spacing w:before="0" w:after="283"/>
              <w:jc w:val="left"/>
              <w:rPr/>
            </w:pPr>
            <w:r>
              <w:rPr/>
              <w:t xml:space="preserve">1990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Bromfordin viadukti </w:t>
            </w:r>
          </w:p>
        </w:tc>
        <w:tc>
          <w:tcPr>
            <w:tcW w:w="1216" w:type="dxa"/>
            <w:tcBorders/>
            <w:vAlign w:val="center"/>
          </w:tcPr>
          <w:p>
            <w:pPr>
              <w:pStyle w:val="TableContents"/>
              <w:bidi w:val="0"/>
              <w:spacing w:before="0" w:after="283"/>
              <w:jc w:val="left"/>
              <w:rPr/>
            </w:pPr>
            <w:r>
              <w:rPr/>
              <w:t xml:space="preserve">5,600 </w:t>
            </w:r>
          </w:p>
        </w:tc>
        <w:tc>
          <w:tcPr>
            <w:tcW w:w="976" w:type="dxa"/>
            <w:tcBorders/>
            <w:vAlign w:val="center"/>
          </w:tcPr>
          <w:p>
            <w:pPr>
              <w:pStyle w:val="TableContents"/>
              <w:bidi w:val="0"/>
              <w:spacing w:before="0" w:after="283"/>
              <w:jc w:val="left"/>
              <w:rPr/>
            </w:pPr>
            <w:r>
              <w:rPr/>
              <w:t xml:space="preserve">18 400 (Viadukti) </w:t>
            </w:r>
          </w:p>
        </w:tc>
        <w:tc>
          <w:tcPr>
            <w:tcW w:w="976" w:type="dxa"/>
            <w:tcBorders/>
            <w:vAlign w:val="center"/>
          </w:tcPr>
          <w:p>
            <w:pPr>
              <w:pStyle w:val="TableContents"/>
              <w:bidi w:val="0"/>
              <w:spacing w:before="0" w:after="283"/>
              <w:jc w:val="left"/>
              <w:rPr/>
            </w:pPr>
            <w:r>
              <w:rPr/>
              <w:t xml:space="preserve">1971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Yhdistynyt kuningaskunta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Bandra-Worli Sea Link </w:t>
            </w:r>
          </w:p>
        </w:tc>
        <w:tc>
          <w:tcPr>
            <w:tcW w:w="1216" w:type="dxa"/>
            <w:tcBorders/>
            <w:vAlign w:val="center"/>
          </w:tcPr>
          <w:p>
            <w:pPr>
              <w:pStyle w:val="TableContents"/>
              <w:bidi w:val="0"/>
              <w:spacing w:before="0" w:after="283"/>
              <w:jc w:val="left"/>
              <w:rPr/>
            </w:pPr>
            <w:r>
              <w:rPr/>
              <w:t xml:space="preserve">5,575 </w:t>
            </w:r>
          </w:p>
        </w:tc>
        <w:tc>
          <w:tcPr>
            <w:tcW w:w="976" w:type="dxa"/>
            <w:tcBorders/>
            <w:vAlign w:val="center"/>
          </w:tcPr>
          <w:p>
            <w:pPr>
              <w:pStyle w:val="TableContents"/>
              <w:bidi w:val="0"/>
              <w:spacing w:before="0" w:after="283"/>
              <w:jc w:val="left"/>
              <w:rPr/>
            </w:pPr>
            <w:r>
              <w:rPr/>
              <w:t xml:space="preserve">18,291 </w:t>
            </w:r>
          </w:p>
        </w:tc>
        <w:tc>
          <w:tcPr>
            <w:tcW w:w="976" w:type="dxa"/>
            <w:tcBorders/>
            <w:vAlign w:val="center"/>
          </w:tcPr>
          <w:p>
            <w:pPr>
              <w:pStyle w:val="TableContents"/>
              <w:bidi w:val="0"/>
              <w:spacing w:before="0" w:after="283"/>
              <w:jc w:val="left"/>
              <w:rPr/>
            </w:pPr>
            <w:r>
              <w:rPr/>
              <w:t xml:space="preserve">250 </w:t>
            </w:r>
          </w:p>
        </w:tc>
        <w:tc>
          <w:tcPr>
            <w:tcW w:w="1261" w:type="dxa"/>
            <w:tcBorders/>
            <w:vAlign w:val="center"/>
          </w:tcPr>
          <w:p>
            <w:pPr>
              <w:pStyle w:val="TableContents"/>
              <w:bidi w:val="0"/>
              <w:spacing w:before="0" w:after="283"/>
              <w:jc w:val="left"/>
              <w:rPr/>
            </w:pPr>
            <w:r>
              <w:rPr/>
              <w:t xml:space="preserve">820 (x2) </w:t>
            </w:r>
          </w:p>
        </w:tc>
        <w:tc>
          <w:tcPr>
            <w:tcW w:w="1351"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Intia </w:t>
            </w:r>
          </w:p>
        </w:tc>
      </w:tr>
      <w:tr>
        <w:trPr/>
        <w:tc>
          <w:tcPr>
            <w:tcW w:w="2551" w:type="dxa"/>
            <w:tcBorders/>
            <w:vAlign w:val="center"/>
          </w:tcPr>
          <w:p>
            <w:pPr>
              <w:pStyle w:val="TableContents"/>
              <w:bidi w:val="0"/>
              <w:spacing w:before="0" w:after="283"/>
              <w:jc w:val="left"/>
              <w:rPr/>
            </w:pPr>
            <w:r>
              <w:rPr/>
              <w:t xml:space="preserve">Hongkong -- Shenzhen Western Corridor </w:t>
            </w:r>
          </w:p>
        </w:tc>
        <w:tc>
          <w:tcPr>
            <w:tcW w:w="1216" w:type="dxa"/>
            <w:tcBorders/>
            <w:vAlign w:val="center"/>
          </w:tcPr>
          <w:p>
            <w:pPr>
              <w:pStyle w:val="TableContents"/>
              <w:bidi w:val="0"/>
              <w:spacing w:before="0" w:after="283"/>
              <w:jc w:val="left"/>
              <w:rPr/>
            </w:pPr>
            <w:r>
              <w:rPr/>
              <w:t xml:space="preserve">5,545 </w:t>
            </w:r>
          </w:p>
        </w:tc>
        <w:tc>
          <w:tcPr>
            <w:tcW w:w="976" w:type="dxa"/>
            <w:tcBorders/>
            <w:vAlign w:val="center"/>
          </w:tcPr>
          <w:p>
            <w:pPr>
              <w:pStyle w:val="TableContents"/>
              <w:bidi w:val="0"/>
              <w:spacing w:before="0" w:after="283"/>
              <w:jc w:val="left"/>
              <w:rPr/>
            </w:pPr>
            <w:r>
              <w:rPr/>
              <w:t xml:space="preserve">18 192 (Viadukti) </w:t>
            </w:r>
          </w:p>
        </w:tc>
        <w:tc>
          <w:tcPr>
            <w:tcW w:w="976"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Expressway </w:t>
            </w:r>
          </w:p>
        </w:tc>
        <w:tc>
          <w:tcPr>
            <w:tcW w:w="1351" w:type="dxa"/>
            <w:tcBorders/>
            <w:vAlign w:val="center"/>
          </w:tcPr>
          <w:p>
            <w:pPr>
              <w:pStyle w:val="TableContents"/>
              <w:bidi w:val="0"/>
              <w:spacing w:before="0" w:after="283"/>
              <w:jc w:val="left"/>
              <w:rPr/>
            </w:pPr>
            <w:r>
              <w:rPr/>
              <w:t xml:space="preserve">Hong Kong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Saaren itäinen käytävä (Causeway Bayn ja Quarry Bayn välinen osuus). </w:t>
            </w:r>
          </w:p>
        </w:tc>
        <w:tc>
          <w:tcPr>
            <w:tcW w:w="1216" w:type="dxa"/>
            <w:tcBorders/>
            <w:vAlign w:val="center"/>
          </w:tcPr>
          <w:p>
            <w:pPr>
              <w:pStyle w:val="TableContents"/>
              <w:bidi w:val="0"/>
              <w:spacing w:before="0" w:after="283"/>
              <w:jc w:val="left"/>
              <w:rPr/>
            </w:pPr>
            <w:r>
              <w:rPr/>
              <w:t xml:space="preserve">5,500 </w:t>
            </w:r>
          </w:p>
        </w:tc>
        <w:tc>
          <w:tcPr>
            <w:tcW w:w="976" w:type="dxa"/>
            <w:tcBorders/>
            <w:vAlign w:val="center"/>
          </w:tcPr>
          <w:p>
            <w:pPr>
              <w:pStyle w:val="TableContents"/>
              <w:bidi w:val="0"/>
              <w:spacing w:before="0" w:after="283"/>
              <w:jc w:val="left"/>
              <w:rPr/>
            </w:pPr>
            <w:r>
              <w:rPr/>
              <w:t xml:space="preserve">18 000 (Viadukti)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Hong Kong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Suramadun silta (Madura-salmen ylitys) </w:t>
            </w:r>
          </w:p>
        </w:tc>
        <w:tc>
          <w:tcPr>
            <w:tcW w:w="1216" w:type="dxa"/>
            <w:tcBorders/>
            <w:vAlign w:val="center"/>
          </w:tcPr>
          <w:p>
            <w:pPr>
              <w:pStyle w:val="TableContents"/>
              <w:bidi w:val="0"/>
              <w:spacing w:before="0" w:after="283"/>
              <w:jc w:val="left"/>
              <w:rPr/>
            </w:pPr>
            <w:r>
              <w:rPr/>
              <w:t xml:space="preserve">5,438 </w:t>
            </w:r>
          </w:p>
        </w:tc>
        <w:tc>
          <w:tcPr>
            <w:tcW w:w="976" w:type="dxa"/>
            <w:tcBorders/>
            <w:vAlign w:val="center"/>
          </w:tcPr>
          <w:p>
            <w:pPr>
              <w:pStyle w:val="TableContents"/>
              <w:bidi w:val="0"/>
              <w:spacing w:before="0" w:after="283"/>
              <w:jc w:val="left"/>
              <w:rPr/>
            </w:pPr>
            <w:r>
              <w:rPr/>
              <w:t xml:space="preserve">17,841 </w:t>
            </w:r>
          </w:p>
        </w:tc>
        <w:tc>
          <w:tcPr>
            <w:tcW w:w="976" w:type="dxa"/>
            <w:tcBorders/>
            <w:vAlign w:val="center"/>
          </w:tcPr>
          <w:p>
            <w:pPr>
              <w:pStyle w:val="TableContents"/>
              <w:bidi w:val="0"/>
              <w:spacing w:before="0" w:after="283"/>
              <w:jc w:val="left"/>
              <w:rPr/>
            </w:pPr>
            <w:r>
              <w:rPr/>
              <w:t xml:space="preserve">434 </w:t>
            </w:r>
          </w:p>
        </w:tc>
        <w:tc>
          <w:tcPr>
            <w:tcW w:w="1261" w:type="dxa"/>
            <w:tcBorders/>
            <w:vAlign w:val="center"/>
          </w:tcPr>
          <w:p>
            <w:pPr>
              <w:pStyle w:val="TableContents"/>
              <w:bidi w:val="0"/>
              <w:spacing w:before="0" w:after="283"/>
              <w:jc w:val="left"/>
              <w:rPr/>
            </w:pPr>
            <w:r>
              <w:rPr/>
              <w:t xml:space="preserve">1,424 </w:t>
            </w:r>
          </w:p>
        </w:tc>
        <w:tc>
          <w:tcPr>
            <w:tcW w:w="1351"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Indonesia </w:t>
            </w:r>
          </w:p>
        </w:tc>
      </w:tr>
      <w:tr>
        <w:trPr/>
        <w:tc>
          <w:tcPr>
            <w:tcW w:w="2551" w:type="dxa"/>
            <w:tcBorders/>
            <w:vAlign w:val="center"/>
          </w:tcPr>
          <w:p>
            <w:pPr>
              <w:pStyle w:val="TableContents"/>
              <w:bidi w:val="0"/>
              <w:spacing w:before="0" w:after="283"/>
              <w:jc w:val="left"/>
              <w:rPr/>
            </w:pPr>
            <w:r>
              <w:rPr/>
              <w:t xml:space="preserve">Dauphin Islandin silta (State Route 193 Gulf Intracoastal Waterwayn yli Alabamassa). </w:t>
            </w:r>
          </w:p>
        </w:tc>
        <w:tc>
          <w:tcPr>
            <w:tcW w:w="1216" w:type="dxa"/>
            <w:tcBorders/>
            <w:vAlign w:val="center"/>
          </w:tcPr>
          <w:p>
            <w:pPr>
              <w:pStyle w:val="TableContents"/>
              <w:bidi w:val="0"/>
              <w:spacing w:before="0" w:after="283"/>
              <w:jc w:val="left"/>
              <w:rPr/>
            </w:pPr>
            <w:r>
              <w:rPr/>
              <w:t xml:space="preserve">5,430 </w:t>
            </w:r>
          </w:p>
        </w:tc>
        <w:tc>
          <w:tcPr>
            <w:tcW w:w="976" w:type="dxa"/>
            <w:tcBorders/>
            <w:vAlign w:val="center"/>
          </w:tcPr>
          <w:p>
            <w:pPr>
              <w:pStyle w:val="TableContents"/>
              <w:bidi w:val="0"/>
              <w:spacing w:before="0" w:after="283"/>
              <w:jc w:val="left"/>
              <w:rPr/>
            </w:pPr>
            <w:r>
              <w:rPr/>
              <w:t xml:space="preserve">17,810 </w:t>
            </w:r>
          </w:p>
        </w:tc>
        <w:tc>
          <w:tcPr>
            <w:tcW w:w="976" w:type="dxa"/>
            <w:tcBorders/>
            <w:vAlign w:val="center"/>
          </w:tcPr>
          <w:p>
            <w:pPr>
              <w:pStyle w:val="TableContents"/>
              <w:bidi w:val="0"/>
              <w:spacing w:before="0" w:after="283"/>
              <w:jc w:val="left"/>
              <w:rPr/>
            </w:pPr>
            <w:r>
              <w:rPr/>
              <w:t xml:space="preserve">122 </w:t>
            </w:r>
          </w:p>
        </w:tc>
        <w:tc>
          <w:tcPr>
            <w:tcW w:w="1261" w:type="dxa"/>
            <w:tcBorders/>
            <w:vAlign w:val="center"/>
          </w:tcPr>
          <w:p>
            <w:pPr>
              <w:pStyle w:val="TableContents"/>
              <w:bidi w:val="0"/>
              <w:spacing w:before="0" w:after="283"/>
              <w:jc w:val="left"/>
              <w:rPr/>
            </w:pPr>
            <w:r>
              <w:rPr/>
              <w:t xml:space="preserve">400 </w:t>
            </w:r>
          </w:p>
        </w:tc>
        <w:tc>
          <w:tcPr>
            <w:tcW w:w="1351" w:type="dxa"/>
            <w:tcBorders/>
            <w:vAlign w:val="center"/>
          </w:tcPr>
          <w:p>
            <w:pPr>
              <w:pStyle w:val="TableContents"/>
              <w:bidi w:val="0"/>
              <w:spacing w:before="0" w:after="283"/>
              <w:jc w:val="left"/>
              <w:rPr/>
            </w:pPr>
            <w:r>
              <w:rPr/>
              <w:t xml:space="preserve">1982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Xinkai-joen silta Pekingin ja Tianjinin välisessä junayhteydessä. </w:t>
            </w:r>
          </w:p>
        </w:tc>
        <w:tc>
          <w:tcPr>
            <w:tcW w:w="1216" w:type="dxa"/>
            <w:tcBorders/>
            <w:vAlign w:val="center"/>
          </w:tcPr>
          <w:p>
            <w:pPr>
              <w:pStyle w:val="TableContents"/>
              <w:bidi w:val="0"/>
              <w:spacing w:before="0" w:after="283"/>
              <w:jc w:val="left"/>
              <w:rPr/>
            </w:pPr>
            <w:r>
              <w:rPr/>
              <w:t xml:space="preserve">5,371 </w:t>
            </w:r>
          </w:p>
        </w:tc>
        <w:tc>
          <w:tcPr>
            <w:tcW w:w="976" w:type="dxa"/>
            <w:tcBorders/>
            <w:vAlign w:val="center"/>
          </w:tcPr>
          <w:p>
            <w:pPr>
              <w:pStyle w:val="TableContents"/>
              <w:bidi w:val="0"/>
              <w:spacing w:before="0" w:after="283"/>
              <w:jc w:val="left"/>
              <w:rPr/>
            </w:pPr>
            <w:r>
              <w:rPr/>
              <w:t xml:space="preserve">17,621 0? </w:t>
            </w:r>
          </w:p>
        </w:tc>
        <w:tc>
          <w:tcPr>
            <w:tcW w:w="976"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Kiina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Yolo Causeway (I-80 Yolo Bypassin yli Kaliforniassa). </w:t>
            </w:r>
          </w:p>
        </w:tc>
        <w:tc>
          <w:tcPr>
            <w:tcW w:w="1216" w:type="dxa"/>
            <w:tcBorders/>
            <w:vAlign w:val="center"/>
          </w:tcPr>
          <w:p>
            <w:pPr>
              <w:pStyle w:val="TableContents"/>
              <w:bidi w:val="0"/>
              <w:spacing w:before="0" w:after="283"/>
              <w:jc w:val="left"/>
              <w:rPr/>
            </w:pPr>
            <w:r>
              <w:rPr/>
              <w:t xml:space="preserve">5,200 </w:t>
            </w:r>
          </w:p>
        </w:tc>
        <w:tc>
          <w:tcPr>
            <w:tcW w:w="976" w:type="dxa"/>
            <w:tcBorders/>
            <w:vAlign w:val="center"/>
          </w:tcPr>
          <w:p>
            <w:pPr>
              <w:pStyle w:val="TableContents"/>
              <w:bidi w:val="0"/>
              <w:spacing w:before="0" w:after="283"/>
              <w:jc w:val="left"/>
              <w:rPr/>
            </w:pPr>
            <w:r>
              <w:rPr/>
              <w:t xml:space="preserve">17,100 (Viadukti) </w:t>
            </w:r>
          </w:p>
        </w:tc>
        <w:tc>
          <w:tcPr>
            <w:tcW w:w="976" w:type="dxa"/>
            <w:tcBorders/>
            <w:vAlign w:val="center"/>
          </w:tcPr>
          <w:p>
            <w:pPr>
              <w:pStyle w:val="TableContents"/>
              <w:bidi w:val="0"/>
              <w:spacing w:before="0" w:after="283"/>
              <w:jc w:val="left"/>
              <w:rPr/>
            </w:pPr>
            <w:r>
              <w:rPr/>
              <w:t xml:space="preserve">1916 1962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Toinen Severnin ylitys </w:t>
            </w:r>
          </w:p>
        </w:tc>
        <w:tc>
          <w:tcPr>
            <w:tcW w:w="1216" w:type="dxa"/>
            <w:tcBorders/>
            <w:vAlign w:val="center"/>
          </w:tcPr>
          <w:p>
            <w:pPr>
              <w:pStyle w:val="TableContents"/>
              <w:bidi w:val="0"/>
              <w:spacing w:before="0" w:after="283"/>
              <w:jc w:val="left"/>
              <w:rPr/>
            </w:pPr>
            <w:r>
              <w:rPr/>
              <w:t xml:space="preserve">5,128 </w:t>
            </w:r>
          </w:p>
        </w:tc>
        <w:tc>
          <w:tcPr>
            <w:tcW w:w="976" w:type="dxa"/>
            <w:tcBorders/>
            <w:vAlign w:val="center"/>
          </w:tcPr>
          <w:p>
            <w:pPr>
              <w:pStyle w:val="TableContents"/>
              <w:bidi w:val="0"/>
              <w:spacing w:before="0" w:after="283"/>
              <w:jc w:val="left"/>
              <w:rPr/>
            </w:pPr>
            <w:r>
              <w:rPr/>
              <w:t xml:space="preserve">16,824 </w:t>
            </w:r>
          </w:p>
        </w:tc>
        <w:tc>
          <w:tcPr>
            <w:tcW w:w="976" w:type="dxa"/>
            <w:tcBorders/>
            <w:vAlign w:val="center"/>
          </w:tcPr>
          <w:p>
            <w:pPr>
              <w:pStyle w:val="TableContents"/>
              <w:bidi w:val="0"/>
              <w:spacing w:before="0" w:after="283"/>
              <w:jc w:val="left"/>
              <w:rPr/>
            </w:pPr>
            <w:r>
              <w:rPr/>
              <w:t xml:space="preserve">456 </w:t>
            </w:r>
          </w:p>
        </w:tc>
        <w:tc>
          <w:tcPr>
            <w:tcW w:w="1261" w:type="dxa"/>
            <w:tcBorders/>
            <w:vAlign w:val="center"/>
          </w:tcPr>
          <w:p>
            <w:pPr>
              <w:pStyle w:val="TableContents"/>
              <w:bidi w:val="0"/>
              <w:spacing w:before="0" w:after="283"/>
              <w:jc w:val="left"/>
              <w:rPr/>
            </w:pPr>
            <w:r>
              <w:rPr/>
              <w:t xml:space="preserve">1,496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Yhdistynyt kuningaskunta </w:t>
            </w:r>
          </w:p>
        </w:tc>
      </w:tr>
      <w:tr>
        <w:trPr/>
        <w:tc>
          <w:tcPr>
            <w:tcW w:w="2551" w:type="dxa"/>
            <w:tcBorders/>
            <w:vAlign w:val="center"/>
          </w:tcPr>
          <w:p>
            <w:pPr>
              <w:pStyle w:val="TableContents"/>
              <w:bidi w:val="0"/>
              <w:spacing w:before="0" w:after="283"/>
              <w:jc w:val="left"/>
              <w:rPr/>
            </w:pPr>
            <w:r>
              <w:rPr/>
              <w:t xml:space="preserve">Zeelandin silta </w:t>
            </w:r>
          </w:p>
        </w:tc>
        <w:tc>
          <w:tcPr>
            <w:tcW w:w="1216" w:type="dxa"/>
            <w:tcBorders/>
            <w:vAlign w:val="center"/>
          </w:tcPr>
          <w:p>
            <w:pPr>
              <w:pStyle w:val="TableContents"/>
              <w:bidi w:val="0"/>
              <w:spacing w:before="0" w:after="283"/>
              <w:jc w:val="left"/>
              <w:rPr/>
            </w:pPr>
            <w:r>
              <w:rPr/>
              <w:t xml:space="preserve">5,022 </w:t>
            </w:r>
          </w:p>
        </w:tc>
        <w:tc>
          <w:tcPr>
            <w:tcW w:w="976" w:type="dxa"/>
            <w:tcBorders/>
            <w:vAlign w:val="center"/>
          </w:tcPr>
          <w:p>
            <w:pPr>
              <w:pStyle w:val="TableContents"/>
              <w:bidi w:val="0"/>
              <w:spacing w:before="0" w:after="283"/>
              <w:jc w:val="left"/>
              <w:rPr/>
            </w:pPr>
            <w:r>
              <w:rPr/>
              <w:t xml:space="preserve">16,476 </w:t>
            </w:r>
          </w:p>
        </w:tc>
        <w:tc>
          <w:tcPr>
            <w:tcW w:w="976" w:type="dxa"/>
            <w:tcBorders/>
            <w:vAlign w:val="center"/>
          </w:tcPr>
          <w:p>
            <w:pPr>
              <w:pStyle w:val="TableContents"/>
              <w:bidi w:val="0"/>
              <w:spacing w:before="0" w:after="283"/>
              <w:jc w:val="left"/>
              <w:rPr/>
            </w:pPr>
            <w:r>
              <w:rPr/>
              <w:t xml:space="preserve">95 </w:t>
            </w:r>
          </w:p>
        </w:tc>
        <w:tc>
          <w:tcPr>
            <w:tcW w:w="1261" w:type="dxa"/>
            <w:tcBorders/>
            <w:vAlign w:val="center"/>
          </w:tcPr>
          <w:p>
            <w:pPr>
              <w:pStyle w:val="TableContents"/>
              <w:bidi w:val="0"/>
              <w:spacing w:before="0" w:after="283"/>
              <w:jc w:val="left"/>
              <w:rPr/>
            </w:pPr>
            <w:r>
              <w:rPr/>
              <w:t xml:space="preserve">312 (x48) </w:t>
            </w:r>
          </w:p>
        </w:tc>
        <w:tc>
          <w:tcPr>
            <w:tcW w:w="1351" w:type="dxa"/>
            <w:tcBorders/>
            <w:vAlign w:val="center"/>
          </w:tcPr>
          <w:p>
            <w:pPr>
              <w:pStyle w:val="TableContents"/>
              <w:bidi w:val="0"/>
              <w:spacing w:before="0" w:after="283"/>
              <w:jc w:val="left"/>
              <w:rPr/>
            </w:pPr>
            <w:r>
              <w:rPr/>
              <w:t xml:space="preserve">1965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Alankomaat </w:t>
            </w:r>
          </w:p>
        </w:tc>
      </w:tr>
      <w:tr>
        <w:trPr/>
        <w:tc>
          <w:tcPr>
            <w:tcW w:w="2551" w:type="dxa"/>
            <w:tcBorders/>
            <w:vAlign w:val="center"/>
          </w:tcPr>
          <w:p>
            <w:pPr>
              <w:pStyle w:val="TableContents"/>
              <w:bidi w:val="0"/>
              <w:spacing w:before="0" w:after="283"/>
              <w:jc w:val="left"/>
              <w:rPr/>
            </w:pPr>
            <w:r>
              <w:rPr/>
              <w:t xml:space="preserve">Malir-joen silta </w:t>
            </w:r>
          </w:p>
        </w:tc>
        <w:tc>
          <w:tcPr>
            <w:tcW w:w="1216" w:type="dxa"/>
            <w:tcBorders/>
            <w:vAlign w:val="center"/>
          </w:tcPr>
          <w:p>
            <w:pPr>
              <w:pStyle w:val="TableContents"/>
              <w:bidi w:val="0"/>
              <w:spacing w:before="0" w:after="283"/>
              <w:jc w:val="left"/>
              <w:rPr/>
            </w:pPr>
            <w:r>
              <w:rPr/>
              <w:t xml:space="preserve">5,000 </w:t>
            </w:r>
          </w:p>
        </w:tc>
        <w:tc>
          <w:tcPr>
            <w:tcW w:w="976" w:type="dxa"/>
            <w:tcBorders/>
            <w:vAlign w:val="center"/>
          </w:tcPr>
          <w:p>
            <w:pPr>
              <w:pStyle w:val="TableContents"/>
              <w:bidi w:val="0"/>
              <w:spacing w:before="0" w:after="283"/>
              <w:jc w:val="left"/>
              <w:rPr/>
            </w:pPr>
            <w:r>
              <w:rPr/>
              <w:t xml:space="preserve">16 000 (Viadukti) </w:t>
            </w:r>
          </w:p>
        </w:tc>
        <w:tc>
          <w:tcPr>
            <w:tcW w:w="976"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Pakistan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Candaba Viadukti </w:t>
            </w:r>
          </w:p>
        </w:tc>
        <w:tc>
          <w:tcPr>
            <w:tcW w:w="1216" w:type="dxa"/>
            <w:tcBorders/>
            <w:vAlign w:val="center"/>
          </w:tcPr>
          <w:p>
            <w:pPr>
              <w:pStyle w:val="TableContents"/>
              <w:bidi w:val="0"/>
              <w:spacing w:before="0" w:after="283"/>
              <w:jc w:val="left"/>
              <w:rPr/>
            </w:pPr>
            <w:r>
              <w:rPr/>
              <w:t xml:space="preserve">5,000 </w:t>
            </w:r>
          </w:p>
        </w:tc>
        <w:tc>
          <w:tcPr>
            <w:tcW w:w="976" w:type="dxa"/>
            <w:tcBorders/>
            <w:vAlign w:val="center"/>
          </w:tcPr>
          <w:p>
            <w:pPr>
              <w:pStyle w:val="TableContents"/>
              <w:bidi w:val="0"/>
              <w:spacing w:before="0" w:after="283"/>
              <w:jc w:val="left"/>
              <w:rPr/>
            </w:pPr>
            <w:r>
              <w:rPr/>
              <w:t xml:space="preserve">16 000 (Viadukti) </w:t>
            </w:r>
          </w:p>
        </w:tc>
        <w:tc>
          <w:tcPr>
            <w:tcW w:w="976" w:type="dxa"/>
            <w:tcBorders/>
            <w:vAlign w:val="center"/>
          </w:tcPr>
          <w:p>
            <w:pPr>
              <w:pStyle w:val="TableContents"/>
              <w:bidi w:val="0"/>
              <w:spacing w:before="0" w:after="283"/>
              <w:jc w:val="left"/>
              <w:rPr/>
            </w:pPr>
            <w:r>
              <w:rPr/>
              <w:t xml:space="preserve">2005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Filippiinit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Buckmanin silta (I-295 St. Johns -joen yli Floridassa Jacksonvillen eteläpuolella). </w:t>
            </w:r>
          </w:p>
        </w:tc>
        <w:tc>
          <w:tcPr>
            <w:tcW w:w="1216" w:type="dxa"/>
            <w:tcBorders/>
            <w:vAlign w:val="center"/>
          </w:tcPr>
          <w:p>
            <w:pPr>
              <w:pStyle w:val="TableContents"/>
              <w:bidi w:val="0"/>
              <w:spacing w:before="0" w:after="283"/>
              <w:jc w:val="left"/>
              <w:rPr/>
            </w:pPr>
            <w:r>
              <w:rPr/>
              <w:t xml:space="preserve">4,968 </w:t>
            </w:r>
          </w:p>
        </w:tc>
        <w:tc>
          <w:tcPr>
            <w:tcW w:w="976" w:type="dxa"/>
            <w:tcBorders/>
            <w:vAlign w:val="center"/>
          </w:tcPr>
          <w:p>
            <w:pPr>
              <w:pStyle w:val="TableContents"/>
              <w:bidi w:val="0"/>
              <w:spacing w:before="0" w:after="283"/>
              <w:jc w:val="left"/>
              <w:rPr/>
            </w:pPr>
            <w:r>
              <w:rPr/>
              <w:t xml:space="preserve">16,299 </w:t>
            </w:r>
          </w:p>
        </w:tc>
        <w:tc>
          <w:tcPr>
            <w:tcW w:w="976" w:type="dxa"/>
            <w:tcBorders/>
            <w:vAlign w:val="center"/>
          </w:tcPr>
          <w:p>
            <w:pPr>
              <w:pStyle w:val="TableContents"/>
              <w:bidi w:val="0"/>
              <w:spacing w:before="0" w:after="283"/>
              <w:jc w:val="left"/>
              <w:rPr/>
            </w:pPr>
            <w:r>
              <w:rPr/>
              <w:t xml:space="preserve">76 </w:t>
            </w:r>
          </w:p>
        </w:tc>
        <w:tc>
          <w:tcPr>
            <w:tcW w:w="1261" w:type="dxa"/>
            <w:tcBorders/>
            <w:vAlign w:val="center"/>
          </w:tcPr>
          <w:p>
            <w:pPr>
              <w:pStyle w:val="TableContents"/>
              <w:bidi w:val="0"/>
              <w:spacing w:before="0" w:after="283"/>
              <w:jc w:val="left"/>
              <w:rPr/>
            </w:pPr>
            <w:r>
              <w:rPr/>
              <w:t xml:space="preserve">249 </w:t>
            </w:r>
          </w:p>
        </w:tc>
        <w:tc>
          <w:tcPr>
            <w:tcW w:w="1351" w:type="dxa"/>
            <w:tcBorders/>
            <w:vAlign w:val="center"/>
          </w:tcPr>
          <w:p>
            <w:pPr>
              <w:pStyle w:val="TableContents"/>
              <w:bidi w:val="0"/>
              <w:spacing w:before="0" w:after="283"/>
              <w:jc w:val="left"/>
              <w:rPr/>
            </w:pPr>
            <w:r>
              <w:rPr/>
              <w:t xml:space="preserve">1970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Tappan Zee -silta (I-87 ja I-287 Hudson-joen yli New Yorkissa). </w:t>
            </w:r>
          </w:p>
        </w:tc>
        <w:tc>
          <w:tcPr>
            <w:tcW w:w="1216" w:type="dxa"/>
            <w:tcBorders/>
            <w:vAlign w:val="center"/>
          </w:tcPr>
          <w:p>
            <w:pPr>
              <w:pStyle w:val="TableContents"/>
              <w:bidi w:val="0"/>
              <w:spacing w:before="0" w:after="283"/>
              <w:jc w:val="left"/>
              <w:rPr/>
            </w:pPr>
            <w:r>
              <w:rPr/>
              <w:t xml:space="preserve">4,881 </w:t>
            </w:r>
          </w:p>
        </w:tc>
        <w:tc>
          <w:tcPr>
            <w:tcW w:w="976" w:type="dxa"/>
            <w:tcBorders/>
            <w:vAlign w:val="center"/>
          </w:tcPr>
          <w:p>
            <w:pPr>
              <w:pStyle w:val="TableContents"/>
              <w:bidi w:val="0"/>
              <w:spacing w:before="0" w:after="283"/>
              <w:jc w:val="left"/>
              <w:rPr/>
            </w:pPr>
            <w:r>
              <w:rPr/>
              <w:t xml:space="preserve">16,014 </w:t>
            </w:r>
          </w:p>
        </w:tc>
        <w:tc>
          <w:tcPr>
            <w:tcW w:w="976" w:type="dxa"/>
            <w:tcBorders/>
            <w:vAlign w:val="center"/>
          </w:tcPr>
          <w:p>
            <w:pPr>
              <w:pStyle w:val="TableContents"/>
              <w:bidi w:val="0"/>
              <w:spacing w:before="0" w:after="283"/>
              <w:jc w:val="left"/>
              <w:rPr/>
            </w:pPr>
            <w:r>
              <w:rPr/>
              <w:t xml:space="preserve">736 </w:t>
            </w:r>
          </w:p>
        </w:tc>
        <w:tc>
          <w:tcPr>
            <w:tcW w:w="1261" w:type="dxa"/>
            <w:tcBorders/>
            <w:vAlign w:val="center"/>
          </w:tcPr>
          <w:p>
            <w:pPr>
              <w:pStyle w:val="TableContents"/>
              <w:bidi w:val="0"/>
              <w:spacing w:before="0" w:after="283"/>
              <w:jc w:val="left"/>
              <w:rPr/>
            </w:pPr>
            <w:r>
              <w:rPr/>
              <w:t xml:space="preserve">2,415 </w:t>
            </w:r>
          </w:p>
        </w:tc>
        <w:tc>
          <w:tcPr>
            <w:tcW w:w="1351" w:type="dxa"/>
            <w:tcBorders/>
            <w:vAlign w:val="center"/>
          </w:tcPr>
          <w:p>
            <w:pPr>
              <w:pStyle w:val="TableContents"/>
              <w:bidi w:val="0"/>
              <w:spacing w:before="0" w:after="283"/>
              <w:jc w:val="left"/>
              <w:rPr/>
            </w:pPr>
            <w:r>
              <w:rPr/>
              <w:t xml:space="preserve">1955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Howard Frankland Bridge (etelään päin) (I-275 vanhan Tampa Bayn yli Floridassa) </w:t>
            </w:r>
          </w:p>
        </w:tc>
        <w:tc>
          <w:tcPr>
            <w:tcW w:w="1216" w:type="dxa"/>
            <w:tcBorders/>
            <w:vAlign w:val="center"/>
          </w:tcPr>
          <w:p>
            <w:pPr>
              <w:pStyle w:val="TableContents"/>
              <w:bidi w:val="0"/>
              <w:spacing w:before="0" w:after="283"/>
              <w:jc w:val="left"/>
              <w:rPr/>
            </w:pPr>
            <w:r>
              <w:rPr/>
              <w:t xml:space="preserve">4,846 </w:t>
            </w:r>
          </w:p>
        </w:tc>
        <w:tc>
          <w:tcPr>
            <w:tcW w:w="976" w:type="dxa"/>
            <w:tcBorders/>
            <w:vAlign w:val="center"/>
          </w:tcPr>
          <w:p>
            <w:pPr>
              <w:pStyle w:val="TableContents"/>
              <w:bidi w:val="0"/>
              <w:spacing w:before="0" w:after="283"/>
              <w:jc w:val="left"/>
              <w:rPr/>
            </w:pPr>
            <w:r>
              <w:rPr/>
              <w:t xml:space="preserve">15,899 (Viadukti) </w:t>
            </w:r>
          </w:p>
        </w:tc>
        <w:tc>
          <w:tcPr>
            <w:tcW w:w="976" w:type="dxa"/>
            <w:tcBorders/>
            <w:vAlign w:val="center"/>
          </w:tcPr>
          <w:p>
            <w:pPr>
              <w:pStyle w:val="TableContents"/>
              <w:bidi w:val="0"/>
              <w:spacing w:before="0" w:after="283"/>
              <w:jc w:val="left"/>
              <w:rPr/>
            </w:pPr>
            <w:r>
              <w:rPr/>
              <w:t xml:space="preserve">1991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Howard Franklandin silta (pohjoiseen päin) (I-275 vanhan Tampa Bayn yli Floridassa) </w:t>
            </w:r>
          </w:p>
        </w:tc>
        <w:tc>
          <w:tcPr>
            <w:tcW w:w="1216" w:type="dxa"/>
            <w:tcBorders/>
            <w:vAlign w:val="center"/>
          </w:tcPr>
          <w:p>
            <w:pPr>
              <w:pStyle w:val="TableContents"/>
              <w:bidi w:val="0"/>
              <w:spacing w:before="0" w:after="283"/>
              <w:jc w:val="left"/>
              <w:rPr/>
            </w:pPr>
            <w:r>
              <w:rPr/>
              <w:t xml:space="preserve">4,838 </w:t>
            </w:r>
          </w:p>
        </w:tc>
        <w:tc>
          <w:tcPr>
            <w:tcW w:w="976" w:type="dxa"/>
            <w:tcBorders/>
            <w:vAlign w:val="center"/>
          </w:tcPr>
          <w:p>
            <w:pPr>
              <w:pStyle w:val="TableContents"/>
              <w:bidi w:val="0"/>
              <w:spacing w:before="0" w:after="283"/>
              <w:jc w:val="left"/>
              <w:rPr/>
            </w:pPr>
            <w:r>
              <w:rPr/>
              <w:t xml:space="preserve">15,873 (Viadukti) </w:t>
            </w:r>
          </w:p>
        </w:tc>
        <w:tc>
          <w:tcPr>
            <w:tcW w:w="976" w:type="dxa"/>
            <w:tcBorders/>
            <w:vAlign w:val="center"/>
          </w:tcPr>
          <w:p>
            <w:pPr>
              <w:pStyle w:val="TableContents"/>
              <w:bidi w:val="0"/>
              <w:spacing w:before="0" w:after="283"/>
              <w:jc w:val="left"/>
              <w:rPr/>
            </w:pPr>
            <w:r>
              <w:rPr/>
              <w:t xml:space="preserve">1960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Wright Memorial Bridge (US 158 Currituck Soundin ylittävä silta Pohjois-Carolinassa) </w:t>
            </w:r>
          </w:p>
        </w:tc>
        <w:tc>
          <w:tcPr>
            <w:tcW w:w="1216" w:type="dxa"/>
            <w:tcBorders/>
            <w:vAlign w:val="center"/>
          </w:tcPr>
          <w:p>
            <w:pPr>
              <w:pStyle w:val="TableContents"/>
              <w:bidi w:val="0"/>
              <w:spacing w:before="0" w:after="283"/>
              <w:jc w:val="left"/>
              <w:rPr/>
            </w:pPr>
            <w:r>
              <w:rPr/>
              <w:t xml:space="preserve">4,828 </w:t>
            </w:r>
          </w:p>
        </w:tc>
        <w:tc>
          <w:tcPr>
            <w:tcW w:w="976" w:type="dxa"/>
            <w:tcBorders/>
            <w:vAlign w:val="center"/>
          </w:tcPr>
          <w:p>
            <w:pPr>
              <w:pStyle w:val="TableContents"/>
              <w:bidi w:val="0"/>
              <w:spacing w:before="0" w:after="283"/>
              <w:jc w:val="left"/>
              <w:rPr/>
            </w:pPr>
            <w:r>
              <w:rPr/>
              <w:t xml:space="preserve">15,840 0? </w:t>
            </w:r>
          </w:p>
        </w:tc>
        <w:tc>
          <w:tcPr>
            <w:tcW w:w="976" w:type="dxa"/>
            <w:tcBorders/>
            <w:vAlign w:val="center"/>
          </w:tcPr>
          <w:p>
            <w:pPr>
              <w:pStyle w:val="TableContents"/>
              <w:bidi w:val="0"/>
              <w:spacing w:before="0" w:after="283"/>
              <w:jc w:val="left"/>
              <w:rPr/>
            </w:pPr>
            <w:r>
              <w:rPr/>
              <w:t xml:space="preserve">1930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Pensacola Bay Bridge (US 98 Pensacola Bayn yli Floridassa). </w:t>
            </w:r>
          </w:p>
        </w:tc>
        <w:tc>
          <w:tcPr>
            <w:tcW w:w="1216" w:type="dxa"/>
            <w:tcBorders/>
            <w:vAlign w:val="center"/>
          </w:tcPr>
          <w:p>
            <w:pPr>
              <w:pStyle w:val="TableContents"/>
              <w:bidi w:val="0"/>
              <w:spacing w:before="0" w:after="283"/>
              <w:jc w:val="left"/>
              <w:rPr/>
            </w:pPr>
            <w:r>
              <w:rPr/>
              <w:t xml:space="preserve">4,767.1 </w:t>
            </w:r>
          </w:p>
        </w:tc>
        <w:tc>
          <w:tcPr>
            <w:tcW w:w="976" w:type="dxa"/>
            <w:tcBorders/>
            <w:vAlign w:val="center"/>
          </w:tcPr>
          <w:p>
            <w:pPr>
              <w:pStyle w:val="TableContents"/>
              <w:bidi w:val="0"/>
              <w:spacing w:before="0" w:after="283"/>
              <w:jc w:val="left"/>
              <w:rPr/>
            </w:pPr>
            <w:r>
              <w:rPr/>
              <w:t xml:space="preserve">15,640 0? </w:t>
            </w:r>
          </w:p>
        </w:tc>
        <w:tc>
          <w:tcPr>
            <w:tcW w:w="976" w:type="dxa"/>
            <w:tcBorders/>
            <w:vAlign w:val="center"/>
          </w:tcPr>
          <w:p>
            <w:pPr>
              <w:pStyle w:val="TableContents"/>
              <w:bidi w:val="0"/>
              <w:spacing w:before="0" w:after="283"/>
              <w:jc w:val="left"/>
              <w:rPr/>
            </w:pPr>
            <w:r>
              <w:rPr/>
              <w:t xml:space="preserve">1960 (uusi)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Evergreen Pointin kelluva silta (Washingtonin osavaltiossa Washington-järven yli kulkeva valtatie 520). </w:t>
            </w:r>
          </w:p>
        </w:tc>
        <w:tc>
          <w:tcPr>
            <w:tcW w:w="1216" w:type="dxa"/>
            <w:tcBorders/>
            <w:vAlign w:val="center"/>
          </w:tcPr>
          <w:p>
            <w:pPr>
              <w:pStyle w:val="TableContents"/>
              <w:bidi w:val="0"/>
              <w:spacing w:before="0" w:after="283"/>
              <w:jc w:val="left"/>
              <w:rPr/>
            </w:pPr>
            <w:r>
              <w:rPr/>
              <w:t xml:space="preserve">2,310 </w:t>
            </w:r>
          </w:p>
        </w:tc>
        <w:tc>
          <w:tcPr>
            <w:tcW w:w="976" w:type="dxa"/>
            <w:tcBorders/>
            <w:vAlign w:val="center"/>
          </w:tcPr>
          <w:p>
            <w:pPr>
              <w:pStyle w:val="TableContents"/>
              <w:bidi w:val="0"/>
              <w:spacing w:before="0" w:after="283"/>
              <w:jc w:val="left"/>
              <w:rPr/>
            </w:pPr>
            <w:r>
              <w:rPr/>
              <w:t xml:space="preserve">7 580 (Viadukti) </w:t>
            </w:r>
          </w:p>
        </w:tc>
        <w:tc>
          <w:tcPr>
            <w:tcW w:w="976" w:type="dxa"/>
            <w:tcBorders/>
            <w:vAlign w:val="center"/>
          </w:tcPr>
          <w:p>
            <w:pPr>
              <w:pStyle w:val="TableContents"/>
              <w:bidi w:val="0"/>
              <w:spacing w:before="0" w:after="283"/>
              <w:jc w:val="left"/>
              <w:rPr/>
            </w:pPr>
            <w:r>
              <w:rPr/>
              <w:t xml:space="preserve">1963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Vikramshila Setu </w:t>
            </w:r>
          </w:p>
        </w:tc>
        <w:tc>
          <w:tcPr>
            <w:tcW w:w="1216" w:type="dxa"/>
            <w:tcBorders/>
            <w:vAlign w:val="center"/>
          </w:tcPr>
          <w:p>
            <w:pPr>
              <w:pStyle w:val="TableContents"/>
              <w:bidi w:val="0"/>
              <w:spacing w:before="0" w:after="283"/>
              <w:jc w:val="left"/>
              <w:rPr/>
            </w:pPr>
            <w:r>
              <w:rPr/>
              <w:t xml:space="preserve">4,700 </w:t>
            </w:r>
          </w:p>
        </w:tc>
        <w:tc>
          <w:tcPr>
            <w:tcW w:w="976" w:type="dxa"/>
            <w:tcBorders/>
            <w:vAlign w:val="center"/>
          </w:tcPr>
          <w:p>
            <w:pPr>
              <w:pStyle w:val="TableContents"/>
              <w:bidi w:val="0"/>
              <w:spacing w:before="0" w:after="283"/>
              <w:jc w:val="left"/>
              <w:rPr/>
            </w:pPr>
            <w:r>
              <w:rPr/>
              <w:t xml:space="preserve">15 400 (Viadukti) </w:t>
            </w:r>
          </w:p>
        </w:tc>
        <w:tc>
          <w:tcPr>
            <w:tcW w:w="976" w:type="dxa"/>
            <w:tcBorders/>
            <w:vAlign w:val="center"/>
          </w:tcPr>
          <w:p>
            <w:pPr>
              <w:pStyle w:val="TableContents"/>
              <w:bidi w:val="0"/>
              <w:spacing w:before="0" w:after="283"/>
              <w:jc w:val="left"/>
              <w:rPr/>
            </w:pPr>
            <w:r>
              <w:rPr/>
              <w:t xml:space="preserve">2001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Dingziwan Cross-Sea Bridge </w:t>
            </w:r>
          </w:p>
        </w:tc>
        <w:tc>
          <w:tcPr>
            <w:tcW w:w="1216" w:type="dxa"/>
            <w:tcBorders/>
            <w:vAlign w:val="center"/>
          </w:tcPr>
          <w:p>
            <w:pPr>
              <w:pStyle w:val="TableContents"/>
              <w:bidi w:val="0"/>
              <w:spacing w:before="0" w:after="283"/>
              <w:jc w:val="left"/>
              <w:rPr/>
            </w:pPr>
            <w:r>
              <w:rPr/>
              <w:t xml:space="preserve">4,700 </w:t>
            </w:r>
          </w:p>
        </w:tc>
        <w:tc>
          <w:tcPr>
            <w:tcW w:w="976" w:type="dxa"/>
            <w:tcBorders/>
            <w:vAlign w:val="center"/>
          </w:tcPr>
          <w:p>
            <w:pPr>
              <w:pStyle w:val="TableContents"/>
              <w:bidi w:val="0"/>
              <w:spacing w:before="0" w:after="283"/>
              <w:jc w:val="left"/>
              <w:rPr/>
            </w:pPr>
            <w:r>
              <w:rPr/>
              <w:t xml:space="preserve">15,400 </w:t>
            </w:r>
          </w:p>
        </w:tc>
        <w:tc>
          <w:tcPr>
            <w:tcW w:w="976" w:type="dxa"/>
            <w:tcBorders/>
            <w:vAlign w:val="center"/>
          </w:tcPr>
          <w:p>
            <w:pPr>
              <w:pStyle w:val="TableContents"/>
              <w:bidi w:val="0"/>
              <w:spacing w:before="0" w:after="283"/>
              <w:jc w:val="left"/>
              <w:rPr/>
            </w:pPr>
            <w:r>
              <w:rPr/>
              <w:t xml:space="preserve">376 </w:t>
            </w:r>
          </w:p>
        </w:tc>
        <w:tc>
          <w:tcPr>
            <w:tcW w:w="1261" w:type="dxa"/>
            <w:tcBorders/>
            <w:vAlign w:val="center"/>
          </w:tcPr>
          <w:p>
            <w:pPr>
              <w:pStyle w:val="TableContents"/>
              <w:bidi w:val="0"/>
              <w:spacing w:before="0" w:after="283"/>
              <w:jc w:val="left"/>
              <w:rPr/>
            </w:pPr>
            <w:r>
              <w:rPr/>
              <w:t xml:space="preserve">1,234 </w:t>
            </w:r>
          </w:p>
        </w:tc>
        <w:tc>
          <w:tcPr>
            <w:tcW w:w="1351" w:type="dxa"/>
            <w:tcBorders/>
            <w:vAlign w:val="center"/>
          </w:tcPr>
          <w:p>
            <w:pPr>
              <w:pStyle w:val="TableContents"/>
              <w:bidi w:val="0"/>
              <w:spacing w:before="0" w:after="283"/>
              <w:jc w:val="left"/>
              <w:rPr/>
            </w:pPr>
            <w:r>
              <w:rPr/>
              <w:t xml:space="preserve">2012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Vembanadin rautatiesilta, Kochi </w:t>
            </w:r>
          </w:p>
        </w:tc>
        <w:tc>
          <w:tcPr>
            <w:tcW w:w="1216" w:type="dxa"/>
            <w:tcBorders/>
            <w:vAlign w:val="center"/>
          </w:tcPr>
          <w:p>
            <w:pPr>
              <w:pStyle w:val="TableContents"/>
              <w:bidi w:val="0"/>
              <w:spacing w:before="0" w:after="283"/>
              <w:jc w:val="left"/>
              <w:rPr/>
            </w:pPr>
            <w:r>
              <w:rPr/>
              <w:t xml:space="preserve">4,620 </w:t>
            </w:r>
          </w:p>
        </w:tc>
        <w:tc>
          <w:tcPr>
            <w:tcW w:w="976" w:type="dxa"/>
            <w:tcBorders/>
            <w:vAlign w:val="center"/>
          </w:tcPr>
          <w:p>
            <w:pPr>
              <w:pStyle w:val="TableContents"/>
              <w:bidi w:val="0"/>
              <w:spacing w:before="0" w:after="283"/>
              <w:jc w:val="left"/>
              <w:rPr/>
            </w:pPr>
            <w:r>
              <w:rPr/>
              <w:t xml:space="preserve">15,160 </w:t>
            </w:r>
          </w:p>
        </w:tc>
        <w:tc>
          <w:tcPr>
            <w:tcW w:w="976" w:type="dxa"/>
            <w:tcBorders/>
            <w:vAlign w:val="center"/>
          </w:tcPr>
          <w:p>
            <w:pPr>
              <w:pStyle w:val="TableContents"/>
              <w:bidi w:val="0"/>
              <w:spacing w:before="0" w:after="283"/>
              <w:jc w:val="left"/>
              <w:rPr/>
            </w:pPr>
            <w:r>
              <w:rPr/>
              <w:t xml:space="preserve">40 </w:t>
            </w:r>
          </w:p>
        </w:tc>
        <w:tc>
          <w:tcPr>
            <w:tcW w:w="1261" w:type="dxa"/>
            <w:tcBorders/>
            <w:vAlign w:val="center"/>
          </w:tcPr>
          <w:p>
            <w:pPr>
              <w:pStyle w:val="TableContents"/>
              <w:bidi w:val="0"/>
              <w:spacing w:before="0" w:after="283"/>
              <w:jc w:val="left"/>
              <w:rPr/>
            </w:pPr>
            <w:r>
              <w:rPr/>
              <w:t xml:space="preserve">130 (x99) </w:t>
            </w:r>
          </w:p>
        </w:tc>
        <w:tc>
          <w:tcPr>
            <w:tcW w:w="1351"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Rautatie </w:t>
            </w:r>
          </w:p>
        </w:tc>
        <w:tc>
          <w:tcPr>
            <w:tcW w:w="1396" w:type="dxa"/>
            <w:tcBorders/>
            <w:vAlign w:val="center"/>
          </w:tcPr>
          <w:p>
            <w:pPr>
              <w:pStyle w:val="TableContents"/>
              <w:bidi w:val="0"/>
              <w:spacing w:before="0" w:after="283"/>
              <w:jc w:val="left"/>
              <w:rPr/>
            </w:pPr>
            <w:r>
              <w:rPr/>
              <w:t xml:space="preserve">Intia </w:t>
            </w:r>
          </w:p>
        </w:tc>
      </w:tr>
      <w:tr>
        <w:trPr/>
        <w:tc>
          <w:tcPr>
            <w:tcW w:w="2551" w:type="dxa"/>
            <w:tcBorders/>
            <w:vAlign w:val="center"/>
          </w:tcPr>
          <w:p>
            <w:pPr>
              <w:pStyle w:val="TableContents"/>
              <w:bidi w:val="0"/>
              <w:spacing w:before="0" w:after="283"/>
              <w:jc w:val="left"/>
              <w:rPr/>
            </w:pPr>
            <w:r>
              <w:rPr/>
              <w:t xml:space="preserve">Digha -- Sonpur Bridge </w:t>
            </w:r>
          </w:p>
        </w:tc>
        <w:tc>
          <w:tcPr>
            <w:tcW w:w="1216" w:type="dxa"/>
            <w:tcBorders/>
            <w:vAlign w:val="center"/>
          </w:tcPr>
          <w:p>
            <w:pPr>
              <w:pStyle w:val="TableContents"/>
              <w:bidi w:val="0"/>
              <w:spacing w:before="0" w:after="283"/>
              <w:jc w:val="left"/>
              <w:rPr/>
            </w:pPr>
            <w:r>
              <w:rPr/>
              <w:t xml:space="preserve">4,556 </w:t>
            </w:r>
          </w:p>
        </w:tc>
        <w:tc>
          <w:tcPr>
            <w:tcW w:w="976" w:type="dxa"/>
            <w:tcBorders/>
            <w:vAlign w:val="center"/>
          </w:tcPr>
          <w:p>
            <w:pPr>
              <w:pStyle w:val="TableContents"/>
              <w:bidi w:val="0"/>
              <w:spacing w:before="0" w:after="283"/>
              <w:jc w:val="left"/>
              <w:rPr/>
            </w:pPr>
            <w:r>
              <w:rPr/>
              <w:t xml:space="preserve">14,948 </w:t>
            </w:r>
          </w:p>
        </w:tc>
        <w:tc>
          <w:tcPr>
            <w:tcW w:w="976" w:type="dxa"/>
            <w:tcBorders/>
            <w:vAlign w:val="center"/>
          </w:tcPr>
          <w:p>
            <w:pPr>
              <w:pStyle w:val="TableContents"/>
              <w:bidi w:val="0"/>
              <w:spacing w:before="0" w:after="283"/>
              <w:jc w:val="left"/>
              <w:rPr/>
            </w:pPr>
            <w:r>
              <w:rPr/>
              <w:t xml:space="preserve">123 </w:t>
            </w:r>
          </w:p>
        </w:tc>
        <w:tc>
          <w:tcPr>
            <w:tcW w:w="1261" w:type="dxa"/>
            <w:tcBorders/>
            <w:vAlign w:val="center"/>
          </w:tcPr>
          <w:p>
            <w:pPr>
              <w:pStyle w:val="TableContents"/>
              <w:bidi w:val="0"/>
              <w:spacing w:before="0" w:after="283"/>
              <w:jc w:val="left"/>
              <w:rPr/>
            </w:pPr>
            <w:r>
              <w:rPr/>
              <w:t xml:space="preserve">404 (x36) </w:t>
            </w:r>
          </w:p>
        </w:tc>
        <w:tc>
          <w:tcPr>
            <w:tcW w:w="1351" w:type="dxa"/>
            <w:tcBorders/>
            <w:vAlign w:val="center"/>
          </w:tcPr>
          <w:p>
            <w:pPr>
              <w:pStyle w:val="TableContents"/>
              <w:bidi w:val="0"/>
              <w:spacing w:before="0" w:after="283"/>
              <w:jc w:val="left"/>
              <w:rPr/>
            </w:pPr>
            <w:r>
              <w:rPr/>
              <w:t xml:space="preserve">2016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Intia </w:t>
            </w:r>
          </w:p>
        </w:tc>
      </w:tr>
      <w:tr>
        <w:trPr/>
        <w:tc>
          <w:tcPr>
            <w:tcW w:w="2551" w:type="dxa"/>
            <w:tcBorders/>
            <w:vAlign w:val="center"/>
          </w:tcPr>
          <w:p>
            <w:pPr>
              <w:pStyle w:val="TableContents"/>
              <w:bidi w:val="0"/>
              <w:spacing w:before="0" w:after="283"/>
              <w:jc w:val="left"/>
              <w:rPr/>
            </w:pPr>
            <w:r>
              <w:rPr/>
              <w:t xml:space="preserve">Lindsay C. Warren Bridge / Alligator River Bridge (US 64 Alligator-joen yli Pohjois-Carolinassa) </w:t>
            </w:r>
          </w:p>
        </w:tc>
        <w:tc>
          <w:tcPr>
            <w:tcW w:w="1216" w:type="dxa"/>
            <w:tcBorders/>
            <w:vAlign w:val="center"/>
          </w:tcPr>
          <w:p>
            <w:pPr>
              <w:pStyle w:val="TableContents"/>
              <w:bidi w:val="0"/>
              <w:spacing w:before="0" w:after="283"/>
              <w:jc w:val="left"/>
              <w:rPr/>
            </w:pPr>
            <w:r>
              <w:rPr/>
              <w:t xml:space="preserve">4,550 </w:t>
            </w:r>
          </w:p>
        </w:tc>
        <w:tc>
          <w:tcPr>
            <w:tcW w:w="976" w:type="dxa"/>
            <w:tcBorders/>
            <w:vAlign w:val="center"/>
          </w:tcPr>
          <w:p>
            <w:pPr>
              <w:pStyle w:val="TableContents"/>
              <w:bidi w:val="0"/>
              <w:spacing w:before="0" w:after="283"/>
              <w:jc w:val="left"/>
              <w:rPr/>
            </w:pPr>
            <w:r>
              <w:rPr/>
              <w:t xml:space="preserve">14,930 0? </w:t>
            </w:r>
          </w:p>
        </w:tc>
        <w:tc>
          <w:tcPr>
            <w:tcW w:w="976" w:type="dxa"/>
            <w:tcBorders/>
            <w:vAlign w:val="center"/>
          </w:tcPr>
          <w:p>
            <w:pPr>
              <w:pStyle w:val="TableContents"/>
              <w:bidi w:val="0"/>
              <w:spacing w:before="0" w:after="283"/>
              <w:jc w:val="left"/>
              <w:rPr/>
            </w:pPr>
            <w:r>
              <w:rPr/>
              <w:t xml:space="preserve">1960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Gandyn silta (itään päin) (US 92 vanhan Tampa Bayn yli Floridassa) </w:t>
            </w:r>
          </w:p>
        </w:tc>
        <w:tc>
          <w:tcPr>
            <w:tcW w:w="1216" w:type="dxa"/>
            <w:tcBorders/>
            <w:vAlign w:val="center"/>
          </w:tcPr>
          <w:p>
            <w:pPr>
              <w:pStyle w:val="TableContents"/>
              <w:bidi w:val="0"/>
              <w:spacing w:before="0" w:after="283"/>
              <w:jc w:val="left"/>
              <w:rPr/>
            </w:pPr>
            <w:r>
              <w:rPr/>
              <w:t xml:space="preserve">4,529 </w:t>
            </w:r>
          </w:p>
        </w:tc>
        <w:tc>
          <w:tcPr>
            <w:tcW w:w="976" w:type="dxa"/>
            <w:tcBorders/>
            <w:vAlign w:val="center"/>
          </w:tcPr>
          <w:p>
            <w:pPr>
              <w:pStyle w:val="TableContents"/>
              <w:bidi w:val="0"/>
              <w:spacing w:before="0" w:after="283"/>
              <w:jc w:val="left"/>
              <w:rPr/>
            </w:pPr>
            <w:r>
              <w:rPr/>
              <w:t xml:space="preserve">14,859 0?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Sault Ste. Marie International Bridge (St. Marys-joen ylittävä silta Michiganin ja Ontarion I-75-tien välillä). </w:t>
            </w:r>
          </w:p>
        </w:tc>
        <w:tc>
          <w:tcPr>
            <w:tcW w:w="1216" w:type="dxa"/>
            <w:tcBorders/>
            <w:vAlign w:val="center"/>
          </w:tcPr>
          <w:p>
            <w:pPr>
              <w:pStyle w:val="TableContents"/>
              <w:bidi w:val="0"/>
              <w:spacing w:before="0" w:after="283"/>
              <w:jc w:val="left"/>
              <w:rPr/>
            </w:pPr>
            <w:r>
              <w:rPr/>
              <w:t xml:space="preserve">4,480 </w:t>
            </w:r>
          </w:p>
        </w:tc>
        <w:tc>
          <w:tcPr>
            <w:tcW w:w="976" w:type="dxa"/>
            <w:tcBorders/>
            <w:vAlign w:val="center"/>
          </w:tcPr>
          <w:p>
            <w:pPr>
              <w:pStyle w:val="TableContents"/>
              <w:bidi w:val="0"/>
              <w:spacing w:before="0" w:after="283"/>
              <w:jc w:val="left"/>
              <w:rPr/>
            </w:pPr>
            <w:r>
              <w:rPr/>
              <w:t xml:space="preserve">14,700 </w:t>
            </w:r>
          </w:p>
        </w:tc>
        <w:tc>
          <w:tcPr>
            <w:tcW w:w="976" w:type="dxa"/>
            <w:tcBorders/>
            <w:vAlign w:val="center"/>
          </w:tcPr>
          <w:p>
            <w:pPr>
              <w:pStyle w:val="TableContents"/>
              <w:bidi w:val="0"/>
              <w:spacing w:before="0" w:after="283"/>
              <w:jc w:val="left"/>
              <w:rPr/>
            </w:pPr>
            <w:r>
              <w:rPr/>
              <w:t xml:space="preserve">132 </w:t>
            </w:r>
          </w:p>
        </w:tc>
        <w:tc>
          <w:tcPr>
            <w:tcW w:w="1261" w:type="dxa"/>
            <w:tcBorders/>
            <w:vAlign w:val="center"/>
          </w:tcPr>
          <w:p>
            <w:pPr>
              <w:pStyle w:val="TableContents"/>
              <w:bidi w:val="0"/>
              <w:spacing w:before="0" w:after="283"/>
              <w:jc w:val="left"/>
              <w:rPr/>
            </w:pPr>
            <w:r>
              <w:rPr/>
              <w:t xml:space="preserve">433 </w:t>
            </w:r>
          </w:p>
        </w:tc>
        <w:tc>
          <w:tcPr>
            <w:tcW w:w="1351" w:type="dxa"/>
            <w:tcBorders/>
            <w:vAlign w:val="center"/>
          </w:tcPr>
          <w:p>
            <w:pPr>
              <w:pStyle w:val="TableContents"/>
              <w:bidi w:val="0"/>
              <w:spacing w:before="0" w:after="283"/>
              <w:jc w:val="left"/>
              <w:rPr/>
            </w:pPr>
            <w:r>
              <w:rPr/>
              <w:t xml:space="preserve">1962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ja Kanada </w:t>
            </w:r>
          </w:p>
        </w:tc>
      </w:tr>
      <w:tr>
        <w:trPr/>
        <w:tc>
          <w:tcPr>
            <w:tcW w:w="2551" w:type="dxa"/>
            <w:tcBorders/>
            <w:vAlign w:val="center"/>
          </w:tcPr>
          <w:p>
            <w:pPr>
              <w:pStyle w:val="TableContents"/>
              <w:bidi w:val="0"/>
              <w:spacing w:before="0" w:after="283"/>
              <w:jc w:val="left"/>
              <w:rPr/>
            </w:pPr>
            <w:r>
              <w:rPr/>
              <w:t xml:space="preserve">Yeongjongin silta </w:t>
            </w:r>
          </w:p>
        </w:tc>
        <w:tc>
          <w:tcPr>
            <w:tcW w:w="1216" w:type="dxa"/>
            <w:tcBorders/>
            <w:vAlign w:val="center"/>
          </w:tcPr>
          <w:p>
            <w:pPr>
              <w:pStyle w:val="TableContents"/>
              <w:bidi w:val="0"/>
              <w:spacing w:before="0" w:after="283"/>
              <w:jc w:val="left"/>
              <w:rPr/>
            </w:pPr>
            <w:r>
              <w:rPr/>
              <w:t xml:space="preserve">4,420 </w:t>
            </w:r>
          </w:p>
        </w:tc>
        <w:tc>
          <w:tcPr>
            <w:tcW w:w="976" w:type="dxa"/>
            <w:tcBorders/>
            <w:vAlign w:val="center"/>
          </w:tcPr>
          <w:p>
            <w:pPr>
              <w:pStyle w:val="TableContents"/>
              <w:bidi w:val="0"/>
              <w:spacing w:before="0" w:after="283"/>
              <w:jc w:val="left"/>
              <w:rPr/>
            </w:pPr>
            <w:r>
              <w:rPr/>
              <w:t xml:space="preserve">14,500 </w:t>
            </w:r>
          </w:p>
        </w:tc>
        <w:tc>
          <w:tcPr>
            <w:tcW w:w="976" w:type="dxa"/>
            <w:tcBorders/>
            <w:vAlign w:val="center"/>
          </w:tcPr>
          <w:p>
            <w:pPr>
              <w:pStyle w:val="TableContents"/>
              <w:bidi w:val="0"/>
              <w:spacing w:before="0" w:after="283"/>
              <w:jc w:val="left"/>
              <w:rPr/>
            </w:pPr>
            <w:r>
              <w:rPr/>
              <w:t xml:space="preserve">300 </w:t>
            </w:r>
          </w:p>
        </w:tc>
        <w:tc>
          <w:tcPr>
            <w:tcW w:w="1261" w:type="dxa"/>
            <w:tcBorders/>
            <w:vAlign w:val="center"/>
          </w:tcPr>
          <w:p>
            <w:pPr>
              <w:pStyle w:val="TableContents"/>
              <w:bidi w:val="0"/>
              <w:spacing w:before="0" w:after="283"/>
              <w:jc w:val="left"/>
              <w:rPr/>
            </w:pPr>
            <w:r>
              <w:rPr/>
              <w:t xml:space="preserve">980 </w:t>
            </w:r>
          </w:p>
        </w:tc>
        <w:tc>
          <w:tcPr>
            <w:tcW w:w="1351" w:type="dxa"/>
            <w:tcBorders/>
            <w:vAlign w:val="center"/>
          </w:tcPr>
          <w:p>
            <w:pPr>
              <w:pStyle w:val="TableContents"/>
              <w:bidi w:val="0"/>
              <w:spacing w:before="0" w:after="283"/>
              <w:jc w:val="left"/>
              <w:rPr/>
            </w:pPr>
            <w:r>
              <w:rPr/>
              <w:t xml:space="preserve">2000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Etelä-Korea </w:t>
            </w:r>
          </w:p>
        </w:tc>
      </w:tr>
      <w:tr>
        <w:trPr/>
        <w:tc>
          <w:tcPr>
            <w:tcW w:w="2551" w:type="dxa"/>
            <w:tcBorders/>
            <w:vAlign w:val="center"/>
          </w:tcPr>
          <w:p>
            <w:pPr>
              <w:pStyle w:val="TableContents"/>
              <w:bidi w:val="0"/>
              <w:spacing w:before="0" w:after="283"/>
              <w:jc w:val="left"/>
              <w:rPr/>
            </w:pPr>
            <w:r>
              <w:rPr/>
              <w:t xml:space="preserve">Jingzhou Jangtse-joen silta </w:t>
            </w:r>
          </w:p>
        </w:tc>
        <w:tc>
          <w:tcPr>
            <w:tcW w:w="1216" w:type="dxa"/>
            <w:tcBorders/>
            <w:vAlign w:val="center"/>
          </w:tcPr>
          <w:p>
            <w:pPr>
              <w:pStyle w:val="TableContents"/>
              <w:bidi w:val="0"/>
              <w:spacing w:before="0" w:after="283"/>
              <w:jc w:val="left"/>
              <w:rPr/>
            </w:pPr>
            <w:r>
              <w:rPr/>
              <w:t xml:space="preserve">4,398 </w:t>
            </w:r>
          </w:p>
        </w:tc>
        <w:tc>
          <w:tcPr>
            <w:tcW w:w="976" w:type="dxa"/>
            <w:tcBorders/>
            <w:vAlign w:val="center"/>
          </w:tcPr>
          <w:p>
            <w:pPr>
              <w:pStyle w:val="TableContents"/>
              <w:bidi w:val="0"/>
              <w:spacing w:before="0" w:after="283"/>
              <w:jc w:val="left"/>
              <w:rPr/>
            </w:pPr>
            <w:r>
              <w:rPr/>
              <w:t xml:space="preserve">14,429 </w:t>
            </w:r>
          </w:p>
        </w:tc>
        <w:tc>
          <w:tcPr>
            <w:tcW w:w="976" w:type="dxa"/>
            <w:tcBorders/>
            <w:vAlign w:val="center"/>
          </w:tcPr>
          <w:p>
            <w:pPr>
              <w:pStyle w:val="TableContents"/>
              <w:bidi w:val="0"/>
              <w:spacing w:before="0" w:after="283"/>
              <w:jc w:val="left"/>
              <w:rPr/>
            </w:pPr>
            <w:r>
              <w:rPr/>
              <w:t xml:space="preserve">500 </w:t>
            </w:r>
          </w:p>
        </w:tc>
        <w:tc>
          <w:tcPr>
            <w:tcW w:w="1261" w:type="dxa"/>
            <w:tcBorders/>
            <w:vAlign w:val="center"/>
          </w:tcPr>
          <w:p>
            <w:pPr>
              <w:pStyle w:val="TableContents"/>
              <w:bidi w:val="0"/>
              <w:spacing w:before="0" w:after="283"/>
              <w:jc w:val="left"/>
              <w:rPr/>
            </w:pPr>
            <w:r>
              <w:rPr/>
              <w:t xml:space="preserve">1,600 </w:t>
            </w:r>
          </w:p>
        </w:tc>
        <w:tc>
          <w:tcPr>
            <w:tcW w:w="1351" w:type="dxa"/>
            <w:tcBorders/>
            <w:vAlign w:val="center"/>
          </w:tcPr>
          <w:p>
            <w:pPr>
              <w:pStyle w:val="TableContents"/>
              <w:bidi w:val="0"/>
              <w:spacing w:before="0" w:after="283"/>
              <w:jc w:val="left"/>
              <w:rPr/>
            </w:pPr>
            <w:r>
              <w:rPr/>
              <w:t xml:space="preserve">2002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Aqua Bridge (Tokyo Bay Aqua-Line) </w:t>
            </w:r>
          </w:p>
        </w:tc>
        <w:tc>
          <w:tcPr>
            <w:tcW w:w="1216" w:type="dxa"/>
            <w:tcBorders/>
            <w:vAlign w:val="center"/>
          </w:tcPr>
          <w:p>
            <w:pPr>
              <w:pStyle w:val="TableContents"/>
              <w:bidi w:val="0"/>
              <w:spacing w:before="0" w:after="283"/>
              <w:jc w:val="left"/>
              <w:rPr/>
            </w:pPr>
            <w:r>
              <w:rPr/>
              <w:t xml:space="preserve">4,384 </w:t>
            </w:r>
          </w:p>
        </w:tc>
        <w:tc>
          <w:tcPr>
            <w:tcW w:w="976" w:type="dxa"/>
            <w:tcBorders/>
            <w:vAlign w:val="center"/>
          </w:tcPr>
          <w:p>
            <w:pPr>
              <w:pStyle w:val="TableContents"/>
              <w:bidi w:val="0"/>
              <w:spacing w:before="0" w:after="283"/>
              <w:jc w:val="left"/>
              <w:rPr/>
            </w:pPr>
            <w:r>
              <w:rPr/>
              <w:t xml:space="preserve">14,383 </w:t>
            </w:r>
          </w:p>
        </w:tc>
        <w:tc>
          <w:tcPr>
            <w:tcW w:w="976" w:type="dxa"/>
            <w:tcBorders/>
            <w:vAlign w:val="center"/>
          </w:tcPr>
          <w:p>
            <w:pPr>
              <w:pStyle w:val="TableContents"/>
              <w:bidi w:val="0"/>
              <w:spacing w:before="0" w:after="283"/>
              <w:jc w:val="left"/>
              <w:rPr/>
            </w:pPr>
            <w:r>
              <w:rPr/>
              <w:t xml:space="preserve">240 </w:t>
            </w:r>
          </w:p>
        </w:tc>
        <w:tc>
          <w:tcPr>
            <w:tcW w:w="1261" w:type="dxa"/>
            <w:tcBorders/>
            <w:vAlign w:val="center"/>
          </w:tcPr>
          <w:p>
            <w:pPr>
              <w:pStyle w:val="TableContents"/>
              <w:bidi w:val="0"/>
              <w:spacing w:before="0" w:after="283"/>
              <w:jc w:val="left"/>
              <w:rPr/>
            </w:pPr>
            <w:r>
              <w:rPr/>
              <w:t xml:space="preserve">790 </w:t>
            </w:r>
          </w:p>
        </w:tc>
        <w:tc>
          <w:tcPr>
            <w:tcW w:w="1351" w:type="dxa"/>
            <w:tcBorders/>
            <w:vAlign w:val="center"/>
          </w:tcPr>
          <w:p>
            <w:pPr>
              <w:pStyle w:val="TableContents"/>
              <w:bidi w:val="0"/>
              <w:spacing w:before="0" w:after="283"/>
              <w:jc w:val="left"/>
              <w:rPr/>
            </w:pPr>
            <w:r>
              <w:rPr/>
              <w:t xml:space="preserve">1997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Japani </w:t>
            </w:r>
          </w:p>
        </w:tc>
      </w:tr>
      <w:tr>
        <w:trPr/>
        <w:tc>
          <w:tcPr>
            <w:tcW w:w="2551" w:type="dxa"/>
            <w:tcBorders/>
            <w:vAlign w:val="center"/>
          </w:tcPr>
          <w:p>
            <w:pPr>
              <w:pStyle w:val="TableContents"/>
              <w:bidi w:val="0"/>
              <w:spacing w:before="0" w:after="283"/>
              <w:jc w:val="left"/>
              <w:rPr/>
            </w:pPr>
            <w:r>
              <w:rPr/>
              <w:t xml:space="preserve">Amurinlahden silta (ru) </w:t>
            </w:r>
          </w:p>
        </w:tc>
        <w:tc>
          <w:tcPr>
            <w:tcW w:w="1216" w:type="dxa"/>
            <w:tcBorders/>
            <w:vAlign w:val="center"/>
          </w:tcPr>
          <w:p>
            <w:pPr>
              <w:pStyle w:val="TableContents"/>
              <w:bidi w:val="0"/>
              <w:spacing w:before="0" w:after="283"/>
              <w:jc w:val="left"/>
              <w:rPr/>
            </w:pPr>
            <w:r>
              <w:rPr/>
              <w:t xml:space="preserve">4,364 </w:t>
            </w:r>
          </w:p>
        </w:tc>
        <w:tc>
          <w:tcPr>
            <w:tcW w:w="976" w:type="dxa"/>
            <w:tcBorders/>
            <w:vAlign w:val="center"/>
          </w:tcPr>
          <w:p>
            <w:pPr>
              <w:pStyle w:val="TableContents"/>
              <w:bidi w:val="0"/>
              <w:spacing w:before="0" w:after="283"/>
              <w:jc w:val="left"/>
              <w:rPr/>
            </w:pPr>
            <w:r>
              <w:rPr/>
              <w:t xml:space="preserve">14,318 (Viadukti) </w:t>
            </w:r>
          </w:p>
        </w:tc>
        <w:tc>
          <w:tcPr>
            <w:tcW w:w="976" w:type="dxa"/>
            <w:tcBorders/>
            <w:vAlign w:val="center"/>
          </w:tcPr>
          <w:p>
            <w:pPr>
              <w:pStyle w:val="TableContents"/>
              <w:bidi w:val="0"/>
              <w:spacing w:before="0" w:after="283"/>
              <w:jc w:val="left"/>
              <w:rPr/>
            </w:pPr>
            <w:r>
              <w:rPr/>
              <w:t xml:space="preserve">2012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Venäjä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Arrah -- Chhapran silta </w:t>
            </w:r>
          </w:p>
        </w:tc>
        <w:tc>
          <w:tcPr>
            <w:tcW w:w="1216" w:type="dxa"/>
            <w:tcBorders/>
            <w:vAlign w:val="center"/>
          </w:tcPr>
          <w:p>
            <w:pPr>
              <w:pStyle w:val="TableContents"/>
              <w:bidi w:val="0"/>
              <w:spacing w:before="0" w:after="283"/>
              <w:jc w:val="left"/>
              <w:rPr/>
            </w:pPr>
            <w:r>
              <w:rPr/>
              <w:t xml:space="preserve">4,350 </w:t>
            </w:r>
          </w:p>
        </w:tc>
        <w:tc>
          <w:tcPr>
            <w:tcW w:w="976" w:type="dxa"/>
            <w:tcBorders/>
            <w:vAlign w:val="center"/>
          </w:tcPr>
          <w:p>
            <w:pPr>
              <w:pStyle w:val="TableContents"/>
              <w:bidi w:val="0"/>
              <w:spacing w:before="0" w:after="283"/>
              <w:jc w:val="left"/>
              <w:rPr/>
            </w:pPr>
            <w:r>
              <w:rPr/>
              <w:t xml:space="preserve">14,270 </w:t>
            </w:r>
          </w:p>
        </w:tc>
        <w:tc>
          <w:tcPr>
            <w:tcW w:w="976" w:type="dxa"/>
            <w:tcBorders/>
            <w:vAlign w:val="center"/>
          </w:tcPr>
          <w:p>
            <w:pPr>
              <w:pStyle w:val="TableContents"/>
              <w:bidi w:val="0"/>
              <w:spacing w:before="0" w:after="283"/>
              <w:jc w:val="left"/>
              <w:rPr/>
            </w:pPr>
            <w:r>
              <w:rPr/>
              <w:t xml:space="preserve">120 </w:t>
            </w:r>
          </w:p>
        </w:tc>
        <w:tc>
          <w:tcPr>
            <w:tcW w:w="1261" w:type="dxa"/>
            <w:tcBorders/>
            <w:vAlign w:val="center"/>
          </w:tcPr>
          <w:p>
            <w:pPr>
              <w:pStyle w:val="TableContents"/>
              <w:bidi w:val="0"/>
              <w:spacing w:before="0" w:after="283"/>
              <w:jc w:val="left"/>
              <w:rPr/>
            </w:pPr>
            <w:r>
              <w:rPr/>
              <w:t xml:space="preserve">390 (x16) </w:t>
            </w:r>
          </w:p>
        </w:tc>
        <w:tc>
          <w:tcPr>
            <w:tcW w:w="1351"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Intia </w:t>
            </w:r>
          </w:p>
        </w:tc>
      </w:tr>
      <w:tr>
        <w:trPr/>
        <w:tc>
          <w:tcPr>
            <w:tcW w:w="2551" w:type="dxa"/>
            <w:tcBorders/>
            <w:vAlign w:val="center"/>
          </w:tcPr>
          <w:p>
            <w:pPr>
              <w:pStyle w:val="TableContents"/>
              <w:bidi w:val="0"/>
              <w:spacing w:before="0" w:after="283"/>
              <w:jc w:val="left"/>
              <w:rPr/>
            </w:pPr>
            <w:r>
              <w:rPr/>
              <w:t xml:space="preserve">Ponte Salgueiro Maia </w:t>
            </w:r>
          </w:p>
        </w:tc>
        <w:tc>
          <w:tcPr>
            <w:tcW w:w="1216" w:type="dxa"/>
            <w:tcBorders/>
            <w:vAlign w:val="center"/>
          </w:tcPr>
          <w:p>
            <w:pPr>
              <w:pStyle w:val="TableContents"/>
              <w:bidi w:val="0"/>
              <w:spacing w:before="0" w:after="283"/>
              <w:jc w:val="left"/>
              <w:rPr/>
            </w:pPr>
            <w:r>
              <w:rPr/>
              <w:t xml:space="preserve">4,300 </w:t>
            </w:r>
          </w:p>
        </w:tc>
        <w:tc>
          <w:tcPr>
            <w:tcW w:w="976" w:type="dxa"/>
            <w:tcBorders/>
            <w:vAlign w:val="center"/>
          </w:tcPr>
          <w:p>
            <w:pPr>
              <w:pStyle w:val="TableContents"/>
              <w:bidi w:val="0"/>
              <w:spacing w:before="0" w:after="283"/>
              <w:jc w:val="left"/>
              <w:rPr/>
            </w:pPr>
            <w:r>
              <w:rPr/>
              <w:t xml:space="preserve">14,100 </w:t>
            </w:r>
          </w:p>
        </w:tc>
        <w:tc>
          <w:tcPr>
            <w:tcW w:w="976" w:type="dxa"/>
            <w:tcBorders/>
            <w:vAlign w:val="center"/>
          </w:tcPr>
          <w:p>
            <w:pPr>
              <w:pStyle w:val="TableContents"/>
              <w:bidi w:val="0"/>
              <w:spacing w:before="0" w:after="283"/>
              <w:jc w:val="left"/>
              <w:rPr/>
            </w:pPr>
            <w:r>
              <w:rPr/>
              <w:t xml:space="preserve">250 </w:t>
            </w:r>
          </w:p>
        </w:tc>
        <w:tc>
          <w:tcPr>
            <w:tcW w:w="1261" w:type="dxa"/>
            <w:tcBorders/>
            <w:vAlign w:val="center"/>
          </w:tcPr>
          <w:p>
            <w:pPr>
              <w:pStyle w:val="TableContents"/>
              <w:bidi w:val="0"/>
              <w:spacing w:before="0" w:after="283"/>
              <w:jc w:val="left"/>
              <w:rPr/>
            </w:pPr>
            <w:r>
              <w:rPr/>
              <w:t xml:space="preserve">820 </w:t>
            </w:r>
          </w:p>
        </w:tc>
        <w:tc>
          <w:tcPr>
            <w:tcW w:w="1351" w:type="dxa"/>
            <w:tcBorders/>
            <w:vAlign w:val="center"/>
          </w:tcPr>
          <w:p>
            <w:pPr>
              <w:pStyle w:val="TableContents"/>
              <w:bidi w:val="0"/>
              <w:spacing w:before="0" w:after="283"/>
              <w:jc w:val="left"/>
              <w:rPr/>
            </w:pPr>
            <w:r>
              <w:rPr/>
              <w:t xml:space="preserve">2000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Portugali </w:t>
            </w:r>
          </w:p>
        </w:tc>
      </w:tr>
      <w:tr>
        <w:trPr/>
        <w:tc>
          <w:tcPr>
            <w:tcW w:w="2551" w:type="dxa"/>
            <w:tcBorders/>
            <w:vAlign w:val="center"/>
          </w:tcPr>
          <w:p>
            <w:pPr>
              <w:pStyle w:val="TableContents"/>
              <w:bidi w:val="0"/>
              <w:spacing w:before="0" w:after="283"/>
              <w:jc w:val="left"/>
              <w:rPr/>
            </w:pPr>
            <w:r>
              <w:rPr/>
              <w:t xml:space="preserve">Baysiden silta (County Road 611 vanhan Tampa Bayn yli Pinellasin piirikunnassa, Floridassa) </w:t>
            </w:r>
          </w:p>
        </w:tc>
        <w:tc>
          <w:tcPr>
            <w:tcW w:w="1216" w:type="dxa"/>
            <w:tcBorders/>
            <w:vAlign w:val="center"/>
          </w:tcPr>
          <w:p>
            <w:pPr>
              <w:pStyle w:val="TableContents"/>
              <w:bidi w:val="0"/>
              <w:spacing w:before="0" w:after="283"/>
              <w:jc w:val="left"/>
              <w:rPr/>
            </w:pPr>
            <w:r>
              <w:rPr/>
              <w:t xml:space="preserve">4,270 </w:t>
            </w:r>
          </w:p>
        </w:tc>
        <w:tc>
          <w:tcPr>
            <w:tcW w:w="976" w:type="dxa"/>
            <w:tcBorders/>
            <w:vAlign w:val="center"/>
          </w:tcPr>
          <w:p>
            <w:pPr>
              <w:pStyle w:val="TableContents"/>
              <w:bidi w:val="0"/>
              <w:spacing w:before="0" w:after="283"/>
              <w:jc w:val="left"/>
              <w:rPr/>
            </w:pPr>
            <w:r>
              <w:rPr/>
              <w:t xml:space="preserve">14,010 (Viadukti) </w:t>
            </w:r>
          </w:p>
        </w:tc>
        <w:tc>
          <w:tcPr>
            <w:tcW w:w="976" w:type="dxa"/>
            <w:tcBorders/>
            <w:vAlign w:val="center"/>
          </w:tcPr>
          <w:p>
            <w:pPr>
              <w:pStyle w:val="TableContents"/>
              <w:bidi w:val="0"/>
              <w:spacing w:before="0" w:after="283"/>
              <w:jc w:val="left"/>
              <w:rPr/>
            </w:pPr>
            <w:r>
              <w:rPr/>
              <w:t xml:space="preserve">1993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Hochstraße Elbmarsch </w:t>
            </w:r>
          </w:p>
        </w:tc>
        <w:tc>
          <w:tcPr>
            <w:tcW w:w="1216" w:type="dxa"/>
            <w:tcBorders/>
            <w:vAlign w:val="center"/>
          </w:tcPr>
          <w:p>
            <w:pPr>
              <w:pStyle w:val="TableContents"/>
              <w:bidi w:val="0"/>
              <w:spacing w:before="0" w:after="283"/>
              <w:jc w:val="left"/>
              <w:rPr/>
            </w:pPr>
            <w:r>
              <w:rPr/>
              <w:t xml:space="preserve">4,258 </w:t>
            </w:r>
          </w:p>
        </w:tc>
        <w:tc>
          <w:tcPr>
            <w:tcW w:w="976" w:type="dxa"/>
            <w:tcBorders/>
            <w:vAlign w:val="center"/>
          </w:tcPr>
          <w:p>
            <w:pPr>
              <w:pStyle w:val="TableContents"/>
              <w:bidi w:val="0"/>
              <w:spacing w:before="0" w:after="283"/>
              <w:jc w:val="left"/>
              <w:rPr/>
            </w:pPr>
            <w:r>
              <w:rPr/>
              <w:t xml:space="preserve">13,970 (Viadukti)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Saksa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Bubiyanin saaren rautatiesilta </w:t>
            </w:r>
          </w:p>
        </w:tc>
        <w:tc>
          <w:tcPr>
            <w:tcW w:w="1216" w:type="dxa"/>
            <w:tcBorders/>
            <w:vAlign w:val="center"/>
          </w:tcPr>
          <w:p>
            <w:pPr>
              <w:pStyle w:val="TableContents"/>
              <w:bidi w:val="0"/>
              <w:spacing w:before="0" w:after="283"/>
              <w:jc w:val="left"/>
              <w:rPr/>
            </w:pPr>
            <w:r>
              <w:rPr/>
              <w:t xml:space="preserve">4,245 </w:t>
            </w:r>
          </w:p>
        </w:tc>
        <w:tc>
          <w:tcPr>
            <w:tcW w:w="976" w:type="dxa"/>
            <w:tcBorders/>
            <w:vAlign w:val="center"/>
          </w:tcPr>
          <w:p>
            <w:pPr>
              <w:pStyle w:val="TableContents"/>
              <w:bidi w:val="0"/>
              <w:spacing w:before="0" w:after="283"/>
              <w:jc w:val="left"/>
              <w:rPr/>
            </w:pPr>
            <w:r>
              <w:rPr/>
              <w:t xml:space="preserve">13,927 (Viadukti) </w:t>
            </w:r>
          </w:p>
        </w:tc>
        <w:tc>
          <w:tcPr>
            <w:tcW w:w="976"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Rautatie </w:t>
            </w:r>
          </w:p>
        </w:tc>
        <w:tc>
          <w:tcPr>
            <w:tcW w:w="1351" w:type="dxa"/>
            <w:tcBorders/>
            <w:vAlign w:val="center"/>
          </w:tcPr>
          <w:p>
            <w:pPr>
              <w:pStyle w:val="TableContents"/>
              <w:bidi w:val="0"/>
              <w:spacing w:before="0" w:after="283"/>
              <w:jc w:val="left"/>
              <w:rPr/>
            </w:pPr>
            <w:r>
              <w:rPr/>
              <w:t xml:space="preserve">Kuwait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Commodore Barryn silta (US 322 Delaware-joen yli New Jerseyn ja Pennsylvanian välillä). </w:t>
            </w:r>
          </w:p>
        </w:tc>
        <w:tc>
          <w:tcPr>
            <w:tcW w:w="1216" w:type="dxa"/>
            <w:tcBorders/>
            <w:vAlign w:val="center"/>
          </w:tcPr>
          <w:p>
            <w:pPr>
              <w:pStyle w:val="TableContents"/>
              <w:bidi w:val="0"/>
              <w:spacing w:before="0" w:after="283"/>
              <w:jc w:val="left"/>
              <w:rPr/>
            </w:pPr>
            <w:r>
              <w:rPr/>
              <w:t xml:space="preserve">4,240 </w:t>
            </w:r>
          </w:p>
        </w:tc>
        <w:tc>
          <w:tcPr>
            <w:tcW w:w="976" w:type="dxa"/>
            <w:tcBorders/>
            <w:vAlign w:val="center"/>
          </w:tcPr>
          <w:p>
            <w:pPr>
              <w:pStyle w:val="TableContents"/>
              <w:bidi w:val="0"/>
              <w:spacing w:before="0" w:after="283"/>
              <w:jc w:val="left"/>
              <w:rPr/>
            </w:pPr>
            <w:r>
              <w:rPr/>
              <w:t xml:space="preserve">13,910 </w:t>
            </w:r>
          </w:p>
        </w:tc>
        <w:tc>
          <w:tcPr>
            <w:tcW w:w="976" w:type="dxa"/>
            <w:tcBorders/>
            <w:vAlign w:val="center"/>
          </w:tcPr>
          <w:p>
            <w:pPr>
              <w:pStyle w:val="TableContents"/>
              <w:bidi w:val="0"/>
              <w:spacing w:before="0" w:after="283"/>
              <w:jc w:val="left"/>
              <w:rPr/>
            </w:pPr>
            <w:r>
              <w:rPr/>
              <w:t xml:space="preserve">501 </w:t>
            </w:r>
          </w:p>
        </w:tc>
        <w:tc>
          <w:tcPr>
            <w:tcW w:w="1261" w:type="dxa"/>
            <w:tcBorders/>
            <w:vAlign w:val="center"/>
          </w:tcPr>
          <w:p>
            <w:pPr>
              <w:pStyle w:val="TableContents"/>
              <w:bidi w:val="0"/>
              <w:spacing w:before="0" w:after="283"/>
              <w:jc w:val="left"/>
              <w:rPr/>
            </w:pPr>
            <w:r>
              <w:rPr/>
              <w:t xml:space="preserve">1,644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Gandyn silta (länteen päin) (US 92 vanhan Tampa Bayn yli Floridassa) </w:t>
            </w:r>
          </w:p>
        </w:tc>
        <w:tc>
          <w:tcPr>
            <w:tcW w:w="1216" w:type="dxa"/>
            <w:tcBorders/>
            <w:vAlign w:val="center"/>
          </w:tcPr>
          <w:p>
            <w:pPr>
              <w:pStyle w:val="TableContents"/>
              <w:bidi w:val="0"/>
              <w:spacing w:before="0" w:after="283"/>
              <w:jc w:val="left"/>
              <w:rPr/>
            </w:pPr>
            <w:r>
              <w:rPr/>
              <w:t xml:space="preserve">4,226 </w:t>
            </w:r>
          </w:p>
        </w:tc>
        <w:tc>
          <w:tcPr>
            <w:tcW w:w="976" w:type="dxa"/>
            <w:tcBorders/>
            <w:vAlign w:val="center"/>
          </w:tcPr>
          <w:p>
            <w:pPr>
              <w:pStyle w:val="TableContents"/>
              <w:bidi w:val="0"/>
              <w:spacing w:before="0" w:after="283"/>
              <w:jc w:val="left"/>
              <w:rPr/>
            </w:pPr>
            <w:r>
              <w:rPr/>
              <w:t xml:space="preserve">13,865 0? </w:t>
            </w:r>
          </w:p>
        </w:tc>
        <w:tc>
          <w:tcPr>
            <w:tcW w:w="976" w:type="dxa"/>
            <w:tcBorders/>
            <w:vAlign w:val="center"/>
          </w:tcPr>
          <w:p>
            <w:pPr>
              <w:pStyle w:val="TableContents"/>
              <w:bidi w:val="0"/>
              <w:spacing w:before="0" w:after="283"/>
              <w:jc w:val="left"/>
              <w:rPr/>
            </w:pPr>
            <w:r>
              <w:rPr/>
              <w:t xml:space="preserve">1997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Escambia Bay Bridge (I-10 Escambia Bayn yli Floridassa). </w:t>
            </w:r>
          </w:p>
        </w:tc>
        <w:tc>
          <w:tcPr>
            <w:tcW w:w="1216" w:type="dxa"/>
            <w:tcBorders/>
            <w:vAlign w:val="center"/>
          </w:tcPr>
          <w:p>
            <w:pPr>
              <w:pStyle w:val="TableContents"/>
              <w:bidi w:val="0"/>
              <w:spacing w:before="0" w:after="283"/>
              <w:jc w:val="left"/>
              <w:rPr/>
            </w:pPr>
            <w:r>
              <w:rPr/>
              <w:t xml:space="preserve">4,224 </w:t>
            </w:r>
          </w:p>
        </w:tc>
        <w:tc>
          <w:tcPr>
            <w:tcW w:w="976" w:type="dxa"/>
            <w:tcBorders/>
            <w:vAlign w:val="center"/>
          </w:tcPr>
          <w:p>
            <w:pPr>
              <w:pStyle w:val="TableContents"/>
              <w:bidi w:val="0"/>
              <w:spacing w:before="0" w:after="283"/>
              <w:jc w:val="left"/>
              <w:rPr/>
            </w:pPr>
            <w:r>
              <w:rPr/>
              <w:t xml:space="preserve">13,858 0? </w:t>
            </w:r>
          </w:p>
        </w:tc>
        <w:tc>
          <w:tcPr>
            <w:tcW w:w="976" w:type="dxa"/>
            <w:tcBorders/>
            <w:vAlign w:val="center"/>
          </w:tcPr>
          <w:p>
            <w:pPr>
              <w:pStyle w:val="TableContents"/>
              <w:bidi w:val="0"/>
              <w:spacing w:before="0" w:after="283"/>
              <w:jc w:val="left"/>
              <w:rPr/>
            </w:pPr>
            <w:r>
              <w:rPr/>
              <w:t xml:space="preserve">2004 (uusi)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Verrazano-Narrows-silta (I-278 The Narrowsin yli Brooklynin ja Staten Islandin välillä, New York). </w:t>
            </w:r>
          </w:p>
        </w:tc>
        <w:tc>
          <w:tcPr>
            <w:tcW w:w="1216" w:type="dxa"/>
            <w:tcBorders/>
            <w:vAlign w:val="center"/>
          </w:tcPr>
          <w:p>
            <w:pPr>
              <w:pStyle w:val="TableContents"/>
              <w:bidi w:val="0"/>
              <w:spacing w:before="0" w:after="283"/>
              <w:jc w:val="left"/>
              <w:rPr/>
            </w:pPr>
            <w:r>
              <w:rPr/>
              <w:t xml:space="preserve">4,176 </w:t>
            </w:r>
          </w:p>
        </w:tc>
        <w:tc>
          <w:tcPr>
            <w:tcW w:w="976" w:type="dxa"/>
            <w:tcBorders/>
            <w:vAlign w:val="center"/>
          </w:tcPr>
          <w:p>
            <w:pPr>
              <w:pStyle w:val="TableContents"/>
              <w:bidi w:val="0"/>
              <w:spacing w:before="0" w:after="283"/>
              <w:jc w:val="left"/>
              <w:rPr/>
            </w:pPr>
            <w:r>
              <w:rPr/>
              <w:t xml:space="preserve">13,701 </w:t>
            </w:r>
          </w:p>
        </w:tc>
        <w:tc>
          <w:tcPr>
            <w:tcW w:w="976" w:type="dxa"/>
            <w:tcBorders/>
            <w:vAlign w:val="center"/>
          </w:tcPr>
          <w:p>
            <w:pPr>
              <w:pStyle w:val="TableContents"/>
              <w:bidi w:val="0"/>
              <w:spacing w:before="0" w:after="283"/>
              <w:jc w:val="left"/>
              <w:rPr/>
            </w:pPr>
            <w:r>
              <w:rPr/>
              <w:t xml:space="preserve">1,298 </w:t>
            </w:r>
          </w:p>
        </w:tc>
        <w:tc>
          <w:tcPr>
            <w:tcW w:w="1261" w:type="dxa"/>
            <w:tcBorders/>
            <w:vAlign w:val="center"/>
          </w:tcPr>
          <w:p>
            <w:pPr>
              <w:pStyle w:val="TableContents"/>
              <w:bidi w:val="0"/>
              <w:spacing w:before="0" w:after="283"/>
              <w:jc w:val="left"/>
              <w:rPr/>
            </w:pPr>
            <w:r>
              <w:rPr/>
              <w:t xml:space="preserve">4,259 </w:t>
            </w:r>
          </w:p>
        </w:tc>
        <w:tc>
          <w:tcPr>
            <w:tcW w:w="1351" w:type="dxa"/>
            <w:tcBorders/>
            <w:vAlign w:val="center"/>
          </w:tcPr>
          <w:p>
            <w:pPr>
              <w:pStyle w:val="TableContents"/>
              <w:bidi w:val="0"/>
              <w:spacing w:before="0" w:after="283"/>
              <w:jc w:val="left"/>
              <w:rPr/>
            </w:pPr>
            <w:r>
              <w:rPr/>
              <w:t xml:space="preserve">1964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Greenvillen silta (US 278 ja US 82 Mississippi-joen yli Mississippin ja Arkansasin välillä). </w:t>
            </w:r>
          </w:p>
        </w:tc>
        <w:tc>
          <w:tcPr>
            <w:tcW w:w="1216" w:type="dxa"/>
            <w:tcBorders/>
            <w:vAlign w:val="center"/>
          </w:tcPr>
          <w:p>
            <w:pPr>
              <w:pStyle w:val="TableContents"/>
              <w:bidi w:val="0"/>
              <w:spacing w:before="0" w:after="283"/>
              <w:jc w:val="left"/>
              <w:rPr/>
            </w:pPr>
            <w:r>
              <w:rPr/>
              <w:t xml:space="preserve">4,133 </w:t>
            </w:r>
          </w:p>
        </w:tc>
        <w:tc>
          <w:tcPr>
            <w:tcW w:w="976" w:type="dxa"/>
            <w:tcBorders/>
            <w:vAlign w:val="center"/>
          </w:tcPr>
          <w:p>
            <w:pPr>
              <w:pStyle w:val="TableContents"/>
              <w:bidi w:val="0"/>
              <w:spacing w:before="0" w:after="283"/>
              <w:jc w:val="left"/>
              <w:rPr/>
            </w:pPr>
            <w:r>
              <w:rPr/>
              <w:t xml:space="preserve">13,560 </w:t>
            </w:r>
          </w:p>
        </w:tc>
        <w:tc>
          <w:tcPr>
            <w:tcW w:w="976" w:type="dxa"/>
            <w:tcBorders/>
            <w:vAlign w:val="center"/>
          </w:tcPr>
          <w:p>
            <w:pPr>
              <w:pStyle w:val="TableContents"/>
              <w:bidi w:val="0"/>
              <w:spacing w:before="0" w:after="283"/>
              <w:jc w:val="left"/>
              <w:rPr/>
            </w:pPr>
            <w:r>
              <w:rPr/>
              <w:t xml:space="preserve">420 </w:t>
            </w:r>
          </w:p>
        </w:tc>
        <w:tc>
          <w:tcPr>
            <w:tcW w:w="1261" w:type="dxa"/>
            <w:tcBorders/>
            <w:vAlign w:val="center"/>
          </w:tcPr>
          <w:p>
            <w:pPr>
              <w:pStyle w:val="TableContents"/>
              <w:bidi w:val="0"/>
              <w:spacing w:before="0" w:after="283"/>
              <w:jc w:val="left"/>
              <w:rPr/>
            </w:pPr>
            <w:r>
              <w:rPr/>
              <w:t xml:space="preserve">1,380 </w:t>
            </w:r>
          </w:p>
        </w:tc>
        <w:tc>
          <w:tcPr>
            <w:tcW w:w="1351"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Kovvur -- Rajahmundry Bypass Bridge (4. Godavari-silta) </w:t>
            </w:r>
          </w:p>
        </w:tc>
        <w:tc>
          <w:tcPr>
            <w:tcW w:w="1216" w:type="dxa"/>
            <w:tcBorders/>
            <w:vAlign w:val="center"/>
          </w:tcPr>
          <w:p>
            <w:pPr>
              <w:pStyle w:val="TableContents"/>
              <w:bidi w:val="0"/>
              <w:spacing w:before="0" w:after="283"/>
              <w:jc w:val="left"/>
              <w:rPr/>
            </w:pPr>
            <w:r>
              <w:rPr/>
              <w:t xml:space="preserve">4,135 </w:t>
            </w:r>
          </w:p>
        </w:tc>
        <w:tc>
          <w:tcPr>
            <w:tcW w:w="976" w:type="dxa"/>
            <w:tcBorders/>
            <w:vAlign w:val="center"/>
          </w:tcPr>
          <w:p>
            <w:pPr>
              <w:pStyle w:val="TableContents"/>
              <w:bidi w:val="0"/>
              <w:spacing w:before="0" w:after="283"/>
              <w:jc w:val="left"/>
              <w:rPr/>
            </w:pPr>
            <w:r>
              <w:rPr/>
              <w:t xml:space="preserve">13,566 </w:t>
            </w:r>
          </w:p>
        </w:tc>
        <w:tc>
          <w:tcPr>
            <w:tcW w:w="976" w:type="dxa"/>
            <w:tcBorders/>
            <w:vAlign w:val="center"/>
          </w:tcPr>
          <w:p>
            <w:pPr>
              <w:pStyle w:val="TableContents"/>
              <w:bidi w:val="0"/>
              <w:spacing w:before="0" w:after="283"/>
              <w:jc w:val="left"/>
              <w:rPr/>
            </w:pPr>
            <w:r>
              <w:rPr/>
              <w:t xml:space="preserve">50 </w:t>
            </w:r>
          </w:p>
        </w:tc>
        <w:tc>
          <w:tcPr>
            <w:tcW w:w="1261" w:type="dxa"/>
            <w:tcBorders/>
            <w:vAlign w:val="center"/>
          </w:tcPr>
          <w:p>
            <w:pPr>
              <w:pStyle w:val="TableContents"/>
              <w:bidi w:val="0"/>
              <w:spacing w:before="0" w:after="283"/>
              <w:jc w:val="left"/>
              <w:rPr/>
            </w:pPr>
            <w:r>
              <w:rPr/>
              <w:t xml:space="preserve">160 (x82) </w:t>
            </w:r>
          </w:p>
        </w:tc>
        <w:tc>
          <w:tcPr>
            <w:tcW w:w="1351" w:type="dxa"/>
            <w:tcBorders/>
            <w:vAlign w:val="center"/>
          </w:tcPr>
          <w:p>
            <w:pPr>
              <w:pStyle w:val="TableContents"/>
              <w:bidi w:val="0"/>
              <w:spacing w:before="0" w:after="283"/>
              <w:jc w:val="left"/>
              <w:rPr/>
            </w:pPr>
            <w:r>
              <w:rPr/>
              <w:t xml:space="preserve">2015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Intia </w:t>
            </w:r>
          </w:p>
        </w:tc>
      </w:tr>
      <w:tr>
        <w:trPr/>
        <w:tc>
          <w:tcPr>
            <w:tcW w:w="2551" w:type="dxa"/>
            <w:tcBorders/>
            <w:vAlign w:val="center"/>
          </w:tcPr>
          <w:p>
            <w:pPr>
              <w:pStyle w:val="TableContents"/>
              <w:bidi w:val="0"/>
              <w:spacing w:before="0" w:after="283"/>
              <w:jc w:val="left"/>
              <w:rPr/>
            </w:pPr>
            <w:r>
              <w:rPr/>
              <w:t xml:space="preserve">Godavari Road-Cum-rautatiesilta </w:t>
            </w:r>
          </w:p>
        </w:tc>
        <w:tc>
          <w:tcPr>
            <w:tcW w:w="1216" w:type="dxa"/>
            <w:tcBorders/>
            <w:vAlign w:val="center"/>
          </w:tcPr>
          <w:p>
            <w:pPr>
              <w:pStyle w:val="TableContents"/>
              <w:bidi w:val="0"/>
              <w:spacing w:before="0" w:after="283"/>
              <w:jc w:val="left"/>
              <w:rPr/>
            </w:pPr>
            <w:r>
              <w:rPr/>
              <w:t xml:space="preserve">4,100 </w:t>
            </w:r>
          </w:p>
        </w:tc>
        <w:tc>
          <w:tcPr>
            <w:tcW w:w="976" w:type="dxa"/>
            <w:tcBorders/>
            <w:vAlign w:val="center"/>
          </w:tcPr>
          <w:p>
            <w:pPr>
              <w:pStyle w:val="TableContents"/>
              <w:bidi w:val="0"/>
              <w:spacing w:before="0" w:after="283"/>
              <w:jc w:val="left"/>
              <w:rPr/>
            </w:pPr>
            <w:r>
              <w:rPr/>
              <w:t xml:space="preserve">13,500 </w:t>
            </w:r>
          </w:p>
        </w:tc>
        <w:tc>
          <w:tcPr>
            <w:tcW w:w="976" w:type="dxa"/>
            <w:tcBorders/>
            <w:vAlign w:val="center"/>
          </w:tcPr>
          <w:p>
            <w:pPr>
              <w:pStyle w:val="TableContents"/>
              <w:bidi w:val="0"/>
              <w:spacing w:before="0" w:after="283"/>
              <w:jc w:val="left"/>
              <w:rPr/>
            </w:pPr>
            <w:r>
              <w:rPr/>
              <w:t xml:space="preserve">91.5 </w:t>
            </w:r>
          </w:p>
        </w:tc>
        <w:tc>
          <w:tcPr>
            <w:tcW w:w="1261" w:type="dxa"/>
            <w:tcBorders/>
            <w:vAlign w:val="center"/>
          </w:tcPr>
          <w:p>
            <w:pPr>
              <w:pStyle w:val="TableContents"/>
              <w:bidi w:val="0"/>
              <w:spacing w:before="0" w:after="283"/>
              <w:jc w:val="left"/>
              <w:rPr/>
            </w:pPr>
            <w:r>
              <w:rPr/>
              <w:t xml:space="preserve">300 (x27)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Intia </w:t>
            </w:r>
          </w:p>
        </w:tc>
      </w:tr>
      <w:tr>
        <w:trPr/>
        <w:tc>
          <w:tcPr>
            <w:tcW w:w="2551" w:type="dxa"/>
            <w:tcBorders/>
            <w:vAlign w:val="center"/>
          </w:tcPr>
          <w:p>
            <w:pPr>
              <w:pStyle w:val="TableContents"/>
              <w:bidi w:val="0"/>
              <w:spacing w:before="0" w:after="283"/>
              <w:jc w:val="left"/>
              <w:rPr/>
            </w:pPr>
            <w:r>
              <w:rPr/>
              <w:t xml:space="preserve">Rosario-Victoria-silta </w:t>
            </w:r>
          </w:p>
        </w:tc>
        <w:tc>
          <w:tcPr>
            <w:tcW w:w="1216" w:type="dxa"/>
            <w:tcBorders/>
            <w:vAlign w:val="center"/>
          </w:tcPr>
          <w:p>
            <w:pPr>
              <w:pStyle w:val="TableContents"/>
              <w:bidi w:val="0"/>
              <w:spacing w:before="0" w:after="283"/>
              <w:jc w:val="left"/>
              <w:rPr/>
            </w:pPr>
            <w:r>
              <w:rPr/>
              <w:t xml:space="preserve">4,098 </w:t>
            </w:r>
          </w:p>
        </w:tc>
        <w:tc>
          <w:tcPr>
            <w:tcW w:w="976" w:type="dxa"/>
            <w:tcBorders/>
            <w:vAlign w:val="center"/>
          </w:tcPr>
          <w:p>
            <w:pPr>
              <w:pStyle w:val="TableContents"/>
              <w:bidi w:val="0"/>
              <w:spacing w:before="0" w:after="283"/>
              <w:jc w:val="left"/>
              <w:rPr/>
            </w:pPr>
            <w:r>
              <w:rPr/>
              <w:t xml:space="preserve">13,445 </w:t>
            </w:r>
          </w:p>
        </w:tc>
        <w:tc>
          <w:tcPr>
            <w:tcW w:w="976" w:type="dxa"/>
            <w:tcBorders/>
            <w:vAlign w:val="center"/>
          </w:tcPr>
          <w:p>
            <w:pPr>
              <w:pStyle w:val="TableContents"/>
              <w:bidi w:val="0"/>
              <w:spacing w:before="0" w:after="283"/>
              <w:jc w:val="left"/>
              <w:rPr/>
            </w:pPr>
            <w:r>
              <w:rPr/>
              <w:t xml:space="preserve">350 </w:t>
            </w:r>
          </w:p>
        </w:tc>
        <w:tc>
          <w:tcPr>
            <w:tcW w:w="1261" w:type="dxa"/>
            <w:tcBorders/>
            <w:vAlign w:val="center"/>
          </w:tcPr>
          <w:p>
            <w:pPr>
              <w:pStyle w:val="TableContents"/>
              <w:bidi w:val="0"/>
              <w:spacing w:before="0" w:after="283"/>
              <w:jc w:val="left"/>
              <w:rPr/>
            </w:pPr>
            <w:r>
              <w:rPr/>
              <w:t xml:space="preserve">1,150 </w:t>
            </w:r>
          </w:p>
        </w:tc>
        <w:tc>
          <w:tcPr>
            <w:tcW w:w="1351" w:type="dxa"/>
            <w:tcBorders/>
            <w:vAlign w:val="center"/>
          </w:tcPr>
          <w:p>
            <w:pPr>
              <w:pStyle w:val="TableContents"/>
              <w:bidi w:val="0"/>
              <w:spacing w:before="0" w:after="283"/>
              <w:jc w:val="left"/>
              <w:rPr/>
            </w:pPr>
            <w:r>
              <w:rPr/>
              <w:t xml:space="preserve">2003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Argentiina </w:t>
            </w:r>
          </w:p>
        </w:tc>
      </w:tr>
      <w:tr>
        <w:trPr/>
        <w:tc>
          <w:tcPr>
            <w:tcW w:w="2551" w:type="dxa"/>
            <w:tcBorders/>
            <w:vAlign w:val="center"/>
          </w:tcPr>
          <w:p>
            <w:pPr>
              <w:pStyle w:val="TableContents"/>
              <w:bidi w:val="0"/>
              <w:spacing w:before="0" w:after="283"/>
              <w:jc w:val="left"/>
              <w:rPr/>
            </w:pPr>
            <w:r>
              <w:rPr/>
              <w:t xml:space="preserve">Crescent City Connection (US 90 Business -yhteys Mississippi-joen yli Louisianassa). </w:t>
            </w:r>
          </w:p>
        </w:tc>
        <w:tc>
          <w:tcPr>
            <w:tcW w:w="1216" w:type="dxa"/>
            <w:tcBorders/>
            <w:vAlign w:val="center"/>
          </w:tcPr>
          <w:p>
            <w:pPr>
              <w:pStyle w:val="TableContents"/>
              <w:bidi w:val="0"/>
              <w:spacing w:before="0" w:after="283"/>
              <w:jc w:val="left"/>
              <w:rPr/>
            </w:pPr>
            <w:r>
              <w:rPr/>
              <w:t xml:space="preserve">4,093 </w:t>
            </w:r>
          </w:p>
        </w:tc>
        <w:tc>
          <w:tcPr>
            <w:tcW w:w="976" w:type="dxa"/>
            <w:tcBorders/>
            <w:vAlign w:val="center"/>
          </w:tcPr>
          <w:p>
            <w:pPr>
              <w:pStyle w:val="TableContents"/>
              <w:bidi w:val="0"/>
              <w:spacing w:before="0" w:after="283"/>
              <w:jc w:val="left"/>
              <w:rPr/>
            </w:pPr>
            <w:r>
              <w:rPr/>
              <w:t xml:space="preserve">13,428 </w:t>
            </w:r>
          </w:p>
        </w:tc>
        <w:tc>
          <w:tcPr>
            <w:tcW w:w="976" w:type="dxa"/>
            <w:tcBorders/>
            <w:vAlign w:val="center"/>
          </w:tcPr>
          <w:p>
            <w:pPr>
              <w:pStyle w:val="TableContents"/>
              <w:bidi w:val="0"/>
              <w:spacing w:before="0" w:after="283"/>
              <w:jc w:val="left"/>
              <w:rPr/>
            </w:pPr>
            <w:r>
              <w:rPr/>
              <w:t xml:space="preserve">480 </w:t>
            </w:r>
          </w:p>
        </w:tc>
        <w:tc>
          <w:tcPr>
            <w:tcW w:w="1261" w:type="dxa"/>
            <w:tcBorders/>
            <w:vAlign w:val="center"/>
          </w:tcPr>
          <w:p>
            <w:pPr>
              <w:pStyle w:val="TableContents"/>
              <w:bidi w:val="0"/>
              <w:spacing w:before="0" w:after="283"/>
              <w:jc w:val="left"/>
              <w:rPr/>
            </w:pPr>
            <w:r>
              <w:rPr/>
              <w:t xml:space="preserve">1,570 </w:t>
            </w:r>
          </w:p>
        </w:tc>
        <w:tc>
          <w:tcPr>
            <w:tcW w:w="1351" w:type="dxa"/>
            <w:tcBorders/>
            <w:vAlign w:val="center"/>
          </w:tcPr>
          <w:p>
            <w:pPr>
              <w:pStyle w:val="TableContents"/>
              <w:bidi w:val="0"/>
              <w:spacing w:before="0" w:after="283"/>
              <w:jc w:val="left"/>
              <w:rPr/>
            </w:pPr>
            <w:r>
              <w:rPr/>
              <w:t xml:space="preserve">1958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Anghel Salignyn silta (Tonavan yli) </w:t>
            </w:r>
          </w:p>
        </w:tc>
        <w:tc>
          <w:tcPr>
            <w:tcW w:w="1216" w:type="dxa"/>
            <w:tcBorders/>
            <w:vAlign w:val="center"/>
          </w:tcPr>
          <w:p>
            <w:pPr>
              <w:pStyle w:val="TableContents"/>
              <w:bidi w:val="0"/>
              <w:spacing w:before="0" w:after="283"/>
              <w:jc w:val="left"/>
              <w:rPr/>
            </w:pPr>
            <w:r>
              <w:rPr/>
              <w:t xml:space="preserve">4,088 </w:t>
            </w:r>
          </w:p>
        </w:tc>
        <w:tc>
          <w:tcPr>
            <w:tcW w:w="976" w:type="dxa"/>
            <w:tcBorders/>
            <w:vAlign w:val="center"/>
          </w:tcPr>
          <w:p>
            <w:pPr>
              <w:pStyle w:val="TableContents"/>
              <w:bidi w:val="0"/>
              <w:spacing w:before="0" w:after="283"/>
              <w:jc w:val="left"/>
              <w:rPr/>
            </w:pPr>
            <w:r>
              <w:rPr/>
              <w:t xml:space="preserve">13,412 </w:t>
            </w:r>
          </w:p>
        </w:tc>
        <w:tc>
          <w:tcPr>
            <w:tcW w:w="976" w:type="dxa"/>
            <w:tcBorders/>
            <w:vAlign w:val="center"/>
          </w:tcPr>
          <w:p>
            <w:pPr>
              <w:pStyle w:val="TableContents"/>
              <w:bidi w:val="0"/>
              <w:spacing w:before="0" w:after="283"/>
              <w:jc w:val="left"/>
              <w:rPr/>
            </w:pPr>
            <w:r>
              <w:rPr/>
              <w:t xml:space="preserve">190 </w:t>
            </w:r>
          </w:p>
        </w:tc>
        <w:tc>
          <w:tcPr>
            <w:tcW w:w="1261" w:type="dxa"/>
            <w:tcBorders/>
            <w:vAlign w:val="center"/>
          </w:tcPr>
          <w:p>
            <w:pPr>
              <w:pStyle w:val="TableContents"/>
              <w:bidi w:val="0"/>
              <w:spacing w:before="0" w:after="283"/>
              <w:jc w:val="left"/>
              <w:rPr/>
            </w:pPr>
            <w:r>
              <w:rPr/>
              <w:t xml:space="preserve">620 </w:t>
            </w:r>
          </w:p>
        </w:tc>
        <w:tc>
          <w:tcPr>
            <w:tcW w:w="1351" w:type="dxa"/>
            <w:tcBorders/>
            <w:vAlign w:val="center"/>
          </w:tcPr>
          <w:p>
            <w:pPr>
              <w:pStyle w:val="TableContents"/>
              <w:bidi w:val="0"/>
              <w:spacing w:before="0" w:after="283"/>
              <w:jc w:val="left"/>
              <w:rPr/>
            </w:pPr>
            <w:r>
              <w:rPr/>
              <w:t xml:space="preserve">1895 </w:t>
            </w:r>
          </w:p>
        </w:tc>
        <w:tc>
          <w:tcPr>
            <w:tcW w:w="1261" w:type="dxa"/>
            <w:tcBorders/>
            <w:vAlign w:val="center"/>
          </w:tcPr>
          <w:p>
            <w:pPr>
              <w:pStyle w:val="TableContents"/>
              <w:bidi w:val="0"/>
              <w:spacing w:before="0" w:after="283"/>
              <w:jc w:val="left"/>
              <w:rPr/>
            </w:pPr>
            <w:r>
              <w:rPr/>
              <w:t xml:space="preserve">Rautatie </w:t>
            </w:r>
          </w:p>
        </w:tc>
        <w:tc>
          <w:tcPr>
            <w:tcW w:w="1396" w:type="dxa"/>
            <w:tcBorders/>
            <w:vAlign w:val="center"/>
          </w:tcPr>
          <w:p>
            <w:pPr>
              <w:pStyle w:val="TableContents"/>
              <w:bidi w:val="0"/>
              <w:spacing w:before="0" w:after="283"/>
              <w:jc w:val="left"/>
              <w:rPr/>
            </w:pPr>
            <w:r>
              <w:rPr/>
              <w:t xml:space="preserve">Romania </w:t>
            </w:r>
          </w:p>
        </w:tc>
      </w:tr>
      <w:tr>
        <w:trPr/>
        <w:tc>
          <w:tcPr>
            <w:tcW w:w="2551" w:type="dxa"/>
            <w:tcBorders/>
            <w:vAlign w:val="center"/>
          </w:tcPr>
          <w:p>
            <w:pPr>
              <w:pStyle w:val="TableContents"/>
              <w:bidi w:val="0"/>
              <w:spacing w:before="0" w:after="283"/>
              <w:jc w:val="left"/>
              <w:rPr/>
            </w:pPr>
            <w:r>
              <w:rPr/>
              <w:t xml:space="preserve">Arthur Ravenel, Jr. Silta (US 17 Cooper-joen yli Etelä-Carolinassa) </w:t>
            </w:r>
          </w:p>
        </w:tc>
        <w:tc>
          <w:tcPr>
            <w:tcW w:w="1216" w:type="dxa"/>
            <w:tcBorders/>
            <w:vAlign w:val="center"/>
          </w:tcPr>
          <w:p>
            <w:pPr>
              <w:pStyle w:val="TableContents"/>
              <w:bidi w:val="0"/>
              <w:spacing w:before="0" w:after="283"/>
              <w:jc w:val="left"/>
              <w:rPr/>
            </w:pPr>
            <w:r>
              <w:rPr/>
              <w:t xml:space="preserve">4,023 </w:t>
            </w:r>
          </w:p>
        </w:tc>
        <w:tc>
          <w:tcPr>
            <w:tcW w:w="976" w:type="dxa"/>
            <w:tcBorders/>
            <w:vAlign w:val="center"/>
          </w:tcPr>
          <w:p>
            <w:pPr>
              <w:pStyle w:val="TableContents"/>
              <w:bidi w:val="0"/>
              <w:spacing w:before="0" w:after="283"/>
              <w:jc w:val="left"/>
              <w:rPr/>
            </w:pPr>
            <w:r>
              <w:rPr/>
              <w:t xml:space="preserve">13,199 </w:t>
            </w:r>
          </w:p>
        </w:tc>
        <w:tc>
          <w:tcPr>
            <w:tcW w:w="976" w:type="dxa"/>
            <w:tcBorders/>
            <w:vAlign w:val="center"/>
          </w:tcPr>
          <w:p>
            <w:pPr>
              <w:pStyle w:val="TableContents"/>
              <w:bidi w:val="0"/>
              <w:spacing w:before="0" w:after="283"/>
              <w:jc w:val="left"/>
              <w:rPr/>
            </w:pPr>
            <w:r>
              <w:rPr/>
              <w:t xml:space="preserve">471 </w:t>
            </w:r>
          </w:p>
        </w:tc>
        <w:tc>
          <w:tcPr>
            <w:tcW w:w="1261" w:type="dxa"/>
            <w:tcBorders/>
            <w:vAlign w:val="center"/>
          </w:tcPr>
          <w:p>
            <w:pPr>
              <w:pStyle w:val="TableContents"/>
              <w:bidi w:val="0"/>
              <w:spacing w:before="0" w:after="283"/>
              <w:jc w:val="left"/>
              <w:rPr/>
            </w:pPr>
            <w:r>
              <w:rPr/>
              <w:t xml:space="preserve">1,545 </w:t>
            </w:r>
          </w:p>
        </w:tc>
        <w:tc>
          <w:tcPr>
            <w:tcW w:w="1351" w:type="dxa"/>
            <w:tcBorders/>
            <w:vAlign w:val="center"/>
          </w:tcPr>
          <w:p>
            <w:pPr>
              <w:pStyle w:val="TableContents"/>
              <w:bidi w:val="0"/>
              <w:spacing w:before="0" w:after="283"/>
              <w:jc w:val="left"/>
              <w:rPr/>
            </w:pPr>
            <w:r>
              <w:rPr/>
              <w:t xml:space="preserve">2005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Kurushima-Kaikyō-silta </w:t>
            </w:r>
          </w:p>
        </w:tc>
        <w:tc>
          <w:tcPr>
            <w:tcW w:w="1216" w:type="dxa"/>
            <w:tcBorders/>
            <w:vAlign w:val="center"/>
          </w:tcPr>
          <w:p>
            <w:pPr>
              <w:pStyle w:val="TableContents"/>
              <w:bidi w:val="0"/>
              <w:spacing w:before="0" w:after="283"/>
              <w:jc w:val="left"/>
              <w:rPr/>
            </w:pPr>
            <w:r>
              <w:rPr/>
              <w:t xml:space="preserve">4,015 </w:t>
            </w:r>
          </w:p>
        </w:tc>
        <w:tc>
          <w:tcPr>
            <w:tcW w:w="976" w:type="dxa"/>
            <w:tcBorders/>
            <w:vAlign w:val="center"/>
          </w:tcPr>
          <w:p>
            <w:pPr>
              <w:pStyle w:val="TableContents"/>
              <w:bidi w:val="0"/>
              <w:spacing w:before="0" w:after="283"/>
              <w:jc w:val="left"/>
              <w:rPr/>
            </w:pPr>
            <w:r>
              <w:rPr/>
              <w:t xml:space="preserve">13,173 </w:t>
            </w:r>
          </w:p>
        </w:tc>
        <w:tc>
          <w:tcPr>
            <w:tcW w:w="976" w:type="dxa"/>
            <w:tcBorders/>
            <w:vAlign w:val="center"/>
          </w:tcPr>
          <w:p>
            <w:pPr>
              <w:pStyle w:val="TableContents"/>
              <w:bidi w:val="0"/>
              <w:spacing w:before="0" w:after="283"/>
              <w:jc w:val="left"/>
              <w:rPr/>
            </w:pPr>
            <w:r>
              <w:rPr/>
              <w:t xml:space="preserve">1,030 </w:t>
            </w:r>
          </w:p>
        </w:tc>
        <w:tc>
          <w:tcPr>
            <w:tcW w:w="1261" w:type="dxa"/>
            <w:tcBorders/>
            <w:vAlign w:val="center"/>
          </w:tcPr>
          <w:p>
            <w:pPr>
              <w:pStyle w:val="TableContents"/>
              <w:bidi w:val="0"/>
              <w:spacing w:before="0" w:after="283"/>
              <w:jc w:val="left"/>
              <w:rPr/>
            </w:pPr>
            <w:r>
              <w:rPr/>
              <w:t xml:space="preserve">3,380 </w:t>
            </w:r>
          </w:p>
        </w:tc>
        <w:tc>
          <w:tcPr>
            <w:tcW w:w="1351" w:type="dxa"/>
            <w:tcBorders/>
            <w:vAlign w:val="center"/>
          </w:tcPr>
          <w:p>
            <w:pPr>
              <w:pStyle w:val="TableContents"/>
              <w:bidi w:val="0"/>
              <w:spacing w:before="0" w:after="283"/>
              <w:jc w:val="left"/>
              <w:rPr/>
            </w:pPr>
            <w:r>
              <w:rPr/>
              <w:t xml:space="preserve">1999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Japani </w:t>
            </w:r>
          </w:p>
        </w:tc>
      </w:tr>
      <w:tr>
        <w:trPr/>
        <w:tc>
          <w:tcPr>
            <w:tcW w:w="2551" w:type="dxa"/>
            <w:tcBorders/>
            <w:vAlign w:val="center"/>
          </w:tcPr>
          <w:p>
            <w:pPr>
              <w:pStyle w:val="TableContents"/>
              <w:bidi w:val="0"/>
              <w:spacing w:before="0" w:after="283"/>
              <w:jc w:val="left"/>
              <w:rPr/>
            </w:pPr>
            <w:r>
              <w:rPr/>
              <w:t xml:space="preserve">Fred Hartmanin silta (osavaltion valtatie 146 Houstonin laivakanavan yli Teksasissa). </w:t>
            </w:r>
          </w:p>
        </w:tc>
        <w:tc>
          <w:tcPr>
            <w:tcW w:w="1216" w:type="dxa"/>
            <w:tcBorders/>
            <w:vAlign w:val="center"/>
          </w:tcPr>
          <w:p>
            <w:pPr>
              <w:pStyle w:val="TableContents"/>
              <w:bidi w:val="0"/>
              <w:spacing w:before="0" w:after="283"/>
              <w:jc w:val="left"/>
              <w:rPr/>
            </w:pPr>
            <w:r>
              <w:rPr/>
              <w:t xml:space="preserve">4,000 </w:t>
            </w:r>
          </w:p>
        </w:tc>
        <w:tc>
          <w:tcPr>
            <w:tcW w:w="976" w:type="dxa"/>
            <w:tcBorders/>
            <w:vAlign w:val="center"/>
          </w:tcPr>
          <w:p>
            <w:pPr>
              <w:pStyle w:val="TableContents"/>
              <w:bidi w:val="0"/>
              <w:spacing w:before="0" w:after="283"/>
              <w:jc w:val="left"/>
              <w:rPr/>
            </w:pPr>
            <w:r>
              <w:rPr/>
              <w:t xml:space="preserve">13,000 </w:t>
            </w:r>
          </w:p>
        </w:tc>
        <w:tc>
          <w:tcPr>
            <w:tcW w:w="976" w:type="dxa"/>
            <w:tcBorders/>
            <w:vAlign w:val="center"/>
          </w:tcPr>
          <w:p>
            <w:pPr>
              <w:pStyle w:val="TableContents"/>
              <w:bidi w:val="0"/>
              <w:spacing w:before="0" w:after="283"/>
              <w:jc w:val="left"/>
              <w:rPr/>
            </w:pPr>
            <w:r>
              <w:rPr/>
              <w:t xml:space="preserve">381 </w:t>
            </w:r>
          </w:p>
        </w:tc>
        <w:tc>
          <w:tcPr>
            <w:tcW w:w="1261" w:type="dxa"/>
            <w:tcBorders/>
            <w:vAlign w:val="center"/>
          </w:tcPr>
          <w:p>
            <w:pPr>
              <w:pStyle w:val="TableContents"/>
              <w:bidi w:val="0"/>
              <w:spacing w:before="0" w:after="283"/>
              <w:jc w:val="left"/>
              <w:rPr/>
            </w:pPr>
            <w:r>
              <w:rPr/>
              <w:t xml:space="preserve">1,250 </w:t>
            </w:r>
          </w:p>
        </w:tc>
        <w:tc>
          <w:tcPr>
            <w:tcW w:w="1351" w:type="dxa"/>
            <w:tcBorders/>
            <w:vAlign w:val="center"/>
          </w:tcPr>
          <w:p>
            <w:pPr>
              <w:pStyle w:val="TableContents"/>
              <w:bidi w:val="0"/>
              <w:spacing w:before="0" w:after="283"/>
              <w:jc w:val="left"/>
              <w:rPr/>
            </w:pPr>
            <w:r>
              <w:rPr/>
              <w:t xml:space="preserve">1995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Vicksburgin silta / Chris Smithin silta (I-20 Mississippi-joen yli Mississippin ja Louisianan välillä). </w:t>
            </w:r>
          </w:p>
        </w:tc>
        <w:tc>
          <w:tcPr>
            <w:tcW w:w="1216" w:type="dxa"/>
            <w:tcBorders/>
            <w:vAlign w:val="center"/>
          </w:tcPr>
          <w:p>
            <w:pPr>
              <w:pStyle w:val="TableContents"/>
              <w:bidi w:val="0"/>
              <w:spacing w:before="0" w:after="283"/>
              <w:jc w:val="left"/>
              <w:rPr/>
            </w:pPr>
            <w:r>
              <w:rPr/>
              <w:t xml:space="preserve">3,954 </w:t>
            </w:r>
          </w:p>
        </w:tc>
        <w:tc>
          <w:tcPr>
            <w:tcW w:w="976" w:type="dxa"/>
            <w:tcBorders/>
            <w:vAlign w:val="center"/>
          </w:tcPr>
          <w:p>
            <w:pPr>
              <w:pStyle w:val="TableContents"/>
              <w:bidi w:val="0"/>
              <w:spacing w:before="0" w:after="283"/>
              <w:jc w:val="left"/>
              <w:rPr/>
            </w:pPr>
            <w:r>
              <w:rPr/>
              <w:t xml:space="preserve">12,972 </w:t>
            </w:r>
          </w:p>
        </w:tc>
        <w:tc>
          <w:tcPr>
            <w:tcW w:w="976" w:type="dxa"/>
            <w:tcBorders/>
            <w:vAlign w:val="center"/>
          </w:tcPr>
          <w:p>
            <w:pPr>
              <w:pStyle w:val="TableContents"/>
              <w:bidi w:val="0"/>
              <w:spacing w:before="0" w:after="283"/>
              <w:jc w:val="left"/>
              <w:rPr/>
            </w:pPr>
            <w:r>
              <w:rPr/>
              <w:t xml:space="preserve">265 </w:t>
            </w:r>
          </w:p>
        </w:tc>
        <w:tc>
          <w:tcPr>
            <w:tcW w:w="1261" w:type="dxa"/>
            <w:tcBorders/>
            <w:vAlign w:val="center"/>
          </w:tcPr>
          <w:p>
            <w:pPr>
              <w:pStyle w:val="TableContents"/>
              <w:bidi w:val="0"/>
              <w:spacing w:before="0" w:after="283"/>
              <w:jc w:val="left"/>
              <w:rPr/>
            </w:pPr>
            <w:r>
              <w:rPr/>
              <w:t xml:space="preserve">869 </w:t>
            </w:r>
          </w:p>
        </w:tc>
        <w:tc>
          <w:tcPr>
            <w:tcW w:w="1351" w:type="dxa"/>
            <w:tcBorders/>
            <w:vAlign w:val="center"/>
          </w:tcPr>
          <w:p>
            <w:pPr>
              <w:pStyle w:val="TableContents"/>
              <w:bidi w:val="0"/>
              <w:spacing w:before="0" w:after="283"/>
              <w:jc w:val="left"/>
              <w:rPr/>
            </w:pPr>
            <w:r>
              <w:rPr/>
              <w:t xml:space="preserve">1973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Köhlbrandbrücke </w:t>
            </w:r>
          </w:p>
        </w:tc>
        <w:tc>
          <w:tcPr>
            <w:tcW w:w="1216" w:type="dxa"/>
            <w:tcBorders/>
            <w:vAlign w:val="center"/>
          </w:tcPr>
          <w:p>
            <w:pPr>
              <w:pStyle w:val="TableContents"/>
              <w:bidi w:val="0"/>
              <w:spacing w:before="0" w:after="283"/>
              <w:jc w:val="left"/>
              <w:rPr/>
            </w:pPr>
            <w:r>
              <w:rPr/>
              <w:t xml:space="preserve">3,940 </w:t>
            </w:r>
          </w:p>
        </w:tc>
        <w:tc>
          <w:tcPr>
            <w:tcW w:w="976" w:type="dxa"/>
            <w:tcBorders/>
            <w:vAlign w:val="center"/>
          </w:tcPr>
          <w:p>
            <w:pPr>
              <w:pStyle w:val="TableContents"/>
              <w:bidi w:val="0"/>
              <w:spacing w:before="0" w:after="283"/>
              <w:jc w:val="left"/>
              <w:rPr/>
            </w:pPr>
            <w:r>
              <w:rPr/>
              <w:t xml:space="preserve">12,930 </w:t>
            </w:r>
          </w:p>
        </w:tc>
        <w:tc>
          <w:tcPr>
            <w:tcW w:w="976" w:type="dxa"/>
            <w:tcBorders/>
            <w:vAlign w:val="center"/>
          </w:tcPr>
          <w:p>
            <w:pPr>
              <w:pStyle w:val="TableContents"/>
              <w:bidi w:val="0"/>
              <w:spacing w:before="0" w:after="283"/>
              <w:jc w:val="left"/>
              <w:rPr/>
            </w:pPr>
            <w:r>
              <w:rPr/>
              <w:t xml:space="preserve">520 </w:t>
            </w:r>
          </w:p>
        </w:tc>
        <w:tc>
          <w:tcPr>
            <w:tcW w:w="1261" w:type="dxa"/>
            <w:tcBorders/>
            <w:vAlign w:val="center"/>
          </w:tcPr>
          <w:p>
            <w:pPr>
              <w:pStyle w:val="TableContents"/>
              <w:bidi w:val="0"/>
              <w:spacing w:before="0" w:after="283"/>
              <w:jc w:val="left"/>
              <w:rPr/>
            </w:pPr>
            <w:r>
              <w:rPr/>
              <w:t xml:space="preserve">1,710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Saksa </w:t>
            </w:r>
          </w:p>
        </w:tc>
      </w:tr>
      <w:tr>
        <w:trPr/>
        <w:tc>
          <w:tcPr>
            <w:tcW w:w="2551" w:type="dxa"/>
            <w:tcBorders/>
            <w:vAlign w:val="center"/>
          </w:tcPr>
          <w:p>
            <w:pPr>
              <w:pStyle w:val="TableContents"/>
              <w:bidi w:val="0"/>
              <w:spacing w:before="0" w:after="283"/>
              <w:jc w:val="left"/>
              <w:rPr/>
            </w:pPr>
            <w:r>
              <w:rPr/>
              <w:t xml:space="preserve">John James Audubon Bridge (Mississippi River) (Valtatie 10 Mississippi-joen yli Louisianassa) </w:t>
            </w:r>
          </w:p>
        </w:tc>
        <w:tc>
          <w:tcPr>
            <w:tcW w:w="1216" w:type="dxa"/>
            <w:tcBorders/>
            <w:vAlign w:val="center"/>
          </w:tcPr>
          <w:p>
            <w:pPr>
              <w:pStyle w:val="TableContents"/>
              <w:bidi w:val="0"/>
              <w:spacing w:before="0" w:after="283"/>
              <w:jc w:val="left"/>
              <w:rPr/>
            </w:pPr>
            <w:r>
              <w:rPr/>
              <w:t xml:space="preserve">3,927 </w:t>
            </w:r>
          </w:p>
        </w:tc>
        <w:tc>
          <w:tcPr>
            <w:tcW w:w="976" w:type="dxa"/>
            <w:tcBorders/>
            <w:vAlign w:val="center"/>
          </w:tcPr>
          <w:p>
            <w:pPr>
              <w:pStyle w:val="TableContents"/>
              <w:bidi w:val="0"/>
              <w:spacing w:before="0" w:after="283"/>
              <w:jc w:val="left"/>
              <w:rPr/>
            </w:pPr>
            <w:r>
              <w:rPr/>
              <w:t xml:space="preserve">12,884 </w:t>
            </w:r>
          </w:p>
        </w:tc>
        <w:tc>
          <w:tcPr>
            <w:tcW w:w="976" w:type="dxa"/>
            <w:tcBorders/>
            <w:vAlign w:val="center"/>
          </w:tcPr>
          <w:p>
            <w:pPr>
              <w:pStyle w:val="TableContents"/>
              <w:bidi w:val="0"/>
              <w:spacing w:before="0" w:after="283"/>
              <w:jc w:val="left"/>
              <w:rPr/>
            </w:pPr>
            <w:r>
              <w:rPr/>
              <w:t xml:space="preserve">482 </w:t>
            </w:r>
          </w:p>
        </w:tc>
        <w:tc>
          <w:tcPr>
            <w:tcW w:w="1261" w:type="dxa"/>
            <w:tcBorders/>
            <w:vAlign w:val="center"/>
          </w:tcPr>
          <w:p>
            <w:pPr>
              <w:pStyle w:val="TableContents"/>
              <w:bidi w:val="0"/>
              <w:spacing w:before="0" w:after="283"/>
              <w:jc w:val="left"/>
              <w:rPr/>
            </w:pPr>
            <w:r>
              <w:rPr/>
              <w:t xml:space="preserve">1,581 </w:t>
            </w:r>
          </w:p>
        </w:tc>
        <w:tc>
          <w:tcPr>
            <w:tcW w:w="1351"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Herbert C. Bonnerin silta (osavaltion valtatie 12 Oregon Inletin yli Pohjois-Carolinassa) </w:t>
            </w:r>
          </w:p>
        </w:tc>
        <w:tc>
          <w:tcPr>
            <w:tcW w:w="1216" w:type="dxa"/>
            <w:tcBorders/>
            <w:vAlign w:val="center"/>
          </w:tcPr>
          <w:p>
            <w:pPr>
              <w:pStyle w:val="TableContents"/>
              <w:bidi w:val="0"/>
              <w:spacing w:before="0" w:after="283"/>
              <w:jc w:val="left"/>
              <w:rPr/>
            </w:pPr>
            <w:r>
              <w:rPr/>
              <w:t xml:space="preserve">3,921 </w:t>
            </w:r>
          </w:p>
        </w:tc>
        <w:tc>
          <w:tcPr>
            <w:tcW w:w="976" w:type="dxa"/>
            <w:tcBorders/>
            <w:vAlign w:val="center"/>
          </w:tcPr>
          <w:p>
            <w:pPr>
              <w:pStyle w:val="TableContents"/>
              <w:bidi w:val="0"/>
              <w:spacing w:before="0" w:after="283"/>
              <w:jc w:val="left"/>
              <w:rPr/>
            </w:pPr>
            <w:r>
              <w:rPr/>
              <w:t xml:space="preserve">12,864 (Viadukti) </w:t>
            </w:r>
          </w:p>
        </w:tc>
        <w:tc>
          <w:tcPr>
            <w:tcW w:w="976" w:type="dxa"/>
            <w:tcBorders/>
            <w:vAlign w:val="center"/>
          </w:tcPr>
          <w:p>
            <w:pPr>
              <w:pStyle w:val="TableContents"/>
              <w:bidi w:val="0"/>
              <w:spacing w:before="0" w:after="283"/>
              <w:jc w:val="left"/>
              <w:rPr/>
            </w:pPr>
            <w:r>
              <w:rPr/>
              <w:t xml:space="preserve">1963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Akashi-Kaikyō-silta </w:t>
            </w:r>
          </w:p>
        </w:tc>
        <w:tc>
          <w:tcPr>
            <w:tcW w:w="1216" w:type="dxa"/>
            <w:tcBorders/>
            <w:vAlign w:val="center"/>
          </w:tcPr>
          <w:p>
            <w:pPr>
              <w:pStyle w:val="TableContents"/>
              <w:bidi w:val="0"/>
              <w:spacing w:before="0" w:after="283"/>
              <w:jc w:val="left"/>
              <w:rPr/>
            </w:pPr>
            <w:r>
              <w:rPr/>
              <w:t xml:space="preserve">3,911 </w:t>
            </w:r>
          </w:p>
        </w:tc>
        <w:tc>
          <w:tcPr>
            <w:tcW w:w="976" w:type="dxa"/>
            <w:tcBorders/>
            <w:vAlign w:val="center"/>
          </w:tcPr>
          <w:p>
            <w:pPr>
              <w:pStyle w:val="TableContents"/>
              <w:bidi w:val="0"/>
              <w:spacing w:before="0" w:after="283"/>
              <w:jc w:val="left"/>
              <w:rPr/>
            </w:pPr>
            <w:r>
              <w:rPr/>
              <w:t xml:space="preserve">12,831 </w:t>
            </w:r>
          </w:p>
        </w:tc>
        <w:tc>
          <w:tcPr>
            <w:tcW w:w="976" w:type="dxa"/>
            <w:tcBorders/>
            <w:vAlign w:val="center"/>
          </w:tcPr>
          <w:p>
            <w:pPr>
              <w:pStyle w:val="TableContents"/>
              <w:bidi w:val="0"/>
              <w:spacing w:before="0" w:after="283"/>
              <w:jc w:val="left"/>
              <w:rPr/>
            </w:pPr>
            <w:r>
              <w:rPr/>
              <w:t xml:space="preserve">1,991 </w:t>
            </w:r>
          </w:p>
        </w:tc>
        <w:tc>
          <w:tcPr>
            <w:tcW w:w="1261" w:type="dxa"/>
            <w:tcBorders/>
            <w:vAlign w:val="center"/>
          </w:tcPr>
          <w:p>
            <w:pPr>
              <w:pStyle w:val="TableContents"/>
              <w:bidi w:val="0"/>
              <w:spacing w:before="0" w:after="283"/>
              <w:jc w:val="left"/>
              <w:rPr/>
            </w:pPr>
            <w:r>
              <w:rPr/>
              <w:t xml:space="preserve">6,532 </w:t>
            </w:r>
          </w:p>
        </w:tc>
        <w:tc>
          <w:tcPr>
            <w:tcW w:w="1351" w:type="dxa"/>
            <w:tcBorders/>
            <w:vAlign w:val="center"/>
          </w:tcPr>
          <w:p>
            <w:pPr>
              <w:pStyle w:val="TableContents"/>
              <w:bidi w:val="0"/>
              <w:spacing w:before="0" w:after="283"/>
              <w:jc w:val="left"/>
              <w:rPr/>
            </w:pPr>
            <w:r>
              <w:rPr/>
              <w:t xml:space="preserve">1998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Japani </w:t>
            </w:r>
          </w:p>
        </w:tc>
      </w:tr>
      <w:tr>
        <w:trPr/>
        <w:tc>
          <w:tcPr>
            <w:tcW w:w="2551" w:type="dxa"/>
            <w:tcBorders/>
            <w:vAlign w:val="center"/>
          </w:tcPr>
          <w:p>
            <w:pPr>
              <w:pStyle w:val="TableContents"/>
              <w:bidi w:val="0"/>
              <w:spacing w:before="0" w:after="283"/>
              <w:jc w:val="left"/>
              <w:rPr/>
            </w:pPr>
            <w:r>
              <w:rPr/>
              <w:t xml:space="preserve">Lupun silta </w:t>
            </w:r>
          </w:p>
        </w:tc>
        <w:tc>
          <w:tcPr>
            <w:tcW w:w="1216" w:type="dxa"/>
            <w:tcBorders/>
            <w:vAlign w:val="center"/>
          </w:tcPr>
          <w:p>
            <w:pPr>
              <w:pStyle w:val="TableContents"/>
              <w:bidi w:val="0"/>
              <w:spacing w:before="0" w:after="283"/>
              <w:jc w:val="left"/>
              <w:rPr/>
            </w:pPr>
            <w:r>
              <w:rPr/>
              <w:t xml:space="preserve">3,900 </w:t>
            </w:r>
          </w:p>
        </w:tc>
        <w:tc>
          <w:tcPr>
            <w:tcW w:w="976" w:type="dxa"/>
            <w:tcBorders/>
            <w:vAlign w:val="center"/>
          </w:tcPr>
          <w:p>
            <w:pPr>
              <w:pStyle w:val="TableContents"/>
              <w:bidi w:val="0"/>
              <w:spacing w:before="0" w:after="283"/>
              <w:jc w:val="left"/>
              <w:rPr/>
            </w:pPr>
            <w:r>
              <w:rPr/>
              <w:t xml:space="preserve">12,800 </w:t>
            </w:r>
          </w:p>
        </w:tc>
        <w:tc>
          <w:tcPr>
            <w:tcW w:w="976" w:type="dxa"/>
            <w:tcBorders/>
            <w:vAlign w:val="center"/>
          </w:tcPr>
          <w:p>
            <w:pPr>
              <w:pStyle w:val="TableContents"/>
              <w:bidi w:val="0"/>
              <w:spacing w:before="0" w:after="283"/>
              <w:jc w:val="left"/>
              <w:rPr/>
            </w:pPr>
            <w:r>
              <w:rPr/>
              <w:t xml:space="preserve">550 </w:t>
            </w:r>
          </w:p>
        </w:tc>
        <w:tc>
          <w:tcPr>
            <w:tcW w:w="1261" w:type="dxa"/>
            <w:tcBorders/>
            <w:vAlign w:val="center"/>
          </w:tcPr>
          <w:p>
            <w:pPr>
              <w:pStyle w:val="TableContents"/>
              <w:bidi w:val="0"/>
              <w:spacing w:before="0" w:after="283"/>
              <w:jc w:val="left"/>
              <w:rPr/>
            </w:pPr>
            <w:r>
              <w:rPr/>
              <w:t xml:space="preserve">1,800 </w:t>
            </w:r>
          </w:p>
        </w:tc>
        <w:tc>
          <w:tcPr>
            <w:tcW w:w="1351" w:type="dxa"/>
            <w:tcBorders/>
            <w:vAlign w:val="center"/>
          </w:tcPr>
          <w:p>
            <w:pPr>
              <w:pStyle w:val="TableContents"/>
              <w:bidi w:val="0"/>
              <w:spacing w:before="0" w:after="283"/>
              <w:jc w:val="left"/>
              <w:rPr/>
            </w:pPr>
            <w:r>
              <w:rPr/>
              <w:t xml:space="preserve">2003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Suezin kanavan silta </w:t>
            </w:r>
          </w:p>
        </w:tc>
        <w:tc>
          <w:tcPr>
            <w:tcW w:w="1216" w:type="dxa"/>
            <w:tcBorders/>
            <w:vAlign w:val="center"/>
          </w:tcPr>
          <w:p>
            <w:pPr>
              <w:pStyle w:val="TableContents"/>
              <w:bidi w:val="0"/>
              <w:spacing w:before="0" w:after="283"/>
              <w:jc w:val="left"/>
              <w:rPr/>
            </w:pPr>
            <w:r>
              <w:rPr/>
              <w:t xml:space="preserve">3,900 </w:t>
            </w:r>
          </w:p>
        </w:tc>
        <w:tc>
          <w:tcPr>
            <w:tcW w:w="976" w:type="dxa"/>
            <w:tcBorders/>
            <w:vAlign w:val="center"/>
          </w:tcPr>
          <w:p>
            <w:pPr>
              <w:pStyle w:val="TableContents"/>
              <w:bidi w:val="0"/>
              <w:spacing w:before="0" w:after="283"/>
              <w:jc w:val="left"/>
              <w:rPr/>
            </w:pPr>
            <w:r>
              <w:rPr/>
              <w:t xml:space="preserve">12,800 </w:t>
            </w:r>
          </w:p>
        </w:tc>
        <w:tc>
          <w:tcPr>
            <w:tcW w:w="976" w:type="dxa"/>
            <w:tcBorders/>
            <w:vAlign w:val="center"/>
          </w:tcPr>
          <w:p>
            <w:pPr>
              <w:pStyle w:val="TableContents"/>
              <w:bidi w:val="0"/>
              <w:spacing w:before="0" w:after="283"/>
              <w:jc w:val="left"/>
              <w:rPr/>
            </w:pPr>
            <w:r>
              <w:rPr/>
              <w:t xml:space="preserve">440 </w:t>
            </w:r>
          </w:p>
        </w:tc>
        <w:tc>
          <w:tcPr>
            <w:tcW w:w="1261" w:type="dxa"/>
            <w:tcBorders/>
            <w:vAlign w:val="center"/>
          </w:tcPr>
          <w:p>
            <w:pPr>
              <w:pStyle w:val="TableContents"/>
              <w:bidi w:val="0"/>
              <w:spacing w:before="0" w:after="283"/>
              <w:jc w:val="left"/>
              <w:rPr/>
            </w:pPr>
            <w:r>
              <w:rPr/>
              <w:t xml:space="preserve">1,440 </w:t>
            </w:r>
          </w:p>
        </w:tc>
        <w:tc>
          <w:tcPr>
            <w:tcW w:w="1351" w:type="dxa"/>
            <w:tcBorders/>
            <w:vAlign w:val="center"/>
          </w:tcPr>
          <w:p>
            <w:pPr>
              <w:pStyle w:val="TableContents"/>
              <w:bidi w:val="0"/>
              <w:spacing w:before="0" w:after="283"/>
              <w:jc w:val="left"/>
              <w:rPr/>
            </w:pPr>
            <w:r>
              <w:rPr/>
              <w:t xml:space="preserve">2001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Egypti </w:t>
            </w:r>
          </w:p>
        </w:tc>
      </w:tr>
      <w:tr>
        <w:trPr/>
        <w:tc>
          <w:tcPr>
            <w:tcW w:w="2551" w:type="dxa"/>
            <w:tcBorders/>
            <w:vAlign w:val="center"/>
          </w:tcPr>
          <w:p>
            <w:pPr>
              <w:pStyle w:val="TableContents"/>
              <w:bidi w:val="0"/>
              <w:spacing w:before="0" w:after="283"/>
              <w:jc w:val="left"/>
              <w:rPr/>
            </w:pPr>
            <w:r>
              <w:rPr/>
              <w:t xml:space="preserve">Yuribey silta </w:t>
            </w:r>
          </w:p>
        </w:tc>
        <w:tc>
          <w:tcPr>
            <w:tcW w:w="1216" w:type="dxa"/>
            <w:tcBorders/>
            <w:vAlign w:val="center"/>
          </w:tcPr>
          <w:p>
            <w:pPr>
              <w:pStyle w:val="TableContents"/>
              <w:bidi w:val="0"/>
              <w:spacing w:before="0" w:after="283"/>
              <w:jc w:val="left"/>
              <w:rPr/>
            </w:pPr>
            <w:r>
              <w:rPr/>
              <w:t xml:space="preserve">3,892.9 </w:t>
            </w:r>
          </w:p>
        </w:tc>
        <w:tc>
          <w:tcPr>
            <w:tcW w:w="976" w:type="dxa"/>
            <w:tcBorders/>
            <w:vAlign w:val="center"/>
          </w:tcPr>
          <w:p>
            <w:pPr>
              <w:pStyle w:val="TableContents"/>
              <w:bidi w:val="0"/>
              <w:spacing w:before="0" w:after="283"/>
              <w:jc w:val="left"/>
              <w:rPr/>
            </w:pPr>
            <w:r>
              <w:rPr/>
              <w:t xml:space="preserve">12,772 </w:t>
            </w:r>
          </w:p>
        </w:tc>
        <w:tc>
          <w:tcPr>
            <w:tcW w:w="976" w:type="dxa"/>
            <w:tcBorders/>
            <w:vAlign w:val="center"/>
          </w:tcPr>
          <w:p>
            <w:pPr>
              <w:pStyle w:val="TableContents"/>
              <w:bidi w:val="0"/>
              <w:spacing w:before="0" w:after="283"/>
              <w:jc w:val="left"/>
              <w:rPr/>
            </w:pPr>
            <w:r>
              <w:rPr/>
              <w:t xml:space="preserve">110 </w:t>
            </w:r>
          </w:p>
        </w:tc>
        <w:tc>
          <w:tcPr>
            <w:tcW w:w="1261" w:type="dxa"/>
            <w:tcBorders/>
            <w:vAlign w:val="center"/>
          </w:tcPr>
          <w:p>
            <w:pPr>
              <w:pStyle w:val="TableContents"/>
              <w:bidi w:val="0"/>
              <w:spacing w:before="0" w:after="283"/>
              <w:jc w:val="left"/>
              <w:rPr/>
            </w:pPr>
            <w:r>
              <w:rPr/>
              <w:t xml:space="preserve">360 </w:t>
            </w:r>
          </w:p>
        </w:tc>
        <w:tc>
          <w:tcPr>
            <w:tcW w:w="1351"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Rautatie </w:t>
            </w:r>
          </w:p>
        </w:tc>
        <w:tc>
          <w:tcPr>
            <w:tcW w:w="1396" w:type="dxa"/>
            <w:tcBorders/>
            <w:vAlign w:val="center"/>
          </w:tcPr>
          <w:p>
            <w:pPr>
              <w:pStyle w:val="TableContents"/>
              <w:bidi w:val="0"/>
              <w:spacing w:before="0" w:after="283"/>
              <w:jc w:val="left"/>
              <w:rPr/>
            </w:pPr>
            <w:r>
              <w:rPr/>
              <w:t xml:space="preserve">Venäjä </w:t>
            </w:r>
          </w:p>
        </w:tc>
      </w:tr>
      <w:tr>
        <w:trPr/>
        <w:tc>
          <w:tcPr>
            <w:tcW w:w="2551" w:type="dxa"/>
            <w:tcBorders/>
            <w:vAlign w:val="center"/>
          </w:tcPr>
          <w:p>
            <w:pPr>
              <w:pStyle w:val="TableContents"/>
              <w:bidi w:val="0"/>
              <w:spacing w:before="0" w:after="283"/>
              <w:jc w:val="left"/>
              <w:rPr/>
            </w:pPr>
            <w:r>
              <w:rPr/>
              <w:t xml:space="preserve">Habarovskin silta </w:t>
            </w:r>
          </w:p>
        </w:tc>
        <w:tc>
          <w:tcPr>
            <w:tcW w:w="1216" w:type="dxa"/>
            <w:tcBorders/>
            <w:vAlign w:val="center"/>
          </w:tcPr>
          <w:p>
            <w:pPr>
              <w:pStyle w:val="TableContents"/>
              <w:bidi w:val="0"/>
              <w:spacing w:before="0" w:after="283"/>
              <w:jc w:val="left"/>
              <w:rPr/>
            </w:pPr>
            <w:r>
              <w:rPr/>
              <w:t xml:space="preserve">3,890.5 </w:t>
            </w:r>
          </w:p>
        </w:tc>
        <w:tc>
          <w:tcPr>
            <w:tcW w:w="976" w:type="dxa"/>
            <w:tcBorders/>
            <w:vAlign w:val="center"/>
          </w:tcPr>
          <w:p>
            <w:pPr>
              <w:pStyle w:val="TableContents"/>
              <w:bidi w:val="0"/>
              <w:spacing w:before="0" w:after="283"/>
              <w:jc w:val="left"/>
              <w:rPr/>
            </w:pPr>
            <w:r>
              <w:rPr/>
              <w:t xml:space="preserve">12,764 </w:t>
            </w:r>
          </w:p>
        </w:tc>
        <w:tc>
          <w:tcPr>
            <w:tcW w:w="976" w:type="dxa"/>
            <w:tcBorders/>
            <w:vAlign w:val="center"/>
          </w:tcPr>
          <w:p>
            <w:pPr>
              <w:pStyle w:val="TableContents"/>
              <w:bidi w:val="0"/>
              <w:spacing w:before="0" w:after="283"/>
              <w:jc w:val="left"/>
              <w:rPr/>
            </w:pPr>
            <w:r>
              <w:rPr/>
              <w:t xml:space="preserve">127.4 </w:t>
            </w:r>
          </w:p>
        </w:tc>
        <w:tc>
          <w:tcPr>
            <w:tcW w:w="1261" w:type="dxa"/>
            <w:tcBorders/>
            <w:vAlign w:val="center"/>
          </w:tcPr>
          <w:p>
            <w:pPr>
              <w:pStyle w:val="TableContents"/>
              <w:bidi w:val="0"/>
              <w:spacing w:before="0" w:after="283"/>
              <w:jc w:val="left"/>
              <w:rPr/>
            </w:pPr>
            <w:r>
              <w:rPr/>
              <w:t xml:space="preserve">418 (x18) </w:t>
            </w:r>
          </w:p>
        </w:tc>
        <w:tc>
          <w:tcPr>
            <w:tcW w:w="1351" w:type="dxa"/>
            <w:tcBorders/>
            <w:vAlign w:val="center"/>
          </w:tcPr>
          <w:p>
            <w:pPr>
              <w:pStyle w:val="TableContents"/>
              <w:bidi w:val="0"/>
              <w:spacing w:before="0" w:after="283"/>
              <w:jc w:val="left"/>
              <w:rPr/>
            </w:pPr>
            <w:r>
              <w:rPr/>
              <w:t xml:space="preserve">1916 1999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Venäjä </w:t>
            </w:r>
          </w:p>
        </w:tc>
      </w:tr>
      <w:tr>
        <w:trPr/>
        <w:tc>
          <w:tcPr>
            <w:tcW w:w="2551" w:type="dxa"/>
            <w:tcBorders/>
            <w:vAlign w:val="center"/>
          </w:tcPr>
          <w:p>
            <w:pPr>
              <w:pStyle w:val="TableContents"/>
              <w:bidi w:val="0"/>
              <w:spacing w:before="0" w:after="283"/>
              <w:jc w:val="left"/>
              <w:rPr/>
            </w:pPr>
            <w:r>
              <w:rPr/>
              <w:t xml:space="preserve">Ensimmäinen Kitakami-joen silta Tōhoku Shinkansenille </w:t>
            </w:r>
          </w:p>
        </w:tc>
        <w:tc>
          <w:tcPr>
            <w:tcW w:w="1216" w:type="dxa"/>
            <w:tcBorders/>
            <w:vAlign w:val="center"/>
          </w:tcPr>
          <w:p>
            <w:pPr>
              <w:pStyle w:val="TableContents"/>
              <w:bidi w:val="0"/>
              <w:spacing w:before="0" w:after="283"/>
              <w:jc w:val="left"/>
              <w:rPr/>
            </w:pPr>
            <w:r>
              <w:rPr/>
              <w:t xml:space="preserve">3,868 </w:t>
            </w:r>
          </w:p>
        </w:tc>
        <w:tc>
          <w:tcPr>
            <w:tcW w:w="976" w:type="dxa"/>
            <w:tcBorders/>
            <w:vAlign w:val="center"/>
          </w:tcPr>
          <w:p>
            <w:pPr>
              <w:pStyle w:val="TableContents"/>
              <w:bidi w:val="0"/>
              <w:spacing w:before="0" w:after="283"/>
              <w:jc w:val="left"/>
              <w:rPr/>
            </w:pPr>
            <w:r>
              <w:rPr/>
              <w:t xml:space="preserve">12,690 0? </w:t>
            </w:r>
          </w:p>
        </w:tc>
        <w:tc>
          <w:tcPr>
            <w:tcW w:w="976" w:type="dxa"/>
            <w:tcBorders/>
            <w:vAlign w:val="center"/>
          </w:tcPr>
          <w:p>
            <w:pPr>
              <w:pStyle w:val="TableContents"/>
              <w:bidi w:val="0"/>
              <w:spacing w:before="0" w:after="283"/>
              <w:jc w:val="left"/>
              <w:rPr/>
            </w:pPr>
            <w:r>
              <w:rPr/>
              <w:t xml:space="preserve">1982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Japani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Zacatalin silta </w:t>
            </w:r>
          </w:p>
        </w:tc>
        <w:tc>
          <w:tcPr>
            <w:tcW w:w="1216" w:type="dxa"/>
            <w:tcBorders/>
            <w:vAlign w:val="center"/>
          </w:tcPr>
          <w:p>
            <w:pPr>
              <w:pStyle w:val="TableContents"/>
              <w:bidi w:val="0"/>
              <w:spacing w:before="0" w:after="283"/>
              <w:jc w:val="left"/>
              <w:rPr/>
            </w:pPr>
            <w:r>
              <w:rPr/>
              <w:t xml:space="preserve">3,861 </w:t>
            </w:r>
          </w:p>
        </w:tc>
        <w:tc>
          <w:tcPr>
            <w:tcW w:w="976" w:type="dxa"/>
            <w:tcBorders/>
            <w:vAlign w:val="center"/>
          </w:tcPr>
          <w:p>
            <w:pPr>
              <w:pStyle w:val="TableContents"/>
              <w:bidi w:val="0"/>
              <w:spacing w:before="0" w:after="283"/>
              <w:jc w:val="left"/>
              <w:rPr/>
            </w:pPr>
            <w:r>
              <w:rPr/>
              <w:t xml:space="preserve">12,667 (Viadukti) </w:t>
            </w:r>
          </w:p>
        </w:tc>
        <w:tc>
          <w:tcPr>
            <w:tcW w:w="976" w:type="dxa"/>
            <w:tcBorders/>
            <w:vAlign w:val="center"/>
          </w:tcPr>
          <w:p>
            <w:pPr>
              <w:pStyle w:val="TableContents"/>
              <w:bidi w:val="0"/>
              <w:spacing w:before="0" w:after="283"/>
              <w:jc w:val="left"/>
              <w:rPr/>
            </w:pPr>
            <w:r>
              <w:rPr/>
              <w:t xml:space="preserve">1994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Meksiko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Ponte della Libertà </w:t>
            </w:r>
          </w:p>
        </w:tc>
        <w:tc>
          <w:tcPr>
            <w:tcW w:w="1216" w:type="dxa"/>
            <w:tcBorders/>
            <w:vAlign w:val="center"/>
          </w:tcPr>
          <w:p>
            <w:pPr>
              <w:pStyle w:val="TableContents"/>
              <w:bidi w:val="0"/>
              <w:spacing w:before="0" w:after="283"/>
              <w:jc w:val="left"/>
              <w:rPr/>
            </w:pPr>
            <w:r>
              <w:rPr/>
              <w:t xml:space="preserve">3,850 </w:t>
            </w:r>
          </w:p>
        </w:tc>
        <w:tc>
          <w:tcPr>
            <w:tcW w:w="976" w:type="dxa"/>
            <w:tcBorders/>
            <w:vAlign w:val="center"/>
          </w:tcPr>
          <w:p>
            <w:pPr>
              <w:pStyle w:val="TableContents"/>
              <w:bidi w:val="0"/>
              <w:spacing w:before="0" w:after="283"/>
              <w:jc w:val="left"/>
              <w:rPr/>
            </w:pPr>
            <w:r>
              <w:rPr/>
              <w:t xml:space="preserve">12,630 0? </w:t>
            </w:r>
          </w:p>
        </w:tc>
        <w:tc>
          <w:tcPr>
            <w:tcW w:w="976" w:type="dxa"/>
            <w:tcBorders/>
            <w:vAlign w:val="center"/>
          </w:tcPr>
          <w:p>
            <w:pPr>
              <w:pStyle w:val="TableContents"/>
              <w:bidi w:val="0"/>
              <w:spacing w:before="0" w:after="283"/>
              <w:jc w:val="left"/>
              <w:rPr/>
            </w:pPr>
            <w:r>
              <w:rPr/>
              <w:t xml:space="preserve">1846 1933 </w:t>
            </w:r>
          </w:p>
        </w:tc>
        <w:tc>
          <w:tcPr>
            <w:tcW w:w="1261" w:type="dxa"/>
            <w:tcBorders/>
            <w:vAlign w:val="center"/>
          </w:tcPr>
          <w:p>
            <w:pPr>
              <w:pStyle w:val="TableContents"/>
              <w:bidi w:val="0"/>
              <w:spacing w:before="0" w:after="283"/>
              <w:jc w:val="left"/>
              <w:rPr/>
            </w:pPr>
            <w:r>
              <w:rPr/>
              <w:t xml:space="preserve">Tie ja rautatie </w:t>
            </w:r>
          </w:p>
        </w:tc>
        <w:tc>
          <w:tcPr>
            <w:tcW w:w="1351" w:type="dxa"/>
            <w:tcBorders/>
            <w:vAlign w:val="center"/>
          </w:tcPr>
          <w:p>
            <w:pPr>
              <w:pStyle w:val="TableContents"/>
              <w:bidi w:val="0"/>
              <w:spacing w:before="0" w:after="283"/>
              <w:jc w:val="left"/>
              <w:rPr/>
            </w:pPr>
            <w:r>
              <w:rPr/>
              <w:t xml:space="preserve">Italia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Queen Isabella Causeway (State Park Road 100 Laguna Madren yli Teksasissa) </w:t>
            </w:r>
          </w:p>
        </w:tc>
        <w:tc>
          <w:tcPr>
            <w:tcW w:w="1216" w:type="dxa"/>
            <w:tcBorders/>
            <w:vAlign w:val="center"/>
          </w:tcPr>
          <w:p>
            <w:pPr>
              <w:pStyle w:val="TableContents"/>
              <w:bidi w:val="0"/>
              <w:spacing w:before="0" w:after="283"/>
              <w:jc w:val="left"/>
              <w:rPr/>
            </w:pPr>
            <w:r>
              <w:rPr/>
              <w:t xml:space="preserve">3,810 </w:t>
            </w:r>
          </w:p>
        </w:tc>
        <w:tc>
          <w:tcPr>
            <w:tcW w:w="976" w:type="dxa"/>
            <w:tcBorders/>
            <w:vAlign w:val="center"/>
          </w:tcPr>
          <w:p>
            <w:pPr>
              <w:pStyle w:val="TableContents"/>
              <w:bidi w:val="0"/>
              <w:spacing w:before="0" w:after="283"/>
              <w:jc w:val="left"/>
              <w:rPr/>
            </w:pPr>
            <w:r>
              <w:rPr/>
              <w:t xml:space="preserve">12,500 0? </w:t>
            </w:r>
          </w:p>
        </w:tc>
        <w:tc>
          <w:tcPr>
            <w:tcW w:w="9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Santhià Viadukti </w:t>
            </w:r>
          </w:p>
        </w:tc>
        <w:tc>
          <w:tcPr>
            <w:tcW w:w="1216" w:type="dxa"/>
            <w:tcBorders/>
            <w:vAlign w:val="center"/>
          </w:tcPr>
          <w:p>
            <w:pPr>
              <w:pStyle w:val="TableContents"/>
              <w:bidi w:val="0"/>
              <w:spacing w:before="0" w:after="283"/>
              <w:jc w:val="left"/>
              <w:rPr/>
            </w:pPr>
            <w:r>
              <w:rPr/>
              <w:t xml:space="preserve">3,782 </w:t>
            </w:r>
          </w:p>
        </w:tc>
        <w:tc>
          <w:tcPr>
            <w:tcW w:w="976" w:type="dxa"/>
            <w:tcBorders/>
            <w:vAlign w:val="center"/>
          </w:tcPr>
          <w:p>
            <w:pPr>
              <w:pStyle w:val="TableContents"/>
              <w:bidi w:val="0"/>
              <w:spacing w:before="0" w:after="283"/>
              <w:jc w:val="left"/>
              <w:rPr/>
            </w:pPr>
            <w:r>
              <w:rPr/>
              <w:t xml:space="preserve">12,408 0? </w:t>
            </w:r>
          </w:p>
        </w:tc>
        <w:tc>
          <w:tcPr>
            <w:tcW w:w="976"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Rautatie </w:t>
            </w:r>
          </w:p>
        </w:tc>
        <w:tc>
          <w:tcPr>
            <w:tcW w:w="1351" w:type="dxa"/>
            <w:tcBorders/>
            <w:vAlign w:val="center"/>
          </w:tcPr>
          <w:p>
            <w:pPr>
              <w:pStyle w:val="TableContents"/>
              <w:bidi w:val="0"/>
              <w:spacing w:before="0" w:after="283"/>
              <w:jc w:val="left"/>
              <w:rPr/>
            </w:pPr>
            <w:r>
              <w:rPr/>
              <w:t xml:space="preserve">Italia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Sky Gate Bridge R (ja) Kansain lentoaseman linja / Nankain lentoaseman linja </w:t>
            </w:r>
          </w:p>
        </w:tc>
        <w:tc>
          <w:tcPr>
            <w:tcW w:w="1216" w:type="dxa"/>
            <w:tcBorders/>
            <w:vAlign w:val="center"/>
          </w:tcPr>
          <w:p>
            <w:pPr>
              <w:pStyle w:val="TableContents"/>
              <w:bidi w:val="0"/>
              <w:spacing w:before="0" w:after="283"/>
              <w:jc w:val="left"/>
              <w:rPr/>
            </w:pPr>
            <w:r>
              <w:rPr/>
              <w:t xml:space="preserve">3,750 </w:t>
            </w:r>
          </w:p>
        </w:tc>
        <w:tc>
          <w:tcPr>
            <w:tcW w:w="976" w:type="dxa"/>
            <w:tcBorders/>
            <w:vAlign w:val="center"/>
          </w:tcPr>
          <w:p>
            <w:pPr>
              <w:pStyle w:val="TableContents"/>
              <w:bidi w:val="0"/>
              <w:spacing w:before="0" w:after="283"/>
              <w:jc w:val="left"/>
              <w:rPr/>
            </w:pPr>
            <w:r>
              <w:rPr/>
              <w:t xml:space="preserve">12,300 </w:t>
            </w:r>
          </w:p>
        </w:tc>
        <w:tc>
          <w:tcPr>
            <w:tcW w:w="976" w:type="dxa"/>
            <w:tcBorders/>
            <w:vAlign w:val="center"/>
          </w:tcPr>
          <w:p>
            <w:pPr>
              <w:pStyle w:val="TableContents"/>
              <w:bidi w:val="0"/>
              <w:spacing w:before="0" w:after="283"/>
              <w:jc w:val="left"/>
              <w:rPr/>
            </w:pPr>
            <w:r>
              <w:rPr/>
              <w:t xml:space="preserve">150 </w:t>
            </w:r>
          </w:p>
        </w:tc>
        <w:tc>
          <w:tcPr>
            <w:tcW w:w="1261" w:type="dxa"/>
            <w:tcBorders/>
            <w:vAlign w:val="center"/>
          </w:tcPr>
          <w:p>
            <w:pPr>
              <w:pStyle w:val="TableContents"/>
              <w:bidi w:val="0"/>
              <w:spacing w:before="0" w:after="283"/>
              <w:jc w:val="left"/>
              <w:rPr/>
            </w:pPr>
            <w:r>
              <w:rPr/>
              <w:t xml:space="preserve">490 </w:t>
            </w:r>
          </w:p>
        </w:tc>
        <w:tc>
          <w:tcPr>
            <w:tcW w:w="1351" w:type="dxa"/>
            <w:tcBorders/>
            <w:vAlign w:val="center"/>
          </w:tcPr>
          <w:p>
            <w:pPr>
              <w:pStyle w:val="TableContents"/>
              <w:bidi w:val="0"/>
              <w:spacing w:before="0" w:after="283"/>
              <w:jc w:val="left"/>
              <w:rPr/>
            </w:pPr>
            <w:r>
              <w:rPr/>
              <w:t xml:space="preserve">1994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Japani </w:t>
            </w:r>
          </w:p>
        </w:tc>
      </w:tr>
      <w:tr>
        <w:trPr/>
        <w:tc>
          <w:tcPr>
            <w:tcW w:w="2551" w:type="dxa"/>
            <w:tcBorders/>
            <w:vAlign w:val="center"/>
          </w:tcPr>
          <w:p>
            <w:pPr>
              <w:pStyle w:val="TableContents"/>
              <w:bidi w:val="0"/>
              <w:spacing w:before="0" w:after="283"/>
              <w:jc w:val="left"/>
              <w:rPr/>
            </w:pPr>
            <w:r>
              <w:rPr/>
              <w:t xml:space="preserve">CNR Bonnet Carré Spillway-McComb Bridge (Canadian National Railway yli Bonnet Carré Spillwayn Louisianassa) </w:t>
            </w:r>
          </w:p>
        </w:tc>
        <w:tc>
          <w:tcPr>
            <w:tcW w:w="1216" w:type="dxa"/>
            <w:tcBorders/>
            <w:vAlign w:val="center"/>
          </w:tcPr>
          <w:p>
            <w:pPr>
              <w:pStyle w:val="TableContents"/>
              <w:bidi w:val="0"/>
              <w:spacing w:before="0" w:after="283"/>
              <w:jc w:val="left"/>
              <w:rPr/>
            </w:pPr>
            <w:r>
              <w:rPr/>
              <w:t xml:space="preserve">3,702 </w:t>
            </w:r>
          </w:p>
        </w:tc>
        <w:tc>
          <w:tcPr>
            <w:tcW w:w="976" w:type="dxa"/>
            <w:tcBorders/>
            <w:vAlign w:val="center"/>
          </w:tcPr>
          <w:p>
            <w:pPr>
              <w:pStyle w:val="TableContents"/>
              <w:bidi w:val="0"/>
              <w:spacing w:before="0" w:after="283"/>
              <w:jc w:val="left"/>
              <w:rPr/>
            </w:pPr>
            <w:r>
              <w:rPr/>
              <w:t xml:space="preserve">12,146 (Viadukti) </w:t>
            </w:r>
          </w:p>
        </w:tc>
        <w:tc>
          <w:tcPr>
            <w:tcW w:w="976" w:type="dxa"/>
            <w:tcBorders/>
            <w:vAlign w:val="center"/>
          </w:tcPr>
          <w:p>
            <w:pPr>
              <w:pStyle w:val="TableContents"/>
              <w:bidi w:val="0"/>
              <w:spacing w:before="0" w:after="283"/>
              <w:jc w:val="left"/>
              <w:rPr/>
            </w:pPr>
            <w:r>
              <w:rPr/>
              <w:t xml:space="preserve">1936 </w:t>
            </w:r>
          </w:p>
        </w:tc>
        <w:tc>
          <w:tcPr>
            <w:tcW w:w="1261" w:type="dxa"/>
            <w:tcBorders/>
            <w:vAlign w:val="center"/>
          </w:tcPr>
          <w:p>
            <w:pPr>
              <w:pStyle w:val="TableContents"/>
              <w:bidi w:val="0"/>
              <w:spacing w:before="0" w:after="283"/>
              <w:jc w:val="left"/>
              <w:rPr/>
            </w:pPr>
            <w:r>
              <w:rPr/>
              <w:t xml:space="preserve">Rautatie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Rodoferroviária silta </w:t>
            </w:r>
          </w:p>
        </w:tc>
        <w:tc>
          <w:tcPr>
            <w:tcW w:w="1216" w:type="dxa"/>
            <w:tcBorders/>
            <w:vAlign w:val="center"/>
          </w:tcPr>
          <w:p>
            <w:pPr>
              <w:pStyle w:val="TableContents"/>
              <w:bidi w:val="0"/>
              <w:spacing w:before="0" w:after="283"/>
              <w:jc w:val="left"/>
              <w:rPr/>
            </w:pPr>
            <w:r>
              <w:rPr/>
              <w:t xml:space="preserve">3,700 </w:t>
            </w:r>
          </w:p>
        </w:tc>
        <w:tc>
          <w:tcPr>
            <w:tcW w:w="976" w:type="dxa"/>
            <w:tcBorders/>
            <w:vAlign w:val="center"/>
          </w:tcPr>
          <w:p>
            <w:pPr>
              <w:pStyle w:val="TableContents"/>
              <w:bidi w:val="0"/>
              <w:spacing w:before="0" w:after="283"/>
              <w:jc w:val="left"/>
              <w:rPr/>
            </w:pPr>
            <w:r>
              <w:rPr/>
              <w:t xml:space="preserve">12,100 </w:t>
            </w:r>
          </w:p>
        </w:tc>
        <w:tc>
          <w:tcPr>
            <w:tcW w:w="976" w:type="dxa"/>
            <w:tcBorders/>
            <w:vAlign w:val="center"/>
          </w:tcPr>
          <w:p>
            <w:pPr>
              <w:pStyle w:val="TableContents"/>
              <w:bidi w:val="0"/>
              <w:spacing w:before="0" w:after="283"/>
              <w:jc w:val="left"/>
              <w:rPr/>
            </w:pPr>
            <w:r>
              <w:rPr/>
              <w:t xml:space="preserve">100 </w:t>
            </w:r>
          </w:p>
        </w:tc>
        <w:tc>
          <w:tcPr>
            <w:tcW w:w="1261" w:type="dxa"/>
            <w:tcBorders/>
            <w:vAlign w:val="center"/>
          </w:tcPr>
          <w:p>
            <w:pPr>
              <w:pStyle w:val="TableContents"/>
              <w:bidi w:val="0"/>
              <w:spacing w:before="0" w:after="283"/>
              <w:jc w:val="left"/>
              <w:rPr/>
            </w:pPr>
            <w:r>
              <w:rPr/>
              <w:t xml:space="preserve">330 </w:t>
            </w:r>
          </w:p>
        </w:tc>
        <w:tc>
          <w:tcPr>
            <w:tcW w:w="1351" w:type="dxa"/>
            <w:tcBorders/>
            <w:vAlign w:val="center"/>
          </w:tcPr>
          <w:p>
            <w:pPr>
              <w:pStyle w:val="TableContents"/>
              <w:bidi w:val="0"/>
              <w:spacing w:before="0" w:after="283"/>
              <w:jc w:val="left"/>
              <w:rPr/>
            </w:pPr>
            <w:r>
              <w:rPr/>
              <w:t xml:space="preserve">1998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Brasilia </w:t>
            </w:r>
          </w:p>
        </w:tc>
      </w:tr>
      <w:tr>
        <w:trPr/>
        <w:tc>
          <w:tcPr>
            <w:tcW w:w="2551" w:type="dxa"/>
            <w:tcBorders/>
            <w:vAlign w:val="center"/>
          </w:tcPr>
          <w:p>
            <w:pPr>
              <w:pStyle w:val="TableContents"/>
              <w:bidi w:val="0"/>
              <w:spacing w:before="0" w:after="283"/>
              <w:jc w:val="left"/>
              <w:rPr/>
            </w:pPr>
            <w:r>
              <w:rPr/>
              <w:t xml:space="preserve">Nhật Tânin silta </w:t>
            </w:r>
          </w:p>
        </w:tc>
        <w:tc>
          <w:tcPr>
            <w:tcW w:w="1216" w:type="dxa"/>
            <w:tcBorders/>
            <w:vAlign w:val="center"/>
          </w:tcPr>
          <w:p>
            <w:pPr>
              <w:pStyle w:val="TableContents"/>
              <w:bidi w:val="0"/>
              <w:spacing w:before="0" w:after="283"/>
              <w:jc w:val="left"/>
              <w:rPr/>
            </w:pPr>
            <w:r>
              <w:rPr/>
              <w:t xml:space="preserve">3,700 </w:t>
            </w:r>
          </w:p>
        </w:tc>
        <w:tc>
          <w:tcPr>
            <w:tcW w:w="976" w:type="dxa"/>
            <w:tcBorders/>
            <w:vAlign w:val="center"/>
          </w:tcPr>
          <w:p>
            <w:pPr>
              <w:pStyle w:val="TableContents"/>
              <w:bidi w:val="0"/>
              <w:spacing w:before="0" w:after="283"/>
              <w:jc w:val="left"/>
              <w:rPr/>
            </w:pPr>
            <w:r>
              <w:rPr/>
              <w:t xml:space="preserve">12,100 </w:t>
            </w:r>
          </w:p>
        </w:tc>
        <w:tc>
          <w:tcPr>
            <w:tcW w:w="976" w:type="dxa"/>
            <w:tcBorders/>
            <w:vAlign w:val="center"/>
          </w:tcPr>
          <w:p>
            <w:pPr>
              <w:pStyle w:val="TableContents"/>
              <w:bidi w:val="0"/>
              <w:spacing w:before="0" w:after="283"/>
              <w:jc w:val="left"/>
              <w:rPr/>
            </w:pPr>
            <w:r>
              <w:rPr/>
              <w:t xml:space="preserve">300 </w:t>
            </w:r>
          </w:p>
        </w:tc>
        <w:tc>
          <w:tcPr>
            <w:tcW w:w="1261" w:type="dxa"/>
            <w:tcBorders/>
            <w:vAlign w:val="center"/>
          </w:tcPr>
          <w:p>
            <w:pPr>
              <w:pStyle w:val="TableContents"/>
              <w:bidi w:val="0"/>
              <w:spacing w:before="0" w:after="283"/>
              <w:jc w:val="left"/>
              <w:rPr/>
            </w:pPr>
            <w:r>
              <w:rPr/>
              <w:t xml:space="preserve">980 (x4) </w:t>
            </w:r>
          </w:p>
        </w:tc>
        <w:tc>
          <w:tcPr>
            <w:tcW w:w="1351" w:type="dxa"/>
            <w:tcBorders/>
            <w:vAlign w:val="center"/>
          </w:tcPr>
          <w:p>
            <w:pPr>
              <w:pStyle w:val="TableContents"/>
              <w:bidi w:val="0"/>
              <w:spacing w:before="0" w:after="283"/>
              <w:jc w:val="left"/>
              <w:rPr/>
            </w:pPr>
            <w:r>
              <w:rPr/>
              <w:t xml:space="preserve">2015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Vietnam </w:t>
            </w:r>
          </w:p>
        </w:tc>
      </w:tr>
      <w:tr>
        <w:trPr/>
        <w:tc>
          <w:tcPr>
            <w:tcW w:w="2551" w:type="dxa"/>
            <w:tcBorders/>
            <w:vAlign w:val="center"/>
          </w:tcPr>
          <w:p>
            <w:pPr>
              <w:pStyle w:val="TableContents"/>
              <w:bidi w:val="0"/>
              <w:spacing w:before="0" w:after="283"/>
              <w:jc w:val="left"/>
              <w:rPr/>
            </w:pPr>
            <w:r>
              <w:rPr/>
              <w:t xml:space="preserve">Munger Ganga-silta </w:t>
            </w:r>
          </w:p>
        </w:tc>
        <w:tc>
          <w:tcPr>
            <w:tcW w:w="1216" w:type="dxa"/>
            <w:tcBorders/>
            <w:vAlign w:val="center"/>
          </w:tcPr>
          <w:p>
            <w:pPr>
              <w:pStyle w:val="TableContents"/>
              <w:bidi w:val="0"/>
              <w:spacing w:before="0" w:after="283"/>
              <w:jc w:val="left"/>
              <w:rPr/>
            </w:pPr>
            <w:r>
              <w:rPr/>
              <w:t xml:space="preserve">3,692 </w:t>
            </w:r>
          </w:p>
        </w:tc>
        <w:tc>
          <w:tcPr>
            <w:tcW w:w="976" w:type="dxa"/>
            <w:tcBorders/>
            <w:vAlign w:val="center"/>
          </w:tcPr>
          <w:p>
            <w:pPr>
              <w:pStyle w:val="TableContents"/>
              <w:bidi w:val="0"/>
              <w:spacing w:before="0" w:after="283"/>
              <w:jc w:val="left"/>
              <w:rPr/>
            </w:pPr>
            <w:r>
              <w:rPr/>
              <w:t xml:space="preserve">12,113 </w:t>
            </w:r>
          </w:p>
        </w:tc>
        <w:tc>
          <w:tcPr>
            <w:tcW w:w="976" w:type="dxa"/>
            <w:tcBorders/>
            <w:vAlign w:val="center"/>
          </w:tcPr>
          <w:p>
            <w:pPr>
              <w:pStyle w:val="TableContents"/>
              <w:bidi w:val="0"/>
              <w:spacing w:before="0" w:after="283"/>
              <w:jc w:val="left"/>
              <w:rPr/>
            </w:pPr>
            <w:r>
              <w:rPr/>
              <w:t xml:space="preserve">125 </w:t>
            </w:r>
          </w:p>
        </w:tc>
        <w:tc>
          <w:tcPr>
            <w:tcW w:w="1261" w:type="dxa"/>
            <w:tcBorders/>
            <w:vAlign w:val="center"/>
          </w:tcPr>
          <w:p>
            <w:pPr>
              <w:pStyle w:val="TableContents"/>
              <w:bidi w:val="0"/>
              <w:spacing w:before="0" w:after="283"/>
              <w:jc w:val="left"/>
              <w:rPr/>
            </w:pPr>
            <w:r>
              <w:rPr/>
              <w:t xml:space="preserve">410 (x29) </w:t>
            </w:r>
          </w:p>
        </w:tc>
        <w:tc>
          <w:tcPr>
            <w:tcW w:w="1351" w:type="dxa"/>
            <w:tcBorders/>
            <w:vAlign w:val="center"/>
          </w:tcPr>
          <w:p>
            <w:pPr>
              <w:pStyle w:val="TableContents"/>
              <w:bidi w:val="0"/>
              <w:spacing w:before="0" w:after="283"/>
              <w:jc w:val="left"/>
              <w:rPr/>
            </w:pPr>
            <w:r>
              <w:rPr/>
              <w:t xml:space="preserve">2016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Intia </w:t>
            </w:r>
          </w:p>
        </w:tc>
      </w:tr>
      <w:tr>
        <w:trPr/>
        <w:tc>
          <w:tcPr>
            <w:tcW w:w="2551" w:type="dxa"/>
            <w:tcBorders/>
            <w:vAlign w:val="center"/>
          </w:tcPr>
          <w:p>
            <w:pPr>
              <w:pStyle w:val="TableContents"/>
              <w:bidi w:val="0"/>
              <w:spacing w:before="0" w:after="283"/>
              <w:jc w:val="left"/>
              <w:rPr/>
            </w:pPr>
            <w:r>
              <w:rPr/>
              <w:t xml:space="preserve">Vinh Tuyn silta </w:t>
            </w:r>
          </w:p>
        </w:tc>
        <w:tc>
          <w:tcPr>
            <w:tcW w:w="1216" w:type="dxa"/>
            <w:tcBorders/>
            <w:vAlign w:val="center"/>
          </w:tcPr>
          <w:p>
            <w:pPr>
              <w:pStyle w:val="TableContents"/>
              <w:bidi w:val="0"/>
              <w:spacing w:before="0" w:after="283"/>
              <w:jc w:val="left"/>
              <w:rPr/>
            </w:pPr>
            <w:r>
              <w:rPr/>
              <w:t xml:space="preserve">3,690 </w:t>
            </w:r>
          </w:p>
        </w:tc>
        <w:tc>
          <w:tcPr>
            <w:tcW w:w="976" w:type="dxa"/>
            <w:tcBorders/>
            <w:vAlign w:val="center"/>
          </w:tcPr>
          <w:p>
            <w:pPr>
              <w:pStyle w:val="TableContents"/>
              <w:bidi w:val="0"/>
              <w:spacing w:before="0" w:after="283"/>
              <w:jc w:val="left"/>
              <w:rPr/>
            </w:pPr>
            <w:r>
              <w:rPr/>
              <w:t xml:space="preserve">12,110 </w:t>
            </w:r>
          </w:p>
        </w:tc>
        <w:tc>
          <w:tcPr>
            <w:tcW w:w="976" w:type="dxa"/>
            <w:tcBorders/>
            <w:vAlign w:val="center"/>
          </w:tcPr>
          <w:p>
            <w:pPr>
              <w:pStyle w:val="TableContents"/>
              <w:bidi w:val="0"/>
              <w:spacing w:before="0" w:after="283"/>
              <w:jc w:val="left"/>
              <w:rPr/>
            </w:pPr>
            <w:r>
              <w:rPr/>
              <w:t xml:space="preserve">135 </w:t>
            </w:r>
          </w:p>
        </w:tc>
        <w:tc>
          <w:tcPr>
            <w:tcW w:w="1261" w:type="dxa"/>
            <w:tcBorders/>
            <w:vAlign w:val="center"/>
          </w:tcPr>
          <w:p>
            <w:pPr>
              <w:pStyle w:val="TableContents"/>
              <w:bidi w:val="0"/>
              <w:spacing w:before="0" w:after="283"/>
              <w:jc w:val="left"/>
              <w:rPr/>
            </w:pPr>
            <w:r>
              <w:rPr/>
              <w:t xml:space="preserve">443 </w:t>
            </w:r>
          </w:p>
        </w:tc>
        <w:tc>
          <w:tcPr>
            <w:tcW w:w="1351"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Vietnam </w:t>
            </w:r>
          </w:p>
        </w:tc>
      </w:tr>
      <w:tr>
        <w:trPr/>
        <w:tc>
          <w:tcPr>
            <w:tcW w:w="2551" w:type="dxa"/>
            <w:tcBorders/>
            <w:vAlign w:val="center"/>
          </w:tcPr>
          <w:p>
            <w:pPr>
              <w:pStyle w:val="TableContents"/>
              <w:bidi w:val="0"/>
              <w:spacing w:before="0" w:after="283"/>
              <w:jc w:val="left"/>
              <w:rPr/>
            </w:pPr>
            <w:r>
              <w:rPr/>
              <w:t xml:space="preserve">Dona Anan silta </w:t>
            </w:r>
          </w:p>
        </w:tc>
        <w:tc>
          <w:tcPr>
            <w:tcW w:w="1216" w:type="dxa"/>
            <w:tcBorders/>
            <w:vAlign w:val="center"/>
          </w:tcPr>
          <w:p>
            <w:pPr>
              <w:pStyle w:val="TableContents"/>
              <w:bidi w:val="0"/>
              <w:spacing w:before="0" w:after="283"/>
              <w:jc w:val="left"/>
              <w:rPr/>
            </w:pPr>
            <w:r>
              <w:rPr/>
              <w:t xml:space="preserve">3,670 </w:t>
            </w:r>
          </w:p>
        </w:tc>
        <w:tc>
          <w:tcPr>
            <w:tcW w:w="976" w:type="dxa"/>
            <w:tcBorders/>
            <w:vAlign w:val="center"/>
          </w:tcPr>
          <w:p>
            <w:pPr>
              <w:pStyle w:val="TableContents"/>
              <w:bidi w:val="0"/>
              <w:spacing w:before="0" w:after="283"/>
              <w:jc w:val="left"/>
              <w:rPr/>
            </w:pPr>
            <w:r>
              <w:rPr/>
              <w:t xml:space="preserve">12,040 </w:t>
            </w:r>
          </w:p>
        </w:tc>
        <w:tc>
          <w:tcPr>
            <w:tcW w:w="976" w:type="dxa"/>
            <w:tcBorders/>
            <w:vAlign w:val="center"/>
          </w:tcPr>
          <w:p>
            <w:pPr>
              <w:pStyle w:val="TableContents"/>
              <w:bidi w:val="0"/>
              <w:spacing w:before="0" w:after="283"/>
              <w:jc w:val="left"/>
              <w:rPr/>
            </w:pPr>
            <w:r>
              <w:rPr/>
              <w:t xml:space="preserve">80 </w:t>
            </w:r>
          </w:p>
        </w:tc>
        <w:tc>
          <w:tcPr>
            <w:tcW w:w="1261" w:type="dxa"/>
            <w:tcBorders/>
            <w:vAlign w:val="center"/>
          </w:tcPr>
          <w:p>
            <w:pPr>
              <w:pStyle w:val="TableContents"/>
              <w:bidi w:val="0"/>
              <w:spacing w:before="0" w:after="283"/>
              <w:jc w:val="left"/>
              <w:rPr/>
            </w:pPr>
            <w:r>
              <w:rPr/>
              <w:t xml:space="preserve">260 </w:t>
            </w:r>
          </w:p>
        </w:tc>
        <w:tc>
          <w:tcPr>
            <w:tcW w:w="1351" w:type="dxa"/>
            <w:tcBorders/>
            <w:vAlign w:val="center"/>
          </w:tcPr>
          <w:p>
            <w:pPr>
              <w:pStyle w:val="TableContents"/>
              <w:bidi w:val="0"/>
              <w:spacing w:before="0" w:after="283"/>
              <w:jc w:val="left"/>
              <w:rPr/>
            </w:pPr>
            <w:r>
              <w:rPr/>
              <w:t xml:space="preserve">1934 </w:t>
            </w:r>
          </w:p>
        </w:tc>
        <w:tc>
          <w:tcPr>
            <w:tcW w:w="1261" w:type="dxa"/>
            <w:tcBorders/>
            <w:vAlign w:val="center"/>
          </w:tcPr>
          <w:p>
            <w:pPr>
              <w:pStyle w:val="TableContents"/>
              <w:bidi w:val="0"/>
              <w:spacing w:before="0" w:after="283"/>
              <w:jc w:val="left"/>
              <w:rPr/>
            </w:pPr>
            <w:r>
              <w:rPr/>
              <w:t xml:space="preserve">Rautatie </w:t>
            </w:r>
          </w:p>
        </w:tc>
        <w:tc>
          <w:tcPr>
            <w:tcW w:w="1396" w:type="dxa"/>
            <w:tcBorders/>
            <w:vAlign w:val="center"/>
          </w:tcPr>
          <w:p>
            <w:pPr>
              <w:pStyle w:val="TableContents"/>
              <w:bidi w:val="0"/>
              <w:spacing w:before="0" w:after="283"/>
              <w:jc w:val="left"/>
              <w:rPr/>
            </w:pPr>
            <w:r>
              <w:rPr/>
              <w:t xml:space="preserve">Mosambik </w:t>
            </w:r>
          </w:p>
        </w:tc>
      </w:tr>
      <w:tr>
        <w:trPr/>
        <w:tc>
          <w:tcPr>
            <w:tcW w:w="2551" w:type="dxa"/>
            <w:tcBorders/>
            <w:vAlign w:val="center"/>
          </w:tcPr>
          <w:p>
            <w:pPr>
              <w:pStyle w:val="TableContents"/>
              <w:bidi w:val="0"/>
              <w:spacing w:before="0" w:after="283"/>
              <w:jc w:val="left"/>
              <w:rPr/>
            </w:pPr>
            <w:r>
              <w:rPr/>
              <w:t xml:space="preserve">Walt Whitmanin silta (I-76 Delaware-joen yli Pennsylvanian ja New Jerseyn välillä). </w:t>
            </w:r>
          </w:p>
        </w:tc>
        <w:tc>
          <w:tcPr>
            <w:tcW w:w="1216" w:type="dxa"/>
            <w:tcBorders/>
            <w:vAlign w:val="center"/>
          </w:tcPr>
          <w:p>
            <w:pPr>
              <w:pStyle w:val="TableContents"/>
              <w:bidi w:val="0"/>
              <w:spacing w:before="0" w:after="283"/>
              <w:jc w:val="left"/>
              <w:rPr/>
            </w:pPr>
            <w:r>
              <w:rPr/>
              <w:t xml:space="preserve">3,652 </w:t>
            </w:r>
          </w:p>
        </w:tc>
        <w:tc>
          <w:tcPr>
            <w:tcW w:w="976" w:type="dxa"/>
            <w:tcBorders/>
            <w:vAlign w:val="center"/>
          </w:tcPr>
          <w:p>
            <w:pPr>
              <w:pStyle w:val="TableContents"/>
              <w:bidi w:val="0"/>
              <w:spacing w:before="0" w:after="283"/>
              <w:jc w:val="left"/>
              <w:rPr/>
            </w:pPr>
            <w:r>
              <w:rPr/>
              <w:t xml:space="preserve">11,982 </w:t>
            </w:r>
          </w:p>
        </w:tc>
        <w:tc>
          <w:tcPr>
            <w:tcW w:w="976" w:type="dxa"/>
            <w:tcBorders/>
            <w:vAlign w:val="center"/>
          </w:tcPr>
          <w:p>
            <w:pPr>
              <w:pStyle w:val="TableContents"/>
              <w:bidi w:val="0"/>
              <w:spacing w:before="0" w:after="283"/>
              <w:jc w:val="left"/>
              <w:rPr/>
            </w:pPr>
            <w:r>
              <w:rPr/>
              <w:t xml:space="preserve">610 </w:t>
            </w:r>
          </w:p>
        </w:tc>
        <w:tc>
          <w:tcPr>
            <w:tcW w:w="1261" w:type="dxa"/>
            <w:tcBorders/>
            <w:vAlign w:val="center"/>
          </w:tcPr>
          <w:p>
            <w:pPr>
              <w:pStyle w:val="TableContents"/>
              <w:bidi w:val="0"/>
              <w:spacing w:before="0" w:after="283"/>
              <w:jc w:val="left"/>
              <w:rPr/>
            </w:pPr>
            <w:r>
              <w:rPr/>
              <w:t xml:space="preserve">2,000 </w:t>
            </w:r>
          </w:p>
        </w:tc>
        <w:tc>
          <w:tcPr>
            <w:tcW w:w="1351" w:type="dxa"/>
            <w:tcBorders/>
            <w:vAlign w:val="center"/>
          </w:tcPr>
          <w:p>
            <w:pPr>
              <w:pStyle w:val="TableContents"/>
              <w:bidi w:val="0"/>
              <w:spacing w:before="0" w:after="283"/>
              <w:jc w:val="left"/>
              <w:rPr/>
            </w:pPr>
            <w:r>
              <w:rPr/>
              <w:t xml:space="preserve">1957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Humen Pearl River Bridge </w:t>
            </w:r>
          </w:p>
        </w:tc>
        <w:tc>
          <w:tcPr>
            <w:tcW w:w="1216" w:type="dxa"/>
            <w:tcBorders/>
            <w:vAlign w:val="center"/>
          </w:tcPr>
          <w:p>
            <w:pPr>
              <w:pStyle w:val="TableContents"/>
              <w:bidi w:val="0"/>
              <w:spacing w:before="0" w:after="283"/>
              <w:jc w:val="left"/>
              <w:rPr/>
            </w:pPr>
            <w:r>
              <w:rPr/>
              <w:t xml:space="preserve">3,618 </w:t>
            </w:r>
          </w:p>
        </w:tc>
        <w:tc>
          <w:tcPr>
            <w:tcW w:w="976" w:type="dxa"/>
            <w:tcBorders/>
            <w:vAlign w:val="center"/>
          </w:tcPr>
          <w:p>
            <w:pPr>
              <w:pStyle w:val="TableContents"/>
              <w:bidi w:val="0"/>
              <w:spacing w:before="0" w:after="283"/>
              <w:jc w:val="left"/>
              <w:rPr/>
            </w:pPr>
            <w:r>
              <w:rPr/>
              <w:t xml:space="preserve">11,870 </w:t>
            </w:r>
          </w:p>
        </w:tc>
        <w:tc>
          <w:tcPr>
            <w:tcW w:w="976" w:type="dxa"/>
            <w:tcBorders/>
            <w:vAlign w:val="center"/>
          </w:tcPr>
          <w:p>
            <w:pPr>
              <w:pStyle w:val="TableContents"/>
              <w:bidi w:val="0"/>
              <w:spacing w:before="0" w:after="283"/>
              <w:jc w:val="left"/>
              <w:rPr/>
            </w:pPr>
            <w:r>
              <w:rPr/>
              <w:t xml:space="preserve">888 </w:t>
            </w:r>
          </w:p>
        </w:tc>
        <w:tc>
          <w:tcPr>
            <w:tcW w:w="1261" w:type="dxa"/>
            <w:tcBorders/>
            <w:vAlign w:val="center"/>
          </w:tcPr>
          <w:p>
            <w:pPr>
              <w:pStyle w:val="TableContents"/>
              <w:bidi w:val="0"/>
              <w:spacing w:before="0" w:after="283"/>
              <w:jc w:val="left"/>
              <w:rPr/>
            </w:pPr>
            <w:r>
              <w:rPr/>
              <w:t xml:space="preserve">2,913 </w:t>
            </w:r>
          </w:p>
        </w:tc>
        <w:tc>
          <w:tcPr>
            <w:tcW w:w="1351" w:type="dxa"/>
            <w:tcBorders/>
            <w:vAlign w:val="center"/>
          </w:tcPr>
          <w:p>
            <w:pPr>
              <w:pStyle w:val="TableContents"/>
              <w:bidi w:val="0"/>
              <w:spacing w:before="0" w:after="283"/>
              <w:jc w:val="left"/>
              <w:rPr/>
            </w:pPr>
            <w:r>
              <w:rPr/>
              <w:t xml:space="preserve">1997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Ayrton Sennan silta </w:t>
            </w:r>
          </w:p>
        </w:tc>
        <w:tc>
          <w:tcPr>
            <w:tcW w:w="1216" w:type="dxa"/>
            <w:tcBorders/>
            <w:vAlign w:val="center"/>
          </w:tcPr>
          <w:p>
            <w:pPr>
              <w:pStyle w:val="TableContents"/>
              <w:bidi w:val="0"/>
              <w:spacing w:before="0" w:after="283"/>
              <w:jc w:val="left"/>
              <w:rPr/>
            </w:pPr>
            <w:r>
              <w:rPr/>
              <w:t xml:space="preserve">3,607 </w:t>
            </w:r>
          </w:p>
        </w:tc>
        <w:tc>
          <w:tcPr>
            <w:tcW w:w="976" w:type="dxa"/>
            <w:tcBorders/>
            <w:vAlign w:val="center"/>
          </w:tcPr>
          <w:p>
            <w:pPr>
              <w:pStyle w:val="TableContents"/>
              <w:bidi w:val="0"/>
              <w:spacing w:before="0" w:after="283"/>
              <w:jc w:val="left"/>
              <w:rPr/>
            </w:pPr>
            <w:r>
              <w:rPr/>
              <w:t xml:space="preserve">11,834 </w:t>
            </w:r>
          </w:p>
        </w:tc>
        <w:tc>
          <w:tcPr>
            <w:tcW w:w="976" w:type="dxa"/>
            <w:tcBorders/>
            <w:vAlign w:val="center"/>
          </w:tcPr>
          <w:p>
            <w:pPr>
              <w:pStyle w:val="TableContents"/>
              <w:bidi w:val="0"/>
              <w:spacing w:before="0" w:after="283"/>
              <w:jc w:val="left"/>
              <w:rPr/>
            </w:pPr>
            <w:r>
              <w:rPr/>
              <w:t xml:space="preserve">50 </w:t>
            </w:r>
          </w:p>
        </w:tc>
        <w:tc>
          <w:tcPr>
            <w:tcW w:w="1261" w:type="dxa"/>
            <w:tcBorders/>
            <w:vAlign w:val="center"/>
          </w:tcPr>
          <w:p>
            <w:pPr>
              <w:pStyle w:val="TableContents"/>
              <w:bidi w:val="0"/>
              <w:spacing w:before="0" w:after="283"/>
              <w:jc w:val="left"/>
              <w:rPr/>
            </w:pPr>
            <w:r>
              <w:rPr/>
              <w:t xml:space="preserve">160 </w:t>
            </w:r>
          </w:p>
        </w:tc>
        <w:tc>
          <w:tcPr>
            <w:tcW w:w="1351" w:type="dxa"/>
            <w:tcBorders/>
            <w:vAlign w:val="center"/>
          </w:tcPr>
          <w:p>
            <w:pPr>
              <w:pStyle w:val="TableContents"/>
              <w:bidi w:val="0"/>
              <w:spacing w:before="0" w:after="283"/>
              <w:jc w:val="left"/>
              <w:rPr/>
            </w:pPr>
            <w:r>
              <w:rPr/>
              <w:t xml:space="preserve">1998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Brasilia </w:t>
            </w:r>
          </w:p>
        </w:tc>
      </w:tr>
      <w:tr>
        <w:trPr/>
        <w:tc>
          <w:tcPr>
            <w:tcW w:w="2551" w:type="dxa"/>
            <w:tcBorders/>
            <w:vAlign w:val="center"/>
          </w:tcPr>
          <w:p>
            <w:pPr>
              <w:pStyle w:val="TableContents"/>
              <w:bidi w:val="0"/>
              <w:spacing w:before="0" w:after="283"/>
              <w:jc w:val="left"/>
              <w:rPr/>
            </w:pPr>
            <w:r>
              <w:rPr/>
              <w:t xml:space="preserve">Panipat Elevated Expressway </w:t>
            </w:r>
          </w:p>
        </w:tc>
        <w:tc>
          <w:tcPr>
            <w:tcW w:w="1216" w:type="dxa"/>
            <w:tcBorders/>
            <w:vAlign w:val="center"/>
          </w:tcPr>
          <w:p>
            <w:pPr>
              <w:pStyle w:val="TableContents"/>
              <w:bidi w:val="0"/>
              <w:spacing w:before="0" w:after="283"/>
              <w:jc w:val="left"/>
              <w:rPr/>
            </w:pPr>
            <w:r>
              <w:rPr/>
              <w:t xml:space="preserve">3,600 </w:t>
            </w:r>
          </w:p>
        </w:tc>
        <w:tc>
          <w:tcPr>
            <w:tcW w:w="976" w:type="dxa"/>
            <w:tcBorders/>
            <w:vAlign w:val="center"/>
          </w:tcPr>
          <w:p>
            <w:pPr>
              <w:pStyle w:val="TableContents"/>
              <w:bidi w:val="0"/>
              <w:spacing w:before="0" w:after="283"/>
              <w:jc w:val="left"/>
              <w:rPr/>
            </w:pPr>
            <w:r>
              <w:rPr/>
              <w:t xml:space="preserve">11 800 (Viadukti) </w:t>
            </w:r>
          </w:p>
        </w:tc>
        <w:tc>
          <w:tcPr>
            <w:tcW w:w="976"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Rio Negron silta </w:t>
            </w:r>
          </w:p>
        </w:tc>
        <w:tc>
          <w:tcPr>
            <w:tcW w:w="1216" w:type="dxa"/>
            <w:tcBorders/>
            <w:vAlign w:val="center"/>
          </w:tcPr>
          <w:p>
            <w:pPr>
              <w:pStyle w:val="TableContents"/>
              <w:bidi w:val="0"/>
              <w:spacing w:before="0" w:after="283"/>
              <w:jc w:val="left"/>
              <w:rPr/>
            </w:pPr>
            <w:r>
              <w:rPr/>
              <w:t xml:space="preserve">3,595 </w:t>
            </w:r>
          </w:p>
        </w:tc>
        <w:tc>
          <w:tcPr>
            <w:tcW w:w="976" w:type="dxa"/>
            <w:tcBorders/>
            <w:vAlign w:val="center"/>
          </w:tcPr>
          <w:p>
            <w:pPr>
              <w:pStyle w:val="TableContents"/>
              <w:bidi w:val="0"/>
              <w:spacing w:before="0" w:after="283"/>
              <w:jc w:val="left"/>
              <w:rPr/>
            </w:pPr>
            <w:r>
              <w:rPr/>
              <w:t xml:space="preserve">11,795 </w:t>
            </w:r>
          </w:p>
        </w:tc>
        <w:tc>
          <w:tcPr>
            <w:tcW w:w="976" w:type="dxa"/>
            <w:tcBorders/>
            <w:vAlign w:val="center"/>
          </w:tcPr>
          <w:p>
            <w:pPr>
              <w:pStyle w:val="TableContents"/>
              <w:bidi w:val="0"/>
              <w:spacing w:before="0" w:after="283"/>
              <w:jc w:val="left"/>
              <w:rPr/>
            </w:pPr>
            <w:r>
              <w:rPr/>
              <w:t xml:space="preserve">200 </w:t>
            </w:r>
          </w:p>
        </w:tc>
        <w:tc>
          <w:tcPr>
            <w:tcW w:w="1261" w:type="dxa"/>
            <w:tcBorders/>
            <w:vAlign w:val="center"/>
          </w:tcPr>
          <w:p>
            <w:pPr>
              <w:pStyle w:val="TableContents"/>
              <w:bidi w:val="0"/>
              <w:spacing w:before="0" w:after="283"/>
              <w:jc w:val="left"/>
              <w:rPr/>
            </w:pPr>
            <w:r>
              <w:rPr/>
              <w:t xml:space="preserve">660 (x2) </w:t>
            </w:r>
          </w:p>
        </w:tc>
        <w:tc>
          <w:tcPr>
            <w:tcW w:w="1351"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Brasilia </w:t>
            </w:r>
          </w:p>
        </w:tc>
      </w:tr>
      <w:tr>
        <w:trPr/>
        <w:tc>
          <w:tcPr>
            <w:tcW w:w="2551" w:type="dxa"/>
            <w:tcBorders/>
            <w:vAlign w:val="center"/>
          </w:tcPr>
          <w:p>
            <w:pPr>
              <w:pStyle w:val="TableContents"/>
              <w:bidi w:val="0"/>
              <w:spacing w:before="0" w:after="283"/>
              <w:jc w:val="left"/>
              <w:rPr/>
            </w:pPr>
            <w:r>
              <w:rPr/>
              <w:t xml:space="preserve">Fadalton viadukti </w:t>
            </w:r>
          </w:p>
        </w:tc>
        <w:tc>
          <w:tcPr>
            <w:tcW w:w="1216" w:type="dxa"/>
            <w:tcBorders/>
            <w:vAlign w:val="center"/>
          </w:tcPr>
          <w:p>
            <w:pPr>
              <w:pStyle w:val="TableContents"/>
              <w:bidi w:val="0"/>
              <w:spacing w:before="0" w:after="283"/>
              <w:jc w:val="left"/>
              <w:rPr/>
            </w:pPr>
            <w:r>
              <w:rPr/>
              <w:t xml:space="preserve">3,567 </w:t>
            </w:r>
          </w:p>
        </w:tc>
        <w:tc>
          <w:tcPr>
            <w:tcW w:w="976" w:type="dxa"/>
            <w:tcBorders/>
            <w:vAlign w:val="center"/>
          </w:tcPr>
          <w:p>
            <w:pPr>
              <w:pStyle w:val="TableContents"/>
              <w:bidi w:val="0"/>
              <w:spacing w:before="0" w:after="283"/>
              <w:jc w:val="left"/>
              <w:rPr/>
            </w:pPr>
            <w:r>
              <w:rPr/>
              <w:t xml:space="preserve">11,703 0? </w:t>
            </w:r>
          </w:p>
        </w:tc>
        <w:tc>
          <w:tcPr>
            <w:tcW w:w="976" w:type="dxa"/>
            <w:tcBorders/>
            <w:vAlign w:val="center"/>
          </w:tcPr>
          <w:p>
            <w:pPr>
              <w:pStyle w:val="TableContents"/>
              <w:bidi w:val="0"/>
              <w:spacing w:before="0" w:after="283"/>
              <w:jc w:val="left"/>
              <w:rPr/>
            </w:pPr>
            <w:r>
              <w:rPr/>
              <w:t xml:space="preserve">1995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Italia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Irabun silta R (ja) Miyako-saaren ja Irabu-saaren välillä, Ryukyu-saari </w:t>
            </w:r>
          </w:p>
        </w:tc>
        <w:tc>
          <w:tcPr>
            <w:tcW w:w="1216" w:type="dxa"/>
            <w:tcBorders/>
            <w:vAlign w:val="center"/>
          </w:tcPr>
          <w:p>
            <w:pPr>
              <w:pStyle w:val="TableContents"/>
              <w:bidi w:val="0"/>
              <w:spacing w:before="0" w:after="283"/>
              <w:jc w:val="left"/>
              <w:rPr/>
            </w:pPr>
            <w:r>
              <w:rPr/>
              <w:t xml:space="preserve">3,540 </w:t>
            </w:r>
          </w:p>
        </w:tc>
        <w:tc>
          <w:tcPr>
            <w:tcW w:w="976" w:type="dxa"/>
            <w:tcBorders/>
            <w:vAlign w:val="center"/>
          </w:tcPr>
          <w:p>
            <w:pPr>
              <w:pStyle w:val="TableContents"/>
              <w:bidi w:val="0"/>
              <w:spacing w:before="0" w:after="283"/>
              <w:jc w:val="left"/>
              <w:rPr/>
            </w:pPr>
            <w:r>
              <w:rPr/>
              <w:t xml:space="preserve">11,610 </w:t>
            </w:r>
          </w:p>
        </w:tc>
        <w:tc>
          <w:tcPr>
            <w:tcW w:w="976" w:type="dxa"/>
            <w:tcBorders/>
            <w:vAlign w:val="center"/>
          </w:tcPr>
          <w:p>
            <w:pPr>
              <w:pStyle w:val="TableContents"/>
              <w:bidi w:val="0"/>
              <w:spacing w:before="0" w:after="283"/>
              <w:jc w:val="left"/>
              <w:rPr/>
            </w:pPr>
            <w:r>
              <w:rPr/>
              <w:t xml:space="preserve">180 </w:t>
            </w:r>
          </w:p>
        </w:tc>
        <w:tc>
          <w:tcPr>
            <w:tcW w:w="1261" w:type="dxa"/>
            <w:tcBorders/>
            <w:vAlign w:val="center"/>
          </w:tcPr>
          <w:p>
            <w:pPr>
              <w:pStyle w:val="TableContents"/>
              <w:bidi w:val="0"/>
              <w:spacing w:before="0" w:after="283"/>
              <w:jc w:val="left"/>
              <w:rPr/>
            </w:pPr>
            <w:r>
              <w:rPr/>
              <w:t xml:space="preserve">590 </w:t>
            </w:r>
          </w:p>
        </w:tc>
        <w:tc>
          <w:tcPr>
            <w:tcW w:w="1351" w:type="dxa"/>
            <w:tcBorders/>
            <w:vAlign w:val="center"/>
          </w:tcPr>
          <w:p>
            <w:pPr>
              <w:pStyle w:val="TableContents"/>
              <w:bidi w:val="0"/>
              <w:spacing w:before="0" w:after="283"/>
              <w:jc w:val="left"/>
              <w:rPr/>
            </w:pPr>
            <w:r>
              <w:rPr/>
              <w:t xml:space="preserve">2015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Japani </w:t>
            </w:r>
          </w:p>
        </w:tc>
      </w:tr>
      <w:tr>
        <w:trPr/>
        <w:tc>
          <w:tcPr>
            <w:tcW w:w="2551" w:type="dxa"/>
            <w:tcBorders/>
            <w:vAlign w:val="center"/>
          </w:tcPr>
          <w:p>
            <w:pPr>
              <w:pStyle w:val="TableContents"/>
              <w:bidi w:val="0"/>
              <w:spacing w:before="0" w:after="283"/>
              <w:jc w:val="left"/>
              <w:rPr/>
            </w:pPr>
            <w:r>
              <w:rPr/>
              <w:t xml:space="preserve">Thang Longin silta </w:t>
            </w:r>
          </w:p>
        </w:tc>
        <w:tc>
          <w:tcPr>
            <w:tcW w:w="1216" w:type="dxa"/>
            <w:tcBorders/>
            <w:vAlign w:val="center"/>
          </w:tcPr>
          <w:p>
            <w:pPr>
              <w:pStyle w:val="TableContents"/>
              <w:bidi w:val="0"/>
              <w:spacing w:before="0" w:after="283"/>
              <w:jc w:val="left"/>
              <w:rPr/>
            </w:pPr>
            <w:r>
              <w:rPr/>
              <w:t xml:space="preserve">3,500 </w:t>
            </w:r>
          </w:p>
        </w:tc>
        <w:tc>
          <w:tcPr>
            <w:tcW w:w="976" w:type="dxa"/>
            <w:tcBorders/>
            <w:vAlign w:val="center"/>
          </w:tcPr>
          <w:p>
            <w:pPr>
              <w:pStyle w:val="TableContents"/>
              <w:bidi w:val="0"/>
              <w:spacing w:before="0" w:after="283"/>
              <w:jc w:val="left"/>
              <w:rPr/>
            </w:pPr>
            <w:r>
              <w:rPr/>
              <w:t xml:space="preserve">11,500 0? </w:t>
            </w:r>
          </w:p>
        </w:tc>
        <w:tc>
          <w:tcPr>
            <w:tcW w:w="976" w:type="dxa"/>
            <w:tcBorders/>
            <w:vAlign w:val="center"/>
          </w:tcPr>
          <w:p>
            <w:pPr>
              <w:pStyle w:val="TableContents"/>
              <w:bidi w:val="0"/>
              <w:spacing w:before="0" w:after="283"/>
              <w:jc w:val="left"/>
              <w:rPr/>
            </w:pPr>
            <w:r>
              <w:rPr/>
              <w:t xml:space="preserve">1978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Vietnam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San Diego -- Coronadon silta (San Diegon lahden ylittävä osavaltion valtatie 75 Kaliforniassa). </w:t>
            </w:r>
          </w:p>
        </w:tc>
        <w:tc>
          <w:tcPr>
            <w:tcW w:w="1216" w:type="dxa"/>
            <w:tcBorders/>
            <w:vAlign w:val="center"/>
          </w:tcPr>
          <w:p>
            <w:pPr>
              <w:pStyle w:val="TableContents"/>
              <w:bidi w:val="0"/>
              <w:spacing w:before="0" w:after="283"/>
              <w:jc w:val="left"/>
              <w:rPr/>
            </w:pPr>
            <w:r>
              <w:rPr/>
              <w:t xml:space="preserve">3,407 </w:t>
            </w:r>
          </w:p>
        </w:tc>
        <w:tc>
          <w:tcPr>
            <w:tcW w:w="976" w:type="dxa"/>
            <w:tcBorders/>
            <w:vAlign w:val="center"/>
          </w:tcPr>
          <w:p>
            <w:pPr>
              <w:pStyle w:val="TableContents"/>
              <w:bidi w:val="0"/>
              <w:spacing w:before="0" w:after="283"/>
              <w:jc w:val="left"/>
              <w:rPr/>
            </w:pPr>
            <w:r>
              <w:rPr/>
              <w:t xml:space="preserve">11,178 </w:t>
            </w:r>
          </w:p>
        </w:tc>
        <w:tc>
          <w:tcPr>
            <w:tcW w:w="976" w:type="dxa"/>
            <w:tcBorders/>
            <w:vAlign w:val="center"/>
          </w:tcPr>
          <w:p>
            <w:pPr>
              <w:pStyle w:val="TableContents"/>
              <w:bidi w:val="0"/>
              <w:spacing w:before="0" w:after="283"/>
              <w:jc w:val="left"/>
              <w:rPr/>
            </w:pPr>
            <w:r>
              <w:rPr/>
              <w:t xml:space="preserve">200 </w:t>
            </w:r>
          </w:p>
        </w:tc>
        <w:tc>
          <w:tcPr>
            <w:tcW w:w="1261" w:type="dxa"/>
            <w:tcBorders/>
            <w:vAlign w:val="center"/>
          </w:tcPr>
          <w:p>
            <w:pPr>
              <w:pStyle w:val="TableContents"/>
              <w:bidi w:val="0"/>
              <w:spacing w:before="0" w:after="283"/>
              <w:jc w:val="left"/>
              <w:rPr/>
            </w:pPr>
            <w:r>
              <w:rPr/>
              <w:t xml:space="preserve">660 (x2) </w:t>
            </w:r>
          </w:p>
        </w:tc>
        <w:tc>
          <w:tcPr>
            <w:tcW w:w="1351" w:type="dxa"/>
            <w:tcBorders/>
            <w:vAlign w:val="center"/>
          </w:tcPr>
          <w:p>
            <w:pPr>
              <w:pStyle w:val="TableContents"/>
              <w:bidi w:val="0"/>
              <w:spacing w:before="0" w:after="283"/>
              <w:jc w:val="left"/>
              <w:rPr/>
            </w:pPr>
            <w:r>
              <w:rPr/>
              <w:t xml:space="preserve">1969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Mosambikin saaren silta </w:t>
            </w:r>
          </w:p>
        </w:tc>
        <w:tc>
          <w:tcPr>
            <w:tcW w:w="1216" w:type="dxa"/>
            <w:tcBorders/>
            <w:vAlign w:val="center"/>
          </w:tcPr>
          <w:p>
            <w:pPr>
              <w:pStyle w:val="TableContents"/>
              <w:bidi w:val="0"/>
              <w:spacing w:before="0" w:after="283"/>
              <w:jc w:val="left"/>
              <w:rPr/>
            </w:pPr>
            <w:r>
              <w:rPr/>
              <w:t xml:space="preserve">3,400 </w:t>
            </w:r>
          </w:p>
        </w:tc>
        <w:tc>
          <w:tcPr>
            <w:tcW w:w="976" w:type="dxa"/>
            <w:tcBorders/>
            <w:vAlign w:val="center"/>
          </w:tcPr>
          <w:p>
            <w:pPr>
              <w:pStyle w:val="TableContents"/>
              <w:bidi w:val="0"/>
              <w:spacing w:before="0" w:after="283"/>
              <w:jc w:val="left"/>
              <w:rPr/>
            </w:pPr>
            <w:r>
              <w:rPr/>
              <w:t xml:space="preserve">11 200 (Viadukti) </w:t>
            </w:r>
          </w:p>
        </w:tc>
        <w:tc>
          <w:tcPr>
            <w:tcW w:w="976" w:type="dxa"/>
            <w:tcBorders/>
            <w:vAlign w:val="center"/>
          </w:tcPr>
          <w:p>
            <w:pPr>
              <w:pStyle w:val="TableContents"/>
              <w:bidi w:val="0"/>
              <w:spacing w:before="0" w:after="283"/>
              <w:jc w:val="left"/>
              <w:rPr/>
            </w:pPr>
            <w:r>
              <w:rPr/>
              <w:t xml:space="preserve">1969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Mosambik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Lake Jesupin silta (State Road 417 Jesup-järven yli Floridassa) </w:t>
            </w:r>
          </w:p>
        </w:tc>
        <w:tc>
          <w:tcPr>
            <w:tcW w:w="1216" w:type="dxa"/>
            <w:tcBorders/>
            <w:vAlign w:val="center"/>
          </w:tcPr>
          <w:p>
            <w:pPr>
              <w:pStyle w:val="TableContents"/>
              <w:bidi w:val="0"/>
              <w:spacing w:before="0" w:after="283"/>
              <w:jc w:val="left"/>
              <w:rPr/>
            </w:pPr>
            <w:r>
              <w:rPr/>
              <w:t xml:space="preserve">3,379 </w:t>
            </w:r>
          </w:p>
        </w:tc>
        <w:tc>
          <w:tcPr>
            <w:tcW w:w="976" w:type="dxa"/>
            <w:tcBorders/>
            <w:vAlign w:val="center"/>
          </w:tcPr>
          <w:p>
            <w:pPr>
              <w:pStyle w:val="TableContents"/>
              <w:bidi w:val="0"/>
              <w:spacing w:before="0" w:after="283"/>
              <w:jc w:val="left"/>
              <w:rPr/>
            </w:pPr>
            <w:r>
              <w:rPr/>
              <w:t xml:space="preserve">11,086 0? </w:t>
            </w:r>
          </w:p>
        </w:tc>
        <w:tc>
          <w:tcPr>
            <w:tcW w:w="976" w:type="dxa"/>
            <w:tcBorders/>
            <w:vAlign w:val="center"/>
          </w:tcPr>
          <w:p>
            <w:pPr>
              <w:pStyle w:val="TableContents"/>
              <w:bidi w:val="0"/>
              <w:spacing w:before="0" w:after="283"/>
              <w:jc w:val="left"/>
              <w:rPr/>
            </w:pPr>
            <w:r>
              <w:rPr/>
              <w:t xml:space="preserve">1993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Yhdysvallat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Saint-Nazairen silta </w:t>
            </w:r>
          </w:p>
        </w:tc>
        <w:tc>
          <w:tcPr>
            <w:tcW w:w="1216" w:type="dxa"/>
            <w:tcBorders/>
            <w:vAlign w:val="center"/>
          </w:tcPr>
          <w:p>
            <w:pPr>
              <w:pStyle w:val="TableContents"/>
              <w:bidi w:val="0"/>
              <w:spacing w:before="0" w:after="283"/>
              <w:jc w:val="left"/>
              <w:rPr/>
            </w:pPr>
            <w:r>
              <w:rPr/>
              <w:t xml:space="preserve">3,356 </w:t>
            </w:r>
          </w:p>
        </w:tc>
        <w:tc>
          <w:tcPr>
            <w:tcW w:w="976" w:type="dxa"/>
            <w:tcBorders/>
            <w:vAlign w:val="center"/>
          </w:tcPr>
          <w:p>
            <w:pPr>
              <w:pStyle w:val="TableContents"/>
              <w:bidi w:val="0"/>
              <w:spacing w:before="0" w:after="283"/>
              <w:jc w:val="left"/>
              <w:rPr/>
            </w:pPr>
            <w:r>
              <w:rPr/>
              <w:t xml:space="preserve">11,010 </w:t>
            </w:r>
          </w:p>
        </w:tc>
        <w:tc>
          <w:tcPr>
            <w:tcW w:w="976" w:type="dxa"/>
            <w:tcBorders/>
            <w:vAlign w:val="center"/>
          </w:tcPr>
          <w:p>
            <w:pPr>
              <w:pStyle w:val="TableContents"/>
              <w:bidi w:val="0"/>
              <w:spacing w:before="0" w:after="283"/>
              <w:jc w:val="left"/>
              <w:rPr/>
            </w:pPr>
            <w:r>
              <w:rPr/>
              <w:t xml:space="preserve">404 </w:t>
            </w:r>
          </w:p>
        </w:tc>
        <w:tc>
          <w:tcPr>
            <w:tcW w:w="1261" w:type="dxa"/>
            <w:tcBorders/>
            <w:vAlign w:val="center"/>
          </w:tcPr>
          <w:p>
            <w:pPr>
              <w:pStyle w:val="TableContents"/>
              <w:bidi w:val="0"/>
              <w:spacing w:before="0" w:after="283"/>
              <w:jc w:val="left"/>
              <w:rPr/>
            </w:pPr>
            <w:r>
              <w:rPr/>
              <w:t xml:space="preserve">1,325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Ranska </w:t>
            </w:r>
          </w:p>
        </w:tc>
      </w:tr>
      <w:tr>
        <w:trPr/>
        <w:tc>
          <w:tcPr>
            <w:tcW w:w="2551" w:type="dxa"/>
            <w:tcBorders/>
            <w:vAlign w:val="center"/>
          </w:tcPr>
          <w:p>
            <w:pPr>
              <w:pStyle w:val="TableContents"/>
              <w:bidi w:val="0"/>
              <w:spacing w:before="0" w:after="283"/>
              <w:jc w:val="left"/>
              <w:rPr/>
            </w:pPr>
            <w:r>
              <w:rPr/>
              <w:t xml:space="preserve">Kuningas Fahd Causeway Bridge II </w:t>
            </w:r>
          </w:p>
        </w:tc>
        <w:tc>
          <w:tcPr>
            <w:tcW w:w="1216" w:type="dxa"/>
            <w:tcBorders/>
            <w:vAlign w:val="center"/>
          </w:tcPr>
          <w:p>
            <w:pPr>
              <w:pStyle w:val="TableContents"/>
              <w:bidi w:val="0"/>
              <w:spacing w:before="0" w:after="283"/>
              <w:jc w:val="left"/>
              <w:rPr/>
            </w:pPr>
            <w:r>
              <w:rPr/>
              <w:t xml:space="preserve">3,334 </w:t>
            </w:r>
          </w:p>
        </w:tc>
        <w:tc>
          <w:tcPr>
            <w:tcW w:w="976" w:type="dxa"/>
            <w:tcBorders/>
            <w:vAlign w:val="center"/>
          </w:tcPr>
          <w:p>
            <w:pPr>
              <w:pStyle w:val="TableContents"/>
              <w:bidi w:val="0"/>
              <w:spacing w:before="0" w:after="283"/>
              <w:jc w:val="left"/>
              <w:rPr/>
            </w:pPr>
            <w:r>
              <w:rPr/>
              <w:t xml:space="preserve">10,938 0? </w:t>
            </w:r>
          </w:p>
        </w:tc>
        <w:tc>
          <w:tcPr>
            <w:tcW w:w="976" w:type="dxa"/>
            <w:tcBorders/>
            <w:vAlign w:val="center"/>
          </w:tcPr>
          <w:p>
            <w:pPr>
              <w:pStyle w:val="TableContents"/>
              <w:bidi w:val="0"/>
              <w:spacing w:before="0" w:after="283"/>
              <w:jc w:val="left"/>
              <w:rPr/>
            </w:pPr>
            <w:r>
              <w:rPr/>
              <w:t xml:space="preserve">1986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Saudi-Arabia ja Bahrain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Kolmas silta </w:t>
            </w:r>
          </w:p>
        </w:tc>
        <w:tc>
          <w:tcPr>
            <w:tcW w:w="1216" w:type="dxa"/>
            <w:tcBorders/>
            <w:vAlign w:val="center"/>
          </w:tcPr>
          <w:p>
            <w:pPr>
              <w:pStyle w:val="TableContents"/>
              <w:bidi w:val="0"/>
              <w:spacing w:before="0" w:after="283"/>
              <w:jc w:val="left"/>
              <w:rPr/>
            </w:pPr>
            <w:r>
              <w:rPr/>
              <w:t xml:space="preserve">3,300 </w:t>
            </w:r>
          </w:p>
        </w:tc>
        <w:tc>
          <w:tcPr>
            <w:tcW w:w="976" w:type="dxa"/>
            <w:tcBorders/>
            <w:vAlign w:val="center"/>
          </w:tcPr>
          <w:p>
            <w:pPr>
              <w:pStyle w:val="TableContents"/>
              <w:bidi w:val="0"/>
              <w:spacing w:before="0" w:after="283"/>
              <w:jc w:val="left"/>
              <w:rPr/>
            </w:pPr>
            <w:r>
              <w:rPr/>
              <w:t xml:space="preserve">10,800 </w:t>
            </w:r>
          </w:p>
        </w:tc>
        <w:tc>
          <w:tcPr>
            <w:tcW w:w="976" w:type="dxa"/>
            <w:tcBorders/>
            <w:vAlign w:val="center"/>
          </w:tcPr>
          <w:p>
            <w:pPr>
              <w:pStyle w:val="TableContents"/>
              <w:bidi w:val="0"/>
              <w:spacing w:before="0" w:after="283"/>
              <w:jc w:val="left"/>
              <w:rPr/>
            </w:pPr>
            <w:r>
              <w:rPr/>
              <w:t xml:space="preserve">260 </w:t>
            </w:r>
          </w:p>
        </w:tc>
        <w:tc>
          <w:tcPr>
            <w:tcW w:w="1261" w:type="dxa"/>
            <w:tcBorders/>
            <w:vAlign w:val="center"/>
          </w:tcPr>
          <w:p>
            <w:pPr>
              <w:pStyle w:val="TableContents"/>
              <w:bidi w:val="0"/>
              <w:spacing w:before="0" w:after="283"/>
              <w:jc w:val="left"/>
              <w:rPr/>
            </w:pPr>
            <w:r>
              <w:rPr/>
              <w:t xml:space="preserve">850 </w:t>
            </w:r>
          </w:p>
        </w:tc>
        <w:tc>
          <w:tcPr>
            <w:tcW w:w="1351" w:type="dxa"/>
            <w:tcBorders/>
            <w:vAlign w:val="center"/>
          </w:tcPr>
          <w:p>
            <w:pPr>
              <w:pStyle w:val="TableContents"/>
              <w:bidi w:val="0"/>
              <w:spacing w:before="0" w:after="283"/>
              <w:jc w:val="left"/>
              <w:rPr/>
            </w:pPr>
            <w:r>
              <w:rPr/>
              <w:t xml:space="preserve">1989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Brasilia </w:t>
            </w:r>
          </w:p>
        </w:tc>
      </w:tr>
      <w:tr>
        <w:trPr/>
        <w:tc>
          <w:tcPr>
            <w:tcW w:w="2551" w:type="dxa"/>
            <w:tcBorders/>
            <w:vAlign w:val="center"/>
          </w:tcPr>
          <w:p>
            <w:pPr>
              <w:pStyle w:val="TableContents"/>
              <w:bidi w:val="0"/>
              <w:spacing w:before="0" w:after="283"/>
              <w:jc w:val="left"/>
              <w:rPr/>
            </w:pPr>
            <w:r>
              <w:rPr/>
              <w:t xml:space="preserve">Delaware Memorial Bridge (länteen päin) (I-295 ja US 40 Delaware-joen yli New Jerseystä Delawareen). </w:t>
            </w:r>
          </w:p>
        </w:tc>
        <w:tc>
          <w:tcPr>
            <w:tcW w:w="1216" w:type="dxa"/>
            <w:tcBorders/>
            <w:vAlign w:val="center"/>
          </w:tcPr>
          <w:p>
            <w:pPr>
              <w:pStyle w:val="TableContents"/>
              <w:bidi w:val="0"/>
              <w:spacing w:before="0" w:after="283"/>
              <w:jc w:val="left"/>
              <w:rPr/>
            </w:pPr>
            <w:r>
              <w:rPr/>
              <w:t xml:space="preserve">3,291 </w:t>
            </w:r>
          </w:p>
        </w:tc>
        <w:tc>
          <w:tcPr>
            <w:tcW w:w="976" w:type="dxa"/>
            <w:tcBorders/>
            <w:vAlign w:val="center"/>
          </w:tcPr>
          <w:p>
            <w:pPr>
              <w:pStyle w:val="TableContents"/>
              <w:bidi w:val="0"/>
              <w:spacing w:before="0" w:after="283"/>
              <w:jc w:val="left"/>
              <w:rPr/>
            </w:pPr>
            <w:r>
              <w:rPr/>
              <w:t xml:space="preserve">10,797 </w:t>
            </w:r>
          </w:p>
        </w:tc>
        <w:tc>
          <w:tcPr>
            <w:tcW w:w="976" w:type="dxa"/>
            <w:tcBorders/>
            <w:vAlign w:val="center"/>
          </w:tcPr>
          <w:p>
            <w:pPr>
              <w:pStyle w:val="TableContents"/>
              <w:bidi w:val="0"/>
              <w:spacing w:before="0" w:after="283"/>
              <w:jc w:val="left"/>
              <w:rPr/>
            </w:pPr>
            <w:r>
              <w:rPr/>
              <w:t xml:space="preserve">655 </w:t>
            </w:r>
          </w:p>
        </w:tc>
        <w:tc>
          <w:tcPr>
            <w:tcW w:w="1261" w:type="dxa"/>
            <w:tcBorders/>
            <w:vAlign w:val="center"/>
          </w:tcPr>
          <w:p>
            <w:pPr>
              <w:pStyle w:val="TableContents"/>
              <w:bidi w:val="0"/>
              <w:spacing w:before="0" w:after="283"/>
              <w:jc w:val="left"/>
              <w:rPr/>
            </w:pPr>
            <w:r>
              <w:rPr/>
              <w:t xml:space="preserve">2,149 </w:t>
            </w:r>
          </w:p>
        </w:tc>
        <w:tc>
          <w:tcPr>
            <w:tcW w:w="1351" w:type="dxa"/>
            <w:tcBorders/>
            <w:vAlign w:val="center"/>
          </w:tcPr>
          <w:p>
            <w:pPr>
              <w:pStyle w:val="TableContents"/>
              <w:bidi w:val="0"/>
              <w:spacing w:before="0" w:after="283"/>
              <w:jc w:val="left"/>
              <w:rPr/>
            </w:pPr>
            <w:r>
              <w:rPr/>
              <w:t xml:space="preserve">1968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Delaware Memorial Bridge (itään päin) (I-295 ja US 40 Delaware-joen yli Delawaresta New Jerseyhyn). </w:t>
            </w:r>
          </w:p>
        </w:tc>
        <w:tc>
          <w:tcPr>
            <w:tcW w:w="1216" w:type="dxa"/>
            <w:tcBorders/>
            <w:vAlign w:val="center"/>
          </w:tcPr>
          <w:p>
            <w:pPr>
              <w:pStyle w:val="TableContents"/>
              <w:bidi w:val="0"/>
              <w:spacing w:before="0" w:after="283"/>
              <w:jc w:val="left"/>
              <w:rPr/>
            </w:pPr>
            <w:r>
              <w:rPr/>
              <w:t xml:space="preserve">3,281 </w:t>
            </w:r>
          </w:p>
        </w:tc>
        <w:tc>
          <w:tcPr>
            <w:tcW w:w="976" w:type="dxa"/>
            <w:tcBorders/>
            <w:vAlign w:val="center"/>
          </w:tcPr>
          <w:p>
            <w:pPr>
              <w:pStyle w:val="TableContents"/>
              <w:bidi w:val="0"/>
              <w:spacing w:before="0" w:after="283"/>
              <w:jc w:val="left"/>
              <w:rPr/>
            </w:pPr>
            <w:r>
              <w:rPr/>
              <w:t xml:space="preserve">10,764 </w:t>
            </w:r>
          </w:p>
        </w:tc>
        <w:tc>
          <w:tcPr>
            <w:tcW w:w="976" w:type="dxa"/>
            <w:tcBorders/>
            <w:vAlign w:val="center"/>
          </w:tcPr>
          <w:p>
            <w:pPr>
              <w:pStyle w:val="TableContents"/>
              <w:bidi w:val="0"/>
              <w:spacing w:before="0" w:after="283"/>
              <w:jc w:val="left"/>
              <w:rPr/>
            </w:pPr>
            <w:r>
              <w:rPr/>
              <w:t xml:space="preserve">655 </w:t>
            </w:r>
          </w:p>
        </w:tc>
        <w:tc>
          <w:tcPr>
            <w:tcW w:w="1261" w:type="dxa"/>
            <w:tcBorders/>
            <w:vAlign w:val="center"/>
          </w:tcPr>
          <w:p>
            <w:pPr>
              <w:pStyle w:val="TableContents"/>
              <w:bidi w:val="0"/>
              <w:spacing w:before="0" w:after="283"/>
              <w:jc w:val="left"/>
              <w:rPr/>
            </w:pPr>
            <w:r>
              <w:rPr/>
              <w:t xml:space="preserve">2,149 </w:t>
            </w:r>
          </w:p>
        </w:tc>
        <w:tc>
          <w:tcPr>
            <w:tcW w:w="1351" w:type="dxa"/>
            <w:tcBorders/>
            <w:vAlign w:val="center"/>
          </w:tcPr>
          <w:p>
            <w:pPr>
              <w:pStyle w:val="TableContents"/>
              <w:bidi w:val="0"/>
              <w:spacing w:before="0" w:after="283"/>
              <w:jc w:val="left"/>
              <w:rPr/>
            </w:pPr>
            <w:r>
              <w:rPr/>
              <w:t xml:space="preserve">1951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La Unidadin silta </w:t>
            </w:r>
          </w:p>
        </w:tc>
        <w:tc>
          <w:tcPr>
            <w:tcW w:w="1216" w:type="dxa"/>
            <w:tcBorders/>
            <w:vAlign w:val="center"/>
          </w:tcPr>
          <w:p>
            <w:pPr>
              <w:pStyle w:val="TableContents"/>
              <w:bidi w:val="0"/>
              <w:spacing w:before="0" w:after="283"/>
              <w:jc w:val="left"/>
              <w:rPr/>
            </w:pPr>
            <w:r>
              <w:rPr/>
              <w:t xml:space="preserve">3,277 </w:t>
            </w:r>
          </w:p>
        </w:tc>
        <w:tc>
          <w:tcPr>
            <w:tcW w:w="976" w:type="dxa"/>
            <w:tcBorders/>
            <w:vAlign w:val="center"/>
          </w:tcPr>
          <w:p>
            <w:pPr>
              <w:pStyle w:val="TableContents"/>
              <w:bidi w:val="0"/>
              <w:spacing w:before="0" w:after="283"/>
              <w:jc w:val="left"/>
              <w:rPr/>
            </w:pPr>
            <w:r>
              <w:rPr/>
              <w:t xml:space="preserve">10,751 (Viadukti) </w:t>
            </w:r>
          </w:p>
        </w:tc>
        <w:tc>
          <w:tcPr>
            <w:tcW w:w="976" w:type="dxa"/>
            <w:tcBorders/>
            <w:vAlign w:val="center"/>
          </w:tcPr>
          <w:p>
            <w:pPr>
              <w:pStyle w:val="TableContents"/>
              <w:bidi w:val="0"/>
              <w:spacing w:before="0" w:after="283"/>
              <w:jc w:val="left"/>
              <w:rPr/>
            </w:pPr>
            <w:r>
              <w:rPr/>
              <w:t xml:space="preserve">1982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Meksiko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Tay Rail Bridge </w:t>
            </w:r>
          </w:p>
        </w:tc>
        <w:tc>
          <w:tcPr>
            <w:tcW w:w="1216" w:type="dxa"/>
            <w:tcBorders/>
            <w:vAlign w:val="center"/>
          </w:tcPr>
          <w:p>
            <w:pPr>
              <w:pStyle w:val="TableContents"/>
              <w:bidi w:val="0"/>
              <w:spacing w:before="0" w:after="283"/>
              <w:jc w:val="left"/>
              <w:rPr/>
            </w:pPr>
            <w:r>
              <w:rPr/>
              <w:t xml:space="preserve">3,265 </w:t>
            </w:r>
          </w:p>
        </w:tc>
        <w:tc>
          <w:tcPr>
            <w:tcW w:w="976" w:type="dxa"/>
            <w:tcBorders/>
            <w:vAlign w:val="center"/>
          </w:tcPr>
          <w:p>
            <w:pPr>
              <w:pStyle w:val="TableContents"/>
              <w:bidi w:val="0"/>
              <w:spacing w:before="0" w:after="283"/>
              <w:jc w:val="left"/>
              <w:rPr/>
            </w:pPr>
            <w:r>
              <w:rPr/>
              <w:t xml:space="preserve">10,712 </w:t>
            </w:r>
          </w:p>
        </w:tc>
        <w:tc>
          <w:tcPr>
            <w:tcW w:w="976" w:type="dxa"/>
            <w:tcBorders/>
            <w:vAlign w:val="center"/>
          </w:tcPr>
          <w:p>
            <w:pPr>
              <w:pStyle w:val="TableContents"/>
              <w:bidi w:val="0"/>
              <w:spacing w:before="0" w:after="283"/>
              <w:jc w:val="left"/>
              <w:rPr/>
            </w:pPr>
            <w:r>
              <w:rPr/>
              <w:t xml:space="preserve">38 </w:t>
            </w:r>
          </w:p>
        </w:tc>
        <w:tc>
          <w:tcPr>
            <w:tcW w:w="1261" w:type="dxa"/>
            <w:tcBorders/>
            <w:vAlign w:val="center"/>
          </w:tcPr>
          <w:p>
            <w:pPr>
              <w:pStyle w:val="TableContents"/>
              <w:bidi w:val="0"/>
              <w:spacing w:before="0" w:after="283"/>
              <w:jc w:val="left"/>
              <w:rPr/>
            </w:pPr>
            <w:r>
              <w:rPr/>
              <w:t xml:space="preserve">125 </w:t>
            </w:r>
          </w:p>
        </w:tc>
        <w:tc>
          <w:tcPr>
            <w:tcW w:w="1351" w:type="dxa"/>
            <w:tcBorders/>
            <w:vAlign w:val="center"/>
          </w:tcPr>
          <w:p>
            <w:pPr>
              <w:pStyle w:val="TableContents"/>
              <w:bidi w:val="0"/>
              <w:spacing w:before="0" w:after="283"/>
              <w:jc w:val="left"/>
              <w:rPr/>
            </w:pPr>
            <w:r>
              <w:rPr/>
              <w:t xml:space="preserve">1887 </w:t>
            </w:r>
          </w:p>
        </w:tc>
        <w:tc>
          <w:tcPr>
            <w:tcW w:w="1261" w:type="dxa"/>
            <w:tcBorders/>
            <w:vAlign w:val="center"/>
          </w:tcPr>
          <w:p>
            <w:pPr>
              <w:pStyle w:val="TableContents"/>
              <w:bidi w:val="0"/>
              <w:spacing w:before="0" w:after="283"/>
              <w:jc w:val="left"/>
              <w:rPr/>
            </w:pPr>
            <w:r>
              <w:rPr/>
              <w:t xml:space="preserve">Rautatie </w:t>
            </w:r>
          </w:p>
        </w:tc>
        <w:tc>
          <w:tcPr>
            <w:tcW w:w="1396" w:type="dxa"/>
            <w:tcBorders/>
            <w:vAlign w:val="center"/>
          </w:tcPr>
          <w:p>
            <w:pPr>
              <w:pStyle w:val="TableContents"/>
              <w:bidi w:val="0"/>
              <w:spacing w:before="0" w:after="283"/>
              <w:jc w:val="left"/>
              <w:rPr/>
            </w:pPr>
            <w:r>
              <w:rPr/>
              <w:t xml:space="preserve">Yhdistynyt kuningaskunta </w:t>
            </w:r>
          </w:p>
        </w:tc>
      </w:tr>
      <w:tr>
        <w:trPr/>
        <w:tc>
          <w:tcPr>
            <w:tcW w:w="2551" w:type="dxa"/>
            <w:tcBorders/>
            <w:vAlign w:val="center"/>
          </w:tcPr>
          <w:p>
            <w:pPr>
              <w:pStyle w:val="TableContents"/>
              <w:bidi w:val="0"/>
              <w:spacing w:before="0" w:after="283"/>
              <w:jc w:val="left"/>
              <w:rPr/>
            </w:pPr>
            <w:r>
              <w:rPr/>
              <w:t xml:space="preserve">Hale Boggs Memorial Bridge (I-310 Mississippi-joen yli Louisianassa). </w:t>
            </w:r>
          </w:p>
        </w:tc>
        <w:tc>
          <w:tcPr>
            <w:tcW w:w="1216" w:type="dxa"/>
            <w:tcBorders/>
            <w:vAlign w:val="center"/>
          </w:tcPr>
          <w:p>
            <w:pPr>
              <w:pStyle w:val="TableContents"/>
              <w:bidi w:val="0"/>
              <w:spacing w:before="0" w:after="283"/>
              <w:jc w:val="left"/>
              <w:rPr/>
            </w:pPr>
            <w:r>
              <w:rPr/>
              <w:t xml:space="preserve">3,261 </w:t>
            </w:r>
          </w:p>
        </w:tc>
        <w:tc>
          <w:tcPr>
            <w:tcW w:w="976" w:type="dxa"/>
            <w:tcBorders/>
            <w:vAlign w:val="center"/>
          </w:tcPr>
          <w:p>
            <w:pPr>
              <w:pStyle w:val="TableContents"/>
              <w:bidi w:val="0"/>
              <w:spacing w:before="0" w:after="283"/>
              <w:jc w:val="left"/>
              <w:rPr/>
            </w:pPr>
            <w:r>
              <w:rPr/>
              <w:t xml:space="preserve">10,699 </w:t>
            </w:r>
          </w:p>
        </w:tc>
        <w:tc>
          <w:tcPr>
            <w:tcW w:w="976" w:type="dxa"/>
            <w:tcBorders/>
            <w:vAlign w:val="center"/>
          </w:tcPr>
          <w:p>
            <w:pPr>
              <w:pStyle w:val="TableContents"/>
              <w:bidi w:val="0"/>
              <w:spacing w:before="0" w:after="283"/>
              <w:jc w:val="left"/>
              <w:rPr/>
            </w:pPr>
            <w:r>
              <w:rPr/>
              <w:t xml:space="preserve">376 </w:t>
            </w:r>
          </w:p>
        </w:tc>
        <w:tc>
          <w:tcPr>
            <w:tcW w:w="1261" w:type="dxa"/>
            <w:tcBorders/>
            <w:vAlign w:val="center"/>
          </w:tcPr>
          <w:p>
            <w:pPr>
              <w:pStyle w:val="TableContents"/>
              <w:bidi w:val="0"/>
              <w:spacing w:before="0" w:after="283"/>
              <w:jc w:val="left"/>
              <w:rPr/>
            </w:pPr>
            <w:r>
              <w:rPr/>
              <w:t xml:space="preserve">1,234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Chahlari Ghatin silta </w:t>
            </w:r>
          </w:p>
        </w:tc>
        <w:tc>
          <w:tcPr>
            <w:tcW w:w="1216" w:type="dxa"/>
            <w:tcBorders/>
            <w:vAlign w:val="center"/>
          </w:tcPr>
          <w:p>
            <w:pPr>
              <w:pStyle w:val="TableContents"/>
              <w:bidi w:val="0"/>
              <w:spacing w:before="0" w:after="283"/>
              <w:jc w:val="left"/>
              <w:rPr/>
            </w:pPr>
            <w:r>
              <w:rPr/>
              <w:t xml:space="preserve">3,260 </w:t>
            </w:r>
          </w:p>
        </w:tc>
        <w:tc>
          <w:tcPr>
            <w:tcW w:w="976" w:type="dxa"/>
            <w:tcBorders/>
            <w:vAlign w:val="center"/>
          </w:tcPr>
          <w:p>
            <w:pPr>
              <w:pStyle w:val="TableContents"/>
              <w:bidi w:val="0"/>
              <w:spacing w:before="0" w:after="283"/>
              <w:jc w:val="left"/>
              <w:rPr/>
            </w:pPr>
            <w:r>
              <w:rPr/>
              <w:t xml:space="preserve">10,700 0? </w:t>
            </w:r>
          </w:p>
        </w:tc>
        <w:tc>
          <w:tcPr>
            <w:tcW w:w="97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Dames Point Bridge (I-295 St. Johns -joen yli Floridassa Jacksonvillen itäpuolella). </w:t>
            </w:r>
          </w:p>
        </w:tc>
        <w:tc>
          <w:tcPr>
            <w:tcW w:w="1216" w:type="dxa"/>
            <w:tcBorders/>
            <w:vAlign w:val="center"/>
          </w:tcPr>
          <w:p>
            <w:pPr>
              <w:pStyle w:val="TableContents"/>
              <w:bidi w:val="0"/>
              <w:spacing w:before="0" w:after="283"/>
              <w:jc w:val="left"/>
              <w:rPr/>
            </w:pPr>
            <w:r>
              <w:rPr/>
              <w:t xml:space="preserve">3,245 </w:t>
            </w:r>
          </w:p>
        </w:tc>
        <w:tc>
          <w:tcPr>
            <w:tcW w:w="976" w:type="dxa"/>
            <w:tcBorders/>
            <w:vAlign w:val="center"/>
          </w:tcPr>
          <w:p>
            <w:pPr>
              <w:pStyle w:val="TableContents"/>
              <w:bidi w:val="0"/>
              <w:spacing w:before="0" w:after="283"/>
              <w:jc w:val="left"/>
              <w:rPr/>
            </w:pPr>
            <w:r>
              <w:rPr/>
              <w:t xml:space="preserve">10,646 </w:t>
            </w:r>
          </w:p>
        </w:tc>
        <w:tc>
          <w:tcPr>
            <w:tcW w:w="976" w:type="dxa"/>
            <w:tcBorders/>
            <w:vAlign w:val="center"/>
          </w:tcPr>
          <w:p>
            <w:pPr>
              <w:pStyle w:val="TableContents"/>
              <w:bidi w:val="0"/>
              <w:spacing w:before="0" w:after="283"/>
              <w:jc w:val="left"/>
              <w:rPr/>
            </w:pPr>
            <w:r>
              <w:rPr/>
              <w:t xml:space="preserve">396 </w:t>
            </w:r>
          </w:p>
        </w:tc>
        <w:tc>
          <w:tcPr>
            <w:tcW w:w="1261" w:type="dxa"/>
            <w:tcBorders/>
            <w:vAlign w:val="center"/>
          </w:tcPr>
          <w:p>
            <w:pPr>
              <w:pStyle w:val="TableContents"/>
              <w:bidi w:val="0"/>
              <w:spacing w:before="0" w:after="283"/>
              <w:jc w:val="left"/>
              <w:rPr/>
            </w:pPr>
            <w:r>
              <w:rPr/>
              <w:t xml:space="preserve">1,299 </w:t>
            </w:r>
          </w:p>
        </w:tc>
        <w:tc>
          <w:tcPr>
            <w:tcW w:w="1351" w:type="dxa"/>
            <w:tcBorders/>
            <w:vAlign w:val="center"/>
          </w:tcPr>
          <w:p>
            <w:pPr>
              <w:pStyle w:val="TableContents"/>
              <w:bidi w:val="0"/>
              <w:spacing w:before="0" w:after="283"/>
              <w:jc w:val="left"/>
              <w:rPr/>
            </w:pPr>
            <w:r>
              <w:rPr/>
              <w:t xml:space="preserve">1989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Great South Bay Bridge (Robert Moses Causeway Great South Bayn ylittävä silta Long Islandilla, New Yorkissa). </w:t>
            </w:r>
          </w:p>
        </w:tc>
        <w:tc>
          <w:tcPr>
            <w:tcW w:w="1216" w:type="dxa"/>
            <w:tcBorders/>
            <w:vAlign w:val="center"/>
          </w:tcPr>
          <w:p>
            <w:pPr>
              <w:pStyle w:val="TableContents"/>
              <w:bidi w:val="0"/>
              <w:spacing w:before="0" w:after="283"/>
              <w:jc w:val="left"/>
              <w:rPr/>
            </w:pPr>
            <w:r>
              <w:rPr/>
              <w:t xml:space="preserve">3,206 </w:t>
            </w:r>
          </w:p>
        </w:tc>
        <w:tc>
          <w:tcPr>
            <w:tcW w:w="976" w:type="dxa"/>
            <w:tcBorders/>
            <w:vAlign w:val="center"/>
          </w:tcPr>
          <w:p>
            <w:pPr>
              <w:pStyle w:val="TableContents"/>
              <w:bidi w:val="0"/>
              <w:spacing w:before="0" w:after="283"/>
              <w:jc w:val="left"/>
              <w:rPr/>
            </w:pPr>
            <w:r>
              <w:rPr/>
              <w:t xml:space="preserve">10,518 </w:t>
            </w:r>
          </w:p>
        </w:tc>
        <w:tc>
          <w:tcPr>
            <w:tcW w:w="976" w:type="dxa"/>
            <w:tcBorders/>
            <w:vAlign w:val="center"/>
          </w:tcPr>
          <w:p>
            <w:pPr>
              <w:pStyle w:val="TableContents"/>
              <w:bidi w:val="0"/>
              <w:spacing w:before="0" w:after="283"/>
              <w:jc w:val="left"/>
              <w:rPr/>
            </w:pPr>
            <w:r>
              <w:rPr/>
              <w:t xml:space="preserve">140 </w:t>
            </w:r>
          </w:p>
        </w:tc>
        <w:tc>
          <w:tcPr>
            <w:tcW w:w="1261" w:type="dxa"/>
            <w:tcBorders/>
            <w:vAlign w:val="center"/>
          </w:tcPr>
          <w:p>
            <w:pPr>
              <w:pStyle w:val="TableContents"/>
              <w:bidi w:val="0"/>
              <w:spacing w:before="0" w:after="283"/>
              <w:jc w:val="left"/>
              <w:rPr/>
            </w:pPr>
            <w:r>
              <w:rPr/>
              <w:t xml:space="preserve">460 </w:t>
            </w:r>
          </w:p>
        </w:tc>
        <w:tc>
          <w:tcPr>
            <w:tcW w:w="1351" w:type="dxa"/>
            <w:tcBorders/>
            <w:vAlign w:val="center"/>
          </w:tcPr>
          <w:p>
            <w:pPr>
              <w:pStyle w:val="TableContents"/>
              <w:bidi w:val="0"/>
              <w:spacing w:before="0" w:after="283"/>
              <w:jc w:val="left"/>
              <w:rPr/>
            </w:pPr>
            <w:r>
              <w:rPr/>
              <w:t xml:space="preserve">1954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Macleay-joen silta </w:t>
            </w:r>
          </w:p>
        </w:tc>
        <w:tc>
          <w:tcPr>
            <w:tcW w:w="1216" w:type="dxa"/>
            <w:tcBorders/>
            <w:vAlign w:val="center"/>
          </w:tcPr>
          <w:p>
            <w:pPr>
              <w:pStyle w:val="TableContents"/>
              <w:bidi w:val="0"/>
              <w:spacing w:before="0" w:after="283"/>
              <w:jc w:val="left"/>
              <w:rPr/>
            </w:pPr>
            <w:r>
              <w:rPr/>
              <w:t xml:space="preserve">3,200 </w:t>
            </w:r>
          </w:p>
        </w:tc>
        <w:tc>
          <w:tcPr>
            <w:tcW w:w="976" w:type="dxa"/>
            <w:tcBorders/>
            <w:vAlign w:val="center"/>
          </w:tcPr>
          <w:p>
            <w:pPr>
              <w:pStyle w:val="TableContents"/>
              <w:bidi w:val="0"/>
              <w:spacing w:before="0" w:after="283"/>
              <w:jc w:val="left"/>
              <w:rPr/>
            </w:pPr>
            <w:r>
              <w:rPr/>
              <w:t xml:space="preserve">10,500 </w:t>
            </w:r>
          </w:p>
        </w:tc>
        <w:tc>
          <w:tcPr>
            <w:tcW w:w="976" w:type="dxa"/>
            <w:tcBorders/>
            <w:vAlign w:val="center"/>
          </w:tcPr>
          <w:p>
            <w:pPr>
              <w:pStyle w:val="TableContents"/>
              <w:bidi w:val="0"/>
              <w:spacing w:before="0" w:after="283"/>
              <w:jc w:val="left"/>
              <w:rPr/>
            </w:pPr>
            <w:r>
              <w:rPr/>
              <w:t xml:space="preserve">34 </w:t>
            </w:r>
          </w:p>
        </w:tc>
        <w:tc>
          <w:tcPr>
            <w:tcW w:w="1261" w:type="dxa"/>
            <w:tcBorders/>
            <w:vAlign w:val="center"/>
          </w:tcPr>
          <w:p>
            <w:pPr>
              <w:pStyle w:val="TableContents"/>
              <w:bidi w:val="0"/>
              <w:spacing w:before="0" w:after="283"/>
              <w:jc w:val="left"/>
              <w:rPr/>
            </w:pPr>
            <w:r>
              <w:rPr/>
              <w:t xml:space="preserve">112 (x94) </w:t>
            </w:r>
          </w:p>
        </w:tc>
        <w:tc>
          <w:tcPr>
            <w:tcW w:w="1351"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Australia </w:t>
            </w:r>
          </w:p>
        </w:tc>
      </w:tr>
      <w:tr>
        <w:trPr/>
        <w:tc>
          <w:tcPr>
            <w:tcW w:w="2551" w:type="dxa"/>
            <w:tcBorders/>
            <w:vAlign w:val="center"/>
          </w:tcPr>
          <w:p>
            <w:pPr>
              <w:pStyle w:val="TableContents"/>
              <w:bidi w:val="0"/>
              <w:spacing w:before="0" w:after="283"/>
              <w:jc w:val="left"/>
              <w:rPr/>
            </w:pPr>
            <w:r>
              <w:rPr/>
              <w:t xml:space="preserve">Storstrømin silta </w:t>
            </w:r>
          </w:p>
        </w:tc>
        <w:tc>
          <w:tcPr>
            <w:tcW w:w="1216" w:type="dxa"/>
            <w:tcBorders/>
            <w:vAlign w:val="center"/>
          </w:tcPr>
          <w:p>
            <w:pPr>
              <w:pStyle w:val="TableContents"/>
              <w:bidi w:val="0"/>
              <w:spacing w:before="0" w:after="283"/>
              <w:jc w:val="left"/>
              <w:rPr/>
            </w:pPr>
            <w:r>
              <w:rPr/>
              <w:t xml:space="preserve">3,199 </w:t>
            </w:r>
          </w:p>
        </w:tc>
        <w:tc>
          <w:tcPr>
            <w:tcW w:w="976" w:type="dxa"/>
            <w:tcBorders/>
            <w:vAlign w:val="center"/>
          </w:tcPr>
          <w:p>
            <w:pPr>
              <w:pStyle w:val="TableContents"/>
              <w:bidi w:val="0"/>
              <w:spacing w:before="0" w:after="283"/>
              <w:jc w:val="left"/>
              <w:rPr/>
            </w:pPr>
            <w:r>
              <w:rPr/>
              <w:t xml:space="preserve">10,495 </w:t>
            </w:r>
          </w:p>
        </w:tc>
        <w:tc>
          <w:tcPr>
            <w:tcW w:w="976" w:type="dxa"/>
            <w:tcBorders/>
            <w:vAlign w:val="center"/>
          </w:tcPr>
          <w:p>
            <w:pPr>
              <w:pStyle w:val="TableContents"/>
              <w:bidi w:val="0"/>
              <w:spacing w:before="0" w:after="283"/>
              <w:jc w:val="left"/>
              <w:rPr/>
            </w:pPr>
            <w:r>
              <w:rPr/>
              <w:t xml:space="preserve">136 </w:t>
            </w:r>
          </w:p>
        </w:tc>
        <w:tc>
          <w:tcPr>
            <w:tcW w:w="1261" w:type="dxa"/>
            <w:tcBorders/>
            <w:vAlign w:val="center"/>
          </w:tcPr>
          <w:p>
            <w:pPr>
              <w:pStyle w:val="TableContents"/>
              <w:bidi w:val="0"/>
              <w:spacing w:before="0" w:after="283"/>
              <w:jc w:val="left"/>
              <w:rPr/>
            </w:pPr>
            <w:r>
              <w:rPr/>
              <w:t xml:space="preserve">446 </w:t>
            </w:r>
          </w:p>
        </w:tc>
        <w:tc>
          <w:tcPr>
            <w:tcW w:w="1351" w:type="dxa"/>
            <w:tcBorders/>
            <w:vAlign w:val="center"/>
          </w:tcPr>
          <w:p>
            <w:pPr>
              <w:pStyle w:val="TableContents"/>
              <w:bidi w:val="0"/>
              <w:spacing w:before="0" w:after="283"/>
              <w:jc w:val="left"/>
              <w:rPr/>
            </w:pPr>
            <w:r>
              <w:rPr/>
              <w:t xml:space="preserve">1937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Tanska </w:t>
            </w:r>
          </w:p>
        </w:tc>
      </w:tr>
      <w:tr>
        <w:trPr/>
        <w:tc>
          <w:tcPr>
            <w:tcW w:w="2551" w:type="dxa"/>
            <w:tcBorders/>
            <w:vAlign w:val="center"/>
          </w:tcPr>
          <w:p>
            <w:pPr>
              <w:pStyle w:val="TableContents"/>
              <w:bidi w:val="0"/>
              <w:spacing w:before="0" w:after="283"/>
              <w:jc w:val="left"/>
              <w:rPr/>
            </w:pPr>
            <w:r>
              <w:rPr/>
              <w:t xml:space="preserve">Toinen Orinocon ylitys (Orinoquian silta) </w:t>
            </w:r>
          </w:p>
        </w:tc>
        <w:tc>
          <w:tcPr>
            <w:tcW w:w="1216" w:type="dxa"/>
            <w:tcBorders/>
            <w:vAlign w:val="center"/>
          </w:tcPr>
          <w:p>
            <w:pPr>
              <w:pStyle w:val="TableContents"/>
              <w:bidi w:val="0"/>
              <w:spacing w:before="0" w:after="283"/>
              <w:jc w:val="left"/>
              <w:rPr/>
            </w:pPr>
            <w:r>
              <w:rPr/>
              <w:t xml:space="preserve">3,156 </w:t>
            </w:r>
          </w:p>
        </w:tc>
        <w:tc>
          <w:tcPr>
            <w:tcW w:w="976" w:type="dxa"/>
            <w:tcBorders/>
            <w:vAlign w:val="center"/>
          </w:tcPr>
          <w:p>
            <w:pPr>
              <w:pStyle w:val="TableContents"/>
              <w:bidi w:val="0"/>
              <w:spacing w:before="0" w:after="283"/>
              <w:jc w:val="left"/>
              <w:rPr/>
            </w:pPr>
            <w:r>
              <w:rPr/>
              <w:t xml:space="preserve">10,354 </w:t>
            </w:r>
          </w:p>
        </w:tc>
        <w:tc>
          <w:tcPr>
            <w:tcW w:w="976" w:type="dxa"/>
            <w:tcBorders/>
            <w:vAlign w:val="center"/>
          </w:tcPr>
          <w:p>
            <w:pPr>
              <w:pStyle w:val="TableContents"/>
              <w:bidi w:val="0"/>
              <w:spacing w:before="0" w:after="283"/>
              <w:jc w:val="left"/>
              <w:rPr/>
            </w:pPr>
            <w:r>
              <w:rPr/>
              <w:t xml:space="preserve">300 </w:t>
            </w:r>
          </w:p>
        </w:tc>
        <w:tc>
          <w:tcPr>
            <w:tcW w:w="1261" w:type="dxa"/>
            <w:tcBorders/>
            <w:vAlign w:val="center"/>
          </w:tcPr>
          <w:p>
            <w:pPr>
              <w:pStyle w:val="TableContents"/>
              <w:bidi w:val="0"/>
              <w:spacing w:before="0" w:after="283"/>
              <w:jc w:val="left"/>
              <w:rPr/>
            </w:pPr>
            <w:r>
              <w:rPr/>
              <w:t xml:space="preserve">980 </w:t>
            </w:r>
          </w:p>
        </w:tc>
        <w:tc>
          <w:tcPr>
            <w:tcW w:w="1351"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Tie ja rautatie </w:t>
            </w:r>
          </w:p>
        </w:tc>
        <w:tc>
          <w:tcPr>
            <w:tcW w:w="1396" w:type="dxa"/>
            <w:tcBorders/>
            <w:vAlign w:val="center"/>
          </w:tcPr>
          <w:p>
            <w:pPr>
              <w:pStyle w:val="TableContents"/>
              <w:bidi w:val="0"/>
              <w:spacing w:before="0" w:after="283"/>
              <w:jc w:val="left"/>
              <w:rPr/>
            </w:pPr>
            <w:r>
              <w:rPr/>
              <w:t xml:space="preserve">Venezuela </w:t>
            </w:r>
          </w:p>
        </w:tc>
      </w:tr>
      <w:tr>
        <w:trPr/>
        <w:tc>
          <w:tcPr>
            <w:tcW w:w="2551" w:type="dxa"/>
            <w:tcBorders/>
            <w:vAlign w:val="center"/>
          </w:tcPr>
          <w:p>
            <w:pPr>
              <w:pStyle w:val="TableContents"/>
              <w:bidi w:val="0"/>
              <w:spacing w:before="0" w:after="283"/>
              <w:jc w:val="left"/>
              <w:rPr/>
            </w:pPr>
            <w:r>
              <w:rPr/>
              <w:t xml:space="preserve">San Francisco-Oakland Bay Bridge (I-80 San Franciscon lahden yli Kaliforniassa). </w:t>
            </w:r>
          </w:p>
        </w:tc>
        <w:tc>
          <w:tcPr>
            <w:tcW w:w="1216" w:type="dxa"/>
            <w:tcBorders/>
            <w:vAlign w:val="center"/>
          </w:tcPr>
          <w:p>
            <w:pPr>
              <w:pStyle w:val="TableContents"/>
              <w:bidi w:val="0"/>
              <w:spacing w:before="0" w:after="283"/>
              <w:jc w:val="left"/>
              <w:rPr/>
            </w:pPr>
            <w:r>
              <w:rPr/>
              <w:t xml:space="preserve">3,141 </w:t>
            </w:r>
          </w:p>
        </w:tc>
        <w:tc>
          <w:tcPr>
            <w:tcW w:w="976" w:type="dxa"/>
            <w:tcBorders/>
            <w:vAlign w:val="center"/>
          </w:tcPr>
          <w:p>
            <w:pPr>
              <w:pStyle w:val="TableContents"/>
              <w:bidi w:val="0"/>
              <w:spacing w:before="0" w:after="283"/>
              <w:jc w:val="left"/>
              <w:rPr/>
            </w:pPr>
            <w:r>
              <w:rPr/>
              <w:t xml:space="preserve">10,305 </w:t>
            </w:r>
          </w:p>
        </w:tc>
        <w:tc>
          <w:tcPr>
            <w:tcW w:w="976" w:type="dxa"/>
            <w:tcBorders/>
            <w:vAlign w:val="center"/>
          </w:tcPr>
          <w:p>
            <w:pPr>
              <w:pStyle w:val="TableContents"/>
              <w:bidi w:val="0"/>
              <w:spacing w:before="0" w:after="283"/>
              <w:jc w:val="left"/>
              <w:rPr/>
            </w:pPr>
            <w:r>
              <w:rPr/>
              <w:t xml:space="preserve">700 </w:t>
            </w:r>
          </w:p>
        </w:tc>
        <w:tc>
          <w:tcPr>
            <w:tcW w:w="1261" w:type="dxa"/>
            <w:tcBorders/>
            <w:vAlign w:val="center"/>
          </w:tcPr>
          <w:p>
            <w:pPr>
              <w:pStyle w:val="TableContents"/>
              <w:bidi w:val="0"/>
              <w:spacing w:before="0" w:after="283"/>
              <w:jc w:val="left"/>
              <w:rPr/>
            </w:pPr>
            <w:r>
              <w:rPr/>
              <w:t xml:space="preserve">2,300 </w:t>
            </w:r>
          </w:p>
        </w:tc>
        <w:tc>
          <w:tcPr>
            <w:tcW w:w="1351" w:type="dxa"/>
            <w:tcBorders/>
            <w:vAlign w:val="center"/>
          </w:tcPr>
          <w:p>
            <w:pPr>
              <w:pStyle w:val="TableContents"/>
              <w:bidi w:val="0"/>
              <w:spacing w:before="0" w:after="283"/>
              <w:jc w:val="left"/>
              <w:rPr/>
            </w:pPr>
            <w:r>
              <w:rPr/>
              <w:t xml:space="preserve">1936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Kuril Flyover </w:t>
            </w:r>
          </w:p>
        </w:tc>
        <w:tc>
          <w:tcPr>
            <w:tcW w:w="1216" w:type="dxa"/>
            <w:tcBorders/>
            <w:vAlign w:val="center"/>
          </w:tcPr>
          <w:p>
            <w:pPr>
              <w:pStyle w:val="TableContents"/>
              <w:bidi w:val="0"/>
              <w:spacing w:before="0" w:after="283"/>
              <w:jc w:val="left"/>
              <w:rPr/>
            </w:pPr>
            <w:r>
              <w:rPr/>
              <w:t xml:space="preserve">3,100 </w:t>
            </w:r>
          </w:p>
        </w:tc>
        <w:tc>
          <w:tcPr>
            <w:tcW w:w="976" w:type="dxa"/>
            <w:tcBorders/>
            <w:vAlign w:val="center"/>
          </w:tcPr>
          <w:p>
            <w:pPr>
              <w:pStyle w:val="TableContents"/>
              <w:bidi w:val="0"/>
              <w:spacing w:before="0" w:after="283"/>
              <w:jc w:val="left"/>
              <w:rPr/>
            </w:pPr>
            <w:r>
              <w:rPr/>
              <w:t xml:space="preserve">10 200 (Viadukti) </w:t>
            </w:r>
          </w:p>
        </w:tc>
        <w:tc>
          <w:tcPr>
            <w:tcW w:w="976"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Valtatie </w:t>
            </w:r>
          </w:p>
        </w:tc>
        <w:tc>
          <w:tcPr>
            <w:tcW w:w="1351" w:type="dxa"/>
            <w:tcBorders/>
            <w:vAlign w:val="center"/>
          </w:tcPr>
          <w:p>
            <w:pPr>
              <w:pStyle w:val="TableContents"/>
              <w:bidi w:val="0"/>
              <w:spacing w:before="0" w:after="283"/>
              <w:jc w:val="left"/>
              <w:rPr/>
            </w:pPr>
            <w:r>
              <w:rPr/>
              <w:t xml:space="preserve">Bangladesh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Silta Russkin saarelle </w:t>
            </w:r>
          </w:p>
        </w:tc>
        <w:tc>
          <w:tcPr>
            <w:tcW w:w="1216" w:type="dxa"/>
            <w:tcBorders/>
            <w:vAlign w:val="center"/>
          </w:tcPr>
          <w:p>
            <w:pPr>
              <w:pStyle w:val="TableContents"/>
              <w:bidi w:val="0"/>
              <w:spacing w:before="0" w:after="283"/>
              <w:jc w:val="left"/>
              <w:rPr/>
            </w:pPr>
            <w:r>
              <w:rPr/>
              <w:t xml:space="preserve">3,100 </w:t>
            </w:r>
          </w:p>
        </w:tc>
        <w:tc>
          <w:tcPr>
            <w:tcW w:w="976" w:type="dxa"/>
            <w:tcBorders/>
            <w:vAlign w:val="center"/>
          </w:tcPr>
          <w:p>
            <w:pPr>
              <w:pStyle w:val="TableContents"/>
              <w:bidi w:val="0"/>
              <w:spacing w:before="0" w:after="283"/>
              <w:jc w:val="left"/>
              <w:rPr/>
            </w:pPr>
            <w:r>
              <w:rPr/>
              <w:t xml:space="preserve">10,200 </w:t>
            </w:r>
          </w:p>
        </w:tc>
        <w:tc>
          <w:tcPr>
            <w:tcW w:w="976" w:type="dxa"/>
            <w:tcBorders/>
            <w:vAlign w:val="center"/>
          </w:tcPr>
          <w:p>
            <w:pPr>
              <w:pStyle w:val="TableContents"/>
              <w:bidi w:val="0"/>
              <w:spacing w:before="0" w:after="283"/>
              <w:jc w:val="left"/>
              <w:rPr/>
            </w:pPr>
            <w:r>
              <w:rPr/>
              <w:t xml:space="preserve">1,104 </w:t>
            </w:r>
          </w:p>
        </w:tc>
        <w:tc>
          <w:tcPr>
            <w:tcW w:w="1261" w:type="dxa"/>
            <w:tcBorders/>
            <w:vAlign w:val="center"/>
          </w:tcPr>
          <w:p>
            <w:pPr>
              <w:pStyle w:val="TableContents"/>
              <w:bidi w:val="0"/>
              <w:spacing w:before="0" w:after="283"/>
              <w:jc w:val="left"/>
              <w:rPr/>
            </w:pPr>
            <w:r>
              <w:rPr/>
              <w:t xml:space="preserve">3,622 </w:t>
            </w:r>
          </w:p>
        </w:tc>
        <w:tc>
          <w:tcPr>
            <w:tcW w:w="1351" w:type="dxa"/>
            <w:tcBorders/>
            <w:vAlign w:val="center"/>
          </w:tcPr>
          <w:p>
            <w:pPr>
              <w:pStyle w:val="TableContents"/>
              <w:bidi w:val="0"/>
              <w:spacing w:before="0" w:after="283"/>
              <w:jc w:val="left"/>
              <w:rPr/>
            </w:pPr>
            <w:r>
              <w:rPr/>
              <w:t xml:space="preserve">2012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Venäjä </w:t>
            </w:r>
          </w:p>
        </w:tc>
      </w:tr>
      <w:tr>
        <w:trPr/>
        <w:tc>
          <w:tcPr>
            <w:tcW w:w="2551" w:type="dxa"/>
            <w:tcBorders/>
            <w:vAlign w:val="center"/>
          </w:tcPr>
          <w:p>
            <w:pPr>
              <w:pStyle w:val="TableContents"/>
              <w:bidi w:val="0"/>
              <w:spacing w:before="0" w:after="283"/>
              <w:jc w:val="left"/>
              <w:rPr/>
            </w:pPr>
            <w:r>
              <w:rPr/>
              <w:t xml:space="preserve">La Pepan silta </w:t>
            </w:r>
          </w:p>
        </w:tc>
        <w:tc>
          <w:tcPr>
            <w:tcW w:w="1216" w:type="dxa"/>
            <w:tcBorders/>
            <w:vAlign w:val="center"/>
          </w:tcPr>
          <w:p>
            <w:pPr>
              <w:pStyle w:val="TableContents"/>
              <w:bidi w:val="0"/>
              <w:spacing w:before="0" w:after="283"/>
              <w:jc w:val="left"/>
              <w:rPr/>
            </w:pPr>
            <w:r>
              <w:rPr/>
              <w:t xml:space="preserve">3,092 </w:t>
            </w:r>
          </w:p>
        </w:tc>
        <w:tc>
          <w:tcPr>
            <w:tcW w:w="976" w:type="dxa"/>
            <w:tcBorders/>
            <w:vAlign w:val="center"/>
          </w:tcPr>
          <w:p>
            <w:pPr>
              <w:pStyle w:val="TableContents"/>
              <w:bidi w:val="0"/>
              <w:spacing w:before="0" w:after="283"/>
              <w:jc w:val="left"/>
              <w:rPr/>
            </w:pPr>
            <w:r>
              <w:rPr/>
              <w:t xml:space="preserve">10,144 </w:t>
            </w:r>
          </w:p>
        </w:tc>
        <w:tc>
          <w:tcPr>
            <w:tcW w:w="976" w:type="dxa"/>
            <w:tcBorders/>
            <w:vAlign w:val="center"/>
          </w:tcPr>
          <w:p>
            <w:pPr>
              <w:pStyle w:val="TableContents"/>
              <w:bidi w:val="0"/>
              <w:spacing w:before="0" w:after="283"/>
              <w:jc w:val="left"/>
              <w:rPr/>
            </w:pPr>
            <w:r>
              <w:rPr/>
              <w:t xml:space="preserve">540 </w:t>
            </w:r>
          </w:p>
        </w:tc>
        <w:tc>
          <w:tcPr>
            <w:tcW w:w="1261" w:type="dxa"/>
            <w:tcBorders/>
            <w:vAlign w:val="center"/>
          </w:tcPr>
          <w:p>
            <w:pPr>
              <w:pStyle w:val="TableContents"/>
              <w:bidi w:val="0"/>
              <w:spacing w:before="0" w:after="283"/>
              <w:jc w:val="left"/>
              <w:rPr/>
            </w:pPr>
            <w:r>
              <w:rPr/>
              <w:t xml:space="preserve">1,770 </w:t>
            </w:r>
          </w:p>
        </w:tc>
        <w:tc>
          <w:tcPr>
            <w:tcW w:w="1351" w:type="dxa"/>
            <w:tcBorders/>
            <w:vAlign w:val="center"/>
          </w:tcPr>
          <w:p>
            <w:pPr>
              <w:pStyle w:val="TableContents"/>
              <w:bidi w:val="0"/>
              <w:spacing w:before="0" w:after="283"/>
              <w:jc w:val="left"/>
              <w:rPr/>
            </w:pPr>
            <w:r>
              <w:rPr/>
              <w:t xml:space="preserve">2015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Espanja </w:t>
            </w:r>
          </w:p>
        </w:tc>
      </w:tr>
      <w:tr>
        <w:trPr/>
        <w:tc>
          <w:tcPr>
            <w:tcW w:w="2551" w:type="dxa"/>
            <w:tcBorders/>
            <w:vAlign w:val="center"/>
          </w:tcPr>
          <w:p>
            <w:pPr>
              <w:pStyle w:val="TableContents"/>
              <w:bidi w:val="0"/>
              <w:spacing w:before="0" w:after="283"/>
              <w:jc w:val="left"/>
              <w:rPr/>
            </w:pPr>
            <w:r>
              <w:rPr/>
              <w:t xml:space="preserve">Thanh Tri silta </w:t>
            </w:r>
          </w:p>
        </w:tc>
        <w:tc>
          <w:tcPr>
            <w:tcW w:w="1216" w:type="dxa"/>
            <w:tcBorders/>
            <w:vAlign w:val="center"/>
          </w:tcPr>
          <w:p>
            <w:pPr>
              <w:pStyle w:val="TableContents"/>
              <w:bidi w:val="0"/>
              <w:spacing w:before="0" w:after="283"/>
              <w:jc w:val="left"/>
              <w:rPr/>
            </w:pPr>
            <w:r>
              <w:rPr/>
              <w:t xml:space="preserve">3,084 </w:t>
            </w:r>
          </w:p>
        </w:tc>
        <w:tc>
          <w:tcPr>
            <w:tcW w:w="976" w:type="dxa"/>
            <w:tcBorders/>
            <w:vAlign w:val="center"/>
          </w:tcPr>
          <w:p>
            <w:pPr>
              <w:pStyle w:val="TableContents"/>
              <w:bidi w:val="0"/>
              <w:spacing w:before="0" w:after="283"/>
              <w:jc w:val="left"/>
              <w:rPr/>
            </w:pPr>
            <w:r>
              <w:rPr/>
              <w:t xml:space="preserve">10,118 </w:t>
            </w:r>
          </w:p>
        </w:tc>
        <w:tc>
          <w:tcPr>
            <w:tcW w:w="976" w:type="dxa"/>
            <w:tcBorders/>
            <w:vAlign w:val="center"/>
          </w:tcPr>
          <w:p>
            <w:pPr>
              <w:pStyle w:val="TableContents"/>
              <w:bidi w:val="0"/>
              <w:spacing w:before="0" w:after="283"/>
              <w:jc w:val="left"/>
              <w:rPr/>
            </w:pPr>
            <w:r>
              <w:rPr/>
              <w:t xml:space="preserve">130 </w:t>
            </w:r>
          </w:p>
        </w:tc>
        <w:tc>
          <w:tcPr>
            <w:tcW w:w="1261" w:type="dxa"/>
            <w:tcBorders/>
            <w:vAlign w:val="center"/>
          </w:tcPr>
          <w:p>
            <w:pPr>
              <w:pStyle w:val="TableContents"/>
              <w:bidi w:val="0"/>
              <w:spacing w:before="0" w:after="283"/>
              <w:jc w:val="left"/>
              <w:rPr/>
            </w:pPr>
            <w:r>
              <w:rPr/>
              <w:t xml:space="preserve">430 </w:t>
            </w:r>
          </w:p>
        </w:tc>
        <w:tc>
          <w:tcPr>
            <w:tcW w:w="1351"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Vietnam </w:t>
            </w:r>
          </w:p>
        </w:tc>
      </w:tr>
      <w:tr>
        <w:trPr/>
        <w:tc>
          <w:tcPr>
            <w:tcW w:w="2551" w:type="dxa"/>
            <w:tcBorders/>
            <w:vAlign w:val="center"/>
          </w:tcPr>
          <w:p>
            <w:pPr>
              <w:pStyle w:val="TableContents"/>
              <w:bidi w:val="0"/>
              <w:spacing w:before="0" w:after="283"/>
              <w:jc w:val="left"/>
              <w:rPr/>
            </w:pPr>
            <w:r>
              <w:rPr/>
              <w:t xml:space="preserve">Heishipun silta </w:t>
            </w:r>
          </w:p>
        </w:tc>
        <w:tc>
          <w:tcPr>
            <w:tcW w:w="1216" w:type="dxa"/>
            <w:tcBorders/>
            <w:vAlign w:val="center"/>
          </w:tcPr>
          <w:p>
            <w:pPr>
              <w:pStyle w:val="TableContents"/>
              <w:bidi w:val="0"/>
              <w:spacing w:before="0" w:after="283"/>
              <w:jc w:val="left"/>
              <w:rPr/>
            </w:pPr>
            <w:r>
              <w:rPr/>
              <w:t xml:space="preserve">3,068 </w:t>
            </w:r>
          </w:p>
        </w:tc>
        <w:tc>
          <w:tcPr>
            <w:tcW w:w="976" w:type="dxa"/>
            <w:tcBorders/>
            <w:vAlign w:val="center"/>
          </w:tcPr>
          <w:p>
            <w:pPr>
              <w:pStyle w:val="TableContents"/>
              <w:bidi w:val="0"/>
              <w:spacing w:before="0" w:after="283"/>
              <w:jc w:val="left"/>
              <w:rPr/>
            </w:pPr>
            <w:r>
              <w:rPr/>
              <w:t xml:space="preserve">10,066 </w:t>
            </w:r>
          </w:p>
        </w:tc>
        <w:tc>
          <w:tcPr>
            <w:tcW w:w="976" w:type="dxa"/>
            <w:tcBorders/>
            <w:vAlign w:val="center"/>
          </w:tcPr>
          <w:p>
            <w:pPr>
              <w:pStyle w:val="TableContents"/>
              <w:bidi w:val="0"/>
              <w:spacing w:before="0" w:after="283"/>
              <w:jc w:val="left"/>
              <w:rPr/>
            </w:pPr>
            <w:r>
              <w:rPr/>
              <w:t xml:space="preserve">162 </w:t>
            </w:r>
          </w:p>
        </w:tc>
        <w:tc>
          <w:tcPr>
            <w:tcW w:w="1261" w:type="dxa"/>
            <w:tcBorders/>
            <w:vAlign w:val="center"/>
          </w:tcPr>
          <w:p>
            <w:pPr>
              <w:pStyle w:val="TableContents"/>
              <w:bidi w:val="0"/>
              <w:spacing w:before="0" w:after="283"/>
              <w:jc w:val="left"/>
              <w:rPr/>
            </w:pPr>
            <w:r>
              <w:rPr/>
              <w:t xml:space="preserve">531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Jawahar Setu </w:t>
            </w:r>
          </w:p>
        </w:tc>
        <w:tc>
          <w:tcPr>
            <w:tcW w:w="1216" w:type="dxa"/>
            <w:tcBorders/>
            <w:vAlign w:val="center"/>
          </w:tcPr>
          <w:p>
            <w:pPr>
              <w:pStyle w:val="TableContents"/>
              <w:bidi w:val="0"/>
              <w:spacing w:before="0" w:after="283"/>
              <w:jc w:val="left"/>
              <w:rPr/>
            </w:pPr>
            <w:r>
              <w:rPr/>
              <w:t xml:space="preserve">3,061 </w:t>
            </w:r>
          </w:p>
        </w:tc>
        <w:tc>
          <w:tcPr>
            <w:tcW w:w="976" w:type="dxa"/>
            <w:tcBorders/>
            <w:vAlign w:val="center"/>
          </w:tcPr>
          <w:p>
            <w:pPr>
              <w:pStyle w:val="TableContents"/>
              <w:bidi w:val="0"/>
              <w:spacing w:before="0" w:after="283"/>
              <w:jc w:val="left"/>
              <w:rPr/>
            </w:pPr>
            <w:r>
              <w:rPr/>
              <w:t xml:space="preserve">10,043 0? </w:t>
            </w:r>
          </w:p>
        </w:tc>
        <w:tc>
          <w:tcPr>
            <w:tcW w:w="976" w:type="dxa"/>
            <w:tcBorders/>
            <w:vAlign w:val="center"/>
          </w:tcPr>
          <w:p>
            <w:pPr>
              <w:pStyle w:val="TableContents"/>
              <w:bidi w:val="0"/>
              <w:spacing w:before="0" w:after="283"/>
              <w:jc w:val="left"/>
              <w:rPr/>
            </w:pPr>
            <w:r>
              <w:rPr/>
              <w:t xml:space="preserve">1965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Talmadge Memorial -silta (US 17 Savannah-joen yli Georgiassa) </w:t>
            </w:r>
          </w:p>
        </w:tc>
        <w:tc>
          <w:tcPr>
            <w:tcW w:w="1216" w:type="dxa"/>
            <w:tcBorders/>
            <w:vAlign w:val="center"/>
          </w:tcPr>
          <w:p>
            <w:pPr>
              <w:pStyle w:val="TableContents"/>
              <w:bidi w:val="0"/>
              <w:spacing w:before="0" w:after="283"/>
              <w:jc w:val="left"/>
              <w:rPr/>
            </w:pPr>
            <w:r>
              <w:rPr/>
              <w:t xml:space="preserve">3,060 </w:t>
            </w:r>
          </w:p>
        </w:tc>
        <w:tc>
          <w:tcPr>
            <w:tcW w:w="976" w:type="dxa"/>
            <w:tcBorders/>
            <w:vAlign w:val="center"/>
          </w:tcPr>
          <w:p>
            <w:pPr>
              <w:pStyle w:val="TableContents"/>
              <w:bidi w:val="0"/>
              <w:spacing w:before="0" w:after="283"/>
              <w:jc w:val="left"/>
              <w:rPr/>
            </w:pPr>
            <w:r>
              <w:rPr/>
              <w:t xml:space="preserve">10,040 </w:t>
            </w:r>
          </w:p>
        </w:tc>
        <w:tc>
          <w:tcPr>
            <w:tcW w:w="976" w:type="dxa"/>
            <w:tcBorders/>
            <w:vAlign w:val="center"/>
          </w:tcPr>
          <w:p>
            <w:pPr>
              <w:pStyle w:val="TableContents"/>
              <w:bidi w:val="0"/>
              <w:spacing w:before="0" w:after="283"/>
              <w:jc w:val="left"/>
              <w:rPr/>
            </w:pPr>
            <w:r>
              <w:rPr/>
              <w:t xml:space="preserve">335 </w:t>
            </w:r>
          </w:p>
        </w:tc>
        <w:tc>
          <w:tcPr>
            <w:tcW w:w="1261" w:type="dxa"/>
            <w:tcBorders/>
            <w:vAlign w:val="center"/>
          </w:tcPr>
          <w:p>
            <w:pPr>
              <w:pStyle w:val="TableContents"/>
              <w:bidi w:val="0"/>
              <w:spacing w:before="0" w:after="283"/>
              <w:jc w:val="left"/>
              <w:rPr/>
            </w:pPr>
            <w:r>
              <w:rPr/>
              <w:t xml:space="preserve">1,099 </w:t>
            </w:r>
          </w:p>
        </w:tc>
        <w:tc>
          <w:tcPr>
            <w:tcW w:w="1351" w:type="dxa"/>
            <w:tcBorders/>
            <w:vAlign w:val="center"/>
          </w:tcPr>
          <w:p>
            <w:pPr>
              <w:pStyle w:val="TableContents"/>
              <w:bidi w:val="0"/>
              <w:spacing w:before="0" w:after="283"/>
              <w:jc w:val="left"/>
              <w:rPr/>
            </w:pPr>
            <w:r>
              <w:rPr/>
              <w:t xml:space="preserve">1990 </w:t>
            </w:r>
          </w:p>
        </w:tc>
        <w:tc>
          <w:tcPr>
            <w:tcW w:w="1261" w:type="dxa"/>
            <w:tcBorders/>
            <w:vAlign w:val="center"/>
          </w:tcPr>
          <w:p>
            <w:pPr>
              <w:pStyle w:val="TableContents"/>
              <w:bidi w:val="0"/>
              <w:spacing w:before="0" w:after="283"/>
              <w:jc w:val="left"/>
              <w:rPr/>
            </w:pPr>
            <w:r>
              <w:rPr/>
              <w:t xml:space="preserve">Valtatie </w:t>
            </w:r>
          </w:p>
        </w:tc>
        <w:tc>
          <w:tcPr>
            <w:tcW w:w="1396" w:type="dxa"/>
            <w:tcBorders/>
            <w:vAlign w:val="center"/>
          </w:tcPr>
          <w:p>
            <w:pPr>
              <w:pStyle w:val="TableContents"/>
              <w:bidi w:val="0"/>
              <w:spacing w:before="0" w:after="283"/>
              <w:jc w:val="left"/>
              <w:rPr/>
            </w:pPr>
            <w:r>
              <w:rPr/>
              <w:t xml:space="preserve">Yhdysvallat </w:t>
            </w:r>
          </w:p>
        </w:tc>
      </w:tr>
      <w:tr>
        <w:trPr/>
        <w:tc>
          <w:tcPr>
            <w:tcW w:w="2551" w:type="dxa"/>
            <w:tcBorders/>
            <w:vAlign w:val="center"/>
          </w:tcPr>
          <w:p>
            <w:pPr>
              <w:pStyle w:val="TableContents"/>
              <w:bidi w:val="0"/>
              <w:spacing w:before="0" w:after="283"/>
              <w:jc w:val="left"/>
              <w:rPr/>
            </w:pPr>
            <w:r>
              <w:rPr/>
              <w:t xml:space="preserve">Nehru Setu </w:t>
            </w:r>
          </w:p>
        </w:tc>
        <w:tc>
          <w:tcPr>
            <w:tcW w:w="1216" w:type="dxa"/>
            <w:tcBorders/>
            <w:vAlign w:val="center"/>
          </w:tcPr>
          <w:p>
            <w:pPr>
              <w:pStyle w:val="TableContents"/>
              <w:bidi w:val="0"/>
              <w:spacing w:before="0" w:after="283"/>
              <w:jc w:val="left"/>
              <w:rPr/>
            </w:pPr>
            <w:r>
              <w:rPr/>
              <w:t xml:space="preserve">3,059 </w:t>
            </w:r>
          </w:p>
        </w:tc>
        <w:tc>
          <w:tcPr>
            <w:tcW w:w="976" w:type="dxa"/>
            <w:tcBorders/>
            <w:vAlign w:val="center"/>
          </w:tcPr>
          <w:p>
            <w:pPr>
              <w:pStyle w:val="TableContents"/>
              <w:bidi w:val="0"/>
              <w:spacing w:before="0" w:after="283"/>
              <w:jc w:val="left"/>
              <w:rPr/>
            </w:pPr>
            <w:r>
              <w:rPr/>
              <w:t xml:space="preserve">10,036 </w:t>
            </w:r>
          </w:p>
        </w:tc>
        <w:tc>
          <w:tcPr>
            <w:tcW w:w="976" w:type="dxa"/>
            <w:tcBorders/>
            <w:vAlign w:val="center"/>
          </w:tcPr>
          <w:p>
            <w:pPr>
              <w:pStyle w:val="TableContents"/>
              <w:bidi w:val="0"/>
              <w:spacing w:before="0" w:after="283"/>
              <w:jc w:val="left"/>
              <w:rPr/>
            </w:pPr>
            <w:r>
              <w:rPr/>
              <w:t xml:space="preserve">32.5 </w:t>
            </w:r>
          </w:p>
        </w:tc>
        <w:tc>
          <w:tcPr>
            <w:tcW w:w="1261" w:type="dxa"/>
            <w:tcBorders/>
            <w:vAlign w:val="center"/>
          </w:tcPr>
          <w:p>
            <w:pPr>
              <w:pStyle w:val="TableContents"/>
              <w:bidi w:val="0"/>
              <w:spacing w:before="0" w:after="283"/>
              <w:jc w:val="left"/>
              <w:rPr/>
            </w:pPr>
            <w:r>
              <w:rPr/>
              <w:t xml:space="preserve">107 (x93) </w:t>
            </w:r>
          </w:p>
        </w:tc>
        <w:tc>
          <w:tcPr>
            <w:tcW w:w="1351" w:type="dxa"/>
            <w:tcBorders/>
            <w:vAlign w:val="center"/>
          </w:tcPr>
          <w:p>
            <w:pPr>
              <w:pStyle w:val="TableContents"/>
              <w:bidi w:val="0"/>
              <w:spacing w:before="0" w:after="283"/>
              <w:jc w:val="left"/>
              <w:rPr/>
            </w:pPr>
            <w:r>
              <w:rPr/>
              <w:t xml:space="preserve">1900 </w:t>
            </w:r>
          </w:p>
        </w:tc>
        <w:tc>
          <w:tcPr>
            <w:tcW w:w="1261" w:type="dxa"/>
            <w:tcBorders/>
            <w:vAlign w:val="center"/>
          </w:tcPr>
          <w:p>
            <w:pPr>
              <w:pStyle w:val="TableContents"/>
              <w:bidi w:val="0"/>
              <w:spacing w:before="0" w:after="283"/>
              <w:jc w:val="left"/>
              <w:rPr/>
            </w:pPr>
            <w:r>
              <w:rPr/>
              <w:t xml:space="preserve">Rautatie </w:t>
            </w:r>
          </w:p>
        </w:tc>
        <w:tc>
          <w:tcPr>
            <w:tcW w:w="1396" w:type="dxa"/>
            <w:tcBorders/>
            <w:vAlign w:val="center"/>
          </w:tcPr>
          <w:p>
            <w:pPr>
              <w:pStyle w:val="TableContents"/>
              <w:bidi w:val="0"/>
              <w:spacing w:before="0" w:after="283"/>
              <w:jc w:val="left"/>
              <w:rPr/>
            </w:pPr>
            <w:r>
              <w:rPr/>
              <w:t xml:space="preserve">Intia </w:t>
            </w:r>
          </w:p>
        </w:tc>
      </w:tr>
      <w:tr>
        <w:trPr/>
        <w:tc>
          <w:tcPr>
            <w:tcW w:w="2551" w:type="dxa"/>
            <w:tcBorders/>
            <w:vAlign w:val="center"/>
          </w:tcPr>
          <w:p>
            <w:pPr>
              <w:pStyle w:val="TableContents"/>
              <w:bidi w:val="0"/>
              <w:spacing w:before="0" w:after="283"/>
              <w:jc w:val="left"/>
              <w:rPr/>
            </w:pPr>
            <w:r>
              <w:rPr/>
              <w:t xml:space="preserve">Kolia Bhomora Setu </w:t>
            </w:r>
          </w:p>
        </w:tc>
        <w:tc>
          <w:tcPr>
            <w:tcW w:w="1216" w:type="dxa"/>
            <w:tcBorders/>
            <w:vAlign w:val="center"/>
          </w:tcPr>
          <w:p>
            <w:pPr>
              <w:pStyle w:val="TableContents"/>
              <w:bidi w:val="0"/>
              <w:spacing w:before="0" w:after="283"/>
              <w:jc w:val="left"/>
              <w:rPr/>
            </w:pPr>
            <w:r>
              <w:rPr/>
              <w:t xml:space="preserve">3,015 </w:t>
            </w:r>
          </w:p>
        </w:tc>
        <w:tc>
          <w:tcPr>
            <w:tcW w:w="976" w:type="dxa"/>
            <w:tcBorders/>
            <w:vAlign w:val="center"/>
          </w:tcPr>
          <w:p>
            <w:pPr>
              <w:pStyle w:val="TableContents"/>
              <w:bidi w:val="0"/>
              <w:spacing w:before="0" w:after="283"/>
              <w:jc w:val="left"/>
              <w:rPr/>
            </w:pPr>
            <w:r>
              <w:rPr/>
              <w:t xml:space="preserve">9,892 </w:t>
            </w:r>
          </w:p>
        </w:tc>
        <w:tc>
          <w:tcPr>
            <w:tcW w:w="976" w:type="dxa"/>
            <w:tcBorders/>
            <w:vAlign w:val="center"/>
          </w:tcPr>
          <w:p>
            <w:pPr>
              <w:pStyle w:val="TableContents"/>
              <w:bidi w:val="0"/>
              <w:spacing w:before="0" w:after="283"/>
              <w:jc w:val="left"/>
              <w:rPr/>
            </w:pPr>
            <w:r>
              <w:rPr/>
              <w:t xml:space="preserve">120 </w:t>
            </w:r>
          </w:p>
        </w:tc>
        <w:tc>
          <w:tcPr>
            <w:tcW w:w="1261" w:type="dxa"/>
            <w:tcBorders/>
            <w:vAlign w:val="center"/>
          </w:tcPr>
          <w:p>
            <w:pPr>
              <w:pStyle w:val="TableContents"/>
              <w:bidi w:val="0"/>
              <w:spacing w:before="0" w:after="283"/>
              <w:jc w:val="left"/>
              <w:rPr/>
            </w:pPr>
            <w:r>
              <w:rPr/>
              <w:t xml:space="preserve">390 (x24) </w:t>
            </w:r>
          </w:p>
        </w:tc>
        <w:tc>
          <w:tcPr>
            <w:tcW w:w="135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Tie </w:t>
            </w:r>
          </w:p>
        </w:tc>
        <w:tc>
          <w:tcPr>
            <w:tcW w:w="1396" w:type="dxa"/>
            <w:tcBorders/>
            <w:vAlign w:val="center"/>
          </w:tcPr>
          <w:p>
            <w:pPr>
              <w:pStyle w:val="TableContents"/>
              <w:bidi w:val="0"/>
              <w:spacing w:before="0" w:after="283"/>
              <w:jc w:val="left"/>
              <w:rPr/>
            </w:pPr>
            <w:r>
              <w:rPr/>
              <w:t xml:space="preserve">Intia </w:t>
            </w:r>
          </w:p>
        </w:tc>
      </w:tr>
      <w:tr>
        <w:trPr/>
        <w:tc>
          <w:tcPr>
            <w:tcW w:w="2551" w:type="dxa"/>
            <w:tcBorders/>
            <w:vAlign w:val="center"/>
          </w:tcPr>
          <w:p>
            <w:pPr>
              <w:pStyle w:val="TableContents"/>
              <w:bidi w:val="0"/>
              <w:spacing w:before="0" w:after="283"/>
              <w:jc w:val="left"/>
              <w:rPr/>
            </w:pPr>
            <w:r>
              <w:rPr/>
              <w:t xml:space="preserve">Ponte Conde de Linhares </w:t>
            </w:r>
          </w:p>
        </w:tc>
        <w:tc>
          <w:tcPr>
            <w:tcW w:w="1216" w:type="dxa"/>
            <w:tcBorders/>
            <w:vAlign w:val="center"/>
          </w:tcPr>
          <w:p>
            <w:pPr>
              <w:pStyle w:val="TableContents"/>
              <w:bidi w:val="0"/>
              <w:spacing w:before="0" w:after="283"/>
              <w:jc w:val="left"/>
              <w:rPr/>
            </w:pPr>
            <w:r>
              <w:rPr/>
              <w:t xml:space="preserve">3,000 </w:t>
            </w:r>
          </w:p>
        </w:tc>
        <w:tc>
          <w:tcPr>
            <w:tcW w:w="976" w:type="dxa"/>
            <w:tcBorders/>
            <w:vAlign w:val="center"/>
          </w:tcPr>
          <w:p>
            <w:pPr>
              <w:pStyle w:val="TableContents"/>
              <w:bidi w:val="0"/>
              <w:spacing w:before="0" w:after="283"/>
              <w:jc w:val="left"/>
              <w:rPr/>
            </w:pPr>
            <w:r>
              <w:rPr/>
              <w:t xml:space="preserve">9,800 0? </w:t>
            </w:r>
          </w:p>
        </w:tc>
        <w:tc>
          <w:tcPr>
            <w:tcW w:w="976" w:type="dxa"/>
            <w:tcBorders/>
            <w:vAlign w:val="center"/>
          </w:tcPr>
          <w:p>
            <w:pPr>
              <w:pStyle w:val="TableContents"/>
              <w:bidi w:val="0"/>
              <w:spacing w:before="0" w:after="283"/>
              <w:jc w:val="left"/>
              <w:rPr/>
            </w:pPr>
            <w:r>
              <w:rPr/>
              <w:t xml:space="preserve">1634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Jiangyinin silta </w:t>
            </w:r>
          </w:p>
        </w:tc>
        <w:tc>
          <w:tcPr>
            <w:tcW w:w="1216" w:type="dxa"/>
            <w:tcBorders/>
            <w:vAlign w:val="center"/>
          </w:tcPr>
          <w:p>
            <w:pPr>
              <w:pStyle w:val="TableContents"/>
              <w:bidi w:val="0"/>
              <w:spacing w:before="0" w:after="283"/>
              <w:jc w:val="left"/>
              <w:rPr/>
            </w:pPr>
            <w:r>
              <w:rPr/>
              <w:t xml:space="preserve">3,000 </w:t>
            </w:r>
          </w:p>
        </w:tc>
        <w:tc>
          <w:tcPr>
            <w:tcW w:w="976" w:type="dxa"/>
            <w:tcBorders/>
            <w:vAlign w:val="center"/>
          </w:tcPr>
          <w:p>
            <w:pPr>
              <w:pStyle w:val="TableContents"/>
              <w:bidi w:val="0"/>
              <w:spacing w:before="0" w:after="283"/>
              <w:jc w:val="left"/>
              <w:rPr/>
            </w:pPr>
            <w:r>
              <w:rPr/>
              <w:t xml:space="preserve">9,800 </w:t>
            </w:r>
          </w:p>
        </w:tc>
        <w:tc>
          <w:tcPr>
            <w:tcW w:w="976" w:type="dxa"/>
            <w:tcBorders/>
            <w:vAlign w:val="center"/>
          </w:tcPr>
          <w:p>
            <w:pPr>
              <w:pStyle w:val="TableContents"/>
              <w:bidi w:val="0"/>
              <w:spacing w:before="0" w:after="283"/>
              <w:jc w:val="left"/>
              <w:rPr/>
            </w:pPr>
            <w:r>
              <w:rPr/>
              <w:t xml:space="preserve">1,385 </w:t>
            </w:r>
          </w:p>
        </w:tc>
        <w:tc>
          <w:tcPr>
            <w:tcW w:w="1261" w:type="dxa"/>
            <w:tcBorders/>
            <w:vAlign w:val="center"/>
          </w:tcPr>
          <w:p>
            <w:pPr>
              <w:pStyle w:val="TableContents"/>
              <w:bidi w:val="0"/>
              <w:spacing w:before="0" w:after="283"/>
              <w:jc w:val="left"/>
              <w:rPr/>
            </w:pPr>
            <w:r>
              <w:rPr/>
              <w:t xml:space="preserve">4,544 </w:t>
            </w:r>
          </w:p>
        </w:tc>
        <w:tc>
          <w:tcPr>
            <w:tcW w:w="1351" w:type="dxa"/>
            <w:tcBorders/>
            <w:vAlign w:val="center"/>
          </w:tcPr>
          <w:p>
            <w:pPr>
              <w:pStyle w:val="TableContents"/>
              <w:bidi w:val="0"/>
              <w:spacing w:before="0" w:after="283"/>
              <w:jc w:val="left"/>
              <w:rPr/>
            </w:pPr>
            <w:r>
              <w:rPr/>
              <w:t xml:space="preserve">1999 </w:t>
            </w:r>
          </w:p>
        </w:tc>
        <w:tc>
          <w:tcPr>
            <w:tcW w:w="1261" w:type="dxa"/>
            <w:tcBorders/>
            <w:vAlign w:val="center"/>
          </w:tcPr>
          <w:p>
            <w:pPr>
              <w:pStyle w:val="TableContents"/>
              <w:bidi w:val="0"/>
              <w:spacing w:before="0" w:after="283"/>
              <w:jc w:val="left"/>
              <w:rPr/>
            </w:pPr>
            <w:r>
              <w:rPr/>
              <w:t xml:space="preserve">Expressway </w:t>
            </w:r>
          </w:p>
        </w:tc>
        <w:tc>
          <w:tcPr>
            <w:tcW w:w="1396" w:type="dxa"/>
            <w:tcBorders/>
            <w:vAlign w:val="center"/>
          </w:tcPr>
          <w:p>
            <w:pPr>
              <w:pStyle w:val="TableContents"/>
              <w:bidi w:val="0"/>
              <w:spacing w:before="0" w:after="283"/>
              <w:jc w:val="left"/>
              <w:rPr/>
            </w:pPr>
            <w:r>
              <w:rPr/>
              <w:t xml:space="preserve">Kiina </w:t>
            </w:r>
          </w:p>
        </w:tc>
      </w:tr>
      <w:tr>
        <w:trPr/>
        <w:tc>
          <w:tcPr>
            <w:tcW w:w="2551" w:type="dxa"/>
            <w:tcBorders/>
            <w:vAlign w:val="center"/>
          </w:tcPr>
          <w:p>
            <w:pPr>
              <w:pStyle w:val="TableContents"/>
              <w:bidi w:val="0"/>
              <w:spacing w:before="0" w:after="283"/>
              <w:jc w:val="left"/>
              <w:rPr/>
            </w:pPr>
            <w:r>
              <w:rPr/>
              <w:t xml:space="preserve">Korthi-Kolharin silta </w:t>
            </w:r>
          </w:p>
        </w:tc>
        <w:tc>
          <w:tcPr>
            <w:tcW w:w="1216" w:type="dxa"/>
            <w:tcBorders/>
            <w:vAlign w:val="center"/>
          </w:tcPr>
          <w:p>
            <w:pPr>
              <w:pStyle w:val="TableContents"/>
              <w:bidi w:val="0"/>
              <w:spacing w:before="0" w:after="283"/>
              <w:jc w:val="left"/>
              <w:rPr/>
            </w:pPr>
            <w:r>
              <w:rPr/>
              <w:t xml:space="preserve">3,000 </w:t>
            </w:r>
          </w:p>
        </w:tc>
        <w:tc>
          <w:tcPr>
            <w:tcW w:w="976" w:type="dxa"/>
            <w:tcBorders/>
            <w:vAlign w:val="center"/>
          </w:tcPr>
          <w:p>
            <w:pPr>
              <w:pStyle w:val="TableContents"/>
              <w:bidi w:val="0"/>
              <w:spacing w:before="0" w:after="283"/>
              <w:jc w:val="left"/>
              <w:rPr/>
            </w:pPr>
            <w:r>
              <w:rPr/>
              <w:t xml:space="preserve">9,800 0? </w:t>
            </w:r>
          </w:p>
        </w:tc>
        <w:tc>
          <w:tcPr>
            <w:tcW w:w="976"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Tie </w:t>
            </w:r>
          </w:p>
        </w:tc>
        <w:tc>
          <w:tcPr>
            <w:tcW w:w="1351" w:type="dxa"/>
            <w:tcBorders/>
            <w:vAlign w:val="center"/>
          </w:tcPr>
          <w:p>
            <w:pPr>
              <w:pStyle w:val="TableContents"/>
              <w:bidi w:val="0"/>
              <w:spacing w:before="0" w:after="283"/>
              <w:jc w:val="left"/>
              <w:rPr/>
            </w:pPr>
            <w:r>
              <w:rPr/>
              <w:t xml:space="preserve">Intia </w:t>
            </w:r>
          </w:p>
        </w:tc>
        <w:tc>
          <w:tcPr>
            <w:tcW w:w="2657" w:type="dxa"/>
            <w:gridSpan w:val="2"/>
            <w:tcBorders/>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C310 Viadukti </w:t>
            </w:r>
          </w:p>
        </w:tc>
        <w:tc>
          <w:tcPr>
            <w:tcW w:w="1216" w:type="dxa"/>
            <w:tcBorders/>
            <w:vAlign w:val="center"/>
          </w:tcPr>
          <w:p>
            <w:pPr>
              <w:pStyle w:val="TableContents"/>
              <w:bidi w:val="0"/>
              <w:spacing w:before="0" w:after="283"/>
              <w:jc w:val="left"/>
              <w:rPr/>
            </w:pPr>
            <w:r>
              <w:rPr/>
              <w:t xml:space="preserve">3,000 </w:t>
            </w:r>
          </w:p>
        </w:tc>
        <w:tc>
          <w:tcPr>
            <w:tcW w:w="976" w:type="dxa"/>
            <w:tcBorders/>
            <w:vAlign w:val="center"/>
          </w:tcPr>
          <w:p>
            <w:pPr>
              <w:pStyle w:val="TableContents"/>
              <w:bidi w:val="0"/>
              <w:spacing w:before="0" w:after="283"/>
              <w:jc w:val="left"/>
              <w:rPr/>
            </w:pPr>
            <w:r>
              <w:rPr/>
              <w:t xml:space="preserve">9,800 0? </w:t>
            </w:r>
          </w:p>
        </w:tc>
        <w:tc>
          <w:tcPr>
            <w:tcW w:w="976"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Suurnopeusrautatie </w:t>
            </w:r>
          </w:p>
        </w:tc>
        <w:tc>
          <w:tcPr>
            <w:tcW w:w="1351" w:type="dxa"/>
            <w:tcBorders/>
            <w:vAlign w:val="center"/>
          </w:tcPr>
          <w:p>
            <w:pPr>
              <w:pStyle w:val="TableContents"/>
              <w:bidi w:val="0"/>
              <w:spacing w:before="0" w:after="283"/>
              <w:jc w:val="left"/>
              <w:rPr/>
            </w:pPr>
            <w:r>
              <w:rPr/>
              <w:t xml:space="preserve">Taiwan </w:t>
            </w:r>
          </w:p>
        </w:tc>
        <w:tc>
          <w:tcPr>
            <w:tcW w:w="265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maailman pisin silta</w:t>
      </w:r>
    </w:p>
    <w:p>
      <w:pPr>
        <w:pStyle w:val="TextBody"/>
        <w:bidi w:val="0"/>
        <w:jc w:val="left"/>
        <w:rPr>
          <w:b/>
          <w:u w:val="single"/>
          <w:shd w:val="clear" w:fill="FFFF00"/>
        </w:rPr>
      </w:pPr>
      <w:r>
        <w:rPr>
          <w:b/>
          <w:u w:val="single"/>
          <w:shd w:val="clear" w:fill="FFFF00"/>
        </w:rPr>
        <w:t xml:space="preserve">Asiakirjan numero 21276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Voice kausi 2 </w:t>
      </w:r>
    </w:p>
    <w:tbl>
      <w:tblPr>
        <w:tblW w:w="7832" w:type="dxa"/>
        <w:jc w:val="left"/>
        <w:tblInd w:w="0" w:type="dxa"/>
        <w:tblLayout w:type="fixed"/>
        <w:tblCellMar>
          <w:top w:w="28" w:type="dxa"/>
          <w:left w:w="28" w:type="dxa"/>
          <w:bottom w:w="28" w:type="dxa"/>
          <w:right w:w="28" w:type="dxa"/>
        </w:tblCellMar>
      </w:tblPr>
      <w:tblGrid>
        <w:gridCol w:w="1771"/>
        <w:gridCol w:w="606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6061" w:type="dxa"/>
            <w:tcBorders/>
            <w:vAlign w:val="center"/>
          </w:tcPr>
          <w:p>
            <w:pPr>
              <w:pStyle w:val="TableContents"/>
              <w:bidi w:val="0"/>
              <w:spacing w:before="0" w:after="283"/>
              <w:jc w:val="left"/>
              <w:rPr/>
            </w:pPr>
            <w:r>
              <w:rPr/>
              <w:t xml:space="preserve">5. helmikuuta (2012-02-05) -- 8. toukokuuta 2012 (2012-05-08)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6061" w:type="dxa"/>
            <w:tcBorders/>
            <w:vAlign w:val="center"/>
          </w:tcPr>
          <w:p>
            <w:pPr>
              <w:pStyle w:val="TableContents"/>
              <w:bidi w:val="0"/>
              <w:spacing w:before="0" w:after="283"/>
              <w:jc w:val="left"/>
              <w:rPr/>
            </w:pPr>
            <w:r>
              <w:rPr/>
              <w:t xml:space="preserve">Christina Aguilera CeeLo Green Adam Levine Blake Shelton Blake Shelton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6061" w:type="dxa"/>
            <w:tcBorders/>
            <w:vAlign w:val="center"/>
          </w:tcPr>
          <w:p>
            <w:pPr>
              <w:pStyle w:val="TableContents"/>
              <w:bidi w:val="0"/>
              <w:spacing w:before="0" w:after="283"/>
              <w:jc w:val="left"/>
              <w:rPr/>
            </w:pPr>
            <w:r>
              <w:rPr/>
              <w:t xml:space="preserve">Carson Daly Christina Milian (sosiaalinen media)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6061" w:type="dxa"/>
            <w:tcBorders/>
            <w:vAlign w:val="center"/>
          </w:tcPr>
          <w:p>
            <w:pPr>
              <w:pStyle w:val="TableContents"/>
              <w:bidi w:val="0"/>
              <w:spacing w:before="0" w:after="283"/>
              <w:jc w:val="left"/>
              <w:rPr/>
            </w:pPr>
            <w:r>
              <w:rPr/>
              <w:t xml:space="preserve">NBC-voittaja </w:t>
            </w:r>
            <w:r>
              <w:rPr>
                <w:color w:val="A9A9A9"/>
              </w:rPr>
              <w:t xml:space="preserve">Jermaine Paul</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6061" w:type="dxa"/>
            <w:tcBorders/>
            <w:vAlign w:val="center"/>
          </w:tcPr>
          <w:p>
            <w:pPr>
              <w:pStyle w:val="TableContents"/>
              <w:bidi w:val="0"/>
              <w:spacing w:before="0" w:after="283"/>
              <w:jc w:val="left"/>
              <w:rPr/>
            </w:pPr>
            <w:r>
              <w:rPr/>
              <w:t xml:space="preserve">Orange County, New York </w:t>
            </w:r>
          </w:p>
        </w:tc>
      </w:tr>
      <w:tr>
        <w:trPr/>
        <w:tc>
          <w:tcPr>
            <w:tcW w:w="1771" w:type="dxa"/>
            <w:tcBorders/>
            <w:vAlign w:val="center"/>
          </w:tcPr>
          <w:p>
            <w:pPr>
              <w:pStyle w:val="TableHeading"/>
              <w:suppressLineNumbers/>
              <w:bidi w:val="0"/>
              <w:spacing w:before="0" w:after="283"/>
              <w:jc w:val="center"/>
              <w:rPr/>
            </w:pPr>
            <w:r>
              <w:rPr/>
              <w:t xml:space="preserve">Laulu </w:t>
            </w:r>
          </w:p>
        </w:tc>
        <w:tc>
          <w:tcPr>
            <w:tcW w:w="6061" w:type="dxa"/>
            <w:tcBorders/>
            <w:vAlign w:val="center"/>
          </w:tcPr>
          <w:p>
            <w:pPr>
              <w:pStyle w:val="TableContents"/>
              <w:bidi w:val="0"/>
              <w:spacing w:before="0" w:after="283"/>
              <w:jc w:val="left"/>
              <w:rPr/>
            </w:pPr>
            <w:r>
              <w:rPr/>
              <w:t xml:space="preserve">"Uskon, että osaan lentää. </w:t>
            </w:r>
          </w:p>
        </w:tc>
      </w:tr>
      <w:tr>
        <w:trPr/>
        <w:tc>
          <w:tcPr>
            <w:tcW w:w="1771" w:type="dxa"/>
            <w:tcBorders/>
            <w:vAlign w:val="center"/>
          </w:tcPr>
          <w:p>
            <w:pPr>
              <w:pStyle w:val="TableHeading"/>
              <w:suppressLineNumbers/>
              <w:bidi w:val="0"/>
              <w:spacing w:before="0" w:after="283"/>
              <w:jc w:val="center"/>
              <w:rPr/>
            </w:pPr>
            <w:r>
              <w:rPr/>
              <w:t xml:space="preserve">Genre (s) </w:t>
            </w:r>
          </w:p>
        </w:tc>
        <w:tc>
          <w:tcPr>
            <w:tcW w:w="6061" w:type="dxa"/>
            <w:tcBorders/>
            <w:vAlign w:val="center"/>
          </w:tcPr>
          <w:p>
            <w:pPr>
              <w:pStyle w:val="TableContents"/>
              <w:bidi w:val="0"/>
              <w:spacing w:before="0" w:after="283"/>
              <w:jc w:val="left"/>
              <w:rPr/>
            </w:pPr>
            <w:r>
              <w:rPr/>
              <w:t xml:space="preserve">R&amp;B, soul, pop </w:t>
            </w:r>
          </w:p>
        </w:tc>
      </w:tr>
      <w:tr>
        <w:trPr/>
        <w:tc>
          <w:tcPr>
            <w:tcW w:w="1771" w:type="dxa"/>
            <w:tcBorders/>
            <w:vAlign w:val="center"/>
          </w:tcPr>
          <w:p>
            <w:pPr>
              <w:pStyle w:val="TableHeading"/>
              <w:suppressLineNumbers/>
              <w:bidi w:val="0"/>
              <w:spacing w:before="0" w:after="283"/>
              <w:jc w:val="center"/>
              <w:rPr/>
            </w:pPr>
            <w:r>
              <w:rPr/>
              <w:t xml:space="preserve">Valmentaja </w:t>
            </w:r>
          </w:p>
        </w:tc>
        <w:tc>
          <w:tcPr>
            <w:tcW w:w="6061" w:type="dxa"/>
            <w:tcBorders/>
            <w:vAlign w:val="center"/>
          </w:tcPr>
          <w:p>
            <w:pPr>
              <w:pStyle w:val="TableContents"/>
              <w:bidi w:val="0"/>
              <w:jc w:val="left"/>
              <w:rPr/>
            </w:pPr>
            <w:r>
              <w:rPr/>
              <w:t xml:space="preserve">Blake Shelton Runner-up Juliet Simms Kronologia </w:t>
            </w:r>
          </w:p>
          <w:p>
            <w:pPr>
              <w:pStyle w:val="TextBody"/>
              <w:numPr>
                <w:ilvl w:val="0"/>
                <w:numId w:val="117"/>
              </w:numPr>
              <w:tabs>
                <w:tab w:val="clear" w:pos="1134"/>
                <w:tab w:val="left" w:leader="none" w:pos="707"/>
              </w:tabs>
              <w:bidi w:val="0"/>
              <w:spacing w:before="0" w:after="0"/>
              <w:ind w:start="707" w:hanging="283"/>
              <w:jc w:val="left"/>
              <w:rPr/>
            </w:pPr>
            <w:r>
              <w:rPr/>
              <w:t xml:space="preserve">◀ </w:t>
            </w:r>
          </w:p>
          <w:p>
            <w:pPr>
              <w:pStyle w:val="TextBody"/>
              <w:numPr>
                <w:ilvl w:val="0"/>
                <w:numId w:val="117"/>
              </w:numPr>
              <w:tabs>
                <w:tab w:val="clear" w:pos="1134"/>
                <w:tab w:val="left" w:leader="none" w:pos="707"/>
              </w:tabs>
              <w:bidi w:val="0"/>
              <w:spacing w:before="0" w:after="0"/>
              <w:ind w:start="707" w:hanging="283"/>
              <w:jc w:val="left"/>
              <w:rPr/>
            </w:pPr>
            <w:r>
              <w:rPr/>
              <w:t xml:space="preserve">Alkuvuosi 2012 </w:t>
            </w:r>
          </w:p>
          <w:p>
            <w:pPr>
              <w:pStyle w:val="TextBody"/>
              <w:numPr>
                <w:ilvl w:val="0"/>
                <w:numId w:val="117"/>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toisen kauden voice</w:t>
      </w:r>
    </w:p>
    <w:p>
      <w:pPr>
        <w:pStyle w:val="TextBody"/>
        <w:bidi w:val="0"/>
        <w:jc w:val="left"/>
        <w:rPr>
          <w:b/>
          <w:u w:val="single"/>
          <w:shd w:val="clear" w:fill="FFFF00"/>
        </w:rPr>
      </w:pPr>
      <w:r>
        <w:rPr>
          <w:b/>
          <w:u w:val="single"/>
          <w:shd w:val="clear" w:fill="FFFF00"/>
        </w:rPr>
        <w:t xml:space="preserve">Asiakirjan numero 21277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Kaupunki on kuuluisa kallioon hakatusta arkkitehtuuristaan ja vesijohtoverkostostaan. Petraa kutsutaan myös ruusukaupungiksi sen kiven värin vuoksi, josta se on veistetty. Se on ollut Unescon maailmanperintökohde vuodesta 1985. Unesco on kuvaillut sitä "yhdeksi ihmisen kulttuuriperinnön arvokkaimmista kulttuuriomaisuuksista". Petra on </w:t>
      </w:r>
      <w:r>
        <w:rPr>
          <w:color w:val="A9A9A9"/>
        </w:rPr>
        <w:t xml:space="preserve">Jordanian </w:t>
      </w:r>
      <w:r>
        <w:rPr/>
        <w:t xml:space="preserve">symboli ja </w:t>
      </w:r>
      <w:r>
        <w:rPr/>
        <w:t xml:space="preserve">Jordanian suosituin matkailukohde. Matkailijamäärät olivat suurimmillaan miljoona vuonna 2010, ja seuraavana aikana ne ovat laskeneet alueellisen epävakauden vuoksi. Matkailijamäärät ovat kuitenkin viime aikoina elpyneet, ja vuonna 2017 kohteessa vieraili noin 600 000 turistia.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Petra kadonnut kaupunki kivi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Vuoteen 2010 eaa. mennessä eräät varhaisimmista kirjatuista maanviljelijöistä olivat asettuneet asumaan Beidhaan, joka oli keramiikkaa edeltävä asutus Petran pohjoispuolella. Petra mainitaan egyptiläisissä kampanjakertomuksissa ja Amarna-kirjeissä nimellä Pel, Sela tai Seir. Vaikka kaupunki perustettiin suhteellisen myöhään, siellä on ollut pyhäkkö jo hyvin muinaisista ajoista lähtien. Juutalainen historioitsija Josefus (n. 37 - 100) kuvailee, että alueella asui jo vuonna 1340 eKr. madianilaiskansa ja että kansaa hallitsi viisi kuningasta, jotka hän nimeää seuraavasti: ``Rekem; kaupunki, joka kantaa hänen nimeään, on arabien maan korkein kaupunki, ja koko arabikansa kutsuu sitä vielä tänäkin päivänä kuninkaallisen perustajansa, Rekemen, nimen mukaan: kreikkalaiset kutsuvat sitä Petraksi. Petran ja muiden nabataialaisten kohteiden kuuluisa arkkitehtuuri rakennettiin </w:t>
      </w:r>
      <w:r>
        <w:rPr>
          <w:color w:val="A9A9A9"/>
        </w:rPr>
        <w:t xml:space="preserve">alkuperäiskansojen vallan aikana varhaisantiikin aikana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Petran kadonnut kaupunki rakennettiin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Petra (arabiaksi: البترا</w:t>
      </w:r>
      <w:r>
        <w:rPr/>
        <w:t xml:space="preserve">ء, Al-Batrāʾ; muinaiskreikaksi: Πέτρα) on historiallinen ja arkeologinen kaupunki </w:t>
      </w:r>
      <w:r>
        <w:rPr>
          <w:color w:val="A9A9A9"/>
        </w:rPr>
        <w:t xml:space="preserve">Etelä-Jordaniassa</w:t>
      </w:r>
      <w:r>
        <w:rPr/>
        <w:t xml:space="preserve">. Petra sijaitsee Jabal Al-Madbahin rinteellä, Kuolleelta mereltä Akaban lahdelle ulottuvan Arabahin laakson itälaidalla sijaitsevien vuorten välisessä altaassa. Petran uskotaan olleen asutettu jo 9 000 vuotta eaa., ja se perustettiin mahdollisesti 4. vuosisadalla eaa. nabatalaisten kuningaskunnan pääkaupungiksi. Nabataijit olivat paimentolaisia arabeja, jotka hyödynsivät Petran läheisyyttä kauppareitteihin ja perustivat siitä merkittävän alueellisen kauppakeskuksen.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Petran kadonnut kaupunki</w:t>
      </w:r>
    </w:p>
    <w:p>
      <w:pPr>
        <w:pStyle w:val="TextBody"/>
        <w:bidi w:val="0"/>
        <w:jc w:val="left"/>
        <w:rPr>
          <w:b/>
          <w:u w:val="single"/>
          <w:shd w:val="clear" w:fill="FFFF00"/>
        </w:rPr>
      </w:pPr>
      <w:r>
        <w:rPr>
          <w:b/>
          <w:u w:val="single"/>
          <w:shd w:val="clear" w:fill="FFFF00"/>
        </w:rPr>
        <w:t xml:space="preserve">Asiakirjan numero 21278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Kieliopissa antecedentti on </w:t>
      </w:r>
      <w:r>
        <w:rPr>
          <w:color w:val="A9A9A9"/>
        </w:rPr>
        <w:t xml:space="preserve">ilmaus (sana, lause, lauseke, virke jne.), joka antaa merkityksensä proformille (pronomini, pro-verbi, pro-adverbi jne.)</w:t>
      </w:r>
      <w:r>
        <w:rPr/>
        <w:t xml:space="preserve">. Proformi saa merkityksensä antecedenssistään, esim. ``Ava saapui myöhässä, koska liikenne viivytti häntä''. Pronomini her viittaa Avaan ja saa merkityksensä hänestä, joten Ava on heran edeltäjä. Prosedenssit seuraavat yleensä antecedenssejään, mutta joskus ne edeltävät niitä, jolloin kyseessä on teknisesti ottaen postcedenssi eikä antecedenssi. Etuliite ante tarkoittaa "ennen" tai "edessä", ja post tarkoittaa "jälkeen" tai "takana". Termi antecedentti on peräisin perinteisestä kieliopista. Antecedenttiin ja proformiin läheisesti liittyvä kielitieteellinen termi on anafora. Syntaksiteoriat tarkastelevat antecedenttien ja postcedenttien välistä eroa sidonnaisuuden kannalta.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antecedentin merkitys englanniksi</w:t>
      </w:r>
    </w:p>
    <w:p>
      <w:pPr>
        <w:pStyle w:val="TextBody"/>
        <w:bidi w:val="0"/>
        <w:jc w:val="left"/>
        <w:rPr>
          <w:b/>
          <w:u w:val="single"/>
          <w:shd w:val="clear" w:fill="FFFF00"/>
        </w:rPr>
      </w:pPr>
      <w:r>
        <w:rPr>
          <w:b/>
          <w:u w:val="single"/>
          <w:shd w:val="clear" w:fill="FFFF00"/>
        </w:rPr>
        <w:t xml:space="preserve">Asiakirjan numero 21279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Washingtonin ryhmä saapui Fort LeBoeufiin 11. joulukuuta keskellä raivoisaa lumimyrskyä. Ranskalainen komentaja, kapteeni </w:t>
      </w:r>
      <w:r>
        <w:rPr>
          <w:color w:val="A9A9A9"/>
        </w:rPr>
        <w:t xml:space="preserve">Jacques Legardeur de Saint-Pierre</w:t>
      </w:r>
      <w:r>
        <w:rPr/>
        <w:t xml:space="preserve">, otti heidät vieraanvaraisesti vastaan; Dinwiddien vaatimuksesta hän kuitenkin huomautti, että kirje oli oikeammin osoitettu hänen esimiehelleen, Uuden Ranskan kuvernöörille markiisi Duquesnelle. Legardeurin vastaukseksi Dinwiddien kirjeeseen laatima kirje oli selkeä ja ytimekäs: "Mitä tulee lähettämäänne kehotukseen vetäytyä, en katso velvollisuudekseni noudattaa sitä." Hän sanoi, että hän ei ollut velvollinen noudattamaan sitä. Washington teki huolellisia muistiinpanoja molempien linnakkeiden sotilaallisista järjestelyistä ennen lähtöään 16. joulukuuta. Hän oli jossain määrin huolissaan siitä, että Tanacharison ja hänen miehensä jäivät tänne keskustelemaan lisää ranskalaisten kanssa; hän kirjoitti: "Näin, että kaikki strategiat, jotka hedelmällisimmät aivot pystyivät keksimään, käytettiin puolen kuninkaan voittamiseksi heidän etujensa mukaisiksi. Hän palasi Williamsburgiin kuukauden vaikean matkan jälkeen. Dinwiddie antoi Washingtonin kertomuksen retkikunnasta levittää laajalti korostaakseen ranskalaisten uhkaa. Se painettiin Atlantin molemmin puolin, mikä antoi Washingtonille kansainvälistä mainetta.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ranskalaisten johtaja Ranskan ja intiaanien sodassa?</w:t>
      </w:r>
    </w:p>
    <w:p>
      <w:pPr>
        <w:pStyle w:val="TextBody"/>
        <w:bidi w:val="0"/>
        <w:jc w:val="left"/>
        <w:rPr>
          <w:b/>
          <w:u w:val="single"/>
          <w:shd w:val="clear" w:fill="FFFF00"/>
        </w:rPr>
      </w:pPr>
      <w:r>
        <w:rPr>
          <w:b/>
          <w:u w:val="single"/>
          <w:shd w:val="clear" w:fill="FFFF00"/>
        </w:rPr>
        <w:t xml:space="preserve">Asiakirjan numero 21280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 Salvadorin hallitus on </w:t>
      </w:r>
      <w:r>
        <w:rPr>
          <w:color w:val="A9A9A9"/>
        </w:rPr>
        <w:t xml:space="preserve">presidentin edustuksellinen demokraattinen tasavalta</w:t>
      </w:r>
      <w:r>
        <w:rPr/>
        <w:t xml:space="preserve">. Liittovaltion hallituksen kotipaikka on San Salvador.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hallitusmuoto El Salvadorissa on?</w:t>
      </w:r>
    </w:p>
    <w:p>
      <w:pPr>
        <w:pStyle w:val="TextBody"/>
        <w:bidi w:val="0"/>
        <w:jc w:val="left"/>
        <w:rPr>
          <w:b/>
          <w:u w:val="single"/>
          <w:shd w:val="clear" w:fill="FFFF00"/>
        </w:rPr>
      </w:pPr>
      <w:r>
        <w:rPr>
          <w:b/>
          <w:u w:val="single"/>
          <w:shd w:val="clear" w:fill="FFFF00"/>
        </w:rPr>
        <w:t xml:space="preserve">Asiakirjan numero 21281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Old Yeller on Fred Gipsonin kirjoittama ja Carl Burgerin kuvittama lastenromaani vuodelta 1956. Se oli ehdolla Newberry Medal -palkinnon saajaksi. Nimi on otettu kirjan tarinan keskiössä olevan keltaisen koiran nimestä. Vuonna </w:t>
      </w:r>
      <w:r>
        <w:rPr>
          <w:color w:val="A9A9A9"/>
        </w:rPr>
        <w:t xml:space="preserve">1957 </w:t>
      </w:r>
      <w:r>
        <w:rPr/>
        <w:t xml:space="preserve">Walt Disney julkaisi elokuvasovituksen, jonka pääosissa esiintyivät Tommy Kirk, Fess Parker, Dorothy McGuire, Kevin Corcoran, Jeff York ja Beverly Washburn.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vanha huutaja tuli ulos</w:t>
      </w:r>
    </w:p>
    <w:p>
      <w:pPr>
        <w:pStyle w:val="TextBody"/>
        <w:bidi w:val="0"/>
        <w:jc w:val="left"/>
        <w:rPr>
          <w:b/>
          <w:u w:val="single"/>
          <w:shd w:val="clear" w:fill="FFFF00"/>
        </w:rPr>
      </w:pPr>
      <w:r>
        <w:rPr>
          <w:b/>
          <w:u w:val="single"/>
          <w:shd w:val="clear" w:fill="FFFF00"/>
        </w:rPr>
        <w:t xml:space="preserve">Asiakirjan numero 21282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aluetta kutsuttiin Sapta Sindhuksi, joka on seitsemän valtamereen laskevan joen vedalainen maa. Alueen myöhempi nimi Punjab on yhdistelmä kahdesta persian kielen sanasta, Panj (viisi) ja āb (vesi), jotka Intian turkkilais-persialaiset valloittajat toivat alueelle ja jotka yleistyivät virallisesti mogulien valtakunnan aikana. Punjab tarkoittaa siis "Viiden veden maata" </w:t>
      </w:r>
      <w:r>
        <w:rPr>
          <w:color w:val="A9A9A9"/>
        </w:rPr>
        <w:t xml:space="preserve">viitaten Jhelum-, Chenab-, Ravi, Sutlej- ja Beas-joihin</w:t>
      </w:r>
      <w:r>
        <w:rPr/>
        <w:t xml:space="preserve">. Kaikki ovat Indus-joen sivujokia, joista Chenab on suurin.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Punjabia kutsutaan viiden joen maaksi?</w:t>
      </w:r>
    </w:p>
    <w:p>
      <w:pPr>
        <w:pStyle w:val="TextBody"/>
        <w:bidi w:val="0"/>
        <w:jc w:val="left"/>
        <w:rPr>
          <w:b/>
          <w:u w:val="single"/>
          <w:shd w:val="clear" w:fill="FFFF00"/>
        </w:rPr>
      </w:pPr>
      <w:r>
        <w:rPr>
          <w:b/>
          <w:u w:val="single"/>
          <w:shd w:val="clear" w:fill="FFFF00"/>
        </w:rPr>
        <w:t xml:space="preserve">Asiakirjan numero 21283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Kristillisessä teologiassa ja ekklesiologiassa apostolit (kreik. ἀπόστολος, translit. apóstolos, sananmukaisesti 'se, joka on lähetetty pois'), erityisesti kaksitoista apostolia, jotka joskus tunnetaan myös nimellä kaksitoista opetuslasta, olivat </w:t>
      </w:r>
      <w:r>
        <w:rPr/>
        <w:t xml:space="preserve">kristinuskon keskeisen hahmon </w:t>
      </w:r>
      <w:r>
        <w:rPr>
          <w:color w:val="A9A9A9"/>
        </w:rPr>
        <w:t xml:space="preserve">Jeesuksen ensisijaisia opetuslapsia. </w:t>
      </w:r>
      <w:r>
        <w:rPr/>
        <w:t xml:space="preserve">Jeesuksen elämän ja toiminnan aikana 1. vuosisadalla jKr. apostolit olivat hänen läheisimpiä seuraajiaan, ja heistä tuli </w:t>
      </w:r>
      <w:r>
        <w:rPr>
          <w:color w:val="DCDCDC"/>
        </w:rPr>
        <w:t xml:space="preserve">Jeesuksen evankeliumin sanoman ensisijaisia opettajia</w:t>
      </w:r>
      <w:r>
        <w:rPr/>
        <w:t xml:space="preserve">. Sanaa opetuslapsi käytetään joskus apostolin kanssa vaihdellen; esimerkiksi Johanneksen evankeliumissa ei tehdä eroa näiden kahden termin välillä. Nykykäytössä merkittäviä lähetyssaarnaajia kutsutaan usein apostoleiksi, mikä on peräisin apostolin latinankielisestä vastineesta missio, josta englanninkielinen sana missionary on saanut alkunsa. Esimerkiksi Pyhä Patrick (373 - 463 jKr.) oli "Irlannin apostoli", Pyhä Bonifatius (680 - 755) oli "saksalaisten apostoli", Pyhä José de Anchieta (1534 - 1597) oli "Brasilian apostoli" ja Pyhä Peter de Betancur (1626 - 1667) oli "Guatemalan apostoli".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ne kaksitoista opetuslasta ja mitä he tekivät?</w:t>
      </w:r>
    </w:p>
    <w:p>
      <w:pPr>
        <w:pStyle w:val="TextBody"/>
        <w:bidi w:val="0"/>
        <w:jc w:val="left"/>
        <w:rPr>
          <w:b/>
          <w:u w:val="single"/>
          <w:shd w:val="clear" w:fill="FFFF00"/>
        </w:rPr>
      </w:pPr>
      <w:r>
        <w:rPr>
          <w:b/>
          <w:u w:val="single"/>
          <w:shd w:val="clear" w:fill="FFFF00"/>
        </w:rPr>
        <w:t xml:space="preserve">Asiakirjan numero 21284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Afrikan sarvi on niemimaa Koillis-Afrikassa. Se työntyy satoja kilometrejä Arabianmereen ja Intian valtamereen Adeninlahden eteläpuolella. Alue on Afrikan mantereen itäisin uloke. Afrikan sarvella tarkoitetaan aluetta, johon kuuluvat </w:t>
      </w:r>
      <w:r>
        <w:rPr>
          <w:color w:val="A9A9A9"/>
        </w:rPr>
        <w:t xml:space="preserve">Djibouti</w:t>
      </w:r>
      <w:r>
        <w:rPr/>
        <w:t xml:space="preserve">, </w:t>
      </w:r>
      <w:r>
        <w:rPr>
          <w:color w:val="DCDCDC"/>
        </w:rPr>
        <w:t xml:space="preserve">Eritrea</w:t>
      </w:r>
      <w:r>
        <w:rPr/>
        <w:t xml:space="preserve">, </w:t>
      </w:r>
      <w:r>
        <w:rPr>
          <w:color w:val="2F4F4F"/>
        </w:rPr>
        <w:t xml:space="preserve">Etiopia </w:t>
      </w:r>
      <w:r>
        <w:rPr/>
        <w:t xml:space="preserve">ja </w:t>
      </w:r>
      <w:r>
        <w:rPr>
          <w:color w:val="556B2F"/>
        </w:rPr>
        <w:t xml:space="preserve">Somalia</w:t>
      </w:r>
      <w:r>
        <w:rPr/>
        <w:t xml:space="preserve">. Afrikan sarvea koskevia alueellisia tutkimuksia tehdään muun muassa Etiopian tutkimuksen sekä Somalian tutkimuksen aloilla.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Afrikan sarven maista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valtio sijaitsee Afrikan sarven rannalla?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Afrikan sarvi </w:t>
      </w:r>
    </w:p>
    <w:tbl>
      <w:tblPr>
        <w:tblW w:w="10205" w:type="dxa"/>
        <w:jc w:val="left"/>
        <w:tblInd w:w="0" w:type="dxa"/>
        <w:tblLayout w:type="fixed"/>
        <w:tblCellMar>
          <w:top w:w="28" w:type="dxa"/>
          <w:left w:w="28" w:type="dxa"/>
          <w:bottom w:w="28" w:type="dxa"/>
          <w:right w:w="28" w:type="dxa"/>
        </w:tblCellMar>
      </w:tblPr>
      <w:tblGrid>
        <w:gridCol w:w="2290"/>
        <w:gridCol w:w="7915"/>
      </w:tblGrid>
      <w:tr>
        <w:trPr/>
        <w:tc>
          <w:tcPr>
            <w:tcW w:w="2290" w:type="dxa"/>
            <w:tcBorders/>
            <w:vAlign w:val="center"/>
          </w:tcPr>
          <w:p>
            <w:pPr>
              <w:pStyle w:val="TableHeading"/>
              <w:suppressLineNumbers/>
              <w:bidi w:val="0"/>
              <w:spacing w:before="0" w:after="283"/>
              <w:jc w:val="center"/>
              <w:rPr/>
            </w:pPr>
            <w:r>
              <w:rPr/>
              <w:t xml:space="preserve">Maat ja alueet </w:t>
            </w:r>
          </w:p>
        </w:tc>
        <w:tc>
          <w:tcPr>
            <w:tcW w:w="7915"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Djibouti </w:t>
            </w:r>
          </w:p>
          <w:p>
            <w:pPr>
              <w:pStyle w:val="TableContents"/>
              <w:numPr>
                <w:ilvl w:val="0"/>
                <w:numId w:val="118"/>
              </w:numPr>
              <w:tabs>
                <w:tab w:val="clear" w:pos="1134"/>
                <w:tab w:val="left" w:leader="none" w:pos="707"/>
              </w:tabs>
              <w:bidi w:val="0"/>
              <w:spacing w:before="0" w:after="0"/>
              <w:ind w:start="707" w:hanging="283"/>
              <w:jc w:val="left"/>
              <w:rPr/>
            </w:pPr>
            <w:r>
              <w:rPr/>
              <w:t xml:space="preserve">Eritrea </w:t>
            </w:r>
          </w:p>
          <w:p>
            <w:pPr>
              <w:pStyle w:val="TableContents"/>
              <w:numPr>
                <w:ilvl w:val="0"/>
                <w:numId w:val="118"/>
              </w:numPr>
              <w:tabs>
                <w:tab w:val="clear" w:pos="1134"/>
                <w:tab w:val="left" w:leader="none" w:pos="707"/>
              </w:tabs>
              <w:bidi w:val="0"/>
              <w:spacing w:before="0" w:after="0"/>
              <w:ind w:start="707" w:hanging="283"/>
              <w:jc w:val="left"/>
              <w:rPr/>
            </w:pPr>
            <w:r>
              <w:rPr/>
              <w:t xml:space="preserve">Etiopia </w:t>
            </w:r>
          </w:p>
          <w:p>
            <w:pPr>
              <w:pStyle w:val="TableContents"/>
              <w:numPr>
                <w:ilvl w:val="0"/>
                <w:numId w:val="118"/>
              </w:numPr>
              <w:tabs>
                <w:tab w:val="clear" w:pos="1134"/>
                <w:tab w:val="left" w:leader="none" w:pos="707"/>
              </w:tabs>
              <w:bidi w:val="0"/>
              <w:spacing w:before="0" w:after="283"/>
              <w:ind w:start="707" w:hanging="283"/>
              <w:jc w:val="left"/>
              <w:rPr/>
            </w:pPr>
            <w:r>
              <w:rPr/>
              <w:t xml:space="preserve">Somalia </w:t>
            </w:r>
          </w:p>
        </w:tc>
      </w:tr>
      <w:tr>
        <w:trPr/>
        <w:tc>
          <w:tcPr>
            <w:tcW w:w="2290" w:type="dxa"/>
            <w:tcBorders/>
            <w:vAlign w:val="center"/>
          </w:tcPr>
          <w:p>
            <w:pPr>
              <w:pStyle w:val="TableHeading"/>
              <w:suppressLineNumbers/>
              <w:bidi w:val="0"/>
              <w:spacing w:before="0" w:after="283"/>
              <w:jc w:val="center"/>
              <w:rPr/>
            </w:pPr>
            <w:r>
              <w:rPr/>
              <w:t xml:space="preserve">Tärkeimmät alueelliset järjestöt </w:t>
            </w:r>
          </w:p>
        </w:tc>
        <w:tc>
          <w:tcPr>
            <w:tcW w:w="7915" w:type="dxa"/>
            <w:tcBorders/>
            <w:vAlign w:val="center"/>
          </w:tcPr>
          <w:p>
            <w:pPr>
              <w:pStyle w:val="TableContents"/>
              <w:bidi w:val="0"/>
              <w:spacing w:before="0" w:after="283"/>
              <w:jc w:val="left"/>
              <w:rPr/>
            </w:pPr>
            <w:r>
              <w:rPr/>
              <w:t xml:space="preserve">Arabiliitto, Itäisen ja eteläisen Afrikan yhteismarkkinat, Sahelin ja Saharan valtioiden yhteisö, Hallitustenvälinen kehitysyhteistyöviranomainen. </w:t>
            </w:r>
          </w:p>
        </w:tc>
      </w:tr>
      <w:tr>
        <w:trPr/>
        <w:tc>
          <w:tcPr>
            <w:tcW w:w="2290" w:type="dxa"/>
            <w:tcBorders/>
            <w:vAlign w:val="center"/>
          </w:tcPr>
          <w:p>
            <w:pPr>
              <w:pStyle w:val="TableHeading"/>
              <w:suppressLineNumbers/>
              <w:bidi w:val="0"/>
              <w:spacing w:before="0" w:after="283"/>
              <w:jc w:val="center"/>
              <w:rPr/>
            </w:pPr>
            <w:r>
              <w:rPr/>
              <w:t xml:space="preserve">Väestö </w:t>
            </w:r>
          </w:p>
        </w:tc>
        <w:tc>
          <w:tcPr>
            <w:tcW w:w="7915" w:type="dxa"/>
            <w:tcBorders/>
            <w:vAlign w:val="center"/>
          </w:tcPr>
          <w:p>
            <w:pPr>
              <w:pStyle w:val="TableContents"/>
              <w:bidi w:val="0"/>
              <w:spacing w:before="0" w:after="283"/>
              <w:jc w:val="left"/>
              <w:rPr/>
            </w:pPr>
            <w:r>
              <w:rPr/>
              <w:t xml:space="preserve">122,618,170 (2016 est.) </w:t>
            </w:r>
          </w:p>
        </w:tc>
      </w:tr>
      <w:tr>
        <w:trPr/>
        <w:tc>
          <w:tcPr>
            <w:tcW w:w="2290" w:type="dxa"/>
            <w:tcBorders/>
            <w:vAlign w:val="center"/>
          </w:tcPr>
          <w:p>
            <w:pPr>
              <w:pStyle w:val="TableHeading"/>
              <w:suppressLineNumbers/>
              <w:bidi w:val="0"/>
              <w:spacing w:before="0" w:after="283"/>
              <w:jc w:val="center"/>
              <w:rPr/>
            </w:pPr>
            <w:r>
              <w:rPr/>
              <w:t xml:space="preserve">Alue </w:t>
            </w:r>
          </w:p>
        </w:tc>
        <w:tc>
          <w:tcPr>
            <w:tcW w:w="7915" w:type="dxa"/>
            <w:tcBorders/>
            <w:vAlign w:val="center"/>
          </w:tcPr>
          <w:p>
            <w:pPr>
              <w:pStyle w:val="TableContents"/>
              <w:bidi w:val="0"/>
              <w:spacing w:before="0" w:after="283"/>
              <w:jc w:val="left"/>
              <w:rPr/>
            </w:pPr>
            <w:r>
              <w:rPr/>
              <w:t xml:space="preserve">1 882 757 km </w:t>
            </w:r>
          </w:p>
        </w:tc>
      </w:tr>
      <w:tr>
        <w:trPr/>
        <w:tc>
          <w:tcPr>
            <w:tcW w:w="2290" w:type="dxa"/>
            <w:tcBorders/>
            <w:vAlign w:val="center"/>
          </w:tcPr>
          <w:p>
            <w:pPr>
              <w:pStyle w:val="TableHeading"/>
              <w:suppressLineNumbers/>
              <w:bidi w:val="0"/>
              <w:spacing w:before="0" w:after="283"/>
              <w:jc w:val="center"/>
              <w:rPr/>
            </w:pPr>
            <w:r>
              <w:rPr/>
              <w:t xml:space="preserve">Kielet </w:t>
            </w:r>
          </w:p>
        </w:tc>
        <w:tc>
          <w:tcPr>
            <w:tcW w:w="7915"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Afar </w:t>
            </w:r>
          </w:p>
          <w:p>
            <w:pPr>
              <w:pStyle w:val="TableContents"/>
              <w:numPr>
                <w:ilvl w:val="0"/>
                <w:numId w:val="119"/>
              </w:numPr>
              <w:tabs>
                <w:tab w:val="clear" w:pos="1134"/>
                <w:tab w:val="left" w:leader="none" w:pos="707"/>
              </w:tabs>
              <w:bidi w:val="0"/>
              <w:spacing w:before="0" w:after="0"/>
              <w:ind w:start="707" w:hanging="283"/>
              <w:jc w:val="left"/>
              <w:rPr/>
            </w:pPr>
            <w:r>
              <w:rPr/>
              <w:t xml:space="preserve">Arabia </w:t>
            </w:r>
          </w:p>
          <w:p>
            <w:pPr>
              <w:pStyle w:val="TableContents"/>
              <w:numPr>
                <w:ilvl w:val="0"/>
                <w:numId w:val="119"/>
              </w:numPr>
              <w:tabs>
                <w:tab w:val="clear" w:pos="1134"/>
                <w:tab w:val="left" w:leader="none" w:pos="707"/>
              </w:tabs>
              <w:bidi w:val="0"/>
              <w:spacing w:before="0" w:after="0"/>
              <w:ind w:start="707" w:hanging="283"/>
              <w:jc w:val="left"/>
              <w:rPr/>
            </w:pPr>
            <w:r>
              <w:rPr/>
              <w:t xml:space="preserve">Amharic </w:t>
            </w:r>
          </w:p>
          <w:p>
            <w:pPr>
              <w:pStyle w:val="TableContents"/>
              <w:numPr>
                <w:ilvl w:val="0"/>
                <w:numId w:val="119"/>
              </w:numPr>
              <w:tabs>
                <w:tab w:val="clear" w:pos="1134"/>
                <w:tab w:val="left" w:leader="none" w:pos="707"/>
              </w:tabs>
              <w:bidi w:val="0"/>
              <w:spacing w:before="0" w:after="0"/>
              <w:ind w:start="707" w:hanging="283"/>
              <w:jc w:val="left"/>
              <w:rPr/>
            </w:pPr>
            <w:r>
              <w:rPr/>
              <w:t xml:space="preserve">Ranskan </w:t>
            </w:r>
          </w:p>
          <w:p>
            <w:pPr>
              <w:pStyle w:val="TableContents"/>
              <w:numPr>
                <w:ilvl w:val="0"/>
                <w:numId w:val="119"/>
              </w:numPr>
              <w:tabs>
                <w:tab w:val="clear" w:pos="1134"/>
                <w:tab w:val="left" w:leader="none" w:pos="707"/>
              </w:tabs>
              <w:bidi w:val="0"/>
              <w:spacing w:before="0" w:after="0"/>
              <w:ind w:start="707" w:hanging="283"/>
              <w:jc w:val="left"/>
              <w:rPr/>
            </w:pPr>
            <w:r>
              <w:rPr/>
              <w:t xml:space="preserve">Oromo </w:t>
            </w:r>
          </w:p>
          <w:p>
            <w:pPr>
              <w:pStyle w:val="TableContents"/>
              <w:numPr>
                <w:ilvl w:val="0"/>
                <w:numId w:val="119"/>
              </w:numPr>
              <w:tabs>
                <w:tab w:val="clear" w:pos="1134"/>
                <w:tab w:val="left" w:leader="none" w:pos="707"/>
              </w:tabs>
              <w:bidi w:val="0"/>
              <w:spacing w:before="0" w:after="0"/>
              <w:ind w:start="707" w:hanging="283"/>
              <w:jc w:val="left"/>
              <w:rPr/>
            </w:pPr>
            <w:r>
              <w:rPr/>
              <w:t xml:space="preserve">Somali </w:t>
            </w:r>
          </w:p>
          <w:p>
            <w:pPr>
              <w:pStyle w:val="TableContents"/>
              <w:numPr>
                <w:ilvl w:val="0"/>
                <w:numId w:val="119"/>
              </w:numPr>
              <w:tabs>
                <w:tab w:val="clear" w:pos="1134"/>
                <w:tab w:val="left" w:leader="none" w:pos="707"/>
              </w:tabs>
              <w:bidi w:val="0"/>
              <w:spacing w:before="0" w:after="283"/>
              <w:ind w:start="707" w:hanging="283"/>
              <w:jc w:val="left"/>
              <w:rPr/>
            </w:pPr>
            <w:r>
              <w:rPr/>
              <w:t xml:space="preserve">Tigrinya </w:t>
            </w:r>
          </w:p>
        </w:tc>
      </w:tr>
      <w:tr>
        <w:trPr/>
        <w:tc>
          <w:tcPr>
            <w:tcW w:w="2290" w:type="dxa"/>
            <w:tcBorders/>
            <w:vAlign w:val="center"/>
          </w:tcPr>
          <w:p>
            <w:pPr>
              <w:pStyle w:val="TableHeading"/>
              <w:suppressLineNumbers/>
              <w:bidi w:val="0"/>
              <w:spacing w:before="0" w:after="283"/>
              <w:jc w:val="center"/>
              <w:rPr/>
            </w:pPr>
            <w:r>
              <w:rPr/>
              <w:t xml:space="preserve">Uskonto </w:t>
            </w:r>
          </w:p>
        </w:tc>
        <w:tc>
          <w:tcPr>
            <w:tcW w:w="7915" w:type="dxa"/>
            <w:tcBorders/>
            <w:vAlign w:val="center"/>
          </w:tcPr>
          <w:p>
            <w:pPr>
              <w:pStyle w:val="TableContents"/>
              <w:bidi w:val="0"/>
              <w:spacing w:before="0" w:after="283"/>
              <w:jc w:val="left"/>
              <w:rPr/>
            </w:pPr>
            <w:r>
              <w:rPr/>
              <w:t xml:space="preserve">Islam, kristinusko, perinteiset uskontokunnat </w:t>
            </w:r>
          </w:p>
        </w:tc>
      </w:tr>
      <w:tr>
        <w:trPr/>
        <w:tc>
          <w:tcPr>
            <w:tcW w:w="2290" w:type="dxa"/>
            <w:tcBorders/>
            <w:vAlign w:val="center"/>
          </w:tcPr>
          <w:p>
            <w:pPr>
              <w:pStyle w:val="TableHeading"/>
              <w:suppressLineNumbers/>
              <w:bidi w:val="0"/>
              <w:spacing w:before="0" w:after="283"/>
              <w:jc w:val="center"/>
              <w:rPr/>
            </w:pPr>
            <w:r>
              <w:rPr/>
              <w:t xml:space="preserve">Aikavyöhykkeet </w:t>
            </w:r>
          </w:p>
        </w:tc>
        <w:tc>
          <w:tcPr>
            <w:tcW w:w="7915" w:type="dxa"/>
            <w:tcBorders/>
            <w:vAlign w:val="center"/>
          </w:tcPr>
          <w:p>
            <w:pPr>
              <w:pStyle w:val="TableContents"/>
              <w:bidi w:val="0"/>
              <w:spacing w:before="0" w:after="283"/>
              <w:jc w:val="left"/>
              <w:rPr/>
            </w:pPr>
            <w:r>
              <w:rPr/>
              <w:t xml:space="preserve">UTC + 03: 00 </w:t>
            </w:r>
          </w:p>
        </w:tc>
      </w:tr>
      <w:tr>
        <w:trPr/>
        <w:tc>
          <w:tcPr>
            <w:tcW w:w="2290" w:type="dxa"/>
            <w:tcBorders/>
            <w:vAlign w:val="center"/>
          </w:tcPr>
          <w:p>
            <w:pPr>
              <w:pStyle w:val="TableHeading"/>
              <w:suppressLineNumbers/>
              <w:bidi w:val="0"/>
              <w:spacing w:before="0" w:after="283"/>
              <w:jc w:val="center"/>
              <w:rPr/>
            </w:pPr>
            <w:r>
              <w:rPr/>
              <w:t xml:space="preserve">Valuutta </w:t>
            </w:r>
          </w:p>
        </w:tc>
        <w:tc>
          <w:tcPr>
            <w:tcW w:w="7915"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Djiboutin frangi </w:t>
            </w:r>
          </w:p>
          <w:p>
            <w:pPr>
              <w:pStyle w:val="TableContents"/>
              <w:numPr>
                <w:ilvl w:val="0"/>
                <w:numId w:val="120"/>
              </w:numPr>
              <w:tabs>
                <w:tab w:val="clear" w:pos="1134"/>
                <w:tab w:val="left" w:leader="none" w:pos="707"/>
              </w:tabs>
              <w:bidi w:val="0"/>
              <w:spacing w:before="0" w:after="0"/>
              <w:ind w:start="707" w:hanging="283"/>
              <w:jc w:val="left"/>
              <w:rPr/>
            </w:pPr>
            <w:r>
              <w:rPr/>
              <w:t xml:space="preserve">Eritrean nakfa </w:t>
            </w:r>
          </w:p>
          <w:p>
            <w:pPr>
              <w:pStyle w:val="TableContents"/>
              <w:numPr>
                <w:ilvl w:val="0"/>
                <w:numId w:val="120"/>
              </w:numPr>
              <w:tabs>
                <w:tab w:val="clear" w:pos="1134"/>
                <w:tab w:val="left" w:leader="none" w:pos="707"/>
              </w:tabs>
              <w:bidi w:val="0"/>
              <w:spacing w:before="0" w:after="0"/>
              <w:ind w:start="707" w:hanging="283"/>
              <w:jc w:val="left"/>
              <w:rPr/>
            </w:pPr>
            <w:r>
              <w:rPr/>
              <w:t xml:space="preserve">Etiopian birr </w:t>
            </w:r>
          </w:p>
          <w:p>
            <w:pPr>
              <w:pStyle w:val="TableContents"/>
              <w:numPr>
                <w:ilvl w:val="0"/>
                <w:numId w:val="120"/>
              </w:numPr>
              <w:tabs>
                <w:tab w:val="clear" w:pos="1134"/>
                <w:tab w:val="left" w:leader="none" w:pos="707"/>
              </w:tabs>
              <w:bidi w:val="0"/>
              <w:spacing w:before="0" w:after="283"/>
              <w:ind w:start="707" w:hanging="283"/>
              <w:jc w:val="left"/>
              <w:rPr/>
            </w:pPr>
            <w:r>
              <w:rPr/>
              <w:t xml:space="preserve">Somalian shilling </w:t>
            </w:r>
          </w:p>
        </w:tc>
      </w:tr>
      <w:tr>
        <w:trPr/>
        <w:tc>
          <w:tcPr>
            <w:tcW w:w="2290" w:type="dxa"/>
            <w:tcBorders/>
            <w:vAlign w:val="center"/>
          </w:tcPr>
          <w:p>
            <w:pPr>
              <w:pStyle w:val="TableHeading"/>
              <w:suppressLineNumbers/>
              <w:bidi w:val="0"/>
              <w:spacing w:before="0" w:after="283"/>
              <w:jc w:val="center"/>
              <w:rPr/>
            </w:pPr>
            <w:r>
              <w:rPr/>
              <w:t xml:space="preserve">Pääkaupungit </w:t>
            </w:r>
          </w:p>
        </w:tc>
        <w:tc>
          <w:tcPr>
            <w:tcW w:w="7915" w:type="dxa"/>
            <w:tcBorders/>
            <w:vAlign w:val="center"/>
          </w:tcPr>
          <w:p>
            <w:pPr>
              <w:pStyle w:val="TableContents"/>
              <w:bidi w:val="0"/>
              <w:spacing w:before="0" w:after="283"/>
              <w:jc w:val="left"/>
              <w:rPr/>
            </w:pPr>
            <w:r>
              <w:rPr/>
              <w:t xml:space="preserve">Addis Abeba (Etiopia) Asmara (Eritrea) </w:t>
            </w:r>
            <w:r>
              <w:rPr>
                <w:color w:val="A9A9A9"/>
              </w:rPr>
              <w:t xml:space="preserve">Djibouti </w:t>
            </w:r>
            <w:r>
              <w:rPr/>
              <w:t xml:space="preserve">(Djibouti) Mogadishu (Somalia) </w:t>
            </w:r>
          </w:p>
        </w:tc>
      </w:tr>
      <w:tr>
        <w:trPr/>
        <w:tc>
          <w:tcPr>
            <w:tcW w:w="2290" w:type="dxa"/>
            <w:tcBorders/>
            <w:vAlign w:val="center"/>
          </w:tcPr>
          <w:p>
            <w:pPr>
              <w:pStyle w:val="TableHeading"/>
              <w:suppressLineNumbers/>
              <w:bidi w:val="0"/>
              <w:spacing w:before="0" w:after="283"/>
              <w:jc w:val="center"/>
              <w:rPr/>
            </w:pPr>
            <w:r>
              <w:rPr/>
              <w:t xml:space="preserve">BKT yhteensä (ostovoimapariteetti) </w:t>
            </w:r>
          </w:p>
        </w:tc>
        <w:tc>
          <w:tcPr>
            <w:tcW w:w="7915" w:type="dxa"/>
            <w:tcBorders/>
            <w:vAlign w:val="center"/>
          </w:tcPr>
          <w:p>
            <w:pPr>
              <w:pStyle w:val="TableContents"/>
              <w:bidi w:val="0"/>
              <w:spacing w:before="0" w:after="283"/>
              <w:jc w:val="left"/>
              <w:rPr/>
            </w:pPr>
            <w:r>
              <w:rPr/>
              <w:t xml:space="preserve">247,751 miljardia dollaria (2016) </w:t>
            </w:r>
          </w:p>
        </w:tc>
      </w:tr>
      <w:tr>
        <w:trPr/>
        <w:tc>
          <w:tcPr>
            <w:tcW w:w="2290" w:type="dxa"/>
            <w:tcBorders/>
            <w:vAlign w:val="center"/>
          </w:tcPr>
          <w:p>
            <w:pPr>
              <w:pStyle w:val="TableHeading"/>
              <w:suppressLineNumbers/>
              <w:bidi w:val="0"/>
              <w:spacing w:before="0" w:after="283"/>
              <w:jc w:val="center"/>
              <w:rPr/>
            </w:pPr>
            <w:r>
              <w:rPr/>
              <w:t xml:space="preserve">BKT yhteensä (nimellinen) </w:t>
            </w:r>
          </w:p>
        </w:tc>
        <w:tc>
          <w:tcPr>
            <w:tcW w:w="7915" w:type="dxa"/>
            <w:tcBorders/>
            <w:vAlign w:val="center"/>
          </w:tcPr>
          <w:p>
            <w:pPr>
              <w:pStyle w:val="TableContents"/>
              <w:bidi w:val="0"/>
              <w:spacing w:before="0" w:after="283"/>
              <w:jc w:val="left"/>
              <w:rPr/>
            </w:pPr>
            <w:r>
              <w:rPr/>
              <w:t xml:space="preserve">102,057 miljardia dollaria (2016)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Afrikan sarvessa sijaitseva maa, jonka pääkaupunki on samanniminen.</w:t>
      </w:r>
    </w:p>
    <w:p>
      <w:pPr>
        <w:pStyle w:val="TextBody"/>
        <w:bidi w:val="0"/>
        <w:jc w:val="left"/>
        <w:rPr>
          <w:b/>
          <w:u w:val="single"/>
          <w:shd w:val="clear" w:fill="FFFF00"/>
        </w:rPr>
      </w:pPr>
      <w:r>
        <w:rPr>
          <w:b/>
          <w:u w:val="single"/>
          <w:shd w:val="clear" w:fill="FFFF00"/>
        </w:rPr>
        <w:t xml:space="preserve">Asiakirjan numero 21285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Garland </w:t>
      </w:r>
      <w:r>
        <w:rPr/>
        <w:t xml:space="preserve">aloitti esiintymisen vaudevillessä kahden vanhemman siskonsa kanssa ja sai teininä sopimuksen Metro-Goldwyn-Mayer-yhtiön kanssa.</w:t>
      </w:r>
      <w:r>
        <w:rPr/>
        <w:t xml:space="preserve"> Hän teki Metro-Goldwyn-Mayerin kanssa yli kaksi tusinaa elokuvaa, joista yhdeksän Mickey Rooneyn kanssa. Garlandin tunnetuin rooli oli Dorothy elokuvassa The Wizard of Oz (1939), jossa hän esiintyi useissa hyvin muistetuissa elokuvissa. Hänen muita merkittäviä elokuviaan MGM:llä olivat muun muassa Meet Me in St. Louis (1944), The Harvey Girls (1946), Easter Parade (1948) ja Summer Stock (1950). 15 vuoden jälkeen hän vapautui sopimuksestaan studion kanssa ja teki ennätyksellisiä konserttiesiintymisiä, teki menestyksekkään levy-uran ja oman Emmy-ehdokkaana olleen televisiosarjansa. Hänen elokuvaesiintymisensä vähenivät uransa loppuvuosina, mutta hän esiintyi muun muassa kahdessa Oscar-ehdokkaana elokuvassa A Star Is Born (1954) ja Judgment at Nuremberg (1961).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Dorothya Ozin velhossa...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Judy Garland (syntynyt Frances Ethel Gumm; 10. kesäkuuta 1922 - </w:t>
      </w:r>
      <w:r>
        <w:rPr>
          <w:color w:val="A9A9A9"/>
        </w:rPr>
        <w:t xml:space="preserve">22. kesäkuuta 1969) oli </w:t>
      </w:r>
      <w:r>
        <w:rPr/>
        <w:t xml:space="preserve">yhdysvaltalainen laulaja, näyttelijä ja vaudevillisti. Hän oli kuuluisa alttoviulistaan ja saavutti kansainvälistä tähteyttä, joka jatkui yli 40 vuotta kestäneen uran aikana näyttelijänä musikaali- ja draamarooleissa, levy-artistina ja konserttilavoilla.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Dorothy Ozin velhosta kuoli?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Garland </w:t>
      </w:r>
      <w:r>
        <w:rPr/>
        <w:t xml:space="preserve">aloitti esiintymisen vaudevillessä kahden vanhemman siskonsa kanssa ja sai teininä sopimuksen Metro-Goldwyn-Mayer-yhtiön kanssa.</w:t>
      </w:r>
      <w:r>
        <w:rPr/>
        <w:t xml:space="preserve"> Hän teki MGM:n kanssa yli kaksi tusinaa elokuvaa, joista yhdeksän Mickey Rooneyn kanssa. Garlandin tunnetuin rooli oli Dorothy elokuvassa The Wizard of Oz (1939), joka on jäänyt hyvin mieleen. Hänen muita merkittävimpiä roolejaan MGM:llä olivat muun muassa Meet Me in St. Louis (1944), The Harvey Girls (1946) ja Easter Parade (1948). 15 vuoden kuluttua hän pääsi studiosta ja teki ennätyksellisiä konserttiesiintymisiä, teki menestyksekkään levy-uran ja oman Emmy-ehdokkaana olleen televisiosarjan. Hänen elokuvissa esiintymisensä vähenivät uransa loppuvuosina, mutta niihin kuului kaksi Oscar-ehdokkuutta elokuvissa A Star Is Born (1954) ja Judgment at Nuremberg (1961).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Dorothya Ozin velhossa?</w:t>
      </w:r>
    </w:p>
    <w:p>
      <w:pPr>
        <w:pStyle w:val="TextBody"/>
        <w:bidi w:val="0"/>
        <w:jc w:val="left"/>
        <w:rPr>
          <w:b/>
          <w:u w:val="single"/>
          <w:shd w:val="clear" w:fill="FFFF00"/>
        </w:rPr>
      </w:pPr>
      <w:r>
        <w:rPr>
          <w:b/>
          <w:u w:val="single"/>
          <w:shd w:val="clear" w:fill="FFFF00"/>
        </w:rPr>
        <w:t xml:space="preserve">Asiakirjan numero 21286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Kansanäänestyksen käsitettä pidettiin Britannian politiikassa 1900-luvun jälkipuoliskolle saakka laajalti "perustuslain vastaisena" ja "vieraana välineenä". Vuoteen 2017 mennessä </w:t>
      </w:r>
      <w:r>
        <w:rPr/>
        <w:t xml:space="preserve">koko Yhdistyneessä kuningaskunnassa on järjestetty </w:t>
      </w:r>
      <w:r>
        <w:rPr/>
        <w:t xml:space="preserve">vain </w:t>
      </w:r>
      <w:r>
        <w:rPr>
          <w:color w:val="A9A9A9"/>
        </w:rPr>
        <w:t xml:space="preserve">kolme </w:t>
      </w:r>
      <w:r>
        <w:rPr/>
        <w:t xml:space="preserve">kansallista kansanäänestystä: vuonna 1975, 2011 ja viimeksi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kansanäänestystä Yhdistyneessä kuningaskunnassa on järjestetty?</w:t>
      </w:r>
    </w:p>
    <w:p>
      <w:pPr>
        <w:pStyle w:val="TextBody"/>
        <w:bidi w:val="0"/>
        <w:jc w:val="left"/>
        <w:rPr>
          <w:b/>
          <w:u w:val="single"/>
          <w:shd w:val="clear" w:fill="FFFF00"/>
        </w:rPr>
      </w:pPr>
      <w:r>
        <w:rPr>
          <w:b/>
          <w:u w:val="single"/>
          <w:shd w:val="clear" w:fill="FFFF00"/>
        </w:rPr>
        <w:t xml:space="preserve">Asiakirjan numero 21287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 a Difference You 've Made in My Life'' on </w:t>
      </w:r>
      <w:r>
        <w:rPr>
          <w:color w:val="A9A9A9"/>
        </w:rPr>
        <w:t xml:space="preserve">Archie Jordanin</w:t>
      </w:r>
      <w:r>
        <w:rPr/>
        <w:t xml:space="preserve"> säveltämä inspiroiva laulu, jonka </w:t>
      </w:r>
      <w:r>
        <w:rPr/>
        <w:t xml:space="preserve">kaksi artistia teki tunnetuksi vuonna 1977: </w:t>
      </w:r>
      <w:r>
        <w:rPr>
          <w:color w:val="DCDCDC"/>
        </w:rPr>
        <w:t xml:space="preserve">teini-ikäinen kristillinen laulaja Amy Grant </w:t>
      </w:r>
      <w:r>
        <w:rPr/>
        <w:t xml:space="preserve">ja </w:t>
      </w:r>
      <w:r>
        <w:rPr>
          <w:color w:val="2F4F4F"/>
        </w:rPr>
        <w:t xml:space="preserve">country-laulaja Ronnie Milsap</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miten paljon muutit elämääni,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mitä eroa teit elämässäni.</w:t>
      </w:r>
    </w:p>
    <w:p>
      <w:pPr>
        <w:pStyle w:val="TextBody"/>
        <w:bidi w:val="0"/>
        <w:jc w:val="left"/>
        <w:rPr>
          <w:b/>
          <w:u w:val="single"/>
          <w:shd w:val="clear" w:fill="FFFF00"/>
        </w:rPr>
      </w:pPr>
      <w:r>
        <w:rPr>
          <w:b/>
          <w:u w:val="single"/>
          <w:shd w:val="clear" w:fill="FFFF00"/>
        </w:rPr>
        <w:t xml:space="preserve">Asiakirjan numero 21288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w:t>
      </w:r>
      <w:r>
        <w:rPr>
          <w:color w:val="A9A9A9"/>
        </w:rPr>
        <w:t xml:space="preserve">presidentin </w:t>
      </w:r>
      <w:r>
        <w:rPr/>
        <w:t xml:space="preserve">nimittää Intian pääministerin </w:t>
      </w:r>
      <w:r>
        <w:rPr/>
        <w:t xml:space="preserve">suosituksesta </w:t>
      </w:r>
      <w:r>
        <w:rPr/>
        <w:t xml:space="preserve">Intian päävalvoja ja tilintarkastaja.</w:t>
      </w:r>
      <w:r>
        <w:rPr/>
        <w:t xml:space="preserve"> Nimityksen yhteydessä hänen on vannottava vala Intian presidentin 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Intian yleisen tilintarkastajan ja tilinpitäjän?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nimitti Intian yleisen tilintarkastajan ja tilintarkastajan?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Intian tilintarkastaja ja tilintarkastaja (Comptroller and Auditor General, CAG) on </w:t>
      </w:r>
      <w:r>
        <w:rPr/>
        <w:t xml:space="preserve">Intian perustuslain 148 artiklalla perustettu viranomainen, joka tarkastaa kaikki Intian hallituksen ja osavaltioiden hallitusten tulot ja menot, mukaan lukien valtion olennaisesti rahoittamien elinten ja viranomaisten menot. CAG on myös hallituksen omistamien yhtiöiden ulkoinen tilintarkastaja ja suorittaa valtionyhtiöiden lisätarkastuksia, toisin sanoen sellaisten muiden kuin pankki- ja vakuutusyhtiöiden, joissa unionin hallituksella on vähintään 51 prosentin omistusosuus, tai olemassa olevien valtionyhtiöiden tytäryhtiöiden. CAG:n kertomukset otetaan huomioon Intian parlamentin ja osavaltioiden lainsäätäjien erityiskomiteoissa (Public Accounts Committees (PAC) ja Committees on Public Undertakings (COPU)). CAG johtaa myös Intian tilintarkastusosastoa, jonka asioita hoitavat Intian tilintarkastusyksikön virkamiehet, ja sillä on yli 58 000 työntekijää eri puolilla maata.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Intian presidentti nimittää tarkastamaan unionin ja kunkin osavaltion tilit.</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Intian valtiontilintarkastaja ja päätilintarkastaja Intian valtiontilintarkastajan logo Virkaa tekevä </w:t>
      </w:r>
      <w:r>
        <w:rPr>
          <w:color w:val="A9A9A9"/>
        </w:rPr>
        <w:t xml:space="preserve">Rajiv Mehrishi</w:t>
      </w:r>
      <w:r>
        <w:rPr/>
        <w:t xml:space="preserve">, IAS 25. syyskuuta 2017 alkaen. </w:t>
      </w:r>
    </w:p>
    <w:tbl>
      <w:tblPr>
        <w:tblW w:w="7022" w:type="dxa"/>
        <w:jc w:val="left"/>
        <w:tblInd w:w="0" w:type="dxa"/>
        <w:tblLayout w:type="fixed"/>
        <w:tblCellMar>
          <w:top w:w="28" w:type="dxa"/>
          <w:left w:w="28" w:type="dxa"/>
          <w:bottom w:w="28" w:type="dxa"/>
          <w:right w:w="28" w:type="dxa"/>
        </w:tblCellMar>
      </w:tblPr>
      <w:tblGrid>
        <w:gridCol w:w="1921"/>
        <w:gridCol w:w="5101"/>
      </w:tblGrid>
      <w:tr>
        <w:trPr/>
        <w:tc>
          <w:tcPr>
            <w:tcW w:w="1921" w:type="dxa"/>
            <w:tcBorders/>
            <w:vAlign w:val="center"/>
          </w:tcPr>
          <w:p>
            <w:pPr>
              <w:pStyle w:val="TableHeading"/>
              <w:suppressLineNumbers/>
              <w:bidi w:val="0"/>
              <w:spacing w:before="0" w:after="283"/>
              <w:jc w:val="center"/>
              <w:rPr/>
            </w:pPr>
            <w:r>
              <w:rPr/>
              <w:t xml:space="preserve">Ehdottaja </w:t>
            </w:r>
          </w:p>
        </w:tc>
        <w:tc>
          <w:tcPr>
            <w:tcW w:w="5101" w:type="dxa"/>
            <w:tcBorders/>
            <w:vAlign w:val="center"/>
          </w:tcPr>
          <w:p>
            <w:pPr>
              <w:pStyle w:val="TableContents"/>
              <w:bidi w:val="0"/>
              <w:spacing w:before="0" w:after="283"/>
              <w:jc w:val="left"/>
              <w:rPr/>
            </w:pPr>
            <w:r>
              <w:rPr/>
              <w:t xml:space="preserve">Intian pääministeri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5101" w:type="dxa"/>
            <w:tcBorders/>
            <w:vAlign w:val="center"/>
          </w:tcPr>
          <w:p>
            <w:pPr>
              <w:pStyle w:val="TableContents"/>
              <w:bidi w:val="0"/>
              <w:spacing w:before="0" w:after="283"/>
              <w:jc w:val="left"/>
              <w:rPr/>
            </w:pPr>
            <w:r>
              <w:rPr/>
              <w:t xml:space="preserve">Intian</w:t>
            </w:r>
            <w:r>
              <w:rPr>
                <w:color w:val="DCDCDC"/>
              </w:rPr>
              <w:t xml:space="preserve"> presidentti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5101" w:type="dxa"/>
            <w:tcBorders/>
            <w:vAlign w:val="center"/>
          </w:tcPr>
          <w:p>
            <w:pPr>
              <w:pStyle w:val="TableContents"/>
              <w:bidi w:val="0"/>
              <w:spacing w:before="0" w:after="283"/>
              <w:jc w:val="left"/>
              <w:rPr/>
            </w:pPr>
            <w:r>
              <w:rPr/>
              <w:t xml:space="preserve">6 vuotta tai 65 vuoden ikään asti (riippuen siitä, kumpi on aikaisempi).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5101" w:type="dxa"/>
            <w:tcBorders/>
            <w:vAlign w:val="center"/>
          </w:tcPr>
          <w:p>
            <w:pPr>
              <w:pStyle w:val="TableContents"/>
              <w:bidi w:val="0"/>
              <w:spacing w:before="0" w:after="283"/>
              <w:jc w:val="left"/>
              <w:rPr/>
            </w:pPr>
            <w:r>
              <w:rPr/>
              <w:t xml:space="preserve">V. Narahari Rao </w:t>
            </w:r>
          </w:p>
        </w:tc>
      </w:tr>
      <w:tr>
        <w:trPr/>
        <w:tc>
          <w:tcPr>
            <w:tcW w:w="1921" w:type="dxa"/>
            <w:tcBorders/>
            <w:vAlign w:val="center"/>
          </w:tcPr>
          <w:p>
            <w:pPr>
              <w:pStyle w:val="TableHeading"/>
              <w:suppressLineNumbers/>
              <w:bidi w:val="0"/>
              <w:spacing w:before="0" w:after="283"/>
              <w:jc w:val="center"/>
              <w:rPr/>
            </w:pPr>
            <w:r>
              <w:rPr/>
              <w:t xml:space="preserve">Apulaissheriffi </w:t>
            </w:r>
          </w:p>
        </w:tc>
        <w:tc>
          <w:tcPr>
            <w:tcW w:w="5101" w:type="dxa"/>
            <w:tcBorders/>
            <w:vAlign w:val="center"/>
          </w:tcPr>
          <w:p>
            <w:pPr>
              <w:pStyle w:val="TableContents"/>
              <w:bidi w:val="0"/>
              <w:spacing w:before="0" w:after="283"/>
              <w:jc w:val="left"/>
              <w:rPr/>
            </w:pPr>
            <w:r>
              <w:rPr/>
              <w:t xml:space="preserve">Intian apulaistilintarkastajat ja -tilintarkastajat (Deputy Comptrollers and Auditors General of India) </w:t>
            </w:r>
          </w:p>
        </w:tc>
      </w:tr>
      <w:tr>
        <w:trPr/>
        <w:tc>
          <w:tcPr>
            <w:tcW w:w="1921" w:type="dxa"/>
            <w:tcBorders/>
            <w:vAlign w:val="center"/>
          </w:tcPr>
          <w:p>
            <w:pPr>
              <w:pStyle w:val="TableHeading"/>
              <w:suppressLineNumbers/>
              <w:bidi w:val="0"/>
              <w:spacing w:before="0" w:after="283"/>
              <w:jc w:val="center"/>
              <w:rPr/>
            </w:pPr>
            <w:r>
              <w:rPr/>
              <w:t xml:space="preserve">Palkka </w:t>
            </w:r>
          </w:p>
        </w:tc>
        <w:tc>
          <w:tcPr>
            <w:tcW w:w="5101" w:type="dxa"/>
            <w:tcBorders/>
            <w:vAlign w:val="center"/>
          </w:tcPr>
          <w:p>
            <w:pPr>
              <w:pStyle w:val="TableContents"/>
              <w:bidi w:val="0"/>
              <w:spacing w:before="0" w:after="283"/>
              <w:jc w:val="left"/>
              <w:rPr/>
            </w:pPr>
            <w:r>
              <w:rPr/>
              <w:t xml:space="preserve">₹ 9</w:t>
            </w:r>
            <w:r>
              <w:rPr/>
              <w:t xml:space="preserve">0,000 (US $ 1,400) kuukaudessa.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5101"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 nimittää Intian yleisen tilintarkastajan ja tilintarkastajan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Intian yleinen tilintarkastaja ja tilintarkastaja uusi delhi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Intian päävalvojan ja tilintarkastajan nimittää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Nimittäjä </w:t>
      </w:r>
      <w:r>
        <w:rPr/>
        <w:t xml:space="preserve">Intian</w:t>
      </w:r>
      <w:r>
        <w:rPr>
          <w:color w:val="A9A9A9"/>
        </w:rPr>
        <w:t xml:space="preserve"> pääministeri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nimitetty Intian uudeksi tilintarkastajaksi ja päätilintarkastajaksi?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Intian valtiontilintarkastaja ja päätilintarkastaja Intian valtiontilintarkastajan logo Virkaa tekevä Rajiv Mehrishi, IAS 25. syyskuuta 2017 alkaen. </w:t>
      </w:r>
    </w:p>
    <w:tbl>
      <w:tblPr>
        <w:tblW w:w="7022" w:type="dxa"/>
        <w:jc w:val="left"/>
        <w:tblInd w:w="0" w:type="dxa"/>
        <w:tblLayout w:type="fixed"/>
        <w:tblCellMar>
          <w:top w:w="28" w:type="dxa"/>
          <w:left w:w="28" w:type="dxa"/>
          <w:bottom w:w="28" w:type="dxa"/>
          <w:right w:w="28" w:type="dxa"/>
        </w:tblCellMar>
      </w:tblPr>
      <w:tblGrid>
        <w:gridCol w:w="1921"/>
        <w:gridCol w:w="5101"/>
      </w:tblGrid>
      <w:tr>
        <w:trPr/>
        <w:tc>
          <w:tcPr>
            <w:tcW w:w="1921" w:type="dxa"/>
            <w:tcBorders/>
            <w:vAlign w:val="center"/>
          </w:tcPr>
          <w:p>
            <w:pPr>
              <w:pStyle w:val="TableHeading"/>
              <w:suppressLineNumbers/>
              <w:bidi w:val="0"/>
              <w:spacing w:before="0" w:after="283"/>
              <w:jc w:val="center"/>
              <w:rPr/>
            </w:pPr>
            <w:r>
              <w:rPr/>
              <w:t xml:space="preserve">Ehdottaja </w:t>
            </w:r>
          </w:p>
        </w:tc>
        <w:tc>
          <w:tcPr>
            <w:tcW w:w="5101" w:type="dxa"/>
            <w:tcBorders/>
            <w:vAlign w:val="center"/>
          </w:tcPr>
          <w:p>
            <w:pPr>
              <w:pStyle w:val="TableContents"/>
              <w:bidi w:val="0"/>
              <w:spacing w:before="0" w:after="283"/>
              <w:jc w:val="left"/>
              <w:rPr/>
            </w:pPr>
            <w:r>
              <w:rPr/>
              <w:t xml:space="preserve">Intian pääministeri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5101" w:type="dxa"/>
            <w:tcBorders/>
            <w:vAlign w:val="center"/>
          </w:tcPr>
          <w:p>
            <w:pPr>
              <w:pStyle w:val="TableContents"/>
              <w:bidi w:val="0"/>
              <w:spacing w:before="0" w:after="283"/>
              <w:jc w:val="left"/>
              <w:rPr/>
            </w:pPr>
            <w:r>
              <w:rPr/>
              <w:t xml:space="preserve">Intian</w:t>
            </w:r>
            <w:r>
              <w:rPr>
                <w:color w:val="A9A9A9"/>
              </w:rPr>
              <w:t xml:space="preserve"> presidentti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5101" w:type="dxa"/>
            <w:tcBorders/>
            <w:vAlign w:val="center"/>
          </w:tcPr>
          <w:p>
            <w:pPr>
              <w:pStyle w:val="TableContents"/>
              <w:bidi w:val="0"/>
              <w:spacing w:before="0" w:after="283"/>
              <w:jc w:val="left"/>
              <w:rPr/>
            </w:pPr>
            <w:r>
              <w:rPr/>
              <w:t xml:space="preserve">6 vuotta tai 65 vuoden ikään asti (riippuen siitä, kumpi on aikaisempi).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5101" w:type="dxa"/>
            <w:tcBorders/>
            <w:vAlign w:val="center"/>
          </w:tcPr>
          <w:p>
            <w:pPr>
              <w:pStyle w:val="TableContents"/>
              <w:bidi w:val="0"/>
              <w:spacing w:before="0" w:after="283"/>
              <w:jc w:val="left"/>
              <w:rPr/>
            </w:pPr>
            <w:r>
              <w:rPr/>
              <w:t xml:space="preserve">V. Narahari Rao </w:t>
            </w:r>
          </w:p>
        </w:tc>
      </w:tr>
      <w:tr>
        <w:trPr/>
        <w:tc>
          <w:tcPr>
            <w:tcW w:w="1921" w:type="dxa"/>
            <w:tcBorders/>
            <w:vAlign w:val="center"/>
          </w:tcPr>
          <w:p>
            <w:pPr>
              <w:pStyle w:val="TableHeading"/>
              <w:suppressLineNumbers/>
              <w:bidi w:val="0"/>
              <w:spacing w:before="0" w:after="283"/>
              <w:jc w:val="center"/>
              <w:rPr/>
            </w:pPr>
            <w:r>
              <w:rPr/>
              <w:t xml:space="preserve">Apulaissheriffi </w:t>
            </w:r>
          </w:p>
        </w:tc>
        <w:tc>
          <w:tcPr>
            <w:tcW w:w="5101" w:type="dxa"/>
            <w:tcBorders/>
            <w:vAlign w:val="center"/>
          </w:tcPr>
          <w:p>
            <w:pPr>
              <w:pStyle w:val="TableContents"/>
              <w:bidi w:val="0"/>
              <w:spacing w:before="0" w:after="283"/>
              <w:jc w:val="left"/>
              <w:rPr/>
            </w:pPr>
            <w:r>
              <w:rPr/>
              <w:t xml:space="preserve">Intian apulaistilintarkastajat ja -tilintarkastajat (Deputy Comptrollers and Auditors General of India) </w:t>
            </w:r>
          </w:p>
        </w:tc>
      </w:tr>
      <w:tr>
        <w:trPr/>
        <w:tc>
          <w:tcPr>
            <w:tcW w:w="1921" w:type="dxa"/>
            <w:tcBorders/>
            <w:vAlign w:val="center"/>
          </w:tcPr>
          <w:p>
            <w:pPr>
              <w:pStyle w:val="TableHeading"/>
              <w:suppressLineNumbers/>
              <w:bidi w:val="0"/>
              <w:spacing w:before="0" w:after="283"/>
              <w:jc w:val="center"/>
              <w:rPr/>
            </w:pPr>
            <w:r>
              <w:rPr/>
              <w:t xml:space="preserve">Palkka </w:t>
            </w:r>
          </w:p>
        </w:tc>
        <w:tc>
          <w:tcPr>
            <w:tcW w:w="5101" w:type="dxa"/>
            <w:tcBorders/>
            <w:vAlign w:val="center"/>
          </w:tcPr>
          <w:p>
            <w:pPr>
              <w:pStyle w:val="TableContents"/>
              <w:bidi w:val="0"/>
              <w:spacing w:before="0" w:after="283"/>
              <w:jc w:val="left"/>
              <w:rPr/>
            </w:pPr>
            <w:r>
              <w:rPr/>
              <w:t xml:space="preserve">₹ 9</w:t>
            </w:r>
            <w:r>
              <w:rPr/>
              <w:t xml:space="preserve">0,000 (US $ 1,300) kuukaudessa.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5101"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Intian ylimmän tilintarkastajan ja tilintarkastajan</w:t>
      </w:r>
    </w:p>
    <w:p>
      <w:pPr>
        <w:pStyle w:val="TextBody"/>
        <w:bidi w:val="0"/>
        <w:jc w:val="left"/>
        <w:rPr>
          <w:b/>
          <w:u w:val="single"/>
          <w:shd w:val="clear" w:fill="FFFF00"/>
        </w:rPr>
      </w:pPr>
      <w:r>
        <w:rPr>
          <w:b/>
          <w:u w:val="single"/>
          <w:shd w:val="clear" w:fill="FFFF00"/>
        </w:rPr>
        <w:t xml:space="preserve">Asiakirjan numero 21289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Monty Python and the Holy Grail UK quad -juliste (UK) </w:t>
      </w:r>
    </w:p>
    <w:tbl>
      <w:tblPr>
        <w:tblW w:w="7714" w:type="dxa"/>
        <w:jc w:val="left"/>
        <w:tblInd w:w="0" w:type="dxa"/>
        <w:tblLayout w:type="fixed"/>
        <w:tblCellMar>
          <w:top w:w="28" w:type="dxa"/>
          <w:left w:w="28" w:type="dxa"/>
          <w:bottom w:w="28" w:type="dxa"/>
          <w:right w:w="28" w:type="dxa"/>
        </w:tblCellMar>
      </w:tblPr>
      <w:tblGrid>
        <w:gridCol w:w="2446"/>
        <w:gridCol w:w="5268"/>
      </w:tblGrid>
      <w:tr>
        <w:trPr/>
        <w:tc>
          <w:tcPr>
            <w:tcW w:w="2446" w:type="dxa"/>
            <w:tcBorders/>
            <w:vAlign w:val="center"/>
          </w:tcPr>
          <w:p>
            <w:pPr>
              <w:pStyle w:val="TableHeading"/>
              <w:suppressLineNumbers/>
              <w:bidi w:val="0"/>
              <w:spacing w:before="0" w:after="283"/>
              <w:jc w:val="center"/>
              <w:rPr/>
            </w:pPr>
            <w:r>
              <w:rPr/>
              <w:t xml:space="preserve">Ohjaaja </w:t>
            </w:r>
          </w:p>
        </w:tc>
        <w:tc>
          <w:tcPr>
            <w:tcW w:w="5268"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Terry Gilliam </w:t>
            </w:r>
          </w:p>
          <w:p>
            <w:pPr>
              <w:pStyle w:val="TableContents"/>
              <w:numPr>
                <w:ilvl w:val="0"/>
                <w:numId w:val="121"/>
              </w:numPr>
              <w:tabs>
                <w:tab w:val="clear" w:pos="1134"/>
                <w:tab w:val="left" w:leader="none" w:pos="707"/>
              </w:tabs>
              <w:bidi w:val="0"/>
              <w:spacing w:before="0" w:after="283"/>
              <w:ind w:start="707" w:hanging="283"/>
              <w:jc w:val="left"/>
              <w:rPr/>
            </w:pPr>
            <w:r>
              <w:rPr/>
              <w:t xml:space="preserve">Terry Jones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268"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Mark Forstater </w:t>
            </w:r>
          </w:p>
          <w:p>
            <w:pPr>
              <w:pStyle w:val="TableContents"/>
              <w:numPr>
                <w:ilvl w:val="0"/>
                <w:numId w:val="122"/>
              </w:numPr>
              <w:tabs>
                <w:tab w:val="clear" w:pos="1134"/>
                <w:tab w:val="left" w:leader="none" w:pos="707"/>
              </w:tabs>
              <w:bidi w:val="0"/>
              <w:spacing w:before="0" w:after="283"/>
              <w:ind w:start="707" w:hanging="283"/>
              <w:jc w:val="left"/>
              <w:rPr/>
            </w:pPr>
            <w:r>
              <w:rPr/>
              <w:t xml:space="preserve">Michael White </w:t>
            </w:r>
          </w:p>
        </w:tc>
      </w:tr>
      <w:tr>
        <w:trPr/>
        <w:tc>
          <w:tcPr>
            <w:tcW w:w="2446" w:type="dxa"/>
            <w:tcBorders/>
            <w:vAlign w:val="center"/>
          </w:tcPr>
          <w:p>
            <w:pPr>
              <w:pStyle w:val="TableHeading"/>
              <w:suppressLineNumbers/>
              <w:bidi w:val="0"/>
              <w:spacing w:before="0" w:after="283"/>
              <w:jc w:val="center"/>
              <w:rPr/>
            </w:pPr>
            <w:r>
              <w:rPr/>
              <w:t xml:space="preserve">Kirjoittanut </w:t>
            </w:r>
          </w:p>
        </w:tc>
        <w:tc>
          <w:tcPr>
            <w:tcW w:w="5268" w:type="dxa"/>
            <w:tcBorders/>
            <w:vAlign w:val="center"/>
          </w:tcPr>
          <w:p>
            <w:pPr>
              <w:pStyle w:val="TableContents"/>
              <w:bidi w:val="0"/>
              <w:spacing w:before="0" w:after="283"/>
              <w:jc w:val="left"/>
              <w:rPr/>
            </w:pPr>
            <w:r>
              <w:rPr/>
              <w:t xml:space="preserve">Monty Python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268"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Graham Chapman </w:t>
            </w:r>
          </w:p>
          <w:p>
            <w:pPr>
              <w:pStyle w:val="TableContents"/>
              <w:numPr>
                <w:ilvl w:val="0"/>
                <w:numId w:val="123"/>
              </w:numPr>
              <w:tabs>
                <w:tab w:val="clear" w:pos="1134"/>
                <w:tab w:val="left" w:leader="none" w:pos="707"/>
              </w:tabs>
              <w:bidi w:val="0"/>
              <w:spacing w:before="0" w:after="0"/>
              <w:ind w:start="707" w:hanging="283"/>
              <w:jc w:val="left"/>
              <w:rPr/>
            </w:pPr>
            <w:r>
              <w:rPr/>
              <w:t xml:space="preserve">John Cleese </w:t>
            </w:r>
          </w:p>
          <w:p>
            <w:pPr>
              <w:pStyle w:val="TableContents"/>
              <w:numPr>
                <w:ilvl w:val="0"/>
                <w:numId w:val="123"/>
              </w:numPr>
              <w:tabs>
                <w:tab w:val="clear" w:pos="1134"/>
                <w:tab w:val="left" w:leader="none" w:pos="707"/>
              </w:tabs>
              <w:bidi w:val="0"/>
              <w:spacing w:before="0" w:after="0"/>
              <w:ind w:start="707" w:hanging="283"/>
              <w:jc w:val="left"/>
              <w:rPr/>
            </w:pPr>
            <w:r>
              <w:rPr/>
              <w:t xml:space="preserve">Terry Gilliam </w:t>
            </w:r>
          </w:p>
          <w:p>
            <w:pPr>
              <w:pStyle w:val="TableContents"/>
              <w:numPr>
                <w:ilvl w:val="0"/>
                <w:numId w:val="123"/>
              </w:numPr>
              <w:tabs>
                <w:tab w:val="clear" w:pos="1134"/>
                <w:tab w:val="left" w:leader="none" w:pos="707"/>
              </w:tabs>
              <w:bidi w:val="0"/>
              <w:spacing w:before="0" w:after="0"/>
              <w:ind w:start="707" w:hanging="283"/>
              <w:jc w:val="left"/>
              <w:rPr/>
            </w:pPr>
            <w:r>
              <w:rPr/>
              <w:t xml:space="preserve">Eric Idle </w:t>
            </w:r>
          </w:p>
          <w:p>
            <w:pPr>
              <w:pStyle w:val="TableContents"/>
              <w:numPr>
                <w:ilvl w:val="0"/>
                <w:numId w:val="123"/>
              </w:numPr>
              <w:tabs>
                <w:tab w:val="clear" w:pos="1134"/>
                <w:tab w:val="left" w:leader="none" w:pos="707"/>
              </w:tabs>
              <w:bidi w:val="0"/>
              <w:spacing w:before="0" w:after="0"/>
              <w:ind w:start="707" w:hanging="283"/>
              <w:jc w:val="left"/>
              <w:rPr/>
            </w:pPr>
            <w:r>
              <w:rPr/>
              <w:t xml:space="preserve">Terry Jones </w:t>
            </w:r>
          </w:p>
          <w:p>
            <w:pPr>
              <w:pStyle w:val="TableContents"/>
              <w:numPr>
                <w:ilvl w:val="0"/>
                <w:numId w:val="123"/>
              </w:numPr>
              <w:tabs>
                <w:tab w:val="clear" w:pos="1134"/>
                <w:tab w:val="left" w:leader="none" w:pos="707"/>
              </w:tabs>
              <w:bidi w:val="0"/>
              <w:spacing w:before="0" w:after="283"/>
              <w:ind w:start="707" w:hanging="283"/>
              <w:jc w:val="left"/>
              <w:rPr/>
            </w:pPr>
            <w:r>
              <w:rPr/>
              <w:t xml:space="preserve">Michael Palin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268"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Dewolfe </w:t>
            </w:r>
          </w:p>
          <w:p>
            <w:pPr>
              <w:pStyle w:val="TableContents"/>
              <w:numPr>
                <w:ilvl w:val="0"/>
                <w:numId w:val="124"/>
              </w:numPr>
              <w:tabs>
                <w:tab w:val="clear" w:pos="1134"/>
                <w:tab w:val="left" w:leader="none" w:pos="707"/>
              </w:tabs>
              <w:bidi w:val="0"/>
              <w:spacing w:before="0" w:after="0"/>
              <w:ind w:start="707" w:hanging="283"/>
              <w:jc w:val="left"/>
              <w:rPr/>
            </w:pPr>
            <w:r>
              <w:rPr/>
              <w:t xml:space="preserve">Lauluja: </w:t>
            </w:r>
          </w:p>
          <w:p>
            <w:pPr>
              <w:pStyle w:val="TableContents"/>
              <w:numPr>
                <w:ilvl w:val="0"/>
                <w:numId w:val="124"/>
              </w:numPr>
              <w:tabs>
                <w:tab w:val="clear" w:pos="1134"/>
                <w:tab w:val="left" w:leader="none" w:pos="707"/>
              </w:tabs>
              <w:bidi w:val="0"/>
              <w:spacing w:before="0" w:after="283"/>
              <w:ind w:start="707" w:hanging="283"/>
              <w:jc w:val="left"/>
              <w:rPr/>
            </w:pPr>
            <w:r>
              <w:rPr/>
              <w:t xml:space="preserve">Neil Innes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268" w:type="dxa"/>
            <w:tcBorders/>
            <w:vAlign w:val="center"/>
          </w:tcPr>
          <w:p>
            <w:pPr>
              <w:pStyle w:val="TableContents"/>
              <w:bidi w:val="0"/>
              <w:spacing w:before="0" w:after="283"/>
              <w:jc w:val="left"/>
              <w:rPr/>
            </w:pPr>
            <w:r>
              <w:rPr/>
              <w:t xml:space="preserve">Terry Bedford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268" w:type="dxa"/>
            <w:tcBorders/>
            <w:vAlign w:val="center"/>
          </w:tcPr>
          <w:p>
            <w:pPr>
              <w:pStyle w:val="TableContents"/>
              <w:bidi w:val="0"/>
              <w:spacing w:before="0" w:after="283"/>
              <w:jc w:val="left"/>
              <w:rPr/>
            </w:pPr>
            <w:r>
              <w:rPr/>
              <w:t xml:space="preserve">John Hackney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268"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Michael White Productions </w:t>
            </w:r>
          </w:p>
          <w:p>
            <w:pPr>
              <w:pStyle w:val="TableContents"/>
              <w:numPr>
                <w:ilvl w:val="0"/>
                <w:numId w:val="125"/>
              </w:numPr>
              <w:tabs>
                <w:tab w:val="clear" w:pos="1134"/>
                <w:tab w:val="left" w:leader="none" w:pos="707"/>
              </w:tabs>
              <w:bidi w:val="0"/>
              <w:spacing w:before="0" w:after="0"/>
              <w:ind w:start="707" w:hanging="283"/>
              <w:jc w:val="left"/>
              <w:rPr/>
            </w:pPr>
            <w:r>
              <w:rPr/>
              <w:t xml:space="preserve">Python (Monty) Kuvat </w:t>
            </w:r>
          </w:p>
          <w:p>
            <w:pPr>
              <w:pStyle w:val="TableContents"/>
              <w:numPr>
                <w:ilvl w:val="0"/>
                <w:numId w:val="125"/>
              </w:numPr>
              <w:tabs>
                <w:tab w:val="clear" w:pos="1134"/>
                <w:tab w:val="left" w:leader="none" w:pos="707"/>
              </w:tabs>
              <w:bidi w:val="0"/>
              <w:spacing w:before="0" w:after="283"/>
              <w:ind w:start="707" w:hanging="283"/>
              <w:jc w:val="left"/>
              <w:rPr/>
            </w:pPr>
            <w:r>
              <w:rPr/>
              <w:t xml:space="preserve">National Film Trustee Company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268" w:type="dxa"/>
            <w:tcBorders/>
            <w:vAlign w:val="center"/>
          </w:tcPr>
          <w:p>
            <w:pPr>
              <w:pStyle w:val="TableContents"/>
              <w:bidi w:val="0"/>
              <w:spacing w:before="0" w:after="283"/>
              <w:jc w:val="left"/>
              <w:rPr/>
            </w:pPr>
            <w:r>
              <w:rPr/>
              <w:t xml:space="preserve">EMI Films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268"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3. huhtikuuta 1975 (1975-04-03) (Yhdistynyt kuningaskunta) </w:t>
            </w:r>
          </w:p>
          <w:p>
            <w:pPr>
              <w:pStyle w:val="TableContents"/>
              <w:numPr>
                <w:ilvl w:val="0"/>
                <w:numId w:val="126"/>
              </w:numPr>
              <w:tabs>
                <w:tab w:val="clear" w:pos="1134"/>
                <w:tab w:val="left" w:leader="none" w:pos="707"/>
              </w:tabs>
              <w:bidi w:val="0"/>
              <w:spacing w:before="0" w:after="0"/>
              <w:ind w:start="707" w:hanging="283"/>
              <w:jc w:val="left"/>
              <w:rPr/>
            </w:pPr>
            <w:r>
              <w:rPr>
                <w:color w:val="A9A9A9"/>
              </w:rPr>
              <w:t xml:space="preserve">27. huhtikuuta 1975 </w:t>
            </w:r>
            <w:r>
              <w:rPr/>
              <w:t xml:space="preserve">(1975-04-27) (Yhdysvallat) </w:t>
            </w:r>
          </w:p>
          <w:p>
            <w:pPr>
              <w:pStyle w:val="TableContents"/>
              <w:numPr>
                <w:ilvl w:val="0"/>
                <w:numId w:val="126"/>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268" w:type="dxa"/>
            <w:tcBorders/>
            <w:vAlign w:val="center"/>
          </w:tcPr>
          <w:p>
            <w:pPr>
              <w:pStyle w:val="TableContents"/>
              <w:bidi w:val="0"/>
              <w:spacing w:before="0" w:after="283"/>
              <w:jc w:val="left"/>
              <w:rPr/>
            </w:pPr>
            <w:r>
              <w:rPr/>
              <w:t xml:space="preserve">92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268" w:type="dxa"/>
            <w:tcBorders/>
            <w:vAlign w:val="center"/>
          </w:tcPr>
          <w:p>
            <w:pPr>
              <w:pStyle w:val="TableContents"/>
              <w:bidi w:val="0"/>
              <w:spacing w:before="0" w:after="283"/>
              <w:jc w:val="left"/>
              <w:rPr/>
            </w:pPr>
            <w:r>
              <w:rPr/>
              <w:t xml:space="preserve">Yhdistynyt kuningaskunta </w:t>
            </w:r>
          </w:p>
        </w:tc>
      </w:tr>
      <w:tr>
        <w:trPr/>
        <w:tc>
          <w:tcPr>
            <w:tcW w:w="2446" w:type="dxa"/>
            <w:tcBorders/>
            <w:vAlign w:val="center"/>
          </w:tcPr>
          <w:p>
            <w:pPr>
              <w:pStyle w:val="TableHeading"/>
              <w:suppressLineNumbers/>
              <w:bidi w:val="0"/>
              <w:spacing w:before="0" w:after="283"/>
              <w:jc w:val="center"/>
              <w:rPr/>
            </w:pPr>
            <w:r>
              <w:rPr/>
              <w:t xml:space="preserve">Kieli </w:t>
            </w:r>
          </w:p>
        </w:tc>
        <w:tc>
          <w:tcPr>
            <w:tcW w:w="5268"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268" w:type="dxa"/>
            <w:tcBorders/>
            <w:vAlign w:val="center"/>
          </w:tcPr>
          <w:p>
            <w:pPr>
              <w:pStyle w:val="TableContents"/>
              <w:bidi w:val="0"/>
              <w:spacing w:before="0" w:after="283"/>
              <w:jc w:val="left"/>
              <w:rPr/>
            </w:pPr>
            <w:r>
              <w:rPr/>
              <w:t xml:space="preserve">$400,000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268" w:type="dxa"/>
            <w:tcBorders/>
            <w:vAlign w:val="center"/>
          </w:tcPr>
          <w:p>
            <w:pPr>
              <w:pStyle w:val="TableContents"/>
              <w:bidi w:val="0"/>
              <w:spacing w:before="0" w:after="283"/>
              <w:jc w:val="left"/>
              <w:rPr/>
            </w:pPr>
            <w:r>
              <w:rPr/>
              <w:t xml:space="preserve">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Monty Python ja Graalin malja ilmestyi?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82"/>
        <w:gridCol w:w="3733"/>
        <w:gridCol w:w="4890"/>
      </w:tblGrid>
      <w:tr>
        <w:trPr/>
        <w:tc>
          <w:tcPr>
            <w:tcW w:w="1582" w:type="dxa"/>
            <w:tcBorders/>
            <w:vAlign w:val="center"/>
          </w:tcPr>
          <w:p>
            <w:pPr>
              <w:pStyle w:val="TableHeading"/>
              <w:suppressLineNumbers/>
              <w:bidi w:val="0"/>
              <w:spacing w:before="0" w:after="283"/>
              <w:jc w:val="center"/>
              <w:rPr/>
            </w:pPr>
            <w:r>
              <w:rPr/>
              <w:t xml:space="preserve">Näyttelijä </w:t>
            </w:r>
          </w:p>
        </w:tc>
        <w:tc>
          <w:tcPr>
            <w:tcW w:w="3733" w:type="dxa"/>
            <w:tcBorders/>
            <w:vAlign w:val="center"/>
          </w:tcPr>
          <w:p>
            <w:pPr>
              <w:pStyle w:val="TableHeading"/>
              <w:suppressLineNumbers/>
              <w:bidi w:val="0"/>
              <w:spacing w:before="0" w:after="283"/>
              <w:jc w:val="center"/>
              <w:rPr/>
            </w:pPr>
            <w:r>
              <w:rPr/>
              <w:t xml:space="preserve">Päärooli </w:t>
            </w:r>
          </w:p>
        </w:tc>
        <w:tc>
          <w:tcPr>
            <w:tcW w:w="4890" w:type="dxa"/>
            <w:tcBorders/>
            <w:vAlign w:val="center"/>
          </w:tcPr>
          <w:p>
            <w:pPr>
              <w:pStyle w:val="TableHeading"/>
              <w:suppressLineNumbers/>
              <w:bidi w:val="0"/>
              <w:spacing w:before="0" w:after="283"/>
              <w:jc w:val="center"/>
              <w:rPr/>
            </w:pPr>
            <w:r>
              <w:rPr/>
              <w:t xml:space="preserve">Muut roolit (esiintymisjärjestyksessä) </w:t>
            </w:r>
          </w:p>
        </w:tc>
      </w:tr>
      <w:tr>
        <w:trPr/>
        <w:tc>
          <w:tcPr>
            <w:tcW w:w="1582" w:type="dxa"/>
            <w:tcBorders/>
            <w:vAlign w:val="center"/>
          </w:tcPr>
          <w:p>
            <w:pPr>
              <w:pStyle w:val="TableHeading"/>
              <w:suppressLineNumbers/>
              <w:bidi w:val="0"/>
              <w:spacing w:before="0" w:after="283"/>
              <w:jc w:val="center"/>
              <w:rPr/>
            </w:pPr>
            <w:r>
              <w:rPr/>
              <w:t xml:space="preserve">Chapman, Graham </w:t>
            </w:r>
            <w:r>
              <w:rPr>
                <w:color w:val="A9A9A9"/>
              </w:rPr>
              <w:t xml:space="preserve">Graham Chapman </w:t>
            </w:r>
          </w:p>
        </w:tc>
        <w:tc>
          <w:tcPr>
            <w:tcW w:w="3733" w:type="dxa"/>
            <w:tcBorders/>
            <w:vAlign w:val="center"/>
          </w:tcPr>
          <w:p>
            <w:pPr>
              <w:pStyle w:val="TableContents"/>
              <w:bidi w:val="0"/>
              <w:spacing w:before="0" w:after="283"/>
              <w:jc w:val="left"/>
              <w:rPr/>
            </w:pPr>
            <w:r>
              <w:rPr/>
              <w:t xml:space="preserve">Arthur, brittien kuningas </w:t>
            </w:r>
          </w:p>
        </w:tc>
        <w:tc>
          <w:tcPr>
            <w:tcW w:w="4890" w:type="dxa"/>
            <w:tcBorders/>
            <w:vAlign w:val="center"/>
          </w:tcPr>
          <w:p>
            <w:pPr>
              <w:pStyle w:val="TableContents"/>
              <w:bidi w:val="0"/>
              <w:spacing w:before="0" w:after="283"/>
              <w:jc w:val="left"/>
              <w:rPr/>
            </w:pPr>
            <w:r>
              <w:rPr/>
              <w:t xml:space="preserve">Jumalan ääni / Kolmipäisen ritarin keskimmäinen pää / Suolinnan hikkaava vartija </w:t>
            </w:r>
          </w:p>
        </w:tc>
      </w:tr>
      <w:tr>
        <w:trPr/>
        <w:tc>
          <w:tcPr>
            <w:tcW w:w="1582" w:type="dxa"/>
            <w:tcBorders/>
            <w:vAlign w:val="center"/>
          </w:tcPr>
          <w:p>
            <w:pPr>
              <w:pStyle w:val="TableHeading"/>
              <w:suppressLineNumbers/>
              <w:bidi w:val="0"/>
              <w:spacing w:before="0" w:after="283"/>
              <w:jc w:val="center"/>
              <w:rPr/>
            </w:pPr>
            <w:r>
              <w:rPr/>
              <w:t xml:space="preserve">Cleese, John John Cleese </w:t>
            </w:r>
          </w:p>
        </w:tc>
        <w:tc>
          <w:tcPr>
            <w:tcW w:w="3733" w:type="dxa"/>
            <w:tcBorders/>
            <w:vAlign w:val="center"/>
          </w:tcPr>
          <w:p>
            <w:pPr>
              <w:pStyle w:val="TableContents"/>
              <w:bidi w:val="0"/>
              <w:spacing w:before="0" w:after="283"/>
              <w:jc w:val="left"/>
              <w:rPr/>
            </w:pPr>
            <w:r>
              <w:rPr/>
              <w:t xml:space="preserve">Sir Lancelot urhea </w:t>
            </w:r>
          </w:p>
        </w:tc>
        <w:tc>
          <w:tcPr>
            <w:tcW w:w="4890" w:type="dxa"/>
            <w:tcBorders/>
            <w:vAlign w:val="center"/>
          </w:tcPr>
          <w:p>
            <w:pPr>
              <w:pStyle w:val="TableContents"/>
              <w:bidi w:val="0"/>
              <w:spacing w:before="0" w:after="283"/>
              <w:jc w:val="left"/>
              <w:rPr/>
            </w:pPr>
            <w:r>
              <w:rPr/>
              <w:t xml:space="preserve">Pääsky-älykäs vartija # 2 / Mies, jolla on ``kuollut'' ruumis / Musta ritari / Noitaa metsästävä kyläläinen # 3 / Laulava Camelot-ritari # 4 / Ranskalainen pilkkaaja / Tim, loitsija </w:t>
            </w:r>
          </w:p>
        </w:tc>
      </w:tr>
      <w:tr>
        <w:trPr/>
        <w:tc>
          <w:tcPr>
            <w:tcW w:w="1582" w:type="dxa"/>
            <w:tcBorders/>
            <w:vAlign w:val="center"/>
          </w:tcPr>
          <w:p>
            <w:pPr>
              <w:pStyle w:val="TableHeading"/>
              <w:suppressLineNumbers/>
              <w:bidi w:val="0"/>
              <w:spacing w:before="0" w:after="283"/>
              <w:jc w:val="center"/>
              <w:rPr/>
            </w:pPr>
            <w:r>
              <w:rPr/>
              <w:t xml:space="preserve">Gilliam, Terry Terry Gilliam </w:t>
            </w:r>
          </w:p>
        </w:tc>
        <w:tc>
          <w:tcPr>
            <w:tcW w:w="3733" w:type="dxa"/>
            <w:tcBorders/>
            <w:vAlign w:val="center"/>
          </w:tcPr>
          <w:p>
            <w:pPr>
              <w:pStyle w:val="TableContents"/>
              <w:bidi w:val="0"/>
              <w:spacing w:before="0" w:after="283"/>
              <w:jc w:val="left"/>
              <w:rPr/>
            </w:pPr>
            <w:r>
              <w:rPr/>
              <w:t xml:space="preserve">Patsy, Arthurin palvelija </w:t>
            </w:r>
          </w:p>
        </w:tc>
        <w:tc>
          <w:tcPr>
            <w:tcW w:w="4890" w:type="dxa"/>
            <w:tcBorders/>
            <w:vAlign w:val="center"/>
          </w:tcPr>
          <w:p>
            <w:pPr>
              <w:pStyle w:val="TableContents"/>
              <w:bidi w:val="0"/>
              <w:spacing w:before="0" w:after="283"/>
              <w:jc w:val="left"/>
              <w:rPr/>
            </w:pPr>
            <w:r>
              <w:rPr/>
              <w:t xml:space="preserve">Vihreä ritari / Laulava Camelotin ritari nro 3 / Gorillakäsi / Vanha mies kohtauksessa 24 (ennustava sillanvartija) / Sir Bors / Heikkosydäminen animaattori (itse) </w:t>
            </w:r>
          </w:p>
        </w:tc>
      </w:tr>
      <w:tr>
        <w:trPr/>
        <w:tc>
          <w:tcPr>
            <w:tcW w:w="1582" w:type="dxa"/>
            <w:tcBorders/>
            <w:vAlign w:val="center"/>
          </w:tcPr>
          <w:p>
            <w:pPr>
              <w:pStyle w:val="TableHeading"/>
              <w:suppressLineNumbers/>
              <w:bidi w:val="0"/>
              <w:spacing w:before="0" w:after="283"/>
              <w:jc w:val="center"/>
              <w:rPr/>
            </w:pPr>
            <w:r>
              <w:rPr/>
              <w:t xml:space="preserve">Idle, Eric </w:t>
            </w:r>
            <w:r>
              <w:rPr>
                <w:color w:val="DCDCDC"/>
              </w:rPr>
              <w:t xml:space="preserve">Eric Idle </w:t>
            </w:r>
          </w:p>
        </w:tc>
        <w:tc>
          <w:tcPr>
            <w:tcW w:w="3733" w:type="dxa"/>
            <w:tcBorders/>
            <w:vAlign w:val="center"/>
          </w:tcPr>
          <w:p>
            <w:pPr>
              <w:pStyle w:val="TableContents"/>
              <w:bidi w:val="0"/>
              <w:spacing w:before="0" w:after="283"/>
              <w:jc w:val="left"/>
              <w:rPr/>
            </w:pPr>
            <w:r>
              <w:rPr/>
              <w:t xml:space="preserve">Sir Robin, ei-niin-samoin-rohkea-kuin-sir-Lancelot-herra </w:t>
            </w:r>
          </w:p>
        </w:tc>
        <w:tc>
          <w:tcPr>
            <w:tcW w:w="4890" w:type="dxa"/>
            <w:tcBorders/>
            <w:vAlign w:val="center"/>
          </w:tcPr>
          <w:p>
            <w:pPr>
              <w:pStyle w:val="TableContents"/>
              <w:bidi w:val="0"/>
              <w:spacing w:before="0" w:after="283"/>
              <w:jc w:val="left"/>
              <w:rPr/>
            </w:pPr>
            <w:r>
              <w:rPr/>
              <w:t xml:space="preserve">Kuollut keräilijä / Noitaa metsästävä kyläläinen nro 1 / Laulava Camelot-ritari nro 2 / Hämmentynyt vartija suonlinnassa / Concorde (Lancelotin kersantti) / Roger pensasruoho / Veli Maynard </w:t>
            </w:r>
          </w:p>
        </w:tc>
      </w:tr>
      <w:tr>
        <w:trPr/>
        <w:tc>
          <w:tcPr>
            <w:tcW w:w="1582" w:type="dxa"/>
            <w:tcBorders/>
            <w:vAlign w:val="center"/>
          </w:tcPr>
          <w:p>
            <w:pPr>
              <w:pStyle w:val="TableHeading"/>
              <w:suppressLineNumbers/>
              <w:bidi w:val="0"/>
              <w:spacing w:before="0" w:after="283"/>
              <w:jc w:val="center"/>
              <w:rPr/>
            </w:pPr>
            <w:r>
              <w:rPr/>
              <w:t xml:space="preserve">Jones, Terry Terry Jones </w:t>
            </w:r>
          </w:p>
        </w:tc>
        <w:tc>
          <w:tcPr>
            <w:tcW w:w="3733" w:type="dxa"/>
            <w:tcBorders/>
            <w:vAlign w:val="center"/>
          </w:tcPr>
          <w:p>
            <w:pPr>
              <w:pStyle w:val="TableContents"/>
              <w:bidi w:val="0"/>
              <w:spacing w:before="0" w:after="283"/>
              <w:jc w:val="left"/>
              <w:rPr/>
            </w:pPr>
            <w:r>
              <w:rPr/>
              <w:t xml:space="preserve">Sir Bedevere Viisas </w:t>
            </w:r>
          </w:p>
        </w:tc>
        <w:tc>
          <w:tcPr>
            <w:tcW w:w="4890" w:type="dxa"/>
            <w:tcBorders/>
            <w:vAlign w:val="center"/>
          </w:tcPr>
          <w:p>
            <w:pPr>
              <w:pStyle w:val="TableContents"/>
              <w:bidi w:val="0"/>
              <w:spacing w:before="0" w:after="283"/>
              <w:jc w:val="left"/>
              <w:rPr/>
            </w:pPr>
            <w:r>
              <w:rPr/>
              <w:t xml:space="preserve">Denniksen äiti / Ranskalainen ritari / Kolmipäisen ritarin vasen pää / Sarjakuvakirjoittajan ääni / Prinssi Herbert </w:t>
            </w:r>
          </w:p>
        </w:tc>
      </w:tr>
      <w:tr>
        <w:trPr/>
        <w:tc>
          <w:tcPr>
            <w:tcW w:w="1582" w:type="dxa"/>
            <w:tcBorders/>
            <w:vAlign w:val="center"/>
          </w:tcPr>
          <w:p>
            <w:pPr>
              <w:pStyle w:val="TableHeading"/>
              <w:suppressLineNumbers/>
              <w:bidi w:val="0"/>
              <w:spacing w:before="0" w:after="283"/>
              <w:jc w:val="center"/>
              <w:rPr/>
            </w:pPr>
            <w:r>
              <w:rPr/>
              <w:t xml:space="preserve">Palin, Michael </w:t>
            </w:r>
            <w:r>
              <w:rPr>
                <w:color w:val="2F4F4F"/>
              </w:rPr>
              <w:t xml:space="preserve">Michael Palin </w:t>
            </w:r>
          </w:p>
        </w:tc>
        <w:tc>
          <w:tcPr>
            <w:tcW w:w="3733" w:type="dxa"/>
            <w:tcBorders/>
            <w:vAlign w:val="center"/>
          </w:tcPr>
          <w:p>
            <w:pPr>
              <w:pStyle w:val="TableContents"/>
              <w:bidi w:val="0"/>
              <w:spacing w:before="0" w:after="283"/>
              <w:jc w:val="left"/>
              <w:rPr/>
            </w:pPr>
            <w:r>
              <w:rPr/>
              <w:t xml:space="preserve">Sir Galahad Puhdas </w:t>
            </w:r>
          </w:p>
        </w:tc>
        <w:tc>
          <w:tcPr>
            <w:tcW w:w="4890" w:type="dxa"/>
            <w:tcBorders/>
            <w:vAlign w:val="center"/>
          </w:tcPr>
          <w:p>
            <w:pPr>
              <w:pStyle w:val="TableContents"/>
              <w:bidi w:val="0"/>
              <w:spacing w:before="0" w:after="283"/>
              <w:jc w:val="left"/>
              <w:rPr/>
            </w:pPr>
            <w:r>
              <w:rPr/>
              <w:t xml:space="preserve">Pääsky-älykäs vartija nro 1 / Dennis / Noitaa metsästävä kyläläinen nro 2 / Kertoja / Laulava Camelot-ritari nro 5 / Ranskalainen ritari / Kolmipäisen ritarin oikea pää / Ritareiden johtaja, jotka sanovat Ni / Suonlinnan kuningas / Suonlinnan vieras / Munkki (Maynardin avustaja) </w:t>
            </w:r>
          </w:p>
        </w:tc>
      </w:tr>
      <w:tr>
        <w:trPr/>
        <w:tc>
          <w:tcPr>
            <w:tcW w:w="1582" w:type="dxa"/>
            <w:tcBorders/>
            <w:vAlign w:val="center"/>
          </w:tcPr>
          <w:p>
            <w:pPr>
              <w:pStyle w:val="TableHeading"/>
              <w:suppressLineNumbers/>
              <w:bidi w:val="0"/>
              <w:spacing w:before="0" w:after="283"/>
              <w:jc w:val="center"/>
              <w:rPr/>
            </w:pPr>
            <w:r>
              <w:rPr/>
              <w:t xml:space="preserve">Booth, Connie Connie Booth </w:t>
            </w:r>
          </w:p>
        </w:tc>
        <w:tc>
          <w:tcPr>
            <w:tcW w:w="3733" w:type="dxa"/>
            <w:tcBorders/>
            <w:vAlign w:val="center"/>
          </w:tcPr>
          <w:p>
            <w:pPr>
              <w:pStyle w:val="TableContents"/>
              <w:bidi w:val="0"/>
              <w:spacing w:before="0" w:after="283"/>
              <w:jc w:val="left"/>
              <w:rPr/>
            </w:pPr>
            <w:r>
              <w:rPr/>
              <w:t xml:space="preserve">Neiti Islington, noita </w:t>
            </w:r>
          </w:p>
        </w:tc>
        <w:tc>
          <w:tcPr>
            <w:tcW w:w="4890" w:type="dxa"/>
            <w:tcBorders/>
            <w:vAlign w:val="center"/>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Cleveland, Carol Carol Cleveland </w:t>
            </w:r>
          </w:p>
        </w:tc>
        <w:tc>
          <w:tcPr>
            <w:tcW w:w="3733" w:type="dxa"/>
            <w:tcBorders/>
            <w:vAlign w:val="center"/>
          </w:tcPr>
          <w:p>
            <w:pPr>
              <w:pStyle w:val="TableContents"/>
              <w:bidi w:val="0"/>
              <w:spacing w:before="0" w:after="283"/>
              <w:jc w:val="left"/>
              <w:rPr/>
            </w:pPr>
            <w:r>
              <w:rPr/>
              <w:t xml:space="preserve">Zoot </w:t>
            </w:r>
          </w:p>
        </w:tc>
        <w:tc>
          <w:tcPr>
            <w:tcW w:w="4890" w:type="dxa"/>
            <w:tcBorders/>
            <w:vAlign w:val="center"/>
          </w:tcPr>
          <w:p>
            <w:pPr>
              <w:pStyle w:val="TableContents"/>
              <w:bidi w:val="0"/>
              <w:spacing w:before="0" w:after="283"/>
              <w:jc w:val="left"/>
              <w:rPr/>
            </w:pPr>
            <w:r>
              <w:rPr/>
              <w:t xml:space="preserve">Dingo (Zootin identtinen kaksoissisko) </w:t>
            </w:r>
          </w:p>
        </w:tc>
      </w:tr>
      <w:tr>
        <w:trPr/>
        <w:tc>
          <w:tcPr>
            <w:tcW w:w="1582" w:type="dxa"/>
            <w:tcBorders/>
            <w:vAlign w:val="center"/>
          </w:tcPr>
          <w:p>
            <w:pPr>
              <w:pStyle w:val="TableHeading"/>
              <w:suppressLineNumbers/>
              <w:bidi w:val="0"/>
              <w:spacing w:before="0" w:after="283"/>
              <w:jc w:val="center"/>
              <w:rPr/>
            </w:pPr>
            <w:r>
              <w:rPr/>
              <w:t xml:space="preserve">Innes, Neil Neil Innes </w:t>
            </w:r>
          </w:p>
        </w:tc>
        <w:tc>
          <w:tcPr>
            <w:tcW w:w="3733" w:type="dxa"/>
            <w:tcBorders/>
            <w:vAlign w:val="center"/>
          </w:tcPr>
          <w:p>
            <w:pPr>
              <w:pStyle w:val="TableContents"/>
              <w:bidi w:val="0"/>
              <w:spacing w:before="0" w:after="283"/>
              <w:jc w:val="left"/>
              <w:rPr/>
            </w:pPr>
            <w:r>
              <w:rPr/>
              <w:t xml:space="preserve">Robin's Minstrelsin johtaja </w:t>
            </w:r>
          </w:p>
        </w:tc>
        <w:tc>
          <w:tcPr>
            <w:tcW w:w="4890" w:type="dxa"/>
            <w:tcBorders/>
            <w:vAlign w:val="center"/>
          </w:tcPr>
          <w:p>
            <w:pPr>
              <w:pStyle w:val="TableContents"/>
              <w:bidi w:val="0"/>
              <w:spacing w:before="0" w:after="283"/>
              <w:jc w:val="left"/>
              <w:rPr/>
            </w:pPr>
            <w:r>
              <w:rPr/>
              <w:t xml:space="preserve">Laulavien munkkien johtaja / Noitaa metsästävä kyläläinen nro 4 / Laulava Camelot-ritari nro 1 / Puisen jäniksen murskaama sivu / Ranskalainen ritari </w:t>
            </w:r>
          </w:p>
        </w:tc>
      </w:tr>
      <w:tr>
        <w:trPr/>
        <w:tc>
          <w:tcPr>
            <w:tcW w:w="1582" w:type="dxa"/>
            <w:tcBorders/>
            <w:vAlign w:val="center"/>
          </w:tcPr>
          <w:p>
            <w:pPr>
              <w:pStyle w:val="TableHeading"/>
              <w:suppressLineNumbers/>
              <w:bidi w:val="0"/>
              <w:spacing w:before="0" w:after="283"/>
              <w:jc w:val="center"/>
              <w:rPr/>
            </w:pPr>
            <w:r>
              <w:rPr/>
              <w:t xml:space="preserve">Duffell, Bee Bee Duffell </w:t>
            </w:r>
          </w:p>
        </w:tc>
        <w:tc>
          <w:tcPr>
            <w:tcW w:w="3733" w:type="dxa"/>
            <w:tcBorders/>
            <w:vAlign w:val="center"/>
          </w:tcPr>
          <w:p>
            <w:pPr>
              <w:pStyle w:val="TableContents"/>
              <w:bidi w:val="0"/>
              <w:spacing w:before="0" w:after="283"/>
              <w:jc w:val="left"/>
              <w:rPr/>
            </w:pPr>
            <w:r>
              <w:rPr/>
              <w:t xml:space="preserve">Vanha akka </w:t>
            </w:r>
          </w:p>
        </w:tc>
        <w:tc>
          <w:tcPr>
            <w:tcW w:w="4890" w:type="dxa"/>
            <w:tcBorders/>
            <w:vAlign w:val="center"/>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Young, John John Young </w:t>
            </w:r>
          </w:p>
        </w:tc>
        <w:tc>
          <w:tcPr>
            <w:tcW w:w="3733" w:type="dxa"/>
            <w:tcBorders/>
            <w:vAlign w:val="center"/>
          </w:tcPr>
          <w:p>
            <w:pPr>
              <w:pStyle w:val="TableContents"/>
              <w:bidi w:val="0"/>
              <w:spacing w:before="0" w:after="283"/>
              <w:jc w:val="left"/>
              <w:rPr/>
            </w:pPr>
            <w:r>
              <w:rPr/>
              <w:t xml:space="preserve">Frank, historioitsija </w:t>
            </w:r>
          </w:p>
        </w:tc>
        <w:tc>
          <w:tcPr>
            <w:tcW w:w="4890" w:type="dxa"/>
            <w:tcBorders/>
            <w:vAlign w:val="center"/>
          </w:tcPr>
          <w:p>
            <w:pPr>
              <w:pStyle w:val="TableContents"/>
              <w:bidi w:val="0"/>
              <w:spacing w:before="0" w:after="283"/>
              <w:jc w:val="left"/>
              <w:rPr/>
            </w:pPr>
            <w:r>
              <w:rPr/>
              <w:t xml:space="preserve">"Kuollut" ruumis </w:t>
            </w:r>
          </w:p>
        </w:tc>
      </w:tr>
      <w:tr>
        <w:trPr/>
        <w:tc>
          <w:tcPr>
            <w:tcW w:w="1582" w:type="dxa"/>
            <w:tcBorders/>
            <w:vAlign w:val="center"/>
          </w:tcPr>
          <w:p>
            <w:pPr>
              <w:pStyle w:val="TableHeading"/>
              <w:suppressLineNumbers/>
              <w:bidi w:val="0"/>
              <w:spacing w:before="0" w:after="283"/>
              <w:jc w:val="center"/>
              <w:rPr/>
            </w:pPr>
            <w:r>
              <w:rPr/>
              <w:t xml:space="preserve">Davies, Rita Rita Davies </w:t>
            </w:r>
          </w:p>
        </w:tc>
        <w:tc>
          <w:tcPr>
            <w:tcW w:w="3733" w:type="dxa"/>
            <w:tcBorders/>
            <w:vAlign w:val="center"/>
          </w:tcPr>
          <w:p>
            <w:pPr>
              <w:pStyle w:val="TableContents"/>
              <w:bidi w:val="0"/>
              <w:spacing w:before="0" w:after="283"/>
              <w:jc w:val="left"/>
              <w:rPr/>
            </w:pPr>
            <w:r>
              <w:rPr/>
              <w:t xml:space="preserve">Frankin vaimo </w:t>
            </w:r>
          </w:p>
        </w:tc>
        <w:tc>
          <w:tcPr>
            <w:tcW w:w="4890" w:type="dxa"/>
            <w:tcBorders/>
            <w:vAlign w:val="center"/>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Stewart, Avril Avril Stewart </w:t>
            </w:r>
          </w:p>
        </w:tc>
        <w:tc>
          <w:tcPr>
            <w:tcW w:w="3733" w:type="dxa"/>
            <w:tcBorders/>
            <w:vAlign w:val="center"/>
          </w:tcPr>
          <w:p>
            <w:pPr>
              <w:pStyle w:val="TableContents"/>
              <w:bidi w:val="0"/>
              <w:spacing w:before="0" w:after="283"/>
              <w:jc w:val="left"/>
              <w:rPr/>
            </w:pPr>
            <w:r>
              <w:rPr/>
              <w:t xml:space="preserve">Tohtori Possu </w:t>
            </w:r>
          </w:p>
        </w:tc>
        <w:tc>
          <w:tcPr>
            <w:tcW w:w="4890" w:type="dxa"/>
            <w:tcBorders/>
            <w:vAlign w:val="center"/>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Kinghorn, Sally Sally Kinghorn </w:t>
            </w:r>
          </w:p>
        </w:tc>
        <w:tc>
          <w:tcPr>
            <w:tcW w:w="3733" w:type="dxa"/>
            <w:tcBorders/>
            <w:vAlign w:val="center"/>
          </w:tcPr>
          <w:p>
            <w:pPr>
              <w:pStyle w:val="TableContents"/>
              <w:bidi w:val="0"/>
              <w:spacing w:before="0" w:after="283"/>
              <w:jc w:val="left"/>
              <w:rPr/>
            </w:pPr>
            <w:r>
              <w:rPr/>
              <w:t xml:space="preserve">Tohtori Winston </w:t>
            </w:r>
          </w:p>
        </w:tc>
        <w:tc>
          <w:tcPr>
            <w:tcW w:w="4890" w:type="dxa"/>
            <w:tcBorders/>
            <w:vAlign w:val="center"/>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Zycon, Mark Mark Zycon </w:t>
            </w:r>
          </w:p>
        </w:tc>
        <w:tc>
          <w:tcPr>
            <w:tcW w:w="3733" w:type="dxa"/>
            <w:tcBorders/>
            <w:vAlign w:val="center"/>
          </w:tcPr>
          <w:p>
            <w:pPr>
              <w:pStyle w:val="TableContents"/>
              <w:bidi w:val="0"/>
              <w:spacing w:before="0" w:after="283"/>
              <w:jc w:val="left"/>
              <w:rPr/>
            </w:pPr>
            <w:r>
              <w:rPr/>
              <w:t xml:space="preserve">Sir Robin (sijainen) </w:t>
            </w:r>
          </w:p>
        </w:tc>
        <w:tc>
          <w:tcPr>
            <w:tcW w:w="4890" w:type="dxa"/>
            <w:tcBorders/>
            <w:vAlign w:val="center"/>
          </w:tcPr>
          <w:p>
            <w:pPr>
              <w:pStyle w:val="TableContents"/>
              <w:bidi w:val="0"/>
              <w:spacing w:before="0" w:after="283"/>
              <w:jc w:val="left"/>
              <w:rPr/>
            </w:pPr>
            <w:r>
              <w:rPr/>
              <w:t xml:space="preserve">Vanki Camelotin vankityrmässä </w:t>
            </w:r>
          </w:p>
        </w:tc>
      </w:tr>
      <w:tr>
        <w:trPr/>
        <w:tc>
          <w:tcPr>
            <w:tcW w:w="1582" w:type="dxa"/>
            <w:tcBorders/>
            <w:vAlign w:val="center"/>
          </w:tcPr>
          <w:p>
            <w:pPr>
              <w:pStyle w:val="TableHeading"/>
              <w:suppressLineNumbers/>
              <w:bidi w:val="0"/>
              <w:spacing w:before="0" w:after="283"/>
              <w:jc w:val="center"/>
              <w:rPr/>
            </w:pPr>
            <w:r>
              <w:rPr/>
              <w:t xml:space="preserve">Johnson, Sandy Sandy Johnson </w:t>
            </w:r>
          </w:p>
        </w:tc>
        <w:tc>
          <w:tcPr>
            <w:tcW w:w="3733" w:type="dxa"/>
            <w:tcBorders/>
            <w:vAlign w:val="center"/>
          </w:tcPr>
          <w:p>
            <w:pPr>
              <w:pStyle w:val="TableContents"/>
              <w:bidi w:val="0"/>
              <w:spacing w:before="0" w:after="283"/>
              <w:jc w:val="left"/>
              <w:rPr/>
            </w:pPr>
            <w:r>
              <w:rPr/>
              <w:t xml:space="preserve">Ritari Kuka sanoo Ni </w:t>
            </w:r>
          </w:p>
        </w:tc>
        <w:tc>
          <w:tcPr>
            <w:tcW w:w="4890" w:type="dxa"/>
            <w:tcBorders/>
            <w:vAlign w:val="center"/>
          </w:tcPr>
          <w:p>
            <w:pPr>
              <w:pStyle w:val="TableContents"/>
              <w:bidi w:val="0"/>
              <w:spacing w:before="0" w:after="283"/>
              <w:jc w:val="left"/>
              <w:rPr/>
            </w:pPr>
            <w:r>
              <w:rPr/>
              <w:t xml:space="preserve">Noitaa metsästävä kyläläinen / Muusikko suon linnassa / Munkki / Ritari viimeisessä taistelussa </w:t>
            </w:r>
          </w:p>
        </w:tc>
      </w:tr>
      <w:tr>
        <w:trPr/>
        <w:tc>
          <w:tcPr>
            <w:tcW w:w="1582" w:type="dxa"/>
            <w:tcBorders/>
            <w:vAlign w:val="center"/>
          </w:tcPr>
          <w:p>
            <w:pPr>
              <w:pStyle w:val="TableHeading"/>
              <w:suppressLineNumbers/>
              <w:bidi w:val="0"/>
              <w:spacing w:before="0" w:after="283"/>
              <w:jc w:val="center"/>
              <w:rPr/>
            </w:pPr>
            <w:r>
              <w:rPr/>
              <w:t xml:space="preserve">Doyle, Julian Julian Doyle </w:t>
            </w:r>
          </w:p>
        </w:tc>
        <w:tc>
          <w:tcPr>
            <w:tcW w:w="3733" w:type="dxa"/>
            <w:tcBorders/>
            <w:vAlign w:val="center"/>
          </w:tcPr>
          <w:p>
            <w:pPr>
              <w:pStyle w:val="TableContents"/>
              <w:bidi w:val="0"/>
              <w:spacing w:before="0" w:after="283"/>
              <w:jc w:val="left"/>
              <w:rPr/>
            </w:pPr>
            <w:r>
              <w:rPr/>
              <w:t xml:space="preserve">Poliisikersantti, joka pysäyttää elokuvan </w:t>
            </w:r>
          </w:p>
        </w:tc>
        <w:tc>
          <w:tcPr>
            <w:tcW w:w="4890" w:type="dxa"/>
            <w:tcBorders/>
            <w:vAlign w:val="center"/>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Burton! Richard Burton </w:t>
            </w:r>
          </w:p>
        </w:tc>
        <w:tc>
          <w:tcPr>
            <w:tcW w:w="3733" w:type="dxa"/>
            <w:tcBorders/>
            <w:vAlign w:val="center"/>
          </w:tcPr>
          <w:p>
            <w:pPr>
              <w:pStyle w:val="TableContents"/>
              <w:bidi w:val="0"/>
              <w:spacing w:before="0" w:after="283"/>
              <w:jc w:val="left"/>
              <w:rPr/>
            </w:pPr>
            <w:r>
              <w:rPr/>
              <w:t xml:space="preserve">Yksijalkainen musta ritari (Stand-in) </w:t>
            </w:r>
          </w:p>
        </w:tc>
        <w:tc>
          <w:tcPr>
            <w:tcW w:w="489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jumalaa Monty Python ja Graalin malja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kuningas Artturia Monty Pythonin Graalin maljassa?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monty python ja graalin malja sir galahad</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Sir Robinia Graalin maljassa...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kuningas Artturia vuonna 1975 elokuvassa Monty Python ja Graalin malja.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Monty Python and the Holy Grail on brittiläinen Arthurin legendaa käsittelevä slapstick-komediaelokuva vuodelta 1975, jonka on </w:t>
      </w:r>
      <w:r>
        <w:rPr>
          <w:color w:val="A9A9A9"/>
        </w:rPr>
        <w:t xml:space="preserve">käsikirjoittanut ja esittänyt Monty Python -komediaryhmä (Graham Chapman, John Cleese, Terry Gilliam, Eric Idle, Terry Jones ja Michael Palin) ja jonka ovat ohjanneet Gilliam ja Jones</w:t>
      </w:r>
      <w:r>
        <w:rPr/>
        <w:t xml:space="preserve">. Se syntyi BBC:n televisiosarjan Monty Python's Flying Circus kolmannen ja neljännen sarjan välisenä taukona.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Monty Pythonin ja Graalin maljan?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Heidän ensimmäinen pysähdyspaikkansa on ranskalaisten hallussa oleva linna. Yksi sotilaista kertoo ritareille, että heillä on jo Graalin malja, ja pilkkaa heitä sitten naurettavilla solvauksilla. Epäonnistuneen linnaan tunkeutumisen jälkeen, kun ranskalaiset sotilaat heittelevät heitä eläimillä, ritarit yrittävät hiipiä linnaan Troijan jäniksen kyydissä, mutta unohtavat piiloutua linnaan. Jänis katapultataan heitä kohti ja se murskaa yhden ritarien palvelijoista. Arthur päättää, että ryhmän pitäisi jakautua pienempiin ryhmiin etsimään Graalin maljaa. Arthurin legendoja kuvaava nykyajan historioitsija kuolee äkillisesti </w:t>
      </w:r>
      <w:r>
        <w:rPr>
          <w:color w:val="A9A9A9"/>
        </w:rPr>
        <w:t xml:space="preserve">ratsastavan ritarin </w:t>
      </w:r>
      <w:r>
        <w:rPr/>
        <w:t xml:space="preserve">toimesta</w:t>
      </w:r>
      <w:r>
        <w:rPr/>
        <w:t xml:space="preserve">, mikä käynnistää poliisitutkinnan.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monty python ja pyhä graalin malja kuka tappoi historioitsija</w:t>
      </w:r>
    </w:p>
    <w:p>
      <w:pPr>
        <w:pStyle w:val="TextBody"/>
        <w:bidi w:val="0"/>
        <w:jc w:val="left"/>
        <w:rPr>
          <w:b/>
          <w:u w:val="single"/>
          <w:shd w:val="clear" w:fill="FFFF00"/>
        </w:rPr>
      </w:pPr>
      <w:r>
        <w:rPr>
          <w:b/>
          <w:u w:val="single"/>
          <w:shd w:val="clear" w:fill="FFFF00"/>
        </w:rPr>
        <w:t xml:space="preserve">Asiakirjan numero 21290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RSVP on prosessi, jonka tarkoituksena on saada vastaus kutsutulta henkilöltä tai henkilöiltä. Se on johdettu </w:t>
      </w:r>
      <w:r>
        <w:rPr/>
        <w:t xml:space="preserve">ranskankielisestä sanonnasta </w:t>
      </w:r>
      <w:r>
        <w:rPr>
          <w:color w:val="A9A9A9"/>
        </w:rPr>
        <w:t xml:space="preserve">Répondez s'il vous plaît</w:t>
      </w:r>
      <w:r>
        <w:rPr/>
        <w:t xml:space="preserve">, joka tarkoittaa ``Please respond''. Alkukirjainta ``RSVP'' tai lausetta ``Répondez s'il vous plaît'' käytetään edelleen nykyisessä ranskan kielessä pyytämään kutsun vahvistusta. Ranskankielistä alkukirjainta ``SVP'' käytetään usein myös sanasta ``s'il vous plaît'' (pyydän).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merkitys rsvp hääkortit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Sosiaalisten kutsujen yhteydessä RSVP tarkoittaa prosessia, jossa kutsuttu henkilö tai henkilöt vastaavat kutsuun. Se on johdettu </w:t>
      </w:r>
      <w:r>
        <w:rPr/>
        <w:t xml:space="preserve">ranskankielisestä sanonnasta </w:t>
      </w:r>
      <w:r>
        <w:rPr>
          <w:color w:val="A9A9A9"/>
        </w:rPr>
        <w:t xml:space="preserve">Répondez s'il vous plaît</w:t>
      </w:r>
      <w:r>
        <w:rPr/>
        <w:t xml:space="preserve">, joka tarkoittaa ``Please respond''. Alkukirjainta ``RSVP'' tai lausetta ``Répondez s'il vous plaît'' käytetään edelleen nykyisessä ranskan kielessä pyytämään kutsun vahvistusta. Ranskalaista alkukirjainta ``SVP'' käytetään usein myös sanasta ``s'il vous plaît'' (pyydän).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r.s.v.p:n koko muoto hääkorteissa?</w:t>
      </w:r>
    </w:p>
    <w:p>
      <w:pPr>
        <w:pStyle w:val="TextBody"/>
        <w:bidi w:val="0"/>
        <w:jc w:val="left"/>
        <w:rPr>
          <w:b/>
          <w:u w:val="single"/>
          <w:shd w:val="clear" w:fill="FFFF00"/>
        </w:rPr>
      </w:pPr>
      <w:r>
        <w:rPr>
          <w:b/>
          <w:u w:val="single"/>
          <w:shd w:val="clear" w:fill="FFFF00"/>
        </w:rPr>
        <w:t xml:space="preserve">Asiakirjan numero 21291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Tohtori Christian Shephard on fiktiivinen hahmo ABC:n televisiosarjassa Lost, jota näyttelee John Terry. Hän on päähenkilöiden Jack Shephardin (Matthew Fox), josta tulee Oceanic 815 -aluksen selviytyjien tosiasiallinen johtaja sen syöksyttyä saarelle, ja Claire Littletonin (Emilie de Ravin), toisen saarella selviytyneen, isä. Christian </w:t>
      </w:r>
      <w:r>
        <w:rPr>
          <w:color w:val="A9A9A9"/>
        </w:rPr>
        <w:t xml:space="preserve">kuoli alkoholin aiheuttamaan sydänkohtaukseen muutamaa päivää ennen lentoa</w:t>
      </w:r>
      <w:r>
        <w:rPr/>
        <w:t xml:space="preserve">, minkä vuoksi suuri osa hänen tarinastaan kerrotaan takaumien kautta. Neljännellä ja viidennellä kaudella hän esiintyy saarella jälleen useaan otteeseen ja näyttää toimivan toisten johtajan Jacobin (Mark Pellegrino) lähettiläänä. Kuudennella kaudella Mies mustissa (Titus Welliver / Terry O'Quinn) myönsi, että hän oli ``imitoinut'' Christiania ensimmäisen viikon aikana lennon 815 onnettomuuden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Jackin isälle kadonneessa elokuvassa?</w:t>
      </w:r>
    </w:p>
    <w:p>
      <w:pPr>
        <w:pStyle w:val="TextBody"/>
        <w:bidi w:val="0"/>
        <w:jc w:val="left"/>
        <w:rPr>
          <w:b/>
          <w:u w:val="single"/>
          <w:shd w:val="clear" w:fill="FFFF00"/>
        </w:rPr>
      </w:pPr>
      <w:r>
        <w:rPr>
          <w:b/>
          <w:u w:val="single"/>
          <w:shd w:val="clear" w:fill="FFFF00"/>
        </w:rPr>
        <w:t xml:space="preserve">Asiakirjan numero 21292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I Want for Christmas Is You'' on keskitempoinen, kolmitahoinen kappale, jossa laulaa </w:t>
      </w:r>
      <w:r>
        <w:rPr>
          <w:color w:val="A9A9A9"/>
        </w:rPr>
        <w:t xml:space="preserve">Lisa Burgess Stewart, joka nykyään levyttää Lisa Layne -nimellä</w:t>
      </w:r>
      <w:r>
        <w:rPr/>
        <w:t xml:space="preserve">. Kappaleessa naispuolinen kertoja (Layne) selittää, ettei hän halua joulukoristeita tai lahjoja joulupukilta. Sen sijaan hän haluaa joululahjaksi vain rakastajansa. Kappaleen melodia perustuu Bobby Vintonin vuoden 1964 alussa julkaistuun, yhdeksänneksi sijoittuneeseen pop-singlehittiin ``My Heart Belongs to Only You'' muutamin pienin muutoksin.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"All i want for christmas is you" Vince Vancen kanssa...</w:t>
      </w:r>
    </w:p>
    <w:p>
      <w:pPr>
        <w:pStyle w:val="TextBody"/>
        <w:bidi w:val="0"/>
        <w:jc w:val="left"/>
        <w:rPr>
          <w:b/>
          <w:u w:val="single"/>
          <w:shd w:val="clear" w:fill="FFFF00"/>
        </w:rPr>
      </w:pPr>
      <w:r>
        <w:rPr>
          <w:b/>
          <w:u w:val="single"/>
          <w:shd w:val="clear" w:fill="FFFF00"/>
        </w:rPr>
        <w:t xml:space="preserve">Asiakirjan numero 21293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Palestiinan lippu </w:t>
      </w:r>
      <w:r>
        <w:rPr/>
        <w:t xml:space="preserve">(arabiaksi: علم </w:t>
      </w:r>
      <w:r>
        <w:rPr>
          <w:rtl w:val="true"/>
        </w:rPr>
        <w:t xml:space="preserve">فلسطين </w:t>
      </w:r>
      <w:r>
        <w:rPr/>
        <w:t xml:space="preserve">) on </w:t>
      </w:r>
      <w:r>
        <w:rPr/>
        <w:t xml:space="preserve">trikolori, jossa on kolme yhtä suurta vaakasuoraa raitaa (mustaa, valkoista ja vihreää ylhäältä alaspäin), joiden päällä on punainen kolmio. Tämä lippu on peräisin yleisarabialaisista väreistä, ja sitä käytetään Palestiinan valtion ja Palestiinan kansan edustamiseen.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punavalkoinen ja vihreä lippu, jossa punainen kolmio</w:t>
      </w:r>
    </w:p>
    <w:p>
      <w:pPr>
        <w:pStyle w:val="TextBody"/>
        <w:bidi w:val="0"/>
        <w:jc w:val="left"/>
        <w:rPr>
          <w:b/>
          <w:u w:val="single"/>
          <w:shd w:val="clear" w:fill="FFFF00"/>
        </w:rPr>
      </w:pPr>
      <w:r>
        <w:rPr>
          <w:b/>
          <w:u w:val="single"/>
          <w:shd w:val="clear" w:fill="FFFF00"/>
        </w:rPr>
        <w:t xml:space="preserve">Asiakirjan numero 21294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Odotusten rikkomisen teoriassa tarkastellaan kolmea pääkomponenttia ihmissuhteiden välisissä viestintätilanteissa: </w:t>
      </w:r>
      <w:r>
        <w:rPr>
          <w:color w:val="A9A9A9"/>
        </w:rPr>
        <w:t xml:space="preserve">Odotukset</w:t>
      </w:r>
      <w:r>
        <w:rPr/>
        <w:t xml:space="preserve">, </w:t>
      </w:r>
      <w:r>
        <w:rPr>
          <w:color w:val="DCDCDC"/>
        </w:rPr>
        <w:t xml:space="preserve">viestijän palkitsemisvalenssi </w:t>
      </w:r>
      <w:r>
        <w:rPr/>
        <w:t xml:space="preserve">ja </w:t>
      </w:r>
      <w:r>
        <w:rPr>
          <w:color w:val="2F4F4F"/>
        </w:rPr>
        <w:t xml:space="preserve">rikkomusvalenssi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Odotusten rikkomisen teorian kolme keskeistä käsitettä ovat seuraavat.</w:t>
      </w:r>
    </w:p>
    <w:p>
      <w:pPr>
        <w:pStyle w:val="TextBody"/>
        <w:bidi w:val="0"/>
        <w:jc w:val="left"/>
        <w:rPr>
          <w:b/>
          <w:u w:val="single"/>
          <w:shd w:val="clear" w:fill="FFFF00"/>
        </w:rPr>
      </w:pPr>
      <w:r>
        <w:rPr>
          <w:b/>
          <w:u w:val="single"/>
          <w:shd w:val="clear" w:fill="FFFF00"/>
        </w:rPr>
        <w:t xml:space="preserve">Asiakirjan numero 21295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Perito Morenon jäätikkö </w:t>
      </w:r>
      <w:r>
        <w:rPr/>
        <w:t xml:space="preserve">(espanjaksi Glaciar Perito Moreno) on jäätikkö, joka sijaitsee Los Glaciaresin kansallispuistossa Santa Cruzin maakunnassa Argentiinan lounaisosassa. Se on yksi Argentiinan Patagonian tärkeimmistä matkailunähtävyyksistä.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Argentiinan kuuluisimman jäätikön nimi?</w:t>
      </w:r>
    </w:p>
    <w:p>
      <w:pPr>
        <w:pStyle w:val="TextBody"/>
        <w:bidi w:val="0"/>
        <w:jc w:val="left"/>
        <w:rPr>
          <w:b/>
          <w:u w:val="single"/>
          <w:shd w:val="clear" w:fill="FFFF00"/>
        </w:rPr>
      </w:pPr>
      <w:r>
        <w:rPr>
          <w:b/>
          <w:u w:val="single"/>
          <w:shd w:val="clear" w:fill="FFFF00"/>
        </w:rPr>
        <w:t xml:space="preserve">Asiakirjan numero 21296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Sony α6000 (malli ILCE-6000) on </w:t>
      </w:r>
      <w:r>
        <w:rPr>
          <w:color w:val="A9A9A9"/>
        </w:rPr>
        <w:t xml:space="preserve">12. helmikuuta 2014 </w:t>
      </w:r>
      <w:r>
        <w:rPr/>
        <w:t xml:space="preserve">julkistettu digitaalikamera</w:t>
      </w:r>
      <w:r>
        <w:rPr/>
        <w:t xml:space="preserve">. Se on peilitön vaihdettavan objektiivin kamera (MILC), jonka runko on perinteistä DSLR-kameraa pienempi, mutta jonka kennon koko ja ominaisuudet ovat samat kuin APS-C-koon mallissa. Se on suunnattu kokeneille käyttäjille, harrastajille ja ammattilaisille. Se korvasi NEX-6:n ja NEX-7:n. Arvostelusivustot huomauttavat, että vaikka α6000 käyttää 24 MP:n kennoa kuten Sony NEX-7, Sony α6000 voidaan nähdä myös enemmän Sony NEX-6:n korvaajana.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sony alpha a6000 ilmestyi?</w:t>
      </w:r>
    </w:p>
    <w:p>
      <w:pPr>
        <w:pStyle w:val="TextBody"/>
        <w:bidi w:val="0"/>
        <w:jc w:val="left"/>
        <w:rPr>
          <w:b/>
          <w:u w:val="single"/>
          <w:shd w:val="clear" w:fill="FFFF00"/>
        </w:rPr>
      </w:pPr>
      <w:r>
        <w:rPr>
          <w:b/>
          <w:u w:val="single"/>
          <w:shd w:val="clear" w:fill="FFFF00"/>
        </w:rPr>
        <w:t xml:space="preserve">Asiakirjan numero 21297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muuhun sävelmään kuin "Londononderry Airiin" kirjoitetun "Danny Boyin" sanat kirjoitti englantilainen asianajaja ja sanoittaja Frederic Weatherly </w:t>
      </w:r>
      <w:r>
        <w:rPr>
          <w:color w:val="A9A9A9"/>
        </w:rPr>
        <w:t xml:space="preserve">Bathissa, Somersetissa </w:t>
      </w:r>
      <w:r>
        <w:rPr/>
        <w:t xml:space="preserve">vuonna 1910. Kun hänen irlantilaissyntyinen kälynsä Margaret (tunnetaan nimellä Jess) lähetti hänelle Yhdysvalloissa kopion kappaleesta ``Londonderry Air'' vuonna 1913 (tarinan vaihtoehtoisessa versiossa Margaret lauloi kappaleen hänelle vuonna 1912 eri sanoituksella), Weatherly muutti ``Danny Boy'' -kappaleen sanat sopimaan ``Londonderry Airin'' rytmiin ja tahtiin.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kappale Danny Boy on peräisin?</w:t>
      </w:r>
    </w:p>
    <w:p>
      <w:pPr>
        <w:pStyle w:val="TextBody"/>
        <w:bidi w:val="0"/>
        <w:jc w:val="left"/>
        <w:rPr>
          <w:b/>
          <w:u w:val="single"/>
          <w:shd w:val="clear" w:fill="FFFF00"/>
        </w:rPr>
      </w:pPr>
      <w:r>
        <w:rPr>
          <w:b/>
          <w:u w:val="single"/>
          <w:shd w:val="clear" w:fill="FFFF00"/>
        </w:rPr>
        <w:t xml:space="preserve">Asiakirjan numero 21298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w:t>
      </w:r>
      <w:r>
        <w:rPr>
          <w:color w:val="A9A9A9"/>
        </w:rPr>
        <w:t xml:space="preserve">sijaitsee Neuse- ja Trent-jokien yhtymäkohdassa lähellä Pohjois-Carolinan rannikkoa. Se sijaitsee 180 km itään </w:t>
      </w:r>
      <w:r>
        <w:rPr>
          <w:color w:val="DCDCDC"/>
        </w:rPr>
        <w:t xml:space="preserve">Raleighista</w:t>
      </w:r>
      <w:r>
        <w:rPr>
          <w:color w:val="A9A9A9"/>
        </w:rPr>
        <w:t xml:space="preserve">, 140 km koilliseen </w:t>
      </w:r>
      <w:r>
        <w:rPr>
          <w:color w:val="2F4F4F"/>
        </w:rPr>
        <w:t xml:space="preserve">Wilmingtonista </w:t>
      </w:r>
      <w:r>
        <w:rPr>
          <w:color w:val="A9A9A9"/>
        </w:rPr>
        <w:t xml:space="preserve">ja 261 km etelään </w:t>
      </w:r>
      <w:r>
        <w:rPr>
          <w:color w:val="556B2F"/>
        </w:rPr>
        <w:t xml:space="preserve">Norfolkista</w:t>
      </w:r>
      <w:r>
        <w:rPr/>
        <w:t xml:space="preserve">. New Bern on Pepsin synnyinpaikka.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on lähellä new bern nc:tä?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new bern nc sijaitsee kartalla?</w:t>
      </w:r>
    </w:p>
    <w:p>
      <w:pPr>
        <w:pStyle w:val="TextBody"/>
        <w:bidi w:val="0"/>
        <w:jc w:val="left"/>
        <w:rPr>
          <w:b/>
          <w:u w:val="single"/>
          <w:shd w:val="clear" w:fill="FFFF00"/>
        </w:rPr>
      </w:pPr>
      <w:r>
        <w:rPr>
          <w:b/>
          <w:u w:val="single"/>
          <w:shd w:val="clear" w:fill="FFFF00"/>
        </w:rPr>
        <w:t xml:space="preserve">Asiakirjan numero 21299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Albuquerque Journal -lehti kertoi 3. helmikuuta 2015, että kuvaukset olivat käynnissä </w:t>
      </w:r>
      <w:r>
        <w:rPr>
          <w:color w:val="A9A9A9"/>
        </w:rPr>
        <w:t xml:space="preserve">Santa Fessä, New Mexicossa</w:t>
      </w:r>
      <w:r>
        <w:rPr/>
        <w:t xml:space="preserve">. Fey nähtiin kuvauksissa Santa Fe University of Art and Designissa. 11. helmikuuta 2015 Paramount vahvisti myös, että elokuvan pääkuvaukset olivat alkaneet New Mexicossa. Sitä kuvattiin osittain Santa Fen historiallisessa Scottish Rite Temple -pyhäkössä. Elokuvan tuotanto päättyi 10. huhtikuuta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Whisky Tango Foxtrot kuvattiin?</w:t>
      </w:r>
    </w:p>
    <w:p>
      <w:pPr>
        <w:pStyle w:val="TextBody"/>
        <w:bidi w:val="0"/>
        <w:jc w:val="left"/>
        <w:rPr>
          <w:b/>
          <w:u w:val="single"/>
          <w:shd w:val="clear" w:fill="FFFF00"/>
        </w:rPr>
      </w:pPr>
      <w:r>
        <w:rPr>
          <w:b/>
          <w:u w:val="single"/>
          <w:shd w:val="clear" w:fill="FFFF00"/>
        </w:rPr>
        <w:t xml:space="preserve">Asiakirjan numero 21300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Tieteellinen vallankumous on historiantutkijoiden käyttämä käsite, jolla kuvataan modernin tieteen syntyä varhaismodernina aikana, jolloin </w:t>
      </w:r>
      <w:r>
        <w:rPr>
          <w:color w:val="A9A9A9"/>
        </w:rPr>
        <w:t xml:space="preserve">matematiikan, fysiikan, tähtitieteen, biologian (mukaan lukien ihmisen anatomia) ja kemian kehitys muutti yhteiskunnan näkemyksiä luonnosta</w:t>
      </w:r>
      <w:r>
        <w:rPr/>
        <w:t xml:space="preserve">. Tieteellinen vallankumous tapahtui Euroopassa renessanssin loppupuolella ja jatkui 1700-luvun lopulle saakka vaikuttaen valistuksen nimellä tunnettuun älylliseen yhteiskunnalliseen liikkeeseen. Vaikka sen ajankohdista kiistellään, tieteellisen vallankumouksen alkuna pidetään usein Nikolaus Kopernikuksen vuonna 1543 julkaistua teosta De revolutionibus orbium coelestium (Taivaan pallojen pyörimisliikkeistä).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modernin tieteen syntyä kutsutaan vallankumoukseksi?</w:t>
      </w:r>
    </w:p>
    <w:p>
      <w:pPr>
        <w:pStyle w:val="TextBody"/>
        <w:bidi w:val="0"/>
        <w:jc w:val="left"/>
        <w:rPr>
          <w:b/>
          <w:u w:val="single"/>
          <w:shd w:val="clear" w:fill="FFFF00"/>
        </w:rPr>
      </w:pPr>
      <w:r>
        <w:rPr>
          <w:b/>
          <w:u w:val="single"/>
          <w:shd w:val="clear" w:fill="FFFF00"/>
        </w:rPr>
        <w:t xml:space="preserve">Asiakirjan numero 21301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Major League Baseballin vuoden 1998 Major League Baseballin kunnarijuoksu oli </w:t>
      </w:r>
      <w:r>
        <w:rPr>
          <w:color w:val="A9A9A9"/>
        </w:rPr>
        <w:t xml:space="preserve">St. Louis Cardinalsin </w:t>
      </w:r>
      <w:r>
        <w:rPr/>
        <w:t xml:space="preserve">ykköspesäpelaajan </w:t>
      </w:r>
      <w:r>
        <w:rPr>
          <w:color w:val="A9A9A9"/>
        </w:rPr>
        <w:t xml:space="preserve">Mark McGwiren </w:t>
      </w:r>
      <w:r>
        <w:rPr/>
        <w:t xml:space="preserve">ja Chicago Cubsin oikeanpuoleisen kenttäpelaajan Sammy Sosan </w:t>
      </w:r>
      <w:r>
        <w:rPr/>
        <w:t xml:space="preserve">välinen kisa</w:t>
      </w:r>
      <w:r>
        <w:rPr/>
        <w:t xml:space="preserve">, jonka tuloksena molemmat pelaajat rikkoivat Roger Marisin pitkään voimassa olleen ja erittäin himoitun 61 kunnarin ennätyksen. McGwire rikkoi Marisin ennätyksen 8. syyskuuta Cubsia vastaan ja sai aikaan 70 kunnaria. Sosa teki 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eniten kunnareita vuonna 1998</w:t>
      </w:r>
    </w:p>
    <w:p>
      <w:pPr>
        <w:pStyle w:val="TextBody"/>
        <w:bidi w:val="0"/>
        <w:jc w:val="left"/>
        <w:rPr>
          <w:b/>
          <w:u w:val="single"/>
          <w:shd w:val="clear" w:fill="FFFF00"/>
        </w:rPr>
      </w:pPr>
      <w:r>
        <w:rPr>
          <w:b/>
          <w:u w:val="single"/>
          <w:shd w:val="clear" w:fill="FFFF00"/>
        </w:rPr>
        <w:t xml:space="preserve">Asiakirjan numero 21302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Kreivi debytoi Seesam-kadulla kaudella 4 (1972-1973), ja sen ideoi Norman Stiles, joka kirjoitti ensimmäisen käsikirjoituksen. Kreiviä esitti Jerry Nelson, joka herätti hahmon henkiin. Hänet tehtiin alun perin Large Lavender Live Hand Anything Muppet -mallista. Nelson äänesti kreiviä kuolemaansa asti 23. elokuuta 2012. Tuolloin </w:t>
      </w:r>
      <w:r>
        <w:rPr>
          <w:color w:val="A9A9A9"/>
        </w:rPr>
        <w:t xml:space="preserve">Matt Vogel </w:t>
      </w:r>
      <w:r>
        <w:rPr/>
        <w:t xml:space="preserve">oli ottanut vastuulleen kreivin nukketeatterin esittämisen. Nelsonin kuoltua Vogel alkoi esittää sekä kreivin ääntä että nukketeatteria. Hänen ensimmäinen esityksensä kreivinä oli YouTube-videossa nimeltä ``Counting the Yous in YouTube'', joka kertoo Sesame Streetin YouTube-kanavan miljardin katselukerran saavuttamisen juhlinnasta.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kreivin ääni Sesaminkadulla?</w:t>
      </w:r>
    </w:p>
    <w:p>
      <w:pPr>
        <w:pStyle w:val="TextBody"/>
        <w:bidi w:val="0"/>
        <w:jc w:val="left"/>
        <w:rPr>
          <w:b/>
          <w:u w:val="single"/>
          <w:shd w:val="clear" w:fill="FFFF00"/>
        </w:rPr>
      </w:pPr>
      <w:r>
        <w:rPr>
          <w:b/>
          <w:u w:val="single"/>
          <w:shd w:val="clear" w:fill="FFFF00"/>
        </w:rPr>
        <w:t xml:space="preserve">Asiakirjan numero 21303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Muir </w:t>
      </w:r>
      <w:r>
        <w:rPr/>
        <w:t xml:space="preserve">(/ mjʊər /; 21. huhtikuuta 1838 - 24. joulukuuta 1914), joka tunnetaan myös nimillä "John of the Mountains" ja "Kansallispuistojen isä", oli vaikutusvaltainen skotlantilais-amerikkalainen luonnontieteilijä, kirjailija, ympäristöfilosofi, jäätiköntutkija ja Yhdysvaltain erämaiden suojelun varhainen puolestapuhuja. Miljoonat ovat lukeneet hänen kirjeitään, esseitään ja kirjojaan, joissa hän kuvailee seikkailujaan luonnossa, erityisesti Sierra Nevadassa. Hänen aktivisminsa on auttanut säilyttämään Yosemiten laakson, Sequoian kansallispuiston ja monia muita erämaa-alueita. Sierra Club, jonka hän oli mukana perustamassa, on merkittävä amerikkalainen luonnonsuojelujärjestö. Hänen kunniakseen on nimetty 340 kilometrin (211 mailin) pituinen John Muir Trail -vaellusreitti Sierra Nevadassa. Muita tällaisia paikkoja ovat Muir Woods National Monument, Muir Beach, John Muir College, Mount Muir, Camp Muir, Muir Grove ja Muir Glacier. Skotlannissa John Muir Way, 130 mailin pituinen reitti, on nimetty hänen kunniakseen.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Sierra Clubin perustajana.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luonnonsuojelija oli mukana perustamassa kansallispuistoa Yosemiten laakson suojelemiseksi?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John Muir </w:t>
      </w:r>
      <w:r>
        <w:rPr/>
        <w:t xml:space="preserve">(/ mjʊər /; 21. huhtikuuta 1838 - 24. joulukuuta 1914), joka tunnettiin myös nimellä "John of the Mountains", oli skotlantilais-amerikkalainen luonnontieteilijä, kirjailija, ympäristöfilosofi, jäätiköntutkija ja Yhdysvaltain erämaiden suojelun varhainen puolestapuhuja. Miljoonat ovat lukeneet hänen kirjeitään, esseitään ja kirjojaan, joissa hän kuvailee seikkailujaan luonnossa, erityisesti Sierra Nevadassa. Hänen aktivisminsa on auttanut säilyttämään Yosemiten laakson, Sequoian kansallispuiston ja monia muita erämaa-alueita. Hänen perustamansa Sierra Club on merkittävä amerikkalainen luonnonsuojelujärjestö. Hänen kunniakseen on nimetty 340 kilometrin (211 mailin) pituinen John Muir Trail -vaellusreitti Sierra Nevadassa. Muita tällaisia paikkoja ovat Muir Woods National Monument, Muir Beach, John Muir College, Mount Muir, Camp Muir, Muir Grove ja Muir Glacier. Skotlannissa John Muir Way, 130 mailin pituinen reitti, on nimetty hänen kunniakseen.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parhaiten Sierra Clubin perustajana Quizlet-tietokilpailu</w:t>
      </w:r>
    </w:p>
    <w:p>
      <w:pPr>
        <w:pStyle w:val="TextBody"/>
        <w:bidi w:val="0"/>
        <w:jc w:val="left"/>
        <w:rPr>
          <w:b/>
          <w:u w:val="single"/>
          <w:shd w:val="clear" w:fill="FFFF00"/>
        </w:rPr>
      </w:pPr>
      <w:r>
        <w:rPr>
          <w:b/>
          <w:u w:val="single"/>
          <w:shd w:val="clear" w:fill="FFFF00"/>
        </w:rPr>
        <w:t xml:space="preserve">Asiakirjan numero 21304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Paulie on yhdysvaltalainen seikkailufantasiakomedia vuodelta 1998, joka kertoo tottelemattomasta Paulie-nimisestä linnusta ja jonka pääosissa nähdään Tony Shalhoub, Gena Rowlands, Hallie Eisenberg ja </w:t>
      </w:r>
      <w:r>
        <w:rPr>
          <w:color w:val="A9A9A9"/>
        </w:rPr>
        <w:t xml:space="preserve">Jay Mohr</w:t>
      </w:r>
      <w:r>
        <w:rPr/>
        <w:t xml:space="preserve">. Mohr esittää sekä Paulien ääntä että Bennyn, joka on hahmo, jolla on paljon dialogia Paulien kanssa, sivuosassa.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Paulie-linnun ääni...</w:t>
      </w:r>
    </w:p>
    <w:p>
      <w:pPr>
        <w:pStyle w:val="TextBody"/>
        <w:bidi w:val="0"/>
        <w:jc w:val="left"/>
        <w:rPr>
          <w:b/>
          <w:u w:val="single"/>
          <w:shd w:val="clear" w:fill="FFFF00"/>
        </w:rPr>
      </w:pPr>
      <w:r>
        <w:rPr>
          <w:b/>
          <w:u w:val="single"/>
          <w:shd w:val="clear" w:fill="FFFF00"/>
        </w:rPr>
        <w:t xml:space="preserve">Asiakirjan numero 21305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Avataan </w:t>
      </w:r>
      <w:r>
        <w:rPr>
          <w:color w:val="A9A9A9"/>
        </w:rPr>
        <w:t xml:space="preserve">2019 </w:t>
      </w:r>
      <w:r>
        <w:rPr/>
        <w:t xml:space="preserve">(ennakoitu)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luoteinen rautatieyhteys valmistuu?</w:t>
      </w:r>
    </w:p>
    <w:p>
      <w:pPr>
        <w:pStyle w:val="TextBody"/>
        <w:bidi w:val="0"/>
        <w:jc w:val="left"/>
        <w:rPr>
          <w:b/>
          <w:u w:val="single"/>
          <w:shd w:val="clear" w:fill="FFFF00"/>
        </w:rPr>
      </w:pPr>
      <w:r>
        <w:rPr>
          <w:b/>
          <w:u w:val="single"/>
          <w:shd w:val="clear" w:fill="FFFF00"/>
        </w:rPr>
        <w:t xml:space="preserve">Asiakirjan numero 21306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Jefferson Davis </w:t>
      </w:r>
      <w:r>
        <w:rPr/>
        <w:t xml:space="preserve">nimitettiin väliaikaiseksi presidentiksi 9. helmikuuta 1861, ja hän otti vastaan samanlaiset ylipäällikön tehtävät kuin Lincoln olisi ottanut; 6. marraskuuta 1861 Davis valittiin Konfederaation perustuslain nojalla Amerikan liittovaltion presidentiksi. Alexander H. Stephens nimitettiin Amerikan konfederaation varapresidentiksi 18. helmikuuta 1861, ja myöhemmin hän otti vastaan samanlaiset varapresidentin tehtävät kuin Hannibal Hamlin. Useat miehet palvelivat Konfederaatiota sotaministerinä, muun muassa Leroy Pope Walker, Judah P. Benjamin, George W. Randolph, James Seddon ja John C. Breckinridge. Stephen Mallory oli konfederaation laivastoministerinä koko konfliktin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kuuluisa konfederaation armeijan johtaja -</w:t>
      </w:r>
    </w:p>
    <w:p>
      <w:pPr>
        <w:pStyle w:val="TextBody"/>
        <w:bidi w:val="0"/>
        <w:jc w:val="left"/>
        <w:rPr>
          <w:b/>
          <w:u w:val="single"/>
          <w:shd w:val="clear" w:fill="FFFF00"/>
        </w:rPr>
      </w:pPr>
      <w:r>
        <w:rPr>
          <w:b/>
          <w:u w:val="single"/>
          <w:shd w:val="clear" w:fill="FFFF00"/>
        </w:rPr>
        <w:t xml:space="preserve">Asiakirjan numero 21307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Itävallan presidentti Bundespräsident der Republik Österreich Vaakuna Kansallislippu Virkaa tekevä </w:t>
      </w:r>
      <w:r>
        <w:rPr>
          <w:color w:val="A9A9A9"/>
        </w:rPr>
        <w:t xml:space="preserve">Alexander Van der Bellen </w:t>
      </w:r>
      <w:r>
        <w:rPr/>
        <w:t xml:space="preserve">26. tammikuuta 2017 alkaen Itävallan politiikan toimeenpanovalta Presidentin kanslia Presidentin kanslia (presidentin kanslia) </w:t>
      </w:r>
    </w:p>
    <w:tbl>
      <w:tblPr>
        <w:tblW w:w="10205" w:type="dxa"/>
        <w:jc w:val="left"/>
        <w:tblInd w:w="0" w:type="dxa"/>
        <w:tblLayout w:type="fixed"/>
        <w:tblCellMar>
          <w:top w:w="28" w:type="dxa"/>
          <w:left w:w="28" w:type="dxa"/>
          <w:bottom w:w="28" w:type="dxa"/>
          <w:right w:w="28" w:type="dxa"/>
        </w:tblCellMar>
      </w:tblPr>
      <w:tblGrid>
        <w:gridCol w:w="2030"/>
        <w:gridCol w:w="8175"/>
      </w:tblGrid>
      <w:tr>
        <w:trPr/>
        <w:tc>
          <w:tcPr>
            <w:tcW w:w="2030" w:type="dxa"/>
            <w:tcBorders/>
            <w:vAlign w:val="center"/>
          </w:tcPr>
          <w:p>
            <w:pPr>
              <w:pStyle w:val="TableHeading"/>
              <w:suppressLineNumbers/>
              <w:bidi w:val="0"/>
              <w:spacing w:before="0" w:after="283"/>
              <w:jc w:val="center"/>
              <w:rPr/>
            </w:pPr>
            <w:r>
              <w:rPr/>
              <w:t xml:space="preserve">Tyyli </w:t>
            </w:r>
          </w:p>
        </w:tc>
        <w:tc>
          <w:tcPr>
            <w:tcW w:w="8175" w:type="dxa"/>
            <w:tcBorders/>
            <w:vAlign w:val="center"/>
          </w:tcPr>
          <w:p>
            <w:pPr>
              <w:pStyle w:val="TableContents"/>
              <w:bidi w:val="0"/>
              <w:spacing w:before="0" w:after="283"/>
              <w:jc w:val="left"/>
              <w:rPr/>
            </w:pPr>
            <w:r>
              <w:rPr/>
              <w:t xml:space="preserve">Herra presidentti (virallinen) Hänen Ylhäisyytensä (kansainvälinen kirjeenvaihto) </w:t>
            </w:r>
          </w:p>
        </w:tc>
      </w:tr>
      <w:tr>
        <w:trPr/>
        <w:tc>
          <w:tcPr>
            <w:tcW w:w="2030" w:type="dxa"/>
            <w:tcBorders/>
            <w:vAlign w:val="center"/>
          </w:tcPr>
          <w:p>
            <w:pPr>
              <w:pStyle w:val="TableHeading"/>
              <w:suppressLineNumbers/>
              <w:bidi w:val="0"/>
              <w:spacing w:before="0" w:after="283"/>
              <w:jc w:val="center"/>
              <w:rPr/>
            </w:pPr>
            <w:r>
              <w:rPr/>
              <w:t xml:space="preserve">Tila </w:t>
            </w:r>
          </w:p>
        </w:tc>
        <w:tc>
          <w:tcPr>
            <w:tcW w:w="8175" w:type="dxa"/>
            <w:tcBorders/>
            <w:vAlign w:val="center"/>
          </w:tcPr>
          <w:p>
            <w:pPr>
              <w:pStyle w:val="TableContents"/>
              <w:bidi w:val="0"/>
              <w:spacing w:before="0" w:after="283"/>
              <w:jc w:val="left"/>
              <w:rPr/>
            </w:pPr>
            <w:r>
              <w:rPr/>
              <w:t xml:space="preserve">Valtion päämies </w:t>
            </w:r>
          </w:p>
        </w:tc>
      </w:tr>
      <w:tr>
        <w:trPr/>
        <w:tc>
          <w:tcPr>
            <w:tcW w:w="2030" w:type="dxa"/>
            <w:tcBorders/>
            <w:vAlign w:val="center"/>
          </w:tcPr>
          <w:p>
            <w:pPr>
              <w:pStyle w:val="TableHeading"/>
              <w:suppressLineNumbers/>
              <w:bidi w:val="0"/>
              <w:spacing w:before="0" w:after="283"/>
              <w:jc w:val="center"/>
              <w:rPr/>
            </w:pPr>
            <w:r>
              <w:rPr/>
              <w:t xml:space="preserve">Asuinpaikka </w:t>
            </w:r>
          </w:p>
        </w:tc>
        <w:tc>
          <w:tcPr>
            <w:tcW w:w="8175" w:type="dxa"/>
            <w:tcBorders/>
            <w:vAlign w:val="center"/>
          </w:tcPr>
          <w:p>
            <w:pPr>
              <w:pStyle w:val="TableContents"/>
              <w:bidi w:val="0"/>
              <w:spacing w:before="0" w:after="283"/>
              <w:jc w:val="left"/>
              <w:rPr/>
            </w:pPr>
            <w:r>
              <w:rPr/>
              <w:t xml:space="preserve">Leopoldine-siipi, Hofburgin keisarillinen palatsi </w:t>
            </w:r>
          </w:p>
        </w:tc>
      </w:tr>
      <w:tr>
        <w:trPr/>
        <w:tc>
          <w:tcPr>
            <w:tcW w:w="2030" w:type="dxa"/>
            <w:tcBorders/>
            <w:vAlign w:val="center"/>
          </w:tcPr>
          <w:p>
            <w:pPr>
              <w:pStyle w:val="TableHeading"/>
              <w:suppressLineNumbers/>
              <w:bidi w:val="0"/>
              <w:spacing w:before="0" w:after="283"/>
              <w:jc w:val="center"/>
              <w:rPr/>
            </w:pPr>
            <w:r>
              <w:rPr/>
              <w:t xml:space="preserve">Istuin </w:t>
            </w:r>
          </w:p>
        </w:tc>
        <w:tc>
          <w:tcPr>
            <w:tcW w:w="8175" w:type="dxa"/>
            <w:tcBorders/>
            <w:vAlign w:val="center"/>
          </w:tcPr>
          <w:p>
            <w:pPr>
              <w:pStyle w:val="TableContents"/>
              <w:bidi w:val="0"/>
              <w:spacing w:before="0" w:after="283"/>
              <w:jc w:val="left"/>
              <w:rPr/>
            </w:pPr>
            <w:r>
              <w:rPr/>
              <w:t xml:space="preserve">Innere Stadt, Wien </w:t>
            </w:r>
          </w:p>
        </w:tc>
      </w:tr>
      <w:tr>
        <w:trPr/>
        <w:tc>
          <w:tcPr>
            <w:tcW w:w="2030" w:type="dxa"/>
            <w:tcBorders/>
            <w:vAlign w:val="center"/>
          </w:tcPr>
          <w:p>
            <w:pPr>
              <w:pStyle w:val="TableHeading"/>
              <w:suppressLineNumbers/>
              <w:bidi w:val="0"/>
              <w:spacing w:before="0" w:after="283"/>
              <w:jc w:val="center"/>
              <w:rPr/>
            </w:pPr>
            <w:r>
              <w:rPr/>
              <w:t xml:space="preserve">Ehdottaja </w:t>
            </w:r>
          </w:p>
        </w:tc>
        <w:tc>
          <w:tcPr>
            <w:tcW w:w="8175" w:type="dxa"/>
            <w:tcBorders/>
            <w:vAlign w:val="center"/>
          </w:tcPr>
          <w:p>
            <w:pPr>
              <w:pStyle w:val="TableContents"/>
              <w:bidi w:val="0"/>
              <w:spacing w:before="0" w:after="283"/>
              <w:jc w:val="left"/>
              <w:rPr/>
            </w:pPr>
            <w:r>
              <w:rPr/>
              <w:t xml:space="preserve">Poliittiset puolueet tai omaehdokkuus </w:t>
            </w:r>
          </w:p>
        </w:tc>
      </w:tr>
      <w:tr>
        <w:trPr/>
        <w:tc>
          <w:tcPr>
            <w:tcW w:w="2030" w:type="dxa"/>
            <w:tcBorders/>
            <w:vAlign w:val="center"/>
          </w:tcPr>
          <w:p>
            <w:pPr>
              <w:pStyle w:val="TableHeading"/>
              <w:suppressLineNumbers/>
              <w:bidi w:val="0"/>
              <w:spacing w:before="0" w:after="283"/>
              <w:jc w:val="center"/>
              <w:rPr/>
            </w:pPr>
            <w:r>
              <w:rPr/>
              <w:t xml:space="preserve">Nimittäjä </w:t>
            </w:r>
          </w:p>
        </w:tc>
        <w:tc>
          <w:tcPr>
            <w:tcW w:w="8175" w:type="dxa"/>
            <w:tcBorders/>
            <w:vAlign w:val="center"/>
          </w:tcPr>
          <w:p>
            <w:pPr>
              <w:pStyle w:val="TableContents"/>
              <w:bidi w:val="0"/>
              <w:spacing w:before="0" w:after="283"/>
              <w:jc w:val="left"/>
              <w:rPr/>
            </w:pPr>
            <w:r>
              <w:rPr/>
              <w:t xml:space="preserve">Suora kansanäänestys liittovaltion edustajainhuoneen vannoma virkavala </w:t>
            </w:r>
          </w:p>
        </w:tc>
      </w:tr>
      <w:tr>
        <w:trPr/>
        <w:tc>
          <w:tcPr>
            <w:tcW w:w="2030" w:type="dxa"/>
            <w:tcBorders/>
            <w:vAlign w:val="center"/>
          </w:tcPr>
          <w:p>
            <w:pPr>
              <w:pStyle w:val="TableHeading"/>
              <w:suppressLineNumbers/>
              <w:bidi w:val="0"/>
              <w:spacing w:before="0" w:after="283"/>
              <w:jc w:val="center"/>
              <w:rPr/>
            </w:pPr>
            <w:r>
              <w:rPr/>
              <w:t xml:space="preserve">Toimikauden pituus </w:t>
            </w:r>
          </w:p>
        </w:tc>
        <w:tc>
          <w:tcPr>
            <w:tcW w:w="8175" w:type="dxa"/>
            <w:tcBorders/>
            <w:vAlign w:val="center"/>
          </w:tcPr>
          <w:p>
            <w:pPr>
              <w:pStyle w:val="TableContents"/>
              <w:bidi w:val="0"/>
              <w:spacing w:before="0" w:after="283"/>
              <w:jc w:val="left"/>
              <w:rPr/>
            </w:pPr>
            <w:r>
              <w:rPr/>
              <w:t xml:space="preserve">Kuusi vuotta, joka voidaan uusia kerran </w:t>
            </w:r>
          </w:p>
        </w:tc>
      </w:tr>
      <w:tr>
        <w:trPr/>
        <w:tc>
          <w:tcPr>
            <w:tcW w:w="2030" w:type="dxa"/>
            <w:tcBorders/>
            <w:vAlign w:val="center"/>
          </w:tcPr>
          <w:p>
            <w:pPr>
              <w:pStyle w:val="TableHeading"/>
              <w:suppressLineNumbers/>
              <w:bidi w:val="0"/>
              <w:spacing w:before="0" w:after="283"/>
              <w:jc w:val="center"/>
              <w:rPr/>
            </w:pPr>
            <w:r>
              <w:rPr/>
              <w:t xml:space="preserve">Perustamisasiakirja </w:t>
            </w:r>
          </w:p>
        </w:tc>
        <w:tc>
          <w:tcPr>
            <w:tcW w:w="8175" w:type="dxa"/>
            <w:tcBorders/>
            <w:vAlign w:val="center"/>
          </w:tcPr>
          <w:p>
            <w:pPr>
              <w:pStyle w:val="TableContents"/>
              <w:bidi w:val="0"/>
              <w:spacing w:before="0" w:after="283"/>
              <w:jc w:val="left"/>
              <w:rPr/>
            </w:pPr>
            <w:r>
              <w:rPr/>
              <w:t xml:space="preserve">Itävallan perustuslaki </w:t>
            </w:r>
          </w:p>
        </w:tc>
      </w:tr>
      <w:tr>
        <w:trPr/>
        <w:tc>
          <w:tcPr>
            <w:tcW w:w="2030" w:type="dxa"/>
            <w:tcBorders/>
            <w:vAlign w:val="center"/>
          </w:tcPr>
          <w:p>
            <w:pPr>
              <w:pStyle w:val="TableHeading"/>
              <w:suppressLineNumbers/>
              <w:bidi w:val="0"/>
              <w:spacing w:before="0" w:after="283"/>
              <w:jc w:val="center"/>
              <w:rPr/>
            </w:pPr>
            <w:r>
              <w:rPr/>
              <w:t xml:space="preserve">Prekursori </w:t>
            </w:r>
          </w:p>
        </w:tc>
        <w:tc>
          <w:tcPr>
            <w:tcW w:w="8175" w:type="dxa"/>
            <w:tcBorders/>
            <w:vAlign w:val="center"/>
          </w:tcPr>
          <w:p>
            <w:pPr>
              <w:pStyle w:val="TableContents"/>
              <w:bidi w:val="0"/>
              <w:spacing w:before="0" w:after="283"/>
              <w:jc w:val="left"/>
              <w:rPr/>
            </w:pPr>
            <w:r>
              <w:rPr/>
              <w:t xml:space="preserve">Itävallan keisari (valtionpäämiehenä) </w:t>
            </w:r>
          </w:p>
        </w:tc>
      </w:tr>
      <w:tr>
        <w:trPr/>
        <w:tc>
          <w:tcPr>
            <w:tcW w:w="2030" w:type="dxa"/>
            <w:tcBorders/>
            <w:vAlign w:val="center"/>
          </w:tcPr>
          <w:p>
            <w:pPr>
              <w:pStyle w:val="TableHeading"/>
              <w:suppressLineNumbers/>
              <w:bidi w:val="0"/>
              <w:spacing w:before="0" w:after="283"/>
              <w:jc w:val="center"/>
              <w:rPr/>
            </w:pPr>
            <w:r>
              <w:rPr/>
              <w:t xml:space="preserve">Muodostelma </w:t>
            </w:r>
          </w:p>
        </w:tc>
        <w:tc>
          <w:tcPr>
            <w:tcW w:w="8175"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Perustuslain mukaan: lokakuuta 1920 </w:t>
            </w:r>
          </w:p>
          <w:p>
            <w:pPr>
              <w:pStyle w:val="TableContents"/>
              <w:numPr>
                <w:ilvl w:val="0"/>
                <w:numId w:val="127"/>
              </w:numPr>
              <w:tabs>
                <w:tab w:val="clear" w:pos="1134"/>
                <w:tab w:val="left" w:leader="none" w:pos="707"/>
              </w:tabs>
              <w:bidi w:val="0"/>
              <w:spacing w:before="0" w:after="283"/>
              <w:ind w:start="707" w:hanging="283"/>
              <w:jc w:val="left"/>
              <w:rPr/>
            </w:pPr>
            <w:r>
              <w:rPr/>
              <w:t xml:space="preserve">Aloitti toimintansa: 10. marraskuuta 1920 </w:t>
            </w:r>
          </w:p>
        </w:tc>
      </w:tr>
      <w:tr>
        <w:trPr/>
        <w:tc>
          <w:tcPr>
            <w:tcW w:w="2030" w:type="dxa"/>
            <w:tcBorders/>
            <w:vAlign w:val="center"/>
          </w:tcPr>
          <w:p>
            <w:pPr>
              <w:pStyle w:val="TableHeading"/>
              <w:suppressLineNumbers/>
              <w:bidi w:val="0"/>
              <w:spacing w:before="0" w:after="283"/>
              <w:jc w:val="center"/>
              <w:rPr/>
            </w:pPr>
            <w:r>
              <w:rPr/>
              <w:t xml:space="preserve">Ensimmäinen haltija </w:t>
            </w:r>
          </w:p>
        </w:tc>
        <w:tc>
          <w:tcPr>
            <w:tcW w:w="8175" w:type="dxa"/>
            <w:tcBorders/>
            <w:vAlign w:val="center"/>
          </w:tcPr>
          <w:p>
            <w:pPr>
              <w:pStyle w:val="TableContents"/>
              <w:bidi w:val="0"/>
              <w:spacing w:before="0" w:after="283"/>
              <w:jc w:val="left"/>
              <w:rPr/>
            </w:pPr>
            <w:r>
              <w:rPr/>
              <w:t xml:space="preserve">Karl Seitz perustuslaillisen kansalliskokouksen puhemieheksi (4. maaliskuuta 1919) Michael Hainisch Itävallan presidentiksi (9. joulukuuta 1920). </w:t>
            </w:r>
          </w:p>
        </w:tc>
      </w:tr>
      <w:tr>
        <w:trPr/>
        <w:tc>
          <w:tcPr>
            <w:tcW w:w="2030" w:type="dxa"/>
            <w:tcBorders/>
            <w:vAlign w:val="center"/>
          </w:tcPr>
          <w:p>
            <w:pPr>
              <w:pStyle w:val="TableHeading"/>
              <w:suppressLineNumbers/>
              <w:bidi w:val="0"/>
              <w:spacing w:before="0" w:after="283"/>
              <w:jc w:val="center"/>
              <w:rPr/>
            </w:pPr>
            <w:r>
              <w:rPr/>
              <w:t xml:space="preserve">Palkka </w:t>
            </w:r>
          </w:p>
        </w:tc>
        <w:tc>
          <w:tcPr>
            <w:tcW w:w="8175" w:type="dxa"/>
            <w:tcBorders/>
            <w:vAlign w:val="center"/>
          </w:tcPr>
          <w:p>
            <w:pPr>
              <w:pStyle w:val="TableContents"/>
              <w:bidi w:val="0"/>
              <w:spacing w:before="0" w:after="283"/>
              <w:jc w:val="left"/>
              <w:rPr/>
            </w:pPr>
            <w:r>
              <w:rPr/>
              <w:t xml:space="preserve">328 000 </w:t>
            </w:r>
            <w:r>
              <w:rPr/>
              <w:t xml:space="preserve">euroa </w:t>
            </w:r>
            <w:r>
              <w:rPr/>
              <w:t xml:space="preserve">vuodessa </w:t>
            </w:r>
          </w:p>
        </w:tc>
      </w:tr>
      <w:tr>
        <w:trPr/>
        <w:tc>
          <w:tcPr>
            <w:tcW w:w="2030" w:type="dxa"/>
            <w:tcBorders/>
            <w:vAlign w:val="center"/>
          </w:tcPr>
          <w:p>
            <w:pPr>
              <w:pStyle w:val="TableHeading"/>
              <w:suppressLineNumbers/>
              <w:bidi w:val="0"/>
              <w:spacing w:before="0" w:after="283"/>
              <w:jc w:val="center"/>
              <w:rPr/>
            </w:pPr>
            <w:r>
              <w:rPr/>
              <w:t xml:space="preserve">Verkkosivusto </w:t>
            </w:r>
          </w:p>
        </w:tc>
        <w:tc>
          <w:tcPr>
            <w:tcW w:w="8175" w:type="dxa"/>
            <w:tcBorders/>
            <w:vAlign w:val="center"/>
          </w:tcPr>
          <w:p>
            <w:pPr>
              <w:pStyle w:val="TableContents"/>
              <w:bidi w:val="0"/>
              <w:spacing w:before="0" w:after="283"/>
              <w:jc w:val="left"/>
              <w:rPr/>
            </w:pPr>
            <w:r>
              <w:rPr/>
              <w:t xml:space="preserve">bundespraesident.at (saksaksi)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Itävallan presidentin nimi?</w:t>
      </w:r>
    </w:p>
    <w:p>
      <w:pPr>
        <w:pStyle w:val="TextBody"/>
        <w:bidi w:val="0"/>
        <w:jc w:val="left"/>
        <w:rPr>
          <w:b/>
          <w:u w:val="single"/>
          <w:shd w:val="clear" w:fill="FFFF00"/>
        </w:rPr>
      </w:pPr>
      <w:r>
        <w:rPr>
          <w:b/>
          <w:u w:val="single"/>
          <w:shd w:val="clear" w:fill="FFFF00"/>
        </w:rPr>
        <w:t xml:space="preserve">Asiakirjan numero 21308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Riverview on yhdyskuntaluokittelematon väestölaskentaan kuuluva paikka Hillsboroughin piirikunnassa Floridassa, Yhdysvalloissa. Se sijaitsee </w:t>
      </w:r>
      <w:r>
        <w:rPr>
          <w:color w:val="A9A9A9"/>
        </w:rPr>
        <w:t xml:space="preserve">Brandonin eteläpuolella</w:t>
      </w:r>
      <w:r>
        <w:rPr/>
        <w:t xml:space="preserve">. Väkiluku oli 71 050 vuoden 2010 väestönlaskennassa, kun se oli 12 035 vuoden 2000 väestönlaskennassa.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Riverview Florida sijaitsee kartalla?</w:t>
      </w:r>
    </w:p>
    <w:p>
      <w:pPr>
        <w:pStyle w:val="TextBody"/>
        <w:bidi w:val="0"/>
        <w:jc w:val="left"/>
        <w:rPr>
          <w:b/>
          <w:u w:val="single"/>
          <w:shd w:val="clear" w:fill="FFFF00"/>
        </w:rPr>
      </w:pPr>
      <w:r>
        <w:rPr>
          <w:b/>
          <w:u w:val="single"/>
          <w:shd w:val="clear" w:fill="FFFF00"/>
        </w:rPr>
        <w:t xml:space="preserve">Asiakirjan numero 21309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Huhtikuun 1. päivänä </w:t>
      </w:r>
      <w:r>
        <w:rPr/>
        <w:t xml:space="preserve">2002, kun </w:t>
      </w:r>
      <w:r>
        <w:rPr/>
        <w:t xml:space="preserve">WWE:llä oli liikaa lahjakkuuksia WCW:n ja ECW:n ostamisen seurauksena, se tarvitsi keinon, jolla se voisi tarjota kaikille lahjakkuuksilleen näkyvyyttä. Ongelma ratkaistiin ottamalla käyttöön ``Brand Extension'', jossa rosteri jaettiin kahtia ja lahjakkuudet määrättiin joko Raw:iin tai SmackDown! Painijoista, kommentaattoreista ja erotuomareista tuli vain ohjelmiin kuuluvia, ja ohjelmat saivat erilliset toimitusjohtajat ruudulla. Pian tämän jälkeen, kesäkuun 24. päivän 2002 Raw-jaksossa, Vince McMahon viittasi virallisesti uuteen aikakauteen nimellä ``Ruthless Aggression''. Myöhemmin vuonna 2002, kun WWE:n mestari Brock Lesnar oli ilmoittanut olevansa SmackDown! brändin yksinoikeus ja kun raskaansarjan maailmanmestaruuskilpailu luotiin, kaikki mestaruudet muuttuivat myös show-yksinoikeuksiksi. Lisäksi sekä Raw että SmackDown! alkoivat järjestää yksittäisiä pay-per-view-tapahtumia, joissa esiintyivät vain kyseisen tuotemerkin esiintyjät - vain neljä suurta pay-per-view-tapahtumaa, Royal Rumble, WrestleMania, SummerSlam ja Survivor Series, pysyivät kahden tuotemerkin tapahtumina. Yhden tuotemerkin maksutapahtumista luovuttiin WrestleMania 23:n jälkeen. Raw ja SmackDown toimivat käytännössä kahtena erillisenä promootioyhtiönä, ja joka vuosi järjestettiin arvonta, jossa ratkaistiin, ketkä lahjakkuudet sijoitettiin kumpaankin tuotemerkkiin. Tämä jatkui elokuuhun 2011 asti, jolloin listat yhdistettiin ja brändin laajentaminen lopetettiin vähitellen.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wwe:n armoton aggressio-aika alkoi?</w:t>
      </w:r>
    </w:p>
    <w:p>
      <w:pPr>
        <w:pStyle w:val="TextBody"/>
        <w:bidi w:val="0"/>
        <w:jc w:val="left"/>
        <w:rPr>
          <w:b/>
          <w:u w:val="single"/>
          <w:shd w:val="clear" w:fill="FFFF00"/>
        </w:rPr>
      </w:pPr>
      <w:r>
        <w:rPr>
          <w:b/>
          <w:u w:val="single"/>
          <w:shd w:val="clear" w:fill="FFFF00"/>
        </w:rPr>
        <w:t xml:space="preserve">Asiakirjan numero 21310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 God Made a Farmer'' oli </w:t>
      </w:r>
      <w:r>
        <w:rPr>
          <w:color w:val="A9A9A9"/>
        </w:rPr>
        <w:t xml:space="preserve">radiojuontaja Paul Harveyn</w:t>
      </w:r>
      <w:r>
        <w:rPr/>
        <w:t xml:space="preserve"> puhe, jonka hän piti </w:t>
      </w:r>
      <w:r>
        <w:rPr/>
        <w:t xml:space="preserve">Future Farmers of America -kongressissa vuonna 1978. Puhe julkaistiin ensimmäisen kerran vuonna 1986 Harveyn syndikoidussa kolumnissa. Puheessa lainattiin muutamia lauseita Harveyn vuonna 1975 Gadsden Times -lehteen kirjoittamasta artikkelista, joka puolestaan oli saanut innoituksensa osista vuonna 1940 The Farmer-Stockman -lehdessä julkaistusta likaisen maanviljelijän määritelmästä. Tex Smith kopioi vuoden 1940 artikkelin sanatarkasti Ellensburg Daily Record -lehden toimituskirjeeseen vuonna 1949. Puhe pidettiin Genesiksen luomiskertomuksen jatkeena, jossa viitattiin Jumalan toimiin luomisen kahdeksantena päivänä. Harvey kuvasi jokaisessa lauseessa maanviljelijän ominaisuuksia ja päätti ne toistuvaan sanaan ``So God Made a Farmer''.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kirjoittaja niin jumala teki maanviljelijä</w:t>
      </w:r>
    </w:p>
    <w:p>
      <w:pPr>
        <w:pStyle w:val="TextBody"/>
        <w:bidi w:val="0"/>
        <w:jc w:val="left"/>
        <w:rPr>
          <w:b/>
          <w:u w:val="single"/>
          <w:shd w:val="clear" w:fill="FFFF00"/>
        </w:rPr>
      </w:pPr>
      <w:r>
        <w:rPr>
          <w:b/>
          <w:u w:val="single"/>
          <w:shd w:val="clear" w:fill="FFFF00"/>
        </w:rPr>
        <w:t xml:space="preserve">Asiakirjan numero 21311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Bonham Carter </w:t>
      </w:r>
      <w:r>
        <w:rPr/>
        <w:t xml:space="preserve">liittyi Tim Burtonin vuoden 2010 Liisa Ihmemaassa -elokuvan rooliin Punaisena kuningattarena. Hän esiintyy Johnny Deppin, Anne Hathawayn, Mia Wasikowskan, Crispin Gloverin ja Harry Potter -tähti Alan Rickmanin rinnalla. Hänen roolinsa oli yhdistelmä Sydänkuningatarta ja Punaista kuningatarta. Alkuvuodesta 2009 Bonham Carter nimettiin The Timesin kaikkien aikojen 10 parhaan brittinäyttelijän joukkoon. Hän esiintyi listalla yhdessä muiden näyttelijättärien Julie Andrewsin, Helen Mirrenin, Maggie Smithin, Judi Denchin ja Audrey Hepburnin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punaista kuningatarta Alice ihmemaassa 2010</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Bonham Carter </w:t>
      </w:r>
      <w:r>
        <w:rPr/>
        <w:t xml:space="preserve">aloitti elokuvauransa näyttelemällä nimihenkilöä elokuvassa Lady Jane (1986) ja Lucy Honeychurchia elokuvassa A Room with a View (1985). Hänen muita elokuvaroolejaan ovat muun muassa Ophelia elokuvissa Hamlet (1990), Missä enkelit pelkäävät astua (1991), Howards End (1992), Elizabeth Lavenza elokuvassa Mary Shelleyn Frankenstein (1994), Woody Allenin elokuvassa Mighty Aphrodite (1995), Marla Singer elokuvassa Fight Club (1999), Bellatrix Lestrange Harry Potter -sarjassa (2007 -- 11), Skynet elokuvassa Terminator Salvation (2009), Miss Havisham elokuvassa Suuret odotukset (2012), Madame Thénardier elokuvassa Les Misérables (2012), Tuhkimon haltijatar (2015) ja Rose Weil elokuvassa Ocean's 8 (2018). Hän on tehnyt usein yhteistyötä ohjaaja Tim Burtonin kanssa: Apinoiden planeetassa (2001), Isossa kalassa (2003), Ruumiin morsiamessa (2005), Charlie ja suklaatehtaassa (2005), Sweeney Todd: Fleet Streetin demoninen parturi (2007), Dark Shadowsissa (2012) ja Punaisen kuningattaren roolissa elokuvassa Liisa Ihmemaassa (2010) ja sen jatko-osassa Liisa lasin läpi (2016). Hänen muihin televisioelokuviinsa kuuluvat A Pattern of Roses (1983), Fatal Deception: Mrs. Lee Harvey Oswald (1993), Live from Baghdad (2002), Toast (2010) ja Burton &amp; Taylor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Bellatrix Lestrangea Harry Potter 7:ssä?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Bonham Carter aloitti elokuvauransa näyttelemällä nimihenkilöä elokuvassa Lady Jane (1986) ja Lucy Honeychurchia elokuvassa A Room with a View (1985). Hänen muita elokuvaroolejaan ovat muun muassa Ophelia elokuvissa Hamlet (1990), Missä enkelit pelkäävät astua (1991), Howards End (1992), Elizabeth Lavenza elokuvassa Mary Shelleyn Frankenstein (1994), Woody Allenin elokuvassa Mighty Aphrodite (1995), Marla Singer elokuvassa Fight Club (1999), Bellatrix Lestrange Harry Potter -sarjassa (2007 -- 11), Skynet elokuvassa Terminator Salvation (2009), Miss Havisham elokuvassa Suuret odotukset (2012), Madame Thénardier elokuvassa Les Misérables (2012), Tuhkimon haltijatar (2015) ja Rose Weil elokuvassa Ocean's 8 (2018). Hän on tehnyt usein yhteistyötä </w:t>
      </w:r>
      <w:r>
        <w:rPr>
          <w:color w:val="A9A9A9"/>
        </w:rPr>
        <w:t xml:space="preserve">ohjaaja Tim Burtonin kanssa</w:t>
      </w:r>
      <w:r>
        <w:rPr/>
        <w:t xml:space="preserve">: Apinoiden planeetassa (2001), Isossa kalassa (2003), Ruumiin morsiamessa (2005), Charlie ja suklaatehtaassa (2005), Sweeney Todd: Fleet Streetin demoninen parturi (2007), Dark Shadowsissa (2012) ja Punaisen kuningattaren roolissa elokuvassa Liisa Ihmemaassa (2010) ja sen jatko-osassa Liisa lasin läpi (2016). Hänen muihin televisioelokuviinsa kuuluvat A Pattern of Roses (1983), Fatal Deception: Mrs. Lee Harvey Oswald (1993), Live from Baghdad (2002), Toast (2010) ja Burton &amp; Taylor (2013). Vuonna 2018 hän esittää prinsessa Margaretia Netflixin draamasarjassa The Crown.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ohjaaja, jonka elokuviin kuuluu muun muassa Charlie ja suklaatehdas -elokuvan adaptaatio</w:t>
      </w:r>
    </w:p>
    <w:p>
      <w:pPr>
        <w:pStyle w:val="TextBody"/>
        <w:bidi w:val="0"/>
        <w:jc w:val="left"/>
        <w:rPr>
          <w:b/>
          <w:u w:val="single"/>
          <w:shd w:val="clear" w:fill="FFFF00"/>
        </w:rPr>
      </w:pPr>
      <w:r>
        <w:rPr>
          <w:b/>
          <w:u w:val="single"/>
          <w:shd w:val="clear" w:fill="FFFF00"/>
        </w:rPr>
        <w:t xml:space="preserve">Asiakirjan numero 21312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Blue Bell Creameries on yhdysvaltalainen elintarvikealan yritys, joka valmistaa jäätelöä. Se perustettiin vuonna 1907 </w:t>
      </w:r>
      <w:r>
        <w:rPr>
          <w:color w:val="A9A9A9"/>
        </w:rPr>
        <w:t xml:space="preserve">Brenhamissa, Texasissa</w:t>
      </w:r>
      <w:r>
        <w:rPr/>
        <w:t xml:space="preserve">. Suurimman osan varhaishistoriastaan yhtiö valmisti sekä jäätelöä että voita paikallisesti. 1900-luvun puolivälissä se luopui voin tuotannosta ja laajeni koko Teksasin osavaltioon ja pian suurelle osalle Yhdysvaltojen eteläosaa. Yrityksen pääkonttori sijaitsee Brenhamissa, Texasissa sijaitsevassa ``Little Creameryssä''. Vuodesta 1919 se on ollut Krusen perheen omistuksessa. Vaikka Blue Belliä myydään vain muutamissa osavaltioissa, se on vuodesta 2015 lähtien ollut neljänneksi myydyin jäätelömerkki koko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Blue Bell -jäätelön kotipaikka?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1989 Blue Bell aloitti jäätelönsä myynnin Oklahomassa, ja 1990-luvulla se laajeni koko Etelä-Keski- ja Etelä-Yhdysvalloissa ja laajeni lopulta New Orleansiin ja Jacksoniin, Mississippiin. Vuonna 1992 Blue Bell rakensi uuden tuotantolaitoksen Broken Arrowiin, Oklahomaan. Neljä vuotta myöhemmin, vuonna 1996, Blue Bell avasi kolmannen tuotantolaitoksen Sylacaugaan, Alabamaan, Birminghamin itäpuolelle, ja laajeni lopulta Atlantaan ja Miamiin. Kun Blue Bell on vakiinnuttanut asemansa markkinoilla, suusanallinen tiedonvälitys takaa yleensä sen, että myös lähialueiden kuluttajat tulevat tietoisiksi tuotemerkistä. Blue Bell on laajentunut hitaasti: yrityksen johtajat sanovat tutkivansa perusteellisesti jokaisen uuden markkinan ja varmistavansa, että kaikki uusien markkinoiden työntekijät koulutetaan täysin Blue Bellin käytäntöihin, jotta tuotteiden laatu voidaan säilyttää. Blue Bell pyrkii usein laajentumaan markkinoille vuosittain maaliskuun aikana. Se laajeni Coloradoon 14. maaliskuuta 2011, sitten </w:t>
      </w:r>
      <w:r>
        <w:rPr/>
        <w:t xml:space="preserve">Virginian </w:t>
      </w:r>
      <w:r>
        <w:rPr>
          <w:color w:val="A9A9A9"/>
        </w:rPr>
        <w:t xml:space="preserve">Richmondin ja Hampton Roadsin alueille </w:t>
      </w:r>
      <w:r>
        <w:rPr/>
        <w:t xml:space="preserve">vuonna 2013 ja Las Vegasiin vuonna 2014.</w:t>
      </w:r>
      <w:r>
        <w:rPr/>
        <w:t xml:space="preserve"> Näihin laajentumisiin liittyy jakelukeskusten ostaminen ja/tai rakentaminen uusille markkinoille, jotka palvelevat 75 mailin säteellä sijaitsevia alueita.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myydään Blue Bell -jäätelöä Virginiassa?</w:t>
      </w:r>
    </w:p>
    <w:p>
      <w:pPr>
        <w:pStyle w:val="TextBody"/>
        <w:bidi w:val="0"/>
        <w:jc w:val="left"/>
        <w:rPr>
          <w:b/>
          <w:u w:val="single"/>
          <w:shd w:val="clear" w:fill="FFFF00"/>
        </w:rPr>
      </w:pPr>
      <w:r>
        <w:rPr>
          <w:b/>
          <w:u w:val="single"/>
          <w:shd w:val="clear" w:fill="FFFF00"/>
        </w:rPr>
        <w:t xml:space="preserve">Asiakirjan numero 21313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Maanosien ajelehtiminen </w:t>
      </w:r>
      <w:r>
        <w:rPr/>
        <w:t xml:space="preserve">on maapallon maanosien liikkumista toisiinsa nähden, jolloin ne näyttävät "ajelehtivan" merenpohjan poikki. Abraham Ortelius esitti ensimmäisen kerran vuonna 1596 spekulaation siitä, että mantereet olisivat saattaneet "ajelehtia". </w:t>
      </w:r>
      <w:r>
        <w:rPr>
          <w:color w:val="DCDCDC"/>
        </w:rPr>
        <w:t xml:space="preserve">Alfred Wegener </w:t>
      </w:r>
      <w:r>
        <w:rPr/>
        <w:t xml:space="preserve">kehitti ajatusta itsenäisesti ja perusteellisemmin vuonna </w:t>
      </w:r>
      <w:r>
        <w:rPr/>
        <w:t xml:space="preserve">1912, mutta jotkut hylkäsivät hänen teoriansa mekanismin puuttumisen vuoksi (Arthur Holmes tosin esitti sen myöhemmin). Ajatus mannerten ajelehtimisesta on siirtynyt laattatektoniikan teorian alaisuuteen, joka selittää, miten mantereet liikkuvat.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lause kuvaa maanosien liikettä?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ensimmäisen kattavan teorian mannerlaattojen ajautumisesta.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Permohiilikauden jääkauden sedimenttien laaja levinneisyys Etelä-Amerikassa, Afrikassa, Madagaskarissa, Arabiassa, Intiassa, Etelämantereella ja Australiassa oli yksi tärkeimmistä todisteista mannerlaattojen ajautumisen teorian puolesta. Jäätiköiden jatkuvuus, joka johtui suuntautuneista jäätikköjuovista ja tilliteiksi kutsutuista kerrostumista, viittasi </w:t>
      </w:r>
      <w:r>
        <w:rPr>
          <w:color w:val="A9A9A9"/>
        </w:rPr>
        <w:t xml:space="preserve">Gondwanan</w:t>
      </w:r>
      <w:r>
        <w:rPr/>
        <w:t xml:space="preserve"> superkontin olemassaoloon, </w:t>
      </w:r>
      <w:r>
        <w:rPr/>
        <w:t xml:space="preserve">josta tuli keskeinen osa mannerlaattojen ajautumisen käsitettä. Raidoitukset osoittivat mannerten nykyisten sijaintien ja suuntausten perusteella jäätiköiden virtaavan poispäin päiväntasaajalta ja kohti napoja, ja ne tukivat ajatusta, että eteläiset mantereet olivat aiemmin sijainneet dramaattisesti eri paikoissa ja että ne olivat myös vierekkäin toistensa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mantereiden ajautumishypoteesin mukaisen superkontin nimi?</w:t>
      </w:r>
    </w:p>
    <w:p>
      <w:pPr>
        <w:pStyle w:val="TextBody"/>
        <w:bidi w:val="0"/>
        <w:jc w:val="left"/>
        <w:rPr>
          <w:b/>
          <w:u w:val="single"/>
          <w:shd w:val="clear" w:fill="FFFF00"/>
        </w:rPr>
      </w:pPr>
      <w:r>
        <w:rPr>
          <w:b/>
          <w:u w:val="single"/>
          <w:shd w:val="clear" w:fill="FFFF00"/>
        </w:rPr>
        <w:t xml:space="preserve">Asiakirjan numero 21314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Ken Kendrick </w:t>
      </w:r>
    </w:p>
    <w:tbl>
      <w:tblPr>
        <w:tblW w:w="7172" w:type="dxa"/>
        <w:jc w:val="left"/>
        <w:tblInd w:w="0" w:type="dxa"/>
        <w:tblLayout w:type="fixed"/>
        <w:tblCellMar>
          <w:top w:w="28" w:type="dxa"/>
          <w:left w:w="28" w:type="dxa"/>
          <w:bottom w:w="28" w:type="dxa"/>
          <w:right w:w="28" w:type="dxa"/>
        </w:tblCellMar>
      </w:tblPr>
      <w:tblGrid>
        <w:gridCol w:w="1396"/>
        <w:gridCol w:w="5776"/>
      </w:tblGrid>
      <w:tr>
        <w:trPr/>
        <w:tc>
          <w:tcPr>
            <w:tcW w:w="1396" w:type="dxa"/>
            <w:tcBorders/>
            <w:vAlign w:val="center"/>
          </w:tcPr>
          <w:p>
            <w:pPr>
              <w:pStyle w:val="TableHeading"/>
              <w:bidi w:val="0"/>
              <w:spacing w:before="0" w:after="283"/>
              <w:rPr>
                <w:sz w:val="4"/>
                <w:szCs w:val="4"/>
              </w:rPr>
            </w:pPr>
            <w:r>
              <w:rPr>
                <w:sz w:val="4"/>
                <w:szCs w:val="4"/>
              </w:rPr>
            </w:r>
          </w:p>
        </w:tc>
        <w:tc>
          <w:tcPr>
            <w:tcW w:w="5776" w:type="dxa"/>
            <w:tcBorders/>
            <w:vAlign w:val="center"/>
          </w:tcPr>
          <w:p>
            <w:pPr>
              <w:pStyle w:val="TableContents"/>
              <w:bidi w:val="0"/>
              <w:spacing w:before="0" w:after="283"/>
              <w:jc w:val="left"/>
              <w:rPr/>
            </w:pPr>
            <w:r>
              <w:rPr>
                <w:color w:val="A9A9A9"/>
              </w:rPr>
              <w:t xml:space="preserve">Earl G. ``Ken'' Kendrick Jr. </w:t>
            </w:r>
            <w:r>
              <w:rPr/>
              <w:t xml:space="preserve">1943 Princeton, Länsi-Virginia </w:t>
            </w:r>
          </w:p>
        </w:tc>
      </w:tr>
      <w:tr>
        <w:trPr/>
        <w:tc>
          <w:tcPr>
            <w:tcW w:w="1396" w:type="dxa"/>
            <w:tcBorders/>
            <w:vAlign w:val="center"/>
          </w:tcPr>
          <w:p>
            <w:pPr>
              <w:pStyle w:val="TableHeading"/>
              <w:suppressLineNumbers/>
              <w:bidi w:val="0"/>
              <w:spacing w:before="0" w:after="283"/>
              <w:jc w:val="center"/>
              <w:rPr/>
            </w:pPr>
            <w:r>
              <w:rPr/>
              <w:t xml:space="preserve">Asuinpaikka </w:t>
            </w:r>
          </w:p>
        </w:tc>
        <w:tc>
          <w:tcPr>
            <w:tcW w:w="5776" w:type="dxa"/>
            <w:tcBorders/>
            <w:vAlign w:val="center"/>
          </w:tcPr>
          <w:p>
            <w:pPr>
              <w:pStyle w:val="TableContents"/>
              <w:bidi w:val="0"/>
              <w:spacing w:before="0" w:after="283"/>
              <w:jc w:val="left"/>
              <w:rPr/>
            </w:pPr>
            <w:r>
              <w:rPr/>
              <w:t xml:space="preserve">Paradise Valley, Arizona </w:t>
            </w:r>
          </w:p>
        </w:tc>
      </w:tr>
      <w:tr>
        <w:trPr/>
        <w:tc>
          <w:tcPr>
            <w:tcW w:w="1396" w:type="dxa"/>
            <w:tcBorders/>
            <w:vAlign w:val="center"/>
          </w:tcPr>
          <w:p>
            <w:pPr>
              <w:pStyle w:val="TableHeading"/>
              <w:suppressLineNumbers/>
              <w:bidi w:val="0"/>
              <w:spacing w:before="0" w:after="283"/>
              <w:jc w:val="center"/>
              <w:rPr/>
            </w:pPr>
            <w:r>
              <w:rPr/>
              <w:t xml:space="preserve">Alma mater </w:t>
            </w:r>
          </w:p>
        </w:tc>
        <w:tc>
          <w:tcPr>
            <w:tcW w:w="5776" w:type="dxa"/>
            <w:tcBorders/>
            <w:vAlign w:val="center"/>
          </w:tcPr>
          <w:p>
            <w:pPr>
              <w:pStyle w:val="TableContents"/>
              <w:bidi w:val="0"/>
              <w:spacing w:before="0" w:after="283"/>
              <w:jc w:val="left"/>
              <w:rPr/>
            </w:pPr>
            <w:r>
              <w:rPr/>
              <w:t xml:space="preserve">Länsi-Virginian yliopisto </w:t>
            </w:r>
          </w:p>
        </w:tc>
      </w:tr>
      <w:tr>
        <w:trPr/>
        <w:tc>
          <w:tcPr>
            <w:tcW w:w="1396" w:type="dxa"/>
            <w:tcBorders/>
            <w:vAlign w:val="center"/>
          </w:tcPr>
          <w:p>
            <w:pPr>
              <w:pStyle w:val="TableHeading"/>
              <w:suppressLineNumbers/>
              <w:bidi w:val="0"/>
              <w:spacing w:before="0" w:after="283"/>
              <w:jc w:val="center"/>
              <w:rPr/>
            </w:pPr>
            <w:r>
              <w:rPr/>
              <w:t xml:space="preserve">Ammatti </w:t>
            </w:r>
          </w:p>
        </w:tc>
        <w:tc>
          <w:tcPr>
            <w:tcW w:w="5776" w:type="dxa"/>
            <w:tcBorders/>
            <w:vAlign w:val="center"/>
          </w:tcPr>
          <w:p>
            <w:pPr>
              <w:pStyle w:val="TableContents"/>
              <w:bidi w:val="0"/>
              <w:spacing w:before="0" w:after="283"/>
              <w:jc w:val="left"/>
              <w:rPr/>
            </w:pPr>
            <w:r>
              <w:rPr/>
              <w:t xml:space="preserve">Liikemies </w:t>
            </w:r>
          </w:p>
        </w:tc>
      </w:tr>
      <w:tr>
        <w:trPr/>
        <w:tc>
          <w:tcPr>
            <w:tcW w:w="1396" w:type="dxa"/>
            <w:tcBorders/>
            <w:vAlign w:val="center"/>
          </w:tcPr>
          <w:p>
            <w:pPr>
              <w:pStyle w:val="TableHeading"/>
              <w:suppressLineNumbers/>
              <w:bidi w:val="0"/>
              <w:spacing w:before="0" w:after="283"/>
              <w:jc w:val="center"/>
              <w:rPr/>
            </w:pPr>
            <w:r>
              <w:rPr/>
              <w:t xml:space="preserve">Tunnetaan seuraavista </w:t>
            </w:r>
          </w:p>
        </w:tc>
        <w:tc>
          <w:tcPr>
            <w:tcW w:w="5776" w:type="dxa"/>
            <w:tcBorders/>
            <w:vAlign w:val="center"/>
          </w:tcPr>
          <w:p>
            <w:pPr>
              <w:pStyle w:val="TableContents"/>
              <w:bidi w:val="0"/>
              <w:spacing w:before="0" w:after="283"/>
              <w:jc w:val="left"/>
              <w:rPr/>
            </w:pPr>
            <w:r>
              <w:rPr/>
              <w:t xml:space="preserve">Arizona Diamondbacksin omistaja Datatel, Inc:n perustaja.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Arizonan Diamondbacksin omistaja?</w:t>
      </w:r>
    </w:p>
    <w:p>
      <w:pPr>
        <w:pStyle w:val="TextBody"/>
        <w:bidi w:val="0"/>
        <w:jc w:val="left"/>
        <w:rPr>
          <w:b/>
          <w:u w:val="single"/>
          <w:shd w:val="clear" w:fill="FFFF00"/>
        </w:rPr>
      </w:pPr>
      <w:r>
        <w:rPr>
          <w:b/>
          <w:u w:val="single"/>
          <w:shd w:val="clear" w:fill="FFFF00"/>
        </w:rPr>
        <w:t xml:space="preserve">Asiakirjan numero 21315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Devin Hester </w:t>
      </w:r>
      <w:r>
        <w:rPr/>
        <w:t xml:space="preserve">Hester Chicago Bearsin kanssa vuonna 2008 Nro 23, 17, 14 </w:t>
      </w:r>
    </w:p>
    <w:tbl>
      <w:tblPr>
        <w:tblW w:w="8897" w:type="dxa"/>
        <w:jc w:val="left"/>
        <w:tblInd w:w="0" w:type="dxa"/>
        <w:tblLayout w:type="fixed"/>
        <w:tblCellMar>
          <w:top w:w="28" w:type="dxa"/>
          <w:left w:w="28" w:type="dxa"/>
          <w:bottom w:w="28" w:type="dxa"/>
          <w:right w:w="28" w:type="dxa"/>
        </w:tblCellMar>
      </w:tblPr>
      <w:tblGrid>
        <w:gridCol w:w="2536"/>
        <w:gridCol w:w="6361"/>
      </w:tblGrid>
      <w:tr>
        <w:trPr/>
        <w:tc>
          <w:tcPr>
            <w:tcW w:w="2536" w:type="dxa"/>
            <w:tcBorders/>
            <w:vAlign w:val="center"/>
          </w:tcPr>
          <w:p>
            <w:pPr>
              <w:pStyle w:val="TableHeading"/>
              <w:suppressLineNumbers/>
              <w:bidi w:val="0"/>
              <w:spacing w:before="0" w:after="283"/>
              <w:jc w:val="center"/>
              <w:rPr/>
            </w:pPr>
            <w:r>
              <w:rPr/>
              <w:t xml:space="preserve">Asema: </w:t>
            </w:r>
          </w:p>
        </w:tc>
        <w:tc>
          <w:tcPr>
            <w:tcW w:w="6361" w:type="dxa"/>
            <w:tcBorders/>
            <w:vAlign w:val="center"/>
          </w:tcPr>
          <w:p>
            <w:pPr>
              <w:pStyle w:val="TableContents"/>
              <w:bidi w:val="0"/>
              <w:spacing w:before="0" w:after="283"/>
              <w:jc w:val="left"/>
              <w:rPr/>
            </w:pPr>
            <w:r>
              <w:rPr/>
              <w:t xml:space="preserve">Laitahyökkääjä Paluuasiantuntija </w:t>
            </w:r>
          </w:p>
        </w:tc>
      </w:tr>
      <w:tr>
        <w:trPr/>
        <w:tc>
          <w:tcPr>
            <w:tcW w:w="2536" w:type="dxa"/>
            <w:tcBorders/>
            <w:vAlign w:val="center"/>
          </w:tcPr>
          <w:p>
            <w:pPr>
              <w:pStyle w:val="TableHeading"/>
              <w:suppressLineNumbers/>
              <w:bidi w:val="0"/>
              <w:spacing w:before="0" w:after="283"/>
              <w:jc w:val="center"/>
              <w:rPr/>
            </w:pPr>
            <w:r>
              <w:rPr/>
              <w:t xml:space="preserve">Syntynyt: </w:t>
            </w:r>
          </w:p>
        </w:tc>
        <w:tc>
          <w:tcPr>
            <w:tcW w:w="6361" w:type="dxa"/>
            <w:tcBorders/>
            <w:vAlign w:val="center"/>
          </w:tcPr>
          <w:p>
            <w:pPr>
              <w:pStyle w:val="TableContents"/>
              <w:bidi w:val="0"/>
              <w:spacing w:before="0" w:after="283"/>
              <w:jc w:val="left"/>
              <w:rPr/>
            </w:pPr>
            <w:r>
              <w:rPr/>
              <w:t xml:space="preserve">(1982-11-04) 4. marraskuuta 1982 (35-vuotias) Riviera Beach, Floridassa, Florida </w:t>
            </w:r>
          </w:p>
        </w:tc>
      </w:tr>
      <w:tr>
        <w:trPr/>
        <w:tc>
          <w:tcPr>
            <w:tcW w:w="2536" w:type="dxa"/>
            <w:tcBorders/>
            <w:vAlign w:val="center"/>
          </w:tcPr>
          <w:p>
            <w:pPr>
              <w:pStyle w:val="TableHeading"/>
              <w:suppressLineNumbers/>
              <w:bidi w:val="0"/>
              <w:spacing w:before="0" w:after="283"/>
              <w:jc w:val="center"/>
              <w:rPr/>
            </w:pPr>
            <w:r>
              <w:rPr/>
              <w:t xml:space="preserve">Korkeus: </w:t>
            </w:r>
          </w:p>
        </w:tc>
        <w:tc>
          <w:tcPr>
            <w:tcW w:w="6361" w:type="dxa"/>
            <w:tcBorders/>
            <w:vAlign w:val="center"/>
          </w:tcPr>
          <w:p>
            <w:pPr>
              <w:pStyle w:val="TableContents"/>
              <w:bidi w:val="0"/>
              <w:spacing w:before="0" w:after="283"/>
              <w:jc w:val="left"/>
              <w:rPr/>
            </w:pPr>
            <w:r>
              <w:rPr/>
              <w:t xml:space="preserve">1,80 m (5 ft 11 in) </w:t>
            </w:r>
          </w:p>
        </w:tc>
      </w:tr>
      <w:tr>
        <w:trPr/>
        <w:tc>
          <w:tcPr>
            <w:tcW w:w="2536" w:type="dxa"/>
            <w:tcBorders/>
            <w:vAlign w:val="center"/>
          </w:tcPr>
          <w:p>
            <w:pPr>
              <w:pStyle w:val="TableHeading"/>
              <w:suppressLineNumbers/>
              <w:bidi w:val="0"/>
              <w:spacing w:before="0" w:after="283"/>
              <w:jc w:val="center"/>
              <w:rPr/>
            </w:pPr>
            <w:r>
              <w:rPr/>
              <w:t xml:space="preserve">Paino: </w:t>
            </w:r>
          </w:p>
        </w:tc>
        <w:tc>
          <w:tcPr>
            <w:tcW w:w="6361" w:type="dxa"/>
            <w:tcBorders/>
            <w:vAlign w:val="center"/>
          </w:tcPr>
          <w:p>
            <w:pPr>
              <w:pStyle w:val="TableContents"/>
              <w:bidi w:val="0"/>
              <w:spacing w:before="0" w:after="283"/>
              <w:jc w:val="left"/>
              <w:rPr/>
            </w:pPr>
            <w:r>
              <w:rPr/>
              <w:t xml:space="preserve">86 kg (190 lb) Uratiedot </w:t>
            </w:r>
          </w:p>
        </w:tc>
      </w:tr>
      <w:tr>
        <w:trPr/>
        <w:tc>
          <w:tcPr>
            <w:tcW w:w="2536" w:type="dxa"/>
            <w:tcBorders/>
            <w:vAlign w:val="center"/>
          </w:tcPr>
          <w:p>
            <w:pPr>
              <w:pStyle w:val="TableHeading"/>
              <w:suppressLineNumbers/>
              <w:bidi w:val="0"/>
              <w:spacing w:before="0" w:after="283"/>
              <w:jc w:val="center"/>
              <w:rPr/>
            </w:pPr>
            <w:r>
              <w:rPr/>
              <w:t xml:space="preserve">Lukio: </w:t>
            </w:r>
          </w:p>
        </w:tc>
        <w:tc>
          <w:tcPr>
            <w:tcW w:w="6361" w:type="dxa"/>
            <w:tcBorders/>
            <w:vAlign w:val="center"/>
          </w:tcPr>
          <w:p>
            <w:pPr>
              <w:pStyle w:val="TableContents"/>
              <w:bidi w:val="0"/>
              <w:spacing w:before="0" w:after="283"/>
              <w:jc w:val="left"/>
              <w:rPr/>
            </w:pPr>
            <w:r>
              <w:rPr/>
              <w:t xml:space="preserve">Riviera Beach (FL) Suncoast </w:t>
            </w:r>
          </w:p>
        </w:tc>
      </w:tr>
      <w:tr>
        <w:trPr/>
        <w:tc>
          <w:tcPr>
            <w:tcW w:w="2536" w:type="dxa"/>
            <w:tcBorders/>
            <w:vAlign w:val="center"/>
          </w:tcPr>
          <w:p>
            <w:pPr>
              <w:pStyle w:val="TableHeading"/>
              <w:suppressLineNumbers/>
              <w:bidi w:val="0"/>
              <w:spacing w:before="0" w:after="283"/>
              <w:jc w:val="center"/>
              <w:rPr/>
            </w:pPr>
            <w:r>
              <w:rPr/>
              <w:t xml:space="preserve">College: </w:t>
            </w:r>
          </w:p>
        </w:tc>
        <w:tc>
          <w:tcPr>
            <w:tcW w:w="6361" w:type="dxa"/>
            <w:tcBorders/>
            <w:vAlign w:val="center"/>
          </w:tcPr>
          <w:p>
            <w:pPr>
              <w:pStyle w:val="TableContents"/>
              <w:bidi w:val="0"/>
              <w:spacing w:before="0" w:after="283"/>
              <w:jc w:val="left"/>
              <w:rPr/>
            </w:pPr>
            <w:r>
              <w:rPr/>
              <w:t xml:space="preserve">Miami (FL) </w:t>
            </w:r>
          </w:p>
        </w:tc>
      </w:tr>
      <w:tr>
        <w:trPr/>
        <w:tc>
          <w:tcPr>
            <w:tcW w:w="2536" w:type="dxa"/>
            <w:tcBorders/>
            <w:vAlign w:val="center"/>
          </w:tcPr>
          <w:p>
            <w:pPr>
              <w:pStyle w:val="TableHeading"/>
              <w:suppressLineNumbers/>
              <w:bidi w:val="0"/>
              <w:spacing w:before="0" w:after="283"/>
              <w:jc w:val="center"/>
              <w:rPr/>
            </w:pPr>
            <w:r>
              <w:rPr/>
              <w:t xml:space="preserve">NFL Draft: </w:t>
            </w:r>
          </w:p>
        </w:tc>
        <w:tc>
          <w:tcPr>
            <w:tcW w:w="6361" w:type="dxa"/>
            <w:tcBorders/>
            <w:vAlign w:val="center"/>
          </w:tcPr>
          <w:p>
            <w:pPr>
              <w:pStyle w:val="TableContents"/>
              <w:bidi w:val="0"/>
              <w:jc w:val="left"/>
              <w:rPr/>
            </w:pPr>
            <w:r>
              <w:rPr/>
              <w:t xml:space="preserve">2006 / Kierros: 2 / Valinta: 57 Uran historiaa </w:t>
            </w:r>
          </w:p>
          <w:p>
            <w:pPr>
              <w:pStyle w:val="TextBody"/>
              <w:numPr>
                <w:ilvl w:val="0"/>
                <w:numId w:val="128"/>
              </w:numPr>
              <w:tabs>
                <w:tab w:val="clear" w:pos="1134"/>
                <w:tab w:val="left" w:leader="none" w:pos="707"/>
              </w:tabs>
              <w:bidi w:val="0"/>
              <w:spacing w:before="0" w:after="0"/>
              <w:ind w:start="707" w:hanging="283"/>
              <w:jc w:val="left"/>
              <w:rPr/>
            </w:pPr>
            <w:r>
              <w:rPr/>
              <w:t xml:space="preserve">Chicago Bears (2006 -- 2013) </w:t>
            </w:r>
          </w:p>
          <w:p>
            <w:pPr>
              <w:pStyle w:val="TextBody"/>
              <w:numPr>
                <w:ilvl w:val="0"/>
                <w:numId w:val="128"/>
              </w:numPr>
              <w:tabs>
                <w:tab w:val="clear" w:pos="1134"/>
                <w:tab w:val="left" w:leader="none" w:pos="707"/>
              </w:tabs>
              <w:bidi w:val="0"/>
              <w:spacing w:before="0" w:after="0"/>
              <w:ind w:start="707" w:hanging="283"/>
              <w:jc w:val="left"/>
              <w:rPr/>
            </w:pPr>
            <w:r>
              <w:rPr/>
              <w:t xml:space="preserve">Atlanta Falcons (2014 -- 2015) </w:t>
            </w:r>
          </w:p>
          <w:p>
            <w:pPr>
              <w:pStyle w:val="TextBody"/>
              <w:numPr>
                <w:ilvl w:val="0"/>
                <w:numId w:val="128"/>
              </w:numPr>
              <w:tabs>
                <w:tab w:val="clear" w:pos="1134"/>
                <w:tab w:val="left" w:leader="none" w:pos="707"/>
              </w:tabs>
              <w:bidi w:val="0"/>
              <w:spacing w:before="0" w:after="0"/>
              <w:ind w:start="707" w:hanging="283"/>
              <w:jc w:val="left"/>
              <w:rPr/>
            </w:pPr>
            <w:r>
              <w:rPr/>
              <w:t xml:space="preserve">Baltimore Ravens (2016) </w:t>
            </w:r>
          </w:p>
          <w:p>
            <w:pPr>
              <w:pStyle w:val="TextBody"/>
              <w:numPr>
                <w:ilvl w:val="0"/>
                <w:numId w:val="128"/>
              </w:numPr>
              <w:tabs>
                <w:tab w:val="clear" w:pos="1134"/>
                <w:tab w:val="left" w:leader="none" w:pos="707"/>
              </w:tabs>
              <w:bidi w:val="0"/>
              <w:ind w:start="707" w:hanging="283"/>
              <w:jc w:val="left"/>
              <w:rPr/>
            </w:pPr>
            <w:r>
              <w:rPr/>
              <w:t xml:space="preserve">Seattle Seahawks (2016) </w:t>
            </w:r>
          </w:p>
          <w:p>
            <w:pPr>
              <w:pStyle w:val="TextBody"/>
              <w:bidi w:val="0"/>
              <w:spacing w:before="0" w:after="283"/>
              <w:jc w:val="left"/>
              <w:rPr/>
            </w:pPr>
            <w:r>
              <w:rPr/>
              <w:t xml:space="preserve">Uran kohokohdat ja palkinnot </w:t>
            </w:r>
          </w:p>
          <w:p>
            <w:pPr>
              <w:pStyle w:val="TextBody"/>
              <w:numPr>
                <w:ilvl w:val="0"/>
                <w:numId w:val="129"/>
              </w:numPr>
              <w:tabs>
                <w:tab w:val="clear" w:pos="1134"/>
                <w:tab w:val="left" w:leader="none" w:pos="707"/>
              </w:tabs>
              <w:bidi w:val="0"/>
              <w:spacing w:before="0" w:after="0"/>
              <w:ind w:start="707" w:hanging="283"/>
              <w:jc w:val="left"/>
              <w:rPr/>
            </w:pPr>
            <w:r>
              <w:rPr/>
              <w:t xml:space="preserve">4 × Pro Bowl (2006, 2007, 2010, 2014) </w:t>
            </w:r>
          </w:p>
          <w:p>
            <w:pPr>
              <w:pStyle w:val="TextBody"/>
              <w:numPr>
                <w:ilvl w:val="0"/>
                <w:numId w:val="129"/>
              </w:numPr>
              <w:tabs>
                <w:tab w:val="clear" w:pos="1134"/>
                <w:tab w:val="left" w:leader="none" w:pos="707"/>
              </w:tabs>
              <w:bidi w:val="0"/>
              <w:spacing w:before="0" w:after="0"/>
              <w:ind w:start="707" w:hanging="283"/>
              <w:jc w:val="left"/>
              <w:rPr/>
            </w:pPr>
            <w:r>
              <w:rPr/>
              <w:t xml:space="preserve">3 × First-team All-Pro (2006, 2007, 2010) </w:t>
            </w:r>
          </w:p>
          <w:p>
            <w:pPr>
              <w:pStyle w:val="TextBody"/>
              <w:numPr>
                <w:ilvl w:val="0"/>
                <w:numId w:val="129"/>
              </w:numPr>
              <w:tabs>
                <w:tab w:val="clear" w:pos="1134"/>
                <w:tab w:val="left" w:leader="none" w:pos="707"/>
              </w:tabs>
              <w:bidi w:val="0"/>
              <w:spacing w:before="0" w:after="0"/>
              <w:ind w:start="707" w:hanging="283"/>
              <w:jc w:val="left"/>
              <w:rPr/>
            </w:pPr>
            <w:r>
              <w:rPr/>
              <w:t xml:space="preserve">Toisen joukkueen All-Pro (2011) </w:t>
            </w:r>
          </w:p>
          <w:p>
            <w:pPr>
              <w:pStyle w:val="TextBody"/>
              <w:numPr>
                <w:ilvl w:val="0"/>
                <w:numId w:val="129"/>
              </w:numPr>
              <w:tabs>
                <w:tab w:val="clear" w:pos="1134"/>
                <w:tab w:val="left" w:leader="none" w:pos="707"/>
              </w:tabs>
              <w:bidi w:val="0"/>
              <w:ind w:start="707" w:hanging="283"/>
              <w:jc w:val="left"/>
              <w:rPr/>
            </w:pPr>
            <w:r>
              <w:rPr/>
              <w:t xml:space="preserve">NFL 2000s All-Decade Team </w:t>
            </w:r>
          </w:p>
          <w:p>
            <w:pPr>
              <w:pStyle w:val="ListHeading"/>
              <w:bidi w:val="0"/>
              <w:spacing w:before="0" w:after="283"/>
              <w:jc w:val="left"/>
              <w:rPr/>
            </w:pPr>
            <w:r>
              <w:rPr/>
              <w:t xml:space="preserve">NFL ennätykset </w:t>
            </w:r>
          </w:p>
          <w:p>
            <w:pPr>
              <w:pStyle w:val="TextBody"/>
              <w:numPr>
                <w:ilvl w:val="0"/>
                <w:numId w:val="130"/>
              </w:numPr>
              <w:tabs>
                <w:tab w:val="clear" w:pos="1134"/>
                <w:tab w:val="left" w:leader="none" w:pos="707"/>
              </w:tabs>
              <w:bidi w:val="0"/>
              <w:spacing w:before="0" w:after="0"/>
              <w:ind w:start="707" w:hanging="283"/>
              <w:jc w:val="left"/>
              <w:rPr/>
            </w:pPr>
            <w:r>
              <w:rPr/>
              <w:t xml:space="preserve">20 paluu touchdownia, uran kokonaismäärä </w:t>
            </w:r>
          </w:p>
          <w:p>
            <w:pPr>
              <w:pStyle w:val="TextBody"/>
              <w:numPr>
                <w:ilvl w:val="0"/>
                <w:numId w:val="130"/>
              </w:numPr>
              <w:tabs>
                <w:tab w:val="clear" w:pos="1134"/>
                <w:tab w:val="left" w:leader="none" w:pos="707"/>
              </w:tabs>
              <w:bidi w:val="0"/>
              <w:spacing w:before="0" w:after="0"/>
              <w:ind w:start="707" w:hanging="283"/>
              <w:jc w:val="left"/>
              <w:rPr/>
            </w:pPr>
            <w:r>
              <w:rPr/>
              <w:t xml:space="preserve">14 puntin palautus touchdownia, ura </w:t>
            </w:r>
          </w:p>
          <w:p>
            <w:pPr>
              <w:pStyle w:val="TextBody"/>
              <w:numPr>
                <w:ilvl w:val="0"/>
                <w:numId w:val="130"/>
              </w:numPr>
              <w:tabs>
                <w:tab w:val="clear" w:pos="1134"/>
                <w:tab w:val="left" w:leader="none" w:pos="707"/>
              </w:tabs>
              <w:bidi w:val="0"/>
              <w:ind w:start="707" w:hanging="283"/>
              <w:jc w:val="left"/>
              <w:rPr/>
            </w:pPr>
            <w:r>
              <w:rPr/>
              <w:t xml:space="preserve">6 yhteensä paluu touchdowns, kausi (sidottu) </w:t>
            </w:r>
          </w:p>
          <w:p>
            <w:pPr>
              <w:pStyle w:val="TextBody"/>
              <w:bidi w:val="0"/>
              <w:spacing w:before="0" w:after="283"/>
              <w:jc w:val="left"/>
              <w:rPr/>
            </w:pPr>
            <w:r>
              <w:rPr/>
              <w:t xml:space="preserve">Uran NFL-tilastot </w:t>
            </w:r>
          </w:p>
        </w:tc>
      </w:tr>
      <w:tr>
        <w:trPr/>
        <w:tc>
          <w:tcPr>
            <w:tcW w:w="2536" w:type="dxa"/>
            <w:tcBorders/>
            <w:vAlign w:val="center"/>
          </w:tcPr>
          <w:p>
            <w:pPr>
              <w:pStyle w:val="TableHeading"/>
              <w:suppressLineNumbers/>
              <w:bidi w:val="0"/>
              <w:spacing w:before="0" w:after="283"/>
              <w:jc w:val="center"/>
              <w:rPr/>
            </w:pPr>
            <w:r>
              <w:rPr/>
              <w:t xml:space="preserve">Vastaanotot: </w:t>
            </w:r>
          </w:p>
        </w:tc>
        <w:tc>
          <w:tcPr>
            <w:tcW w:w="6361" w:type="dxa"/>
            <w:tcBorders/>
            <w:vAlign w:val="center"/>
          </w:tcPr>
          <w:p>
            <w:pPr>
              <w:pStyle w:val="TableContents"/>
              <w:bidi w:val="0"/>
              <w:spacing w:before="0" w:after="283"/>
              <w:jc w:val="left"/>
              <w:rPr/>
            </w:pPr>
            <w:r>
              <w:rPr/>
              <w:t xml:space="preserve">255 </w:t>
            </w:r>
          </w:p>
        </w:tc>
      </w:tr>
      <w:tr>
        <w:trPr/>
        <w:tc>
          <w:tcPr>
            <w:tcW w:w="2536" w:type="dxa"/>
            <w:tcBorders/>
            <w:vAlign w:val="center"/>
          </w:tcPr>
          <w:p>
            <w:pPr>
              <w:pStyle w:val="TableHeading"/>
              <w:suppressLineNumbers/>
              <w:bidi w:val="0"/>
              <w:spacing w:before="0" w:after="283"/>
              <w:jc w:val="center"/>
              <w:rPr/>
            </w:pPr>
            <w:r>
              <w:rPr/>
              <w:t xml:space="preserve">Vastaanottaja jaardit: </w:t>
            </w:r>
          </w:p>
        </w:tc>
        <w:tc>
          <w:tcPr>
            <w:tcW w:w="6361" w:type="dxa"/>
            <w:tcBorders/>
            <w:vAlign w:val="center"/>
          </w:tcPr>
          <w:p>
            <w:pPr>
              <w:pStyle w:val="TableContents"/>
              <w:bidi w:val="0"/>
              <w:spacing w:before="0" w:after="283"/>
              <w:jc w:val="left"/>
              <w:rPr/>
            </w:pPr>
            <w:r>
              <w:rPr/>
              <w:t xml:space="preserve">3,311 </w:t>
            </w:r>
          </w:p>
        </w:tc>
      </w:tr>
      <w:tr>
        <w:trPr/>
        <w:tc>
          <w:tcPr>
            <w:tcW w:w="2536" w:type="dxa"/>
            <w:tcBorders/>
            <w:vAlign w:val="center"/>
          </w:tcPr>
          <w:p>
            <w:pPr>
              <w:pStyle w:val="TableHeading"/>
              <w:suppressLineNumbers/>
              <w:bidi w:val="0"/>
              <w:spacing w:before="0" w:after="283"/>
              <w:jc w:val="center"/>
              <w:rPr/>
            </w:pPr>
            <w:r>
              <w:rPr/>
              <w:t xml:space="preserve">Touchdownien vastaanottaminen: </w:t>
            </w:r>
          </w:p>
        </w:tc>
        <w:tc>
          <w:tcPr>
            <w:tcW w:w="6361" w:type="dxa"/>
            <w:tcBorders/>
            <w:vAlign w:val="center"/>
          </w:tcPr>
          <w:p>
            <w:pPr>
              <w:pStyle w:val="TableContents"/>
              <w:bidi w:val="0"/>
              <w:spacing w:before="0" w:after="283"/>
              <w:jc w:val="left"/>
              <w:rPr/>
            </w:pPr>
            <w:r>
              <w:rPr/>
              <w:t xml:space="preserve">16 </w:t>
            </w:r>
          </w:p>
        </w:tc>
      </w:tr>
      <w:tr>
        <w:trPr/>
        <w:tc>
          <w:tcPr>
            <w:tcW w:w="2536" w:type="dxa"/>
            <w:tcBorders/>
            <w:vAlign w:val="center"/>
          </w:tcPr>
          <w:p>
            <w:pPr>
              <w:pStyle w:val="TableHeading"/>
              <w:suppressLineNumbers/>
              <w:bidi w:val="0"/>
              <w:spacing w:before="0" w:after="283"/>
              <w:jc w:val="center"/>
              <w:rPr/>
            </w:pPr>
            <w:r>
              <w:rPr/>
              <w:t xml:space="preserve">Paluu jaardit: </w:t>
            </w:r>
          </w:p>
        </w:tc>
        <w:tc>
          <w:tcPr>
            <w:tcW w:w="6361" w:type="dxa"/>
            <w:tcBorders/>
            <w:vAlign w:val="center"/>
          </w:tcPr>
          <w:p>
            <w:pPr>
              <w:pStyle w:val="TableContents"/>
              <w:bidi w:val="0"/>
              <w:spacing w:before="0" w:after="283"/>
              <w:jc w:val="left"/>
              <w:rPr/>
            </w:pPr>
            <w:r>
              <w:rPr/>
              <w:t xml:space="preserve">11,028 </w:t>
            </w:r>
          </w:p>
        </w:tc>
      </w:tr>
      <w:tr>
        <w:trPr/>
        <w:tc>
          <w:tcPr>
            <w:tcW w:w="2536" w:type="dxa"/>
            <w:tcBorders/>
            <w:vAlign w:val="center"/>
          </w:tcPr>
          <w:p>
            <w:pPr>
              <w:pStyle w:val="TableHeading"/>
              <w:suppressLineNumbers/>
              <w:bidi w:val="0"/>
              <w:spacing w:before="0" w:after="283"/>
              <w:jc w:val="center"/>
              <w:rPr/>
            </w:pPr>
            <w:r>
              <w:rPr/>
              <w:t xml:space="preserve">Paluu touchdownit: </w:t>
            </w:r>
          </w:p>
        </w:tc>
        <w:tc>
          <w:tcPr>
            <w:tcW w:w="6361" w:type="dxa"/>
            <w:tcBorders/>
            <w:vAlign w:val="center"/>
          </w:tcPr>
          <w:p>
            <w:pPr>
              <w:pStyle w:val="TableContents"/>
              <w:bidi w:val="0"/>
              <w:spacing w:before="0" w:after="283"/>
              <w:jc w:val="left"/>
              <w:rPr/>
            </w:pPr>
            <w:r>
              <w:rPr/>
              <w:t xml:space="preserve">20 Pelaajatilastot NFL.comissa </w:t>
            </w:r>
          </w:p>
        </w:tc>
      </w:tr>
    </w:tbl>
    <w:p>
      <w:pPr>
        <w:pStyle w:val="TextBody"/>
        <w:bidi w:val="0"/>
        <w:spacing w:before="0" w:after="283"/>
        <w:jc w:val="left"/>
        <w:rPr/>
      </w:pPr>
      <w:r>
        <w:rPr/>
        <w:t xml:space="preserve">Pelaajatilastot PFR:ssä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touchdown-palautuksia nfl-historiassa</w:t>
      </w:r>
    </w:p>
    <w:p>
      <w:pPr>
        <w:pStyle w:val="TextBody"/>
        <w:bidi w:val="0"/>
        <w:jc w:val="left"/>
        <w:rPr>
          <w:b/>
          <w:u w:val="single"/>
          <w:shd w:val="clear" w:fill="FFFF00"/>
        </w:rPr>
      </w:pPr>
      <w:r>
        <w:rPr>
          <w:b/>
          <w:u w:val="single"/>
          <w:shd w:val="clear" w:fill="FFFF00"/>
        </w:rPr>
        <w:t xml:space="preserve">Asiakirjan numero 21316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Psychiatric Association määrittelee </w:t>
      </w:r>
      <w:r>
        <w:rPr>
          <w:color w:val="A9A9A9"/>
        </w:rPr>
        <w:t xml:space="preserve">histrionisen persoonallisuushäiriön </w:t>
      </w:r>
      <w:r>
        <w:rPr/>
        <w:t xml:space="preserve">(HPD) persoonallisuushäiriöksi, jolle on ominaista liiallinen huomionhakuisuus, joka alkaa yleensä varhaisaikuisuudessa ja johon kuuluu epäsopivaa viettelevää käyttäytymistä ja liiallista hyväksynnän tarvetta.</w:t>
      </w:r>
      <w:r>
        <w:rPr/>
        <w:t xml:space="preserve"> Histrioniset ihmiset ovat vilkkaita, dramaattisia, reippaita, innokkaita ja flirttailevia. HPD diagnosoidaan neljä kertaa useammin naisilla kuin miehillä. Siihen sairastuu 2 - 3 % väestöstä ja 10 - 15 % mielenterveyslaitosten laitos- ja avohoitopotilaista.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joku tarvitsee aina huomiota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henkilö, jonka on oltava huomion keskipisteenä</w:t>
      </w:r>
    </w:p>
    <w:p>
      <w:pPr>
        <w:pStyle w:val="TextBody"/>
        <w:bidi w:val="0"/>
        <w:jc w:val="left"/>
        <w:rPr>
          <w:b/>
          <w:u w:val="single"/>
          <w:shd w:val="clear" w:fill="FFFF00"/>
        </w:rPr>
      </w:pPr>
      <w:r>
        <w:rPr>
          <w:b/>
          <w:u w:val="single"/>
          <w:shd w:val="clear" w:fill="FFFF00"/>
        </w:rPr>
        <w:t xml:space="preserve">Asiakirjan numero 21317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Perinnöllisten ominaisuuksien tiedetään siirtyvän sukupolvelta toiselle DNA:n, geneettistä tietoa koodaavan molekyylin, välityksellä. DNA on pitkä polymeeri, jossa on neljä erilaista emästä, jotka ovat keskenään vaihdettavissa. Tietyn DNA-molekyylin emäsjärjestys määrittää geneettisen informaation: se on verrattavissa kirjainsarjaan, jolla kirjoitetaan tekstikappale. Ennen kuin solu jakautuu mitoosin kautta, DNA kopioidaan, jotta kumpikin solu perii DNA-sekvenssin. DNA-molekyylin osaa, joka määrittää yhden toiminnallisen yksikön, kutsutaan geeniksi; eri geeneillä on erilaiset emäsjärjestykset. Solujen sisällä pitkät DNA-säikeet muodostavat tiivistyneitä rakenteita, joita kutsutaan </w:t>
      </w:r>
      <w:r>
        <w:rPr>
          <w:color w:val="A9A9A9"/>
        </w:rPr>
        <w:t xml:space="preserve">kromosomeiksi</w:t>
      </w:r>
      <w:r>
        <w:rPr/>
        <w:t xml:space="preserve">. Eliöt perivät geneettisen materiaalin vanhemmiltaan homologisina kromosomeina, jotka sisältävät ainutlaatuisen yhdistelmän DNA-sekvenssejä, jotka koodaavat geenejä. DNA-sekvenssin erityistä sijaintia kromosomissa kutsutaan lokukseksi. Jos DNA-sekvenssi tietyssä lokuksessa vaihtelee yksilöiden välillä, tämän sekvenssin eri muotoja kutsutaan alleeleiksi. DNA-sekvenssit voivat muuttua mutaatioiden kautta, jolloin syntyy uusia alleeleja. Jos mutaatio tapahtuu geenissä, uusi alleeli voi vaikuttaa geenin hallitsemaan ominaisuuteen ja muuttaa organismin fenotyyppiä.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solua perimätieto sijaitsee?</w:t>
      </w:r>
    </w:p>
    <w:p>
      <w:pPr>
        <w:pStyle w:val="TextBody"/>
        <w:bidi w:val="0"/>
        <w:jc w:val="left"/>
        <w:rPr>
          <w:b/>
          <w:u w:val="single"/>
          <w:shd w:val="clear" w:fill="FFFF00"/>
        </w:rPr>
      </w:pPr>
      <w:r>
        <w:rPr>
          <w:b/>
          <w:u w:val="single"/>
          <w:shd w:val="clear" w:fill="FFFF00"/>
        </w:rPr>
        <w:t xml:space="preserve">Asiakirjan numero 21318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Ruokasali on tila, jossa nautitaan ruokaa. Nykyaikana se on </w:t>
      </w:r>
      <w:r>
        <w:rPr>
          <w:color w:val="A9A9A9"/>
        </w:rPr>
        <w:t xml:space="preserve">yleensä keittiön vieressä tarjoilun helpottamiseksi</w:t>
      </w:r>
      <w:r>
        <w:rPr/>
        <w:t xml:space="preserve">, vaikka keskiajalla se sijaitsi usein aivan eri kerroksessa.</w:t>
      </w:r>
      <w:r>
        <w:rPr/>
        <w:t xml:space="preserve"> Historiallisesti ruokasali on kalustettu melko suurella ruokapöydällä ja useilla ruokapöydän tuoleilla; yleisin muoto on yleensä suorakulmainen, jossa on kaksi aseistettua päätyistuinta ja parillinen määrä aseistamattomia sivutuoleja pitkin pitkiä sivuja.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ruokasali sijaitsee suhteessa keittiöön ja tarjoilualueeseen?</w:t>
      </w:r>
    </w:p>
    <w:p>
      <w:pPr>
        <w:pStyle w:val="TextBody"/>
        <w:bidi w:val="0"/>
        <w:jc w:val="left"/>
        <w:rPr>
          <w:b/>
          <w:u w:val="single"/>
          <w:shd w:val="clear" w:fill="FFFF00"/>
        </w:rPr>
      </w:pPr>
      <w:r>
        <w:rPr>
          <w:b/>
          <w:u w:val="single"/>
          <w:shd w:val="clear" w:fill="FFFF00"/>
        </w:rPr>
        <w:t xml:space="preserve">Asiakirjan numero 21319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Bob Ryan</w:t>
      </w:r>
      <w:r>
        <w:rPr/>
        <w:t xml:space="preserve">, joka on nykyään NFL Filmsin varapuheenjohtaja ja päätoimittaja, keksi tämän sanonnan Cowboysille valmistellessaan ja editoidessaan joukkueen </w:t>
      </w:r>
      <w:r>
        <w:rPr/>
        <w:t xml:space="preserve">kauden </w:t>
      </w:r>
      <w:r>
        <w:rPr>
          <w:color w:val="DCDCDC"/>
        </w:rPr>
        <w:t xml:space="preserve">1978 </w:t>
      </w:r>
      <w:r>
        <w:rPr/>
        <w:t xml:space="preserve">kohokohtafilmiä. Häntä siteerattiin sanomalla: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antoi cowboysille lempinimen amerikan joukkue...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cowboyt nimettiin Amerikan joukkueeksi?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Cowboysin kauden 1979 ensimmäisessä ottelussa</w:t>
      </w:r>
      <w:r>
        <w:rPr/>
        <w:t xml:space="preserve">, joka televisioitiin St. Louis Cardinalsia vastaan (Dallas voitti 22-21), CBS:n televisiokuuluttaja esitteli Cowboysin nimellä America's Team, ja nimi vain tarttui.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Dallas Cowboysista tuli Amerikan joukkue?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Termi "Amerikan joukkue" on lempinimi, joka viittaa National Football Leaguen (NFL) Dallas Cowboysiin. Lempinimi sai alkunsa joukkueen </w:t>
      </w:r>
      <w:r>
        <w:rPr>
          <w:color w:val="A9A9A9"/>
        </w:rPr>
        <w:t xml:space="preserve">vuoden 1978 </w:t>
      </w:r>
      <w:r>
        <w:rPr/>
        <w:t xml:space="preserve">kohokohtafilmistä, jonka kertoja (John Facenda) aloittaa seuraavalla johdannolla: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cowboysista tuli Amerikan joukkue?</w:t>
      </w:r>
    </w:p>
    <w:p>
      <w:pPr>
        <w:pStyle w:val="TextBody"/>
        <w:bidi w:val="0"/>
        <w:jc w:val="left"/>
        <w:rPr>
          <w:b/>
          <w:u w:val="single"/>
          <w:shd w:val="clear" w:fill="FFFF00"/>
        </w:rPr>
      </w:pPr>
      <w:r>
        <w:rPr>
          <w:b/>
          <w:u w:val="single"/>
          <w:shd w:val="clear" w:fill="FFFF00"/>
        </w:rPr>
        <w:t xml:space="preserve">Asiakirjan numero 21320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``Feels Like Home'' on Randy Newmanin </w:t>
      </w:r>
      <w:r>
        <w:rPr>
          <w:color w:val="A9A9A9"/>
        </w:rPr>
        <w:t xml:space="preserve">Randy Newman's Faust </w:t>
      </w:r>
      <w:r>
        <w:rPr/>
        <w:t xml:space="preserve">-musikaalia varten kirjoittama kappale, </w:t>
      </w:r>
      <w:r>
        <w:rPr/>
        <w:t xml:space="preserve">jossa Bonnie Raitt lauloi sen. Linda Ronstadt, joka oli myös mukana musikaalissa, levytti sen Trio II:lle vuonna 1994, mutta julkaisi sen sooloalbumille Feels Like Home maaliskuussa 1995. Raittin versio julkaistiin musikaalin albumin soundtrackilla syyskuussa 1995. Raittin versiota käytettiin seuraavana vuonna myös Michael-elokuvan soundtrackilla. Linda Ronstadtin alkuperäinen versio, jossa esiintyivät Emmylou Harris ja Dolly Parton, joista jälkimmäinen miksattiin pois Ronstadtin alkuperäisestä julkaisusta levy-yhtiön riitojen vuoksi, julkaistiin vuonna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kappale feels like home on</w:t>
      </w:r>
    </w:p>
    <w:p>
      <w:pPr>
        <w:pStyle w:val="TextBody"/>
        <w:bidi w:val="0"/>
        <w:jc w:val="left"/>
        <w:rPr>
          <w:b/>
          <w:u w:val="single"/>
          <w:shd w:val="clear" w:fill="FFFF00"/>
        </w:rPr>
      </w:pPr>
      <w:r>
        <w:rPr>
          <w:b/>
          <w:u w:val="single"/>
          <w:shd w:val="clear" w:fill="FFFF00"/>
        </w:rPr>
        <w:t xml:space="preserve">Asiakirjan numero 21321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Tällä kaudella seurataan Meredith Greyn (Ellen Pompeo) ja Derek Shepherdin (Patrick Dempsey) tarinaa, kun he yrittävät pelastaa avioliittonsa ja adoptoida Zolan sen jälkeen, kun Meredith oli edellisellä kaudella peukaloinut Alzheimer-kokeen. Myös Miranda Bailey (Chandra Wilson) kamppailee antaakseen Meredithille anteeksi, sillä Richard Webber (James Pickens, Jr.) ottaa vastuun Meredithistä ja eroaa</w:t>
      </w:r>
      <w:r>
        <w:rPr/>
        <w:t xml:space="preserve">, ja </w:t>
      </w:r>
      <w:r>
        <w:rPr>
          <w:color w:val="A9A9A9"/>
        </w:rPr>
        <w:t xml:space="preserve">Owen Hunt </w:t>
      </w:r>
      <w:r>
        <w:rPr/>
        <w:t xml:space="preserve">(Kevin McKidd) ottaa hänen paikkansa kirurgian ylilääkärinä. Cristina Yang (Sandra Oh) päättää tehdä abortin, mikä asettaa hänen suhteensa Huntin kanssa ristiriitaan. Callie Torres (Sara Ramirez) ja Arizona Robbins (Jessica Capshaw) kasvattavat yhdessä lastaan Mark Sloanin (Eric Dane) kanssa, jolla on edelleen on/off-suhde Lexie Greyn (Chyler Leigh) kanssa. Alex Karev (Justin Chambers) käsittelee seurauksia päätöksestään kertoa Owenille, että Meredith muutti Alzheimer-kokeen, ja hänestä tulee muiden asukkaiden hylkiö. Teddy Altman (Kim Raver) menee naimisiin </w:t>
      </w:r>
      <w:r>
        <w:rPr>
          <w:color w:val="DCDCDC"/>
        </w:rPr>
        <w:t xml:space="preserve">Henry Burtonin </w:t>
      </w:r>
      <w:r>
        <w:rPr/>
        <w:t xml:space="preserve">(Scott Foley) kanssa, joka myöhemmin kuolee sydänsairauteen jättäen hänet murtuneeksi.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Greys Anatomy -sarjan 8.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kenestä tulee uusi päällikkö Greyn anatomiaan...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Kahdeksas kausi </w:t>
      </w:r>
      <w:r>
        <w:rPr/>
        <w:t xml:space="preserve">amerikkalaisen televisiolääketieteellisen draaman Grey's Anatomy </w:t>
      </w:r>
      <w:r>
        <w:rPr>
          <w:color w:val="A9A9A9"/>
        </w:rPr>
        <w:t xml:space="preserve">kahdeksas kausi</w:t>
      </w:r>
      <w:r>
        <w:rPr/>
        <w:t xml:space="preserve">, joka alkoi 22. syyskuuta 2011 American Broadcasting Company (ABC) -yhtiössä erityisellä kaksituntisella jaksolla ja päättyi 17. toukokuuta 2012, jolloin kahdeksas kausi käsitti yhteensä 24 jaksoa. Kauden tuotti ABC Studios yhdessä Shondaland Production Companyn ja The Mark Gordon Companyn kanssa, ja sitä valvoi showrunner Shonda Rhimes.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kausi Greys anatomy oli vuonna 2011?</w:t>
      </w:r>
    </w:p>
    <w:p>
      <w:pPr>
        <w:pStyle w:val="TextBody"/>
        <w:bidi w:val="0"/>
        <w:jc w:val="left"/>
        <w:rPr>
          <w:b/>
          <w:u w:val="single"/>
          <w:shd w:val="clear" w:fill="FFFF00"/>
        </w:rPr>
      </w:pPr>
      <w:r>
        <w:rPr>
          <w:b/>
          <w:u w:val="single"/>
          <w:shd w:val="clear" w:fill="FFFF00"/>
        </w:rPr>
        <w:t xml:space="preserve">Asiakirjan numero 21322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Kansallispalatsi </w:t>
      </w:r>
      <w:r>
        <w:rPr/>
        <w:t xml:space="preserve">(espanjaksi Palacio Nacional) on Meksikon liittovaltion toimeenpanovallan kotipaikka. Se sijaitsee Mexico Cityn pääaukiolla, Plaza de la Constituciónilla (El Zócalo). Tämä paikka on ollut Meksikon hallitsevan luokan palatsi atsteekkien valtakunnasta lähtien, ja suuri osa nykyisen palatsin rakennusmateriaaleista on peräisin Moctezuma II:lle kuuluneesta alkuperäisestä palatsista.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palatsi, jossa atsteekkien kuningas asui?</w:t>
      </w:r>
    </w:p>
    <w:p>
      <w:pPr>
        <w:pStyle w:val="TextBody"/>
        <w:bidi w:val="0"/>
        <w:jc w:val="left"/>
        <w:rPr>
          <w:b/>
          <w:u w:val="single"/>
          <w:shd w:val="clear" w:fill="FFFF00"/>
        </w:rPr>
      </w:pPr>
      <w:r>
        <w:rPr>
          <w:b/>
          <w:u w:val="single"/>
          <w:shd w:val="clear" w:fill="FFFF00"/>
        </w:rPr>
        <w:t xml:space="preserve">Asiakirjan numero 21323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Nimen ``Tyne Cot'' sanotaan tulleen </w:t>
      </w:r>
      <w:r>
        <w:rPr>
          <w:color w:val="A9A9A9"/>
        </w:rPr>
        <w:t xml:space="preserve">Northumberlandin Fusiliersilta, joka näki samankaltaisuuden monien tällä paikalla sijaitsevien saksalaisten betonisten pommilaatikoiden ja tyypillisten Tynesiden työläisten mökkien (Tyne cots) välillä</w:t>
      </w:r>
      <w:r>
        <w:rPr/>
        <w:t xml:space="preserve">. Tyne Cot CWGC -hautausmaa sijaitsee maisemassa leveällä kukkulalla, josta on näkymät ympäröivälle maaseudulle. Näin ollen paikka oli strategisesti tärkeä molemmille alueella taistelleille osapuolille. Eri puolilla hautausmaata yhä seisovat betoniset suojapaikat olivat osa saksalaisen Flandern I Stellungin linnoitettua asemaa, jolla oli tärkeä rooli alueella Passchendaelen taistelussa vuonna 1917.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tyne cot cemetery sai nimensä?</w:t>
      </w:r>
    </w:p>
    <w:p>
      <w:pPr>
        <w:pStyle w:val="TextBody"/>
        <w:bidi w:val="0"/>
        <w:jc w:val="left"/>
        <w:rPr>
          <w:b/>
          <w:u w:val="single"/>
          <w:shd w:val="clear" w:fill="FFFF00"/>
        </w:rPr>
      </w:pPr>
      <w:r>
        <w:rPr>
          <w:b/>
          <w:u w:val="single"/>
          <w:shd w:val="clear" w:fill="FFFF00"/>
        </w:rPr>
        <w:t xml:space="preserve">Asiakirjan numero 21324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Alligaattorit ovat kotoisin vain </w:t>
      </w:r>
      <w:r>
        <w:rPr>
          <w:color w:val="A9A9A9"/>
        </w:rPr>
        <w:t xml:space="preserve">Yhdysvalloista </w:t>
      </w:r>
      <w:r>
        <w:rPr/>
        <w:t xml:space="preserve">ja </w:t>
      </w:r>
      <w:r>
        <w:rPr>
          <w:color w:val="DCDCDC"/>
        </w:rPr>
        <w:t xml:space="preserve">Kiinasta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alligaattoreita löytyy maailmasta?</w:t>
      </w:r>
    </w:p>
    <w:p>
      <w:pPr>
        <w:pStyle w:val="TextBody"/>
        <w:bidi w:val="0"/>
        <w:jc w:val="left"/>
        <w:rPr>
          <w:b/>
          <w:u w:val="single"/>
          <w:shd w:val="clear" w:fill="FFFF00"/>
        </w:rPr>
      </w:pPr>
      <w:r>
        <w:rPr>
          <w:b/>
          <w:u w:val="single"/>
          <w:shd w:val="clear" w:fill="FFFF00"/>
        </w:rPr>
        <w:t xml:space="preserve">Asiakirjan numero 21325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Nabla on </w:t>
      </w:r>
      <w:r>
        <w:rPr/>
        <w:t xml:space="preserve">kolmionmuotoinen symboli, joka muistuttaa käänteistä kreikkalaista deltaa: ∇ (\ displaystyle \ nabla) tai ∇. Nimi tulee symbolin muodon vuoksi hellenistisen kreikan sanasta νάβλα, joka tarkoittaa foinikialaista harppua, ja sitä ehdotti kirjeenvaihdossa tietosanakirjatutkija William Robertson Smith Peter Guthrie Taitille.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ylösalaisin oleva kolmio laskennassa?</w:t>
      </w:r>
    </w:p>
    <w:p>
      <w:pPr>
        <w:pStyle w:val="TextBody"/>
        <w:bidi w:val="0"/>
        <w:jc w:val="left"/>
        <w:rPr>
          <w:b/>
          <w:u w:val="single"/>
          <w:shd w:val="clear" w:fill="FFFF00"/>
        </w:rPr>
      </w:pPr>
      <w:r>
        <w:rPr>
          <w:b/>
          <w:u w:val="single"/>
          <w:shd w:val="clear" w:fill="FFFF00"/>
        </w:rPr>
        <w:t xml:space="preserve">Asiakirjan numero 21326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442. jalkaväkirykmentti on Yhdysvaltain armeijan jalkaväkirykmentti, joka on armeijan reservin ainoa jalkaväkirykmentti. Rykmentti tunnetaan parhaiten historiastaan taisteluyksikkönä, joka koostuu lähes kokonaan </w:t>
      </w:r>
      <w:r>
        <w:rPr>
          <w:color w:val="A9A9A9"/>
        </w:rPr>
        <w:t xml:space="preserve">toisen sukupolven japanilaista syntyperää olevista amerikkalaisista sotilaista, </w:t>
      </w:r>
      <w:r>
        <w:rPr/>
        <w:t xml:space="preserve">jotka taistelivat toisessa maailmansodassa. Vuodesta 1944 alkaen rykmentti taisteli toisen maailmansodan aikana pääasiassa Euroopassa, erityisesti Italiassa, Etelä-Ranskassa ja Saksassa.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Millaiset sotilaat vaaransivat 442. rykmentin taisteluryhmän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442. rykmentti oli kokonsa ja palvelusaikansa puolesta Yhdysvaltain sodankäynnin historian parhaiten palkittu yksikkö. Yksikön alun perin huhtikuussa 1943 muodostama 4 000 miestä jouduttiin korvaamaan lähes 2,5 kertaa. Kaikkiaan </w:t>
      </w:r>
      <w:r>
        <w:rPr/>
        <w:t xml:space="preserve">noin 14 000 miestä palveli ja sai </w:t>
      </w:r>
      <w:r>
        <w:rPr>
          <w:color w:val="A9A9A9"/>
        </w:rPr>
        <w:t xml:space="preserve">9 486 Purppurasydäntä</w:t>
      </w:r>
      <w:r>
        <w:rPr/>
        <w:t xml:space="preserve">. </w:t>
      </w:r>
      <w:r>
        <w:rPr/>
        <w:t xml:space="preserve">Yksikölle myönnettiin </w:t>
      </w:r>
      <w:r>
        <w:rPr>
          <w:color w:val="DCDCDC"/>
        </w:rPr>
        <w:t xml:space="preserve">kahdeksan Presidential Unit Citation -ansiomerkkiä </w:t>
      </w:r>
      <w:r>
        <w:rPr/>
        <w:t xml:space="preserve">(viisi yhdessä kuukaudessa). Yksikön jäsenistä 21 sai </w:t>
      </w:r>
      <w:r>
        <w:rPr>
          <w:color w:val="2F4F4F"/>
        </w:rPr>
        <w:t xml:space="preserve">kunniamerkin</w:t>
      </w:r>
      <w:r>
        <w:rPr/>
        <w:t xml:space="preserve">. Yksikön motto oli ``Go for Broke''.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toisen maailmansodan 442. rykmentin saavutukset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442. rykmentin taistelujoukkue on Yhdysvaltain armeijan jalkaväkirykmentti, joka kuuluu armeijan reserviin. Rykmentti oli taisteluyksikkö, joka koostui lähes kokonaan japanilaista syntyperää olevista amerikkalaissotilaista, jotka taistelivat toisessa maailmansodassa. Suurin osa mantereen japanilaisamerikkalaisten perheistä suljettiin internointileireille Yhdysvaltojen sisämaahan. Vuodesta 1944 alkaen rykmentti taisteli </w:t>
      </w:r>
      <w:r>
        <w:rPr>
          <w:color w:val="A9A9A9"/>
        </w:rPr>
        <w:t xml:space="preserve">toisen maailmansodan aikana pääasiassa Euroopassa, erityisesti Italiassa, Etelä-Ranskassa ja Saksassa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442. rykmentin taistelujoukkue taisteli...</w:t>
      </w:r>
    </w:p>
    <w:p>
      <w:pPr>
        <w:pStyle w:val="TextBody"/>
        <w:bidi w:val="0"/>
        <w:jc w:val="left"/>
        <w:rPr>
          <w:b/>
          <w:u w:val="single"/>
          <w:shd w:val="clear" w:fill="FFFF00"/>
        </w:rPr>
      </w:pPr>
      <w:r>
        <w:rPr>
          <w:b/>
          <w:u w:val="single"/>
          <w:shd w:val="clear" w:fill="FFFF00"/>
        </w:rPr>
        <w:t xml:space="preserve">Asiakirjan numero 21327</w:t>
      </w:r>
    </w:p>
    <w:p>
      <w:pPr>
        <w:pStyle w:val="TextBody"/>
        <w:bidi w:val="0"/>
        <w:jc w:val="left"/>
        <w:rPr>
          <w:b/>
          <w:shd w:val="clear" w:fill="FFFF00"/>
        </w:rPr>
      </w:pPr>
      <w:r>
        <w:rPr>
          <w:b/>
          <w:shd w:val="clear" w:fill="FFFF00"/>
        </w:rPr>
        <w:t xml:space="preserve">Tekstin numero 0</w:t>
      </w:r>
    </w:p>
    <w:tbl>
      <w:tblPr>
        <w:tblW w:w="6455" w:type="dxa"/>
        <w:jc w:val="left"/>
        <w:tblInd w:w="0" w:type="dxa"/>
        <w:tblLayout w:type="fixed"/>
        <w:tblCellMar>
          <w:top w:w="28" w:type="dxa"/>
          <w:left w:w="28" w:type="dxa"/>
          <w:bottom w:w="28" w:type="dxa"/>
          <w:right w:w="28" w:type="dxa"/>
        </w:tblCellMar>
      </w:tblPr>
      <w:tblGrid>
        <w:gridCol w:w="691"/>
        <w:gridCol w:w="2206"/>
        <w:gridCol w:w="3558"/>
      </w:tblGrid>
      <w:tr>
        <w:trPr/>
        <w:tc>
          <w:tcPr>
            <w:tcW w:w="691" w:type="dxa"/>
            <w:tcBorders/>
            <w:vAlign w:val="center"/>
          </w:tcPr>
          <w:p>
            <w:pPr>
              <w:pStyle w:val="TableHeading"/>
              <w:suppressLineNumbers/>
              <w:bidi w:val="0"/>
              <w:spacing w:before="0" w:after="283"/>
              <w:jc w:val="center"/>
              <w:rPr/>
            </w:pPr>
            <w:r>
              <w:rPr/>
              <w:t xml:space="preserve">Vuosi </w:t>
            </w:r>
          </w:p>
        </w:tc>
        <w:tc>
          <w:tcPr>
            <w:tcW w:w="2206" w:type="dxa"/>
            <w:tcBorders/>
            <w:vAlign w:val="center"/>
          </w:tcPr>
          <w:p>
            <w:pPr>
              <w:pStyle w:val="TableHeading"/>
              <w:suppressLineNumbers/>
              <w:bidi w:val="0"/>
              <w:spacing w:before="0" w:after="283"/>
              <w:jc w:val="center"/>
              <w:rPr/>
            </w:pPr>
            <w:r>
              <w:rPr/>
              <w:t xml:space="preserve">Vastaanottaja </w:t>
            </w:r>
          </w:p>
        </w:tc>
        <w:tc>
          <w:tcPr>
            <w:tcW w:w="3558" w:type="dxa"/>
            <w:tcBorders/>
            <w:vAlign w:val="center"/>
          </w:tcPr>
          <w:p>
            <w:pPr>
              <w:pStyle w:val="TableHeading"/>
              <w:suppressLineNumbers/>
              <w:bidi w:val="0"/>
              <w:spacing w:before="0" w:after="283"/>
              <w:jc w:val="center"/>
              <w:rPr/>
            </w:pPr>
            <w:r>
              <w:rPr/>
              <w:t xml:space="preserve">Ehdokkaat </w:t>
            </w:r>
          </w:p>
        </w:tc>
      </w:tr>
      <w:tr>
        <w:trPr/>
        <w:tc>
          <w:tcPr>
            <w:tcW w:w="691" w:type="dxa"/>
            <w:tcBorders/>
            <w:vAlign w:val="center"/>
          </w:tcPr>
          <w:p>
            <w:pPr>
              <w:pStyle w:val="TableHeading"/>
              <w:bidi w:val="0"/>
              <w:spacing w:before="0" w:after="283"/>
              <w:rPr>
                <w:sz w:val="4"/>
                <w:szCs w:val="4"/>
              </w:rPr>
            </w:pPr>
            <w:r>
              <w:rPr>
                <w:sz w:val="4"/>
                <w:szCs w:val="4"/>
              </w:rPr>
            </w:r>
          </w:p>
        </w:tc>
        <w:tc>
          <w:tcPr>
            <w:tcW w:w="2206" w:type="dxa"/>
            <w:tcBorders/>
            <w:vAlign w:val="center"/>
          </w:tcPr>
          <w:p>
            <w:pPr>
              <w:pStyle w:val="TableContents"/>
              <w:bidi w:val="0"/>
              <w:spacing w:before="0" w:after="283"/>
              <w:jc w:val="left"/>
              <w:rPr/>
            </w:pPr>
            <w:r>
              <w:rPr/>
              <w:t xml:space="preserve">Fugees </w:t>
            </w:r>
          </w:p>
        </w:tc>
        <w:tc>
          <w:tcPr>
            <w:tcW w:w="3558" w:type="dxa"/>
            <w:tcBorders/>
            <w:vAlign w:val="center"/>
          </w:tcPr>
          <w:p>
            <w:pPr>
              <w:pStyle w:val="TableContents"/>
              <w:numPr>
                <w:ilvl w:val="0"/>
                <w:numId w:val="131"/>
              </w:numPr>
              <w:tabs>
                <w:tab w:val="clear" w:pos="1134"/>
                <w:tab w:val="left" w:leader="none" w:pos="707"/>
              </w:tabs>
              <w:bidi w:val="0"/>
              <w:spacing w:before="0" w:after="283"/>
              <w:ind w:start="707" w:hanging="283"/>
              <w:jc w:val="left"/>
              <w:rPr/>
            </w:pPr>
            <w:r>
              <w:rPr/>
              <w:t xml:space="preserve">N / A </w:t>
            </w:r>
          </w:p>
        </w:tc>
      </w:tr>
      <w:tr>
        <w:trPr/>
        <w:tc>
          <w:tcPr>
            <w:tcW w:w="691" w:type="dxa"/>
            <w:tcBorders/>
            <w:vAlign w:val="center"/>
          </w:tcPr>
          <w:p>
            <w:pPr>
              <w:pStyle w:val="TableHeading"/>
              <w:suppressLineNumbers/>
              <w:bidi w:val="0"/>
              <w:spacing w:before="0" w:after="283"/>
              <w:jc w:val="center"/>
              <w:rPr/>
            </w:pPr>
            <w:r>
              <w:rPr/>
              <w:t xml:space="preserve">1998 </w:t>
            </w:r>
          </w:p>
        </w:tc>
        <w:tc>
          <w:tcPr>
            <w:tcW w:w="2206" w:type="dxa"/>
            <w:tcBorders/>
            <w:vAlign w:val="center"/>
          </w:tcPr>
          <w:p>
            <w:pPr>
              <w:pStyle w:val="TableContents"/>
              <w:bidi w:val="0"/>
              <w:spacing w:before="0" w:after="283"/>
              <w:jc w:val="left"/>
              <w:rPr/>
            </w:pPr>
            <w:r>
              <w:rPr/>
              <w:t xml:space="preserve">Hanson </w:t>
            </w:r>
          </w:p>
        </w:tc>
        <w:tc>
          <w:tcPr>
            <w:tcW w:w="3558"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Backstreet Boys </w:t>
            </w:r>
          </w:p>
          <w:p>
            <w:pPr>
              <w:pStyle w:val="TableContents"/>
              <w:numPr>
                <w:ilvl w:val="0"/>
                <w:numId w:val="132"/>
              </w:numPr>
              <w:tabs>
                <w:tab w:val="clear" w:pos="1134"/>
                <w:tab w:val="left" w:leader="none" w:pos="707"/>
              </w:tabs>
              <w:bidi w:val="0"/>
              <w:spacing w:before="0" w:after="0"/>
              <w:ind w:start="707" w:hanging="283"/>
              <w:jc w:val="left"/>
              <w:rPr/>
            </w:pPr>
            <w:r>
              <w:rPr/>
              <w:t xml:space="preserve">Ei epäilystäkään </w:t>
            </w:r>
          </w:p>
          <w:p>
            <w:pPr>
              <w:pStyle w:val="TableContents"/>
              <w:numPr>
                <w:ilvl w:val="0"/>
                <w:numId w:val="132"/>
              </w:numPr>
              <w:tabs>
                <w:tab w:val="clear" w:pos="1134"/>
                <w:tab w:val="left" w:leader="none" w:pos="707"/>
              </w:tabs>
              <w:bidi w:val="0"/>
              <w:spacing w:before="0" w:after="283"/>
              <w:ind w:start="707" w:hanging="283"/>
              <w:jc w:val="left"/>
              <w:rPr/>
            </w:pPr>
            <w:r>
              <w:rPr/>
              <w:t xml:space="preserve">Spice Girls </w:t>
            </w:r>
          </w:p>
        </w:tc>
      </w:tr>
      <w:tr>
        <w:trPr/>
        <w:tc>
          <w:tcPr>
            <w:tcW w:w="691" w:type="dxa"/>
            <w:tcBorders/>
            <w:vAlign w:val="center"/>
          </w:tcPr>
          <w:p>
            <w:pPr>
              <w:pStyle w:val="TableHeading"/>
              <w:suppressLineNumbers/>
              <w:bidi w:val="0"/>
              <w:spacing w:before="0" w:after="283"/>
              <w:jc w:val="center"/>
              <w:rPr/>
            </w:pPr>
            <w:r>
              <w:rPr/>
              <w:t xml:space="preserve">1999 </w:t>
            </w:r>
          </w:p>
        </w:tc>
        <w:tc>
          <w:tcPr>
            <w:tcW w:w="2206" w:type="dxa"/>
            <w:tcBorders/>
            <w:vAlign w:val="center"/>
          </w:tcPr>
          <w:p>
            <w:pPr>
              <w:pStyle w:val="TableContents"/>
              <w:bidi w:val="0"/>
              <w:spacing w:before="0" w:after="283"/>
              <w:jc w:val="left"/>
              <w:rPr/>
            </w:pPr>
            <w:r>
              <w:rPr/>
              <w:t xml:space="preserve">* NSYNC </w:t>
            </w:r>
          </w:p>
        </w:tc>
        <w:tc>
          <w:tcPr>
            <w:tcW w:w="3558"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Backstreet Boys </w:t>
            </w:r>
          </w:p>
          <w:p>
            <w:pPr>
              <w:pStyle w:val="TableContents"/>
              <w:numPr>
                <w:ilvl w:val="0"/>
                <w:numId w:val="133"/>
              </w:numPr>
              <w:tabs>
                <w:tab w:val="clear" w:pos="1134"/>
                <w:tab w:val="left" w:leader="none" w:pos="707"/>
              </w:tabs>
              <w:bidi w:val="0"/>
              <w:spacing w:before="0" w:after="0"/>
              <w:ind w:start="707" w:hanging="283"/>
              <w:jc w:val="left"/>
              <w:rPr/>
            </w:pPr>
            <w:r>
              <w:rPr/>
              <w:t xml:space="preserve">Spice Girls </w:t>
            </w:r>
          </w:p>
          <w:p>
            <w:pPr>
              <w:pStyle w:val="TableContents"/>
              <w:numPr>
                <w:ilvl w:val="0"/>
                <w:numId w:val="133"/>
              </w:numPr>
              <w:tabs>
                <w:tab w:val="clear" w:pos="1134"/>
                <w:tab w:val="left" w:leader="none" w:pos="707"/>
              </w:tabs>
              <w:bidi w:val="0"/>
              <w:spacing w:before="0" w:after="283"/>
              <w:ind w:start="707" w:hanging="283"/>
              <w:jc w:val="left"/>
              <w:rPr/>
            </w:pPr>
            <w:r>
              <w:rPr/>
              <w:t xml:space="preserve">TLC </w:t>
            </w:r>
          </w:p>
        </w:tc>
      </w:tr>
      <w:tr>
        <w:trPr/>
        <w:tc>
          <w:tcPr>
            <w:tcW w:w="691" w:type="dxa"/>
            <w:tcBorders/>
            <w:vAlign w:val="center"/>
          </w:tcPr>
          <w:p>
            <w:pPr>
              <w:pStyle w:val="TableHeading"/>
              <w:suppressLineNumbers/>
              <w:bidi w:val="0"/>
              <w:spacing w:before="0" w:after="283"/>
              <w:jc w:val="center"/>
              <w:rPr/>
            </w:pPr>
            <w:r>
              <w:rPr/>
              <w:t xml:space="preserve">2000 </w:t>
            </w:r>
          </w:p>
        </w:tc>
        <w:tc>
          <w:tcPr>
            <w:tcW w:w="2206" w:type="dxa"/>
            <w:tcBorders/>
            <w:vAlign w:val="center"/>
          </w:tcPr>
          <w:p>
            <w:pPr>
              <w:pStyle w:val="TableContents"/>
              <w:bidi w:val="0"/>
              <w:spacing w:before="0" w:after="283"/>
              <w:jc w:val="left"/>
              <w:rPr/>
            </w:pPr>
            <w:r>
              <w:rPr/>
              <w:t xml:space="preserve">Backstreet Boys </w:t>
            </w:r>
          </w:p>
        </w:tc>
        <w:tc>
          <w:tcPr>
            <w:tcW w:w="3558"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 NSYNC </w:t>
            </w:r>
          </w:p>
          <w:p>
            <w:pPr>
              <w:pStyle w:val="TableContents"/>
              <w:numPr>
                <w:ilvl w:val="0"/>
                <w:numId w:val="134"/>
              </w:numPr>
              <w:tabs>
                <w:tab w:val="clear" w:pos="1134"/>
                <w:tab w:val="left" w:leader="none" w:pos="707"/>
              </w:tabs>
              <w:bidi w:val="0"/>
              <w:spacing w:before="0" w:after="0"/>
              <w:ind w:start="707" w:hanging="283"/>
              <w:jc w:val="left"/>
              <w:rPr/>
            </w:pPr>
            <w:r>
              <w:rPr/>
              <w:t xml:space="preserve">98 astetta </w:t>
            </w:r>
          </w:p>
          <w:p>
            <w:pPr>
              <w:pStyle w:val="TableContents"/>
              <w:numPr>
                <w:ilvl w:val="0"/>
                <w:numId w:val="134"/>
              </w:numPr>
              <w:tabs>
                <w:tab w:val="clear" w:pos="1134"/>
                <w:tab w:val="left" w:leader="none" w:pos="707"/>
              </w:tabs>
              <w:bidi w:val="0"/>
              <w:spacing w:before="0" w:after="283"/>
              <w:ind w:start="707" w:hanging="283"/>
              <w:jc w:val="left"/>
              <w:rPr/>
            </w:pPr>
            <w:r>
              <w:rPr/>
              <w:t xml:space="preserve">TLC </w:t>
            </w:r>
          </w:p>
        </w:tc>
      </w:tr>
      <w:tr>
        <w:trPr/>
        <w:tc>
          <w:tcPr>
            <w:tcW w:w="691" w:type="dxa"/>
            <w:tcBorders/>
            <w:vAlign w:val="center"/>
          </w:tcPr>
          <w:p>
            <w:pPr>
              <w:pStyle w:val="TableHeading"/>
              <w:bidi w:val="0"/>
              <w:spacing w:before="0" w:after="283"/>
              <w:rPr>
                <w:sz w:val="4"/>
                <w:szCs w:val="4"/>
              </w:rPr>
            </w:pPr>
            <w:r>
              <w:rPr>
                <w:sz w:val="4"/>
                <w:szCs w:val="4"/>
              </w:rPr>
            </w:r>
          </w:p>
        </w:tc>
        <w:tc>
          <w:tcPr>
            <w:tcW w:w="2206" w:type="dxa"/>
            <w:tcBorders/>
            <w:vAlign w:val="center"/>
          </w:tcPr>
          <w:p>
            <w:pPr>
              <w:pStyle w:val="TableContents"/>
              <w:bidi w:val="0"/>
              <w:spacing w:before="0" w:after="283"/>
              <w:jc w:val="left"/>
              <w:rPr/>
            </w:pPr>
            <w:r>
              <w:rPr>
                <w:color w:val="A9A9A9"/>
              </w:rPr>
              <w:t xml:space="preserve">Destinynyn </w:t>
            </w:r>
            <w:r>
              <w:rPr/>
              <w:t xml:space="preserve">lapsi </w:t>
            </w:r>
          </w:p>
        </w:tc>
        <w:tc>
          <w:tcPr>
            <w:tcW w:w="3558"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Backstreet Boys </w:t>
            </w:r>
          </w:p>
          <w:p>
            <w:pPr>
              <w:pStyle w:val="TableContents"/>
              <w:numPr>
                <w:ilvl w:val="0"/>
                <w:numId w:val="135"/>
              </w:numPr>
              <w:tabs>
                <w:tab w:val="clear" w:pos="1134"/>
                <w:tab w:val="left" w:leader="none" w:pos="707"/>
              </w:tabs>
              <w:bidi w:val="0"/>
              <w:spacing w:before="0" w:after="0"/>
              <w:ind w:start="707" w:hanging="283"/>
              <w:jc w:val="left"/>
              <w:rPr/>
            </w:pPr>
            <w:r>
              <w:rPr/>
              <w:t xml:space="preserve">Baha Miehet </w:t>
            </w:r>
          </w:p>
          <w:p>
            <w:pPr>
              <w:pStyle w:val="TableContents"/>
              <w:numPr>
                <w:ilvl w:val="0"/>
                <w:numId w:val="135"/>
              </w:numPr>
              <w:tabs>
                <w:tab w:val="clear" w:pos="1134"/>
                <w:tab w:val="left" w:leader="none" w:pos="707"/>
              </w:tabs>
              <w:bidi w:val="0"/>
              <w:spacing w:before="0" w:after="283"/>
              <w:ind w:start="707" w:hanging="283"/>
              <w:jc w:val="left"/>
              <w:rPr/>
            </w:pPr>
            <w:r>
              <w:rPr/>
              <w:t xml:space="preserve">* NSYNC </w:t>
            </w:r>
          </w:p>
        </w:tc>
      </w:tr>
      <w:tr>
        <w:trPr/>
        <w:tc>
          <w:tcPr>
            <w:tcW w:w="691" w:type="dxa"/>
            <w:tcBorders/>
            <w:vAlign w:val="center"/>
          </w:tcPr>
          <w:p>
            <w:pPr>
              <w:pStyle w:val="TableHeading"/>
              <w:suppressLineNumbers/>
              <w:bidi w:val="0"/>
              <w:spacing w:before="0" w:after="283"/>
              <w:jc w:val="center"/>
              <w:rPr/>
            </w:pPr>
            <w:r>
              <w:rPr/>
              <w:t xml:space="preserve">2002 </w:t>
            </w:r>
          </w:p>
        </w:tc>
        <w:tc>
          <w:tcPr>
            <w:tcW w:w="2206" w:type="dxa"/>
            <w:tcBorders/>
            <w:vAlign w:val="center"/>
          </w:tcPr>
          <w:p>
            <w:pPr>
              <w:pStyle w:val="TableContents"/>
              <w:bidi w:val="0"/>
              <w:spacing w:before="0" w:after="283"/>
              <w:jc w:val="left"/>
              <w:rPr/>
            </w:pPr>
            <w:r>
              <w:rPr/>
              <w:t xml:space="preserve">Destinynyn lapsi </w:t>
            </w:r>
          </w:p>
        </w:tc>
        <w:tc>
          <w:tcPr>
            <w:tcW w:w="3558"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Backstreet Boys </w:t>
            </w:r>
          </w:p>
          <w:p>
            <w:pPr>
              <w:pStyle w:val="TableContents"/>
              <w:numPr>
                <w:ilvl w:val="0"/>
                <w:numId w:val="136"/>
              </w:numPr>
              <w:tabs>
                <w:tab w:val="clear" w:pos="1134"/>
                <w:tab w:val="left" w:leader="none" w:pos="707"/>
              </w:tabs>
              <w:bidi w:val="0"/>
              <w:spacing w:before="0" w:after="0"/>
              <w:ind w:start="707" w:hanging="283"/>
              <w:jc w:val="left"/>
              <w:rPr/>
            </w:pPr>
            <w:r>
              <w:rPr/>
              <w:t xml:space="preserve">Unelma </w:t>
            </w:r>
          </w:p>
          <w:p>
            <w:pPr>
              <w:pStyle w:val="TableContents"/>
              <w:numPr>
                <w:ilvl w:val="0"/>
                <w:numId w:val="136"/>
              </w:numPr>
              <w:tabs>
                <w:tab w:val="clear" w:pos="1134"/>
                <w:tab w:val="left" w:leader="none" w:pos="707"/>
              </w:tabs>
              <w:bidi w:val="0"/>
              <w:spacing w:before="0" w:after="283"/>
              <w:ind w:start="707" w:hanging="283"/>
              <w:jc w:val="left"/>
              <w:rPr/>
            </w:pPr>
            <w:r>
              <w:rPr/>
              <w:t xml:space="preserve">* NSYNC </w:t>
            </w:r>
          </w:p>
        </w:tc>
      </w:tr>
      <w:tr>
        <w:trPr/>
        <w:tc>
          <w:tcPr>
            <w:tcW w:w="691" w:type="dxa"/>
            <w:tcBorders/>
            <w:vAlign w:val="center"/>
          </w:tcPr>
          <w:p>
            <w:pPr>
              <w:pStyle w:val="TableHeading"/>
              <w:suppressLineNumbers/>
              <w:bidi w:val="0"/>
              <w:spacing w:before="0" w:after="283"/>
              <w:jc w:val="center"/>
              <w:rPr/>
            </w:pPr>
            <w:r>
              <w:rPr/>
              <w:t xml:space="preserve">2003 </w:t>
            </w:r>
          </w:p>
        </w:tc>
        <w:tc>
          <w:tcPr>
            <w:tcW w:w="2206" w:type="dxa"/>
            <w:tcBorders/>
            <w:vAlign w:val="center"/>
          </w:tcPr>
          <w:p>
            <w:pPr>
              <w:pStyle w:val="TableContents"/>
              <w:bidi w:val="0"/>
              <w:spacing w:before="0" w:after="283"/>
              <w:jc w:val="left"/>
              <w:rPr/>
            </w:pPr>
            <w:r>
              <w:rPr/>
              <w:t xml:space="preserve">B2K </w:t>
            </w:r>
          </w:p>
        </w:tc>
        <w:tc>
          <w:tcPr>
            <w:tcW w:w="3558"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Baha Miehet </w:t>
            </w:r>
          </w:p>
          <w:p>
            <w:pPr>
              <w:pStyle w:val="TableContents"/>
              <w:numPr>
                <w:ilvl w:val="0"/>
                <w:numId w:val="137"/>
              </w:numPr>
              <w:tabs>
                <w:tab w:val="clear" w:pos="1134"/>
                <w:tab w:val="left" w:leader="none" w:pos="707"/>
              </w:tabs>
              <w:bidi w:val="0"/>
              <w:spacing w:before="0" w:after="0"/>
              <w:ind w:start="707" w:hanging="283"/>
              <w:jc w:val="left"/>
              <w:rPr/>
            </w:pPr>
            <w:r>
              <w:rPr/>
              <w:t xml:space="preserve">Destinynyn lapsi </w:t>
            </w:r>
          </w:p>
          <w:p>
            <w:pPr>
              <w:pStyle w:val="TableContents"/>
              <w:numPr>
                <w:ilvl w:val="0"/>
                <w:numId w:val="137"/>
              </w:numPr>
              <w:tabs>
                <w:tab w:val="clear" w:pos="1134"/>
                <w:tab w:val="left" w:leader="none" w:pos="707"/>
              </w:tabs>
              <w:bidi w:val="0"/>
              <w:spacing w:before="0" w:after="283"/>
              <w:ind w:start="707" w:hanging="283"/>
              <w:jc w:val="left"/>
              <w:rPr/>
            </w:pPr>
            <w:r>
              <w:rPr/>
              <w:t xml:space="preserve">* NSYNC </w:t>
            </w:r>
          </w:p>
        </w:tc>
      </w:tr>
      <w:tr>
        <w:trPr/>
        <w:tc>
          <w:tcPr>
            <w:tcW w:w="691" w:type="dxa"/>
            <w:tcBorders/>
            <w:vAlign w:val="center"/>
          </w:tcPr>
          <w:p>
            <w:pPr>
              <w:pStyle w:val="TableHeading"/>
              <w:bidi w:val="0"/>
              <w:spacing w:before="0" w:after="283"/>
              <w:rPr>
                <w:sz w:val="4"/>
                <w:szCs w:val="4"/>
              </w:rPr>
            </w:pPr>
            <w:r>
              <w:rPr>
                <w:sz w:val="4"/>
                <w:szCs w:val="4"/>
              </w:rPr>
            </w:r>
          </w:p>
        </w:tc>
        <w:tc>
          <w:tcPr>
            <w:tcW w:w="2206" w:type="dxa"/>
            <w:tcBorders/>
            <w:vAlign w:val="center"/>
          </w:tcPr>
          <w:p>
            <w:pPr>
              <w:pStyle w:val="TableContents"/>
              <w:bidi w:val="0"/>
              <w:spacing w:before="0" w:after="283"/>
              <w:jc w:val="left"/>
              <w:rPr/>
            </w:pPr>
            <w:r>
              <w:rPr/>
              <w:t xml:space="preserve">OutKast </w:t>
            </w:r>
          </w:p>
        </w:tc>
        <w:tc>
          <w:tcPr>
            <w:tcW w:w="3558"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B2K </w:t>
            </w:r>
          </w:p>
          <w:p>
            <w:pPr>
              <w:pStyle w:val="TableContents"/>
              <w:numPr>
                <w:ilvl w:val="0"/>
                <w:numId w:val="138"/>
              </w:numPr>
              <w:tabs>
                <w:tab w:val="clear" w:pos="1134"/>
                <w:tab w:val="left" w:leader="none" w:pos="707"/>
              </w:tabs>
              <w:bidi w:val="0"/>
              <w:spacing w:before="0" w:after="0"/>
              <w:ind w:start="707" w:hanging="283"/>
              <w:jc w:val="left"/>
              <w:rPr/>
            </w:pPr>
            <w:r>
              <w:rPr/>
              <w:t xml:space="preserve">Good Charlotte </w:t>
            </w:r>
          </w:p>
          <w:p>
            <w:pPr>
              <w:pStyle w:val="TableContents"/>
              <w:numPr>
                <w:ilvl w:val="0"/>
                <w:numId w:val="138"/>
              </w:numPr>
              <w:tabs>
                <w:tab w:val="clear" w:pos="1134"/>
                <w:tab w:val="left" w:leader="none" w:pos="707"/>
              </w:tabs>
              <w:bidi w:val="0"/>
              <w:spacing w:before="0" w:after="283"/>
              <w:ind w:start="707" w:hanging="283"/>
              <w:jc w:val="left"/>
              <w:rPr/>
            </w:pPr>
            <w:r>
              <w:rPr/>
              <w:t xml:space="preserve">Ei epäilystäkään </w:t>
            </w:r>
          </w:p>
        </w:tc>
      </w:tr>
      <w:tr>
        <w:trPr/>
        <w:tc>
          <w:tcPr>
            <w:tcW w:w="691" w:type="dxa"/>
            <w:tcBorders/>
            <w:vAlign w:val="center"/>
          </w:tcPr>
          <w:p>
            <w:pPr>
              <w:pStyle w:val="TableHeading"/>
              <w:suppressLineNumbers/>
              <w:bidi w:val="0"/>
              <w:spacing w:before="0" w:after="283"/>
              <w:jc w:val="center"/>
              <w:rPr/>
            </w:pPr>
            <w:r>
              <w:rPr/>
              <w:t xml:space="preserve">2005 </w:t>
            </w:r>
          </w:p>
        </w:tc>
        <w:tc>
          <w:tcPr>
            <w:tcW w:w="2206" w:type="dxa"/>
            <w:tcBorders/>
            <w:vAlign w:val="center"/>
          </w:tcPr>
          <w:p>
            <w:pPr>
              <w:pStyle w:val="TableContents"/>
              <w:bidi w:val="0"/>
              <w:spacing w:before="0" w:after="283"/>
              <w:jc w:val="left"/>
              <w:rPr/>
            </w:pPr>
            <w:r>
              <w:rPr/>
              <w:t xml:space="preserve">Green Day </w:t>
            </w:r>
          </w:p>
        </w:tc>
        <w:tc>
          <w:tcPr>
            <w:tcW w:w="3558"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The Black Eyed Peas </w:t>
            </w:r>
          </w:p>
          <w:p>
            <w:pPr>
              <w:pStyle w:val="TableContents"/>
              <w:numPr>
                <w:ilvl w:val="0"/>
                <w:numId w:val="139"/>
              </w:numPr>
              <w:tabs>
                <w:tab w:val="clear" w:pos="1134"/>
                <w:tab w:val="left" w:leader="none" w:pos="707"/>
              </w:tabs>
              <w:bidi w:val="0"/>
              <w:spacing w:before="0" w:after="0"/>
              <w:ind w:start="707" w:hanging="283"/>
              <w:jc w:val="left"/>
              <w:rPr/>
            </w:pPr>
            <w:r>
              <w:rPr/>
              <w:t xml:space="preserve">Destinynyn lapsi </w:t>
            </w:r>
          </w:p>
          <w:p>
            <w:pPr>
              <w:pStyle w:val="TableContents"/>
              <w:numPr>
                <w:ilvl w:val="0"/>
                <w:numId w:val="139"/>
              </w:numPr>
              <w:tabs>
                <w:tab w:val="clear" w:pos="1134"/>
                <w:tab w:val="left" w:leader="none" w:pos="707"/>
              </w:tabs>
              <w:bidi w:val="0"/>
              <w:spacing w:before="0" w:after="283"/>
              <w:ind w:start="707" w:hanging="283"/>
              <w:jc w:val="left"/>
              <w:rPr/>
            </w:pPr>
            <w:r>
              <w:rPr/>
              <w:t xml:space="preserve">OutKast </w:t>
            </w:r>
          </w:p>
        </w:tc>
      </w:tr>
      <w:tr>
        <w:trPr/>
        <w:tc>
          <w:tcPr>
            <w:tcW w:w="691" w:type="dxa"/>
            <w:tcBorders/>
            <w:vAlign w:val="center"/>
          </w:tcPr>
          <w:p>
            <w:pPr>
              <w:pStyle w:val="TableHeading"/>
              <w:suppressLineNumbers/>
              <w:bidi w:val="0"/>
              <w:spacing w:before="0" w:after="283"/>
              <w:jc w:val="center"/>
              <w:rPr/>
            </w:pPr>
            <w:r>
              <w:rPr/>
              <w:t xml:space="preserve">2006 </w:t>
            </w:r>
          </w:p>
        </w:tc>
        <w:tc>
          <w:tcPr>
            <w:tcW w:w="2206" w:type="dxa"/>
            <w:tcBorders/>
            <w:vAlign w:val="center"/>
          </w:tcPr>
          <w:p>
            <w:pPr>
              <w:pStyle w:val="TableContents"/>
              <w:bidi w:val="0"/>
              <w:spacing w:before="0" w:after="283"/>
              <w:jc w:val="left"/>
              <w:rPr/>
            </w:pPr>
            <w:r>
              <w:rPr/>
              <w:t xml:space="preserve">Green Day </w:t>
            </w:r>
          </w:p>
        </w:tc>
        <w:tc>
          <w:tcPr>
            <w:tcW w:w="3558"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Backstreet Boys </w:t>
            </w:r>
          </w:p>
          <w:p>
            <w:pPr>
              <w:pStyle w:val="TableContents"/>
              <w:numPr>
                <w:ilvl w:val="0"/>
                <w:numId w:val="140"/>
              </w:numPr>
              <w:tabs>
                <w:tab w:val="clear" w:pos="1134"/>
                <w:tab w:val="left" w:leader="none" w:pos="707"/>
              </w:tabs>
              <w:bidi w:val="0"/>
              <w:spacing w:before="0" w:after="0"/>
              <w:ind w:start="707" w:hanging="283"/>
              <w:jc w:val="left"/>
              <w:rPr/>
            </w:pPr>
            <w:r>
              <w:rPr/>
              <w:t xml:space="preserve">The Black Eyed Peas </w:t>
            </w:r>
          </w:p>
          <w:p>
            <w:pPr>
              <w:pStyle w:val="TableContents"/>
              <w:numPr>
                <w:ilvl w:val="0"/>
                <w:numId w:val="140"/>
              </w:numPr>
              <w:tabs>
                <w:tab w:val="clear" w:pos="1134"/>
                <w:tab w:val="left" w:leader="none" w:pos="707"/>
              </w:tabs>
              <w:bidi w:val="0"/>
              <w:spacing w:before="0" w:after="283"/>
              <w:ind w:start="707" w:hanging="283"/>
              <w:jc w:val="left"/>
              <w:rPr/>
            </w:pPr>
            <w:r>
              <w:rPr/>
              <w:t xml:space="preserve">Destinynyn lapsi </w:t>
            </w:r>
          </w:p>
        </w:tc>
      </w:tr>
      <w:tr>
        <w:trPr/>
        <w:tc>
          <w:tcPr>
            <w:tcW w:w="691" w:type="dxa"/>
            <w:tcBorders/>
            <w:vAlign w:val="center"/>
          </w:tcPr>
          <w:p>
            <w:pPr>
              <w:pStyle w:val="TableHeading"/>
              <w:suppressLineNumbers/>
              <w:bidi w:val="0"/>
              <w:spacing w:before="0" w:after="283"/>
              <w:jc w:val="center"/>
              <w:rPr/>
            </w:pPr>
            <w:r>
              <w:rPr/>
              <w:t xml:space="preserve">2007 </w:t>
            </w:r>
          </w:p>
        </w:tc>
        <w:tc>
          <w:tcPr>
            <w:tcW w:w="2206" w:type="dxa"/>
            <w:tcBorders/>
            <w:vAlign w:val="center"/>
          </w:tcPr>
          <w:p>
            <w:pPr>
              <w:pStyle w:val="TableContents"/>
              <w:bidi w:val="0"/>
              <w:spacing w:before="0" w:after="283"/>
              <w:jc w:val="left"/>
              <w:rPr/>
            </w:pPr>
            <w:r>
              <w:rPr/>
              <w:t xml:space="preserve">The Black Eyed Peas </w:t>
            </w:r>
          </w:p>
        </w:tc>
        <w:tc>
          <w:tcPr>
            <w:tcW w:w="3558"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Fall Out Boy </w:t>
            </w:r>
          </w:p>
          <w:p>
            <w:pPr>
              <w:pStyle w:val="TableContents"/>
              <w:numPr>
                <w:ilvl w:val="0"/>
                <w:numId w:val="141"/>
              </w:numPr>
              <w:tabs>
                <w:tab w:val="clear" w:pos="1134"/>
                <w:tab w:val="left" w:leader="none" w:pos="707"/>
              </w:tabs>
              <w:bidi w:val="0"/>
              <w:spacing w:before="0" w:after="0"/>
              <w:ind w:start="707" w:hanging="283"/>
              <w:jc w:val="left"/>
              <w:rPr/>
            </w:pPr>
            <w:r>
              <w:rPr/>
              <w:t xml:space="preserve">Nickelback </w:t>
            </w:r>
          </w:p>
          <w:p>
            <w:pPr>
              <w:pStyle w:val="TableContents"/>
              <w:numPr>
                <w:ilvl w:val="0"/>
                <w:numId w:val="141"/>
              </w:numPr>
              <w:tabs>
                <w:tab w:val="clear" w:pos="1134"/>
                <w:tab w:val="left" w:leader="none" w:pos="707"/>
              </w:tabs>
              <w:bidi w:val="0"/>
              <w:spacing w:before="0" w:after="283"/>
              <w:ind w:start="707" w:hanging="283"/>
              <w:jc w:val="left"/>
              <w:rPr/>
            </w:pPr>
            <w:r>
              <w:rPr/>
              <w:t xml:space="preserve">Red Hot Chili Peppers </w:t>
            </w:r>
          </w:p>
        </w:tc>
      </w:tr>
      <w:tr>
        <w:trPr/>
        <w:tc>
          <w:tcPr>
            <w:tcW w:w="691" w:type="dxa"/>
            <w:tcBorders/>
            <w:vAlign w:val="center"/>
          </w:tcPr>
          <w:p>
            <w:pPr>
              <w:pStyle w:val="TableHeading"/>
              <w:suppressLineNumbers/>
              <w:bidi w:val="0"/>
              <w:spacing w:before="0" w:after="283"/>
              <w:jc w:val="center"/>
              <w:rPr/>
            </w:pPr>
            <w:r>
              <w:rPr/>
              <w:t xml:space="preserve">2008 </w:t>
            </w:r>
          </w:p>
        </w:tc>
        <w:tc>
          <w:tcPr>
            <w:tcW w:w="2206" w:type="dxa"/>
            <w:tcBorders/>
            <w:vAlign w:val="center"/>
          </w:tcPr>
          <w:p>
            <w:pPr>
              <w:pStyle w:val="TableContents"/>
              <w:bidi w:val="0"/>
              <w:spacing w:before="0" w:after="283"/>
              <w:jc w:val="left"/>
              <w:rPr/>
            </w:pPr>
            <w:r>
              <w:rPr/>
              <w:t xml:space="preserve">Jonas Brothers </w:t>
            </w:r>
          </w:p>
        </w:tc>
        <w:tc>
          <w:tcPr>
            <w:tcW w:w="3558"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Pojat pitävät tytöistä </w:t>
            </w:r>
          </w:p>
          <w:p>
            <w:pPr>
              <w:pStyle w:val="TableContents"/>
              <w:numPr>
                <w:ilvl w:val="0"/>
                <w:numId w:val="142"/>
              </w:numPr>
              <w:tabs>
                <w:tab w:val="clear" w:pos="1134"/>
                <w:tab w:val="left" w:leader="none" w:pos="707"/>
              </w:tabs>
              <w:bidi w:val="0"/>
              <w:spacing w:before="0" w:after="0"/>
              <w:ind w:start="707" w:hanging="283"/>
              <w:jc w:val="left"/>
              <w:rPr/>
            </w:pPr>
            <w:r>
              <w:rPr/>
              <w:t xml:space="preserve">Fall Out Boy </w:t>
            </w:r>
          </w:p>
          <w:p>
            <w:pPr>
              <w:pStyle w:val="TableContents"/>
              <w:numPr>
                <w:ilvl w:val="0"/>
                <w:numId w:val="142"/>
              </w:numPr>
              <w:tabs>
                <w:tab w:val="clear" w:pos="1134"/>
                <w:tab w:val="left" w:leader="none" w:pos="707"/>
              </w:tabs>
              <w:bidi w:val="0"/>
              <w:spacing w:before="0" w:after="283"/>
              <w:ind w:start="707" w:hanging="283"/>
              <w:jc w:val="left"/>
              <w:rPr/>
            </w:pPr>
            <w:r>
              <w:rPr/>
              <w:t xml:space="preserve">Linkin Park </w:t>
            </w:r>
          </w:p>
        </w:tc>
      </w:tr>
      <w:tr>
        <w:trPr/>
        <w:tc>
          <w:tcPr>
            <w:tcW w:w="691" w:type="dxa"/>
            <w:tcBorders/>
            <w:vAlign w:val="center"/>
          </w:tcPr>
          <w:p>
            <w:pPr>
              <w:pStyle w:val="TableHeading"/>
              <w:suppressLineNumbers/>
              <w:bidi w:val="0"/>
              <w:spacing w:before="0" w:after="283"/>
              <w:jc w:val="center"/>
              <w:rPr/>
            </w:pPr>
            <w:r>
              <w:rPr/>
              <w:t xml:space="preserve">2009 </w:t>
            </w:r>
          </w:p>
        </w:tc>
        <w:tc>
          <w:tcPr>
            <w:tcW w:w="2206" w:type="dxa"/>
            <w:tcBorders/>
            <w:vAlign w:val="center"/>
          </w:tcPr>
          <w:p>
            <w:pPr>
              <w:pStyle w:val="TableContents"/>
              <w:bidi w:val="0"/>
              <w:spacing w:before="0" w:after="283"/>
              <w:jc w:val="left"/>
              <w:rPr/>
            </w:pPr>
            <w:r>
              <w:rPr/>
              <w:t xml:space="preserve">Jonas Brothers </w:t>
            </w:r>
          </w:p>
        </w:tc>
        <w:tc>
          <w:tcPr>
            <w:tcW w:w="3558"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Daughtry </w:t>
            </w:r>
          </w:p>
          <w:p>
            <w:pPr>
              <w:pStyle w:val="TableContents"/>
              <w:numPr>
                <w:ilvl w:val="0"/>
                <w:numId w:val="143"/>
              </w:numPr>
              <w:tabs>
                <w:tab w:val="clear" w:pos="1134"/>
                <w:tab w:val="left" w:leader="none" w:pos="707"/>
              </w:tabs>
              <w:bidi w:val="0"/>
              <w:spacing w:before="0" w:after="0"/>
              <w:ind w:start="707" w:hanging="283"/>
              <w:jc w:val="left"/>
              <w:rPr/>
            </w:pPr>
            <w:r>
              <w:rPr/>
              <w:t xml:space="preserve">Linkin Park </w:t>
            </w:r>
          </w:p>
          <w:p>
            <w:pPr>
              <w:pStyle w:val="TableContents"/>
              <w:numPr>
                <w:ilvl w:val="0"/>
                <w:numId w:val="143"/>
              </w:numPr>
              <w:tabs>
                <w:tab w:val="clear" w:pos="1134"/>
                <w:tab w:val="left" w:leader="none" w:pos="707"/>
              </w:tabs>
              <w:bidi w:val="0"/>
              <w:spacing w:before="0" w:after="283"/>
              <w:ind w:start="707" w:hanging="283"/>
              <w:jc w:val="left"/>
              <w:rPr/>
            </w:pPr>
            <w:r>
              <w:rPr/>
              <w:t xml:space="preserve">Pussycat Dolls </w:t>
            </w:r>
          </w:p>
        </w:tc>
      </w:tr>
      <w:tr>
        <w:trPr/>
        <w:tc>
          <w:tcPr>
            <w:tcW w:w="691" w:type="dxa"/>
            <w:tcBorders/>
            <w:vAlign w:val="center"/>
          </w:tcPr>
          <w:p>
            <w:pPr>
              <w:pStyle w:val="TableHeading"/>
              <w:bidi w:val="0"/>
              <w:spacing w:before="0" w:after="283"/>
              <w:rPr>
                <w:sz w:val="4"/>
                <w:szCs w:val="4"/>
              </w:rPr>
            </w:pPr>
            <w:r>
              <w:rPr>
                <w:sz w:val="4"/>
                <w:szCs w:val="4"/>
              </w:rPr>
            </w:r>
          </w:p>
        </w:tc>
        <w:tc>
          <w:tcPr>
            <w:tcW w:w="2206" w:type="dxa"/>
            <w:tcBorders/>
            <w:vAlign w:val="center"/>
          </w:tcPr>
          <w:p>
            <w:pPr>
              <w:pStyle w:val="TableContents"/>
              <w:bidi w:val="0"/>
              <w:spacing w:before="0" w:after="283"/>
              <w:jc w:val="left"/>
              <w:rPr/>
            </w:pPr>
            <w:r>
              <w:rPr/>
              <w:t xml:space="preserve">The Black Eyed Peas </w:t>
            </w:r>
          </w:p>
        </w:tc>
        <w:tc>
          <w:tcPr>
            <w:tcW w:w="3558"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Coldplay </w:t>
            </w:r>
          </w:p>
          <w:p>
            <w:pPr>
              <w:pStyle w:val="TableContents"/>
              <w:numPr>
                <w:ilvl w:val="0"/>
                <w:numId w:val="144"/>
              </w:numPr>
              <w:tabs>
                <w:tab w:val="clear" w:pos="1134"/>
                <w:tab w:val="left" w:leader="none" w:pos="707"/>
              </w:tabs>
              <w:bidi w:val="0"/>
              <w:spacing w:before="0" w:after="0"/>
              <w:ind w:start="707" w:hanging="283"/>
              <w:jc w:val="left"/>
              <w:rPr/>
            </w:pPr>
            <w:r>
              <w:rPr/>
              <w:t xml:space="preserve">Jonas Brothers </w:t>
            </w:r>
          </w:p>
          <w:p>
            <w:pPr>
              <w:pStyle w:val="TableContents"/>
              <w:numPr>
                <w:ilvl w:val="0"/>
                <w:numId w:val="144"/>
              </w:numPr>
              <w:tabs>
                <w:tab w:val="clear" w:pos="1134"/>
                <w:tab w:val="left" w:leader="none" w:pos="707"/>
              </w:tabs>
              <w:bidi w:val="0"/>
              <w:spacing w:before="0" w:after="283"/>
              <w:ind w:start="707" w:hanging="283"/>
              <w:jc w:val="left"/>
              <w:rPr/>
            </w:pPr>
            <w:r>
              <w:rPr/>
              <w:t xml:space="preserve">Linkin Park </w:t>
            </w:r>
          </w:p>
        </w:tc>
      </w:tr>
      <w:tr>
        <w:trPr/>
        <w:tc>
          <w:tcPr>
            <w:tcW w:w="691" w:type="dxa"/>
            <w:tcBorders/>
            <w:vAlign w:val="center"/>
          </w:tcPr>
          <w:p>
            <w:pPr>
              <w:pStyle w:val="TableHeading"/>
              <w:suppressLineNumbers/>
              <w:bidi w:val="0"/>
              <w:spacing w:before="0" w:after="283"/>
              <w:jc w:val="center"/>
              <w:rPr/>
            </w:pPr>
            <w:r>
              <w:rPr/>
              <w:t xml:space="preserve">2011 </w:t>
            </w:r>
          </w:p>
        </w:tc>
        <w:tc>
          <w:tcPr>
            <w:tcW w:w="2206" w:type="dxa"/>
            <w:tcBorders/>
            <w:vAlign w:val="center"/>
          </w:tcPr>
          <w:p>
            <w:pPr>
              <w:pStyle w:val="TableContents"/>
              <w:bidi w:val="0"/>
              <w:spacing w:before="0" w:after="283"/>
              <w:jc w:val="left"/>
              <w:rPr/>
            </w:pPr>
            <w:r>
              <w:rPr/>
              <w:t xml:space="preserve">The Black Eyed Peas </w:t>
            </w:r>
          </w:p>
        </w:tc>
        <w:tc>
          <w:tcPr>
            <w:tcW w:w="3558"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Big Time Rush </w:t>
            </w:r>
          </w:p>
          <w:p>
            <w:pPr>
              <w:pStyle w:val="TableContents"/>
              <w:numPr>
                <w:ilvl w:val="0"/>
                <w:numId w:val="145"/>
              </w:numPr>
              <w:tabs>
                <w:tab w:val="clear" w:pos="1134"/>
                <w:tab w:val="left" w:leader="none" w:pos="707"/>
              </w:tabs>
              <w:bidi w:val="0"/>
              <w:spacing w:before="0" w:after="0"/>
              <w:ind w:start="707" w:hanging="283"/>
              <w:jc w:val="left"/>
              <w:rPr/>
            </w:pPr>
            <w:r>
              <w:rPr/>
              <w:t xml:space="preserve">Jonas Brothers </w:t>
            </w:r>
          </w:p>
          <w:p>
            <w:pPr>
              <w:pStyle w:val="TableContents"/>
              <w:numPr>
                <w:ilvl w:val="0"/>
                <w:numId w:val="145"/>
              </w:numPr>
              <w:tabs>
                <w:tab w:val="clear" w:pos="1134"/>
                <w:tab w:val="left" w:leader="none" w:pos="707"/>
              </w:tabs>
              <w:bidi w:val="0"/>
              <w:spacing w:before="0" w:after="283"/>
              <w:ind w:start="707" w:hanging="283"/>
              <w:jc w:val="left"/>
              <w:rPr/>
            </w:pPr>
            <w:r>
              <w:rPr/>
              <w:t xml:space="preserve">Lady Antebellum </w:t>
            </w:r>
          </w:p>
        </w:tc>
      </w:tr>
      <w:tr>
        <w:trPr/>
        <w:tc>
          <w:tcPr>
            <w:tcW w:w="691" w:type="dxa"/>
            <w:tcBorders/>
            <w:vAlign w:val="center"/>
          </w:tcPr>
          <w:p>
            <w:pPr>
              <w:pStyle w:val="TableHeading"/>
              <w:suppressLineNumbers/>
              <w:bidi w:val="0"/>
              <w:spacing w:before="0" w:after="283"/>
              <w:jc w:val="center"/>
              <w:rPr/>
            </w:pPr>
            <w:r>
              <w:rPr/>
              <w:t xml:space="preserve">2012 </w:t>
            </w:r>
          </w:p>
        </w:tc>
        <w:tc>
          <w:tcPr>
            <w:tcW w:w="2206" w:type="dxa"/>
            <w:tcBorders/>
            <w:vAlign w:val="center"/>
          </w:tcPr>
          <w:p>
            <w:pPr>
              <w:pStyle w:val="TableContents"/>
              <w:bidi w:val="0"/>
              <w:spacing w:before="0" w:after="283"/>
              <w:jc w:val="left"/>
              <w:rPr/>
            </w:pPr>
            <w:r>
              <w:rPr/>
              <w:t xml:space="preserve">Big Time Rush </w:t>
            </w:r>
          </w:p>
        </w:tc>
        <w:tc>
          <w:tcPr>
            <w:tcW w:w="3558"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The Black Eyed Peas </w:t>
            </w:r>
          </w:p>
          <w:p>
            <w:pPr>
              <w:pStyle w:val="TableContents"/>
              <w:numPr>
                <w:ilvl w:val="0"/>
                <w:numId w:val="146"/>
              </w:numPr>
              <w:tabs>
                <w:tab w:val="clear" w:pos="1134"/>
                <w:tab w:val="left" w:leader="none" w:pos="707"/>
              </w:tabs>
              <w:bidi w:val="0"/>
              <w:spacing w:before="0" w:after="0"/>
              <w:ind w:start="707" w:hanging="283"/>
              <w:jc w:val="left"/>
              <w:rPr/>
            </w:pPr>
            <w:r>
              <w:rPr/>
              <w:t xml:space="preserve">Lady Antebellum </w:t>
            </w:r>
          </w:p>
          <w:p>
            <w:pPr>
              <w:pStyle w:val="TableContents"/>
              <w:numPr>
                <w:ilvl w:val="0"/>
                <w:numId w:val="146"/>
              </w:numPr>
              <w:tabs>
                <w:tab w:val="clear" w:pos="1134"/>
                <w:tab w:val="left" w:leader="none" w:pos="707"/>
              </w:tabs>
              <w:bidi w:val="0"/>
              <w:spacing w:before="0" w:after="283"/>
              <w:ind w:start="707" w:hanging="283"/>
              <w:jc w:val="left"/>
              <w:rPr/>
            </w:pPr>
            <w:r>
              <w:rPr/>
              <w:t xml:space="preserve">LMFAO </w:t>
            </w:r>
          </w:p>
        </w:tc>
      </w:tr>
      <w:tr>
        <w:trPr/>
        <w:tc>
          <w:tcPr>
            <w:tcW w:w="691" w:type="dxa"/>
            <w:tcBorders/>
            <w:vAlign w:val="center"/>
          </w:tcPr>
          <w:p>
            <w:pPr>
              <w:pStyle w:val="TableHeading"/>
              <w:suppressLineNumbers/>
              <w:bidi w:val="0"/>
              <w:spacing w:before="0" w:after="283"/>
              <w:jc w:val="center"/>
              <w:rPr/>
            </w:pPr>
            <w:r>
              <w:rPr/>
              <w:t xml:space="preserve">2013 </w:t>
            </w:r>
          </w:p>
        </w:tc>
        <w:tc>
          <w:tcPr>
            <w:tcW w:w="2206" w:type="dxa"/>
            <w:tcBorders/>
            <w:vAlign w:val="center"/>
          </w:tcPr>
          <w:p>
            <w:pPr>
              <w:pStyle w:val="TableContents"/>
              <w:bidi w:val="0"/>
              <w:spacing w:before="0" w:after="283"/>
              <w:jc w:val="left"/>
              <w:rPr/>
            </w:pPr>
            <w:r>
              <w:rPr/>
              <w:t xml:space="preserve">One Direction </w:t>
            </w:r>
          </w:p>
        </w:tc>
        <w:tc>
          <w:tcPr>
            <w:tcW w:w="3558"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t xml:space="preserve">Big Time Rush </w:t>
            </w:r>
          </w:p>
          <w:p>
            <w:pPr>
              <w:pStyle w:val="TableContents"/>
              <w:numPr>
                <w:ilvl w:val="0"/>
                <w:numId w:val="147"/>
              </w:numPr>
              <w:tabs>
                <w:tab w:val="clear" w:pos="1134"/>
                <w:tab w:val="left" w:leader="none" w:pos="707"/>
              </w:tabs>
              <w:bidi w:val="0"/>
              <w:spacing w:before="0" w:after="0"/>
              <w:ind w:start="707" w:hanging="283"/>
              <w:jc w:val="left"/>
              <w:rPr/>
            </w:pPr>
            <w:r>
              <w:rPr/>
              <w:t xml:space="preserve">Bon Jovi </w:t>
            </w:r>
          </w:p>
          <w:p>
            <w:pPr>
              <w:pStyle w:val="TableContents"/>
              <w:numPr>
                <w:ilvl w:val="0"/>
                <w:numId w:val="147"/>
              </w:numPr>
              <w:tabs>
                <w:tab w:val="clear" w:pos="1134"/>
                <w:tab w:val="left" w:leader="none" w:pos="707"/>
              </w:tabs>
              <w:bidi w:val="0"/>
              <w:spacing w:before="0" w:after="283"/>
              <w:ind w:start="707" w:hanging="283"/>
              <w:jc w:val="left"/>
              <w:rPr/>
            </w:pPr>
            <w:r>
              <w:rPr/>
              <w:t xml:space="preserve">Maroon 5 </w:t>
            </w:r>
          </w:p>
        </w:tc>
      </w:tr>
      <w:tr>
        <w:trPr/>
        <w:tc>
          <w:tcPr>
            <w:tcW w:w="691" w:type="dxa"/>
            <w:tcBorders/>
            <w:vAlign w:val="center"/>
          </w:tcPr>
          <w:p>
            <w:pPr>
              <w:pStyle w:val="TableHeading"/>
              <w:suppressLineNumbers/>
              <w:bidi w:val="0"/>
              <w:spacing w:before="0" w:after="283"/>
              <w:jc w:val="center"/>
              <w:rPr/>
            </w:pPr>
            <w:r>
              <w:rPr/>
              <w:t xml:space="preserve">2014 </w:t>
            </w:r>
          </w:p>
        </w:tc>
        <w:tc>
          <w:tcPr>
            <w:tcW w:w="2206" w:type="dxa"/>
            <w:tcBorders/>
            <w:vAlign w:val="center"/>
          </w:tcPr>
          <w:p>
            <w:pPr>
              <w:pStyle w:val="TableContents"/>
              <w:bidi w:val="0"/>
              <w:spacing w:before="0" w:after="283"/>
              <w:jc w:val="left"/>
              <w:rPr/>
            </w:pPr>
            <w:r>
              <w:rPr/>
              <w:t xml:space="preserve">One Direction </w:t>
            </w:r>
          </w:p>
        </w:tc>
        <w:tc>
          <w:tcPr>
            <w:tcW w:w="3558"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Maroon 5 </w:t>
            </w:r>
          </w:p>
          <w:p>
            <w:pPr>
              <w:pStyle w:val="TableContents"/>
              <w:numPr>
                <w:ilvl w:val="0"/>
                <w:numId w:val="148"/>
              </w:numPr>
              <w:tabs>
                <w:tab w:val="clear" w:pos="1134"/>
                <w:tab w:val="left" w:leader="none" w:pos="707"/>
              </w:tabs>
              <w:bidi w:val="0"/>
              <w:spacing w:before="0" w:after="0"/>
              <w:ind w:start="707" w:hanging="283"/>
              <w:jc w:val="left"/>
              <w:rPr/>
            </w:pPr>
            <w:r>
              <w:rPr/>
              <w:t xml:space="preserve">Macklemore &amp; Ryan Lewis </w:t>
            </w:r>
          </w:p>
          <w:p>
            <w:pPr>
              <w:pStyle w:val="TableContents"/>
              <w:numPr>
                <w:ilvl w:val="0"/>
                <w:numId w:val="148"/>
              </w:numPr>
              <w:tabs>
                <w:tab w:val="clear" w:pos="1134"/>
                <w:tab w:val="left" w:leader="none" w:pos="707"/>
              </w:tabs>
              <w:bidi w:val="0"/>
              <w:spacing w:before="0" w:after="283"/>
              <w:ind w:start="707" w:hanging="283"/>
              <w:jc w:val="left"/>
              <w:rPr/>
            </w:pPr>
            <w:r>
              <w:rPr/>
              <w:t xml:space="preserve">OneRepublic </w:t>
            </w:r>
          </w:p>
        </w:tc>
      </w:tr>
      <w:tr>
        <w:trPr/>
        <w:tc>
          <w:tcPr>
            <w:tcW w:w="691" w:type="dxa"/>
            <w:tcBorders/>
            <w:vAlign w:val="center"/>
          </w:tcPr>
          <w:p>
            <w:pPr>
              <w:pStyle w:val="TableHeading"/>
              <w:suppressLineNumbers/>
              <w:bidi w:val="0"/>
              <w:spacing w:before="0" w:after="283"/>
              <w:jc w:val="center"/>
              <w:rPr/>
            </w:pPr>
            <w:r>
              <w:rPr/>
              <w:t xml:space="preserve">2015 </w:t>
            </w:r>
          </w:p>
        </w:tc>
        <w:tc>
          <w:tcPr>
            <w:tcW w:w="2206" w:type="dxa"/>
            <w:tcBorders/>
            <w:vAlign w:val="center"/>
          </w:tcPr>
          <w:p>
            <w:pPr>
              <w:pStyle w:val="TableContents"/>
              <w:bidi w:val="0"/>
              <w:spacing w:before="0" w:after="283"/>
              <w:jc w:val="left"/>
              <w:rPr/>
            </w:pPr>
            <w:r>
              <w:rPr/>
              <w:t xml:space="preserve">One Direction </w:t>
            </w:r>
          </w:p>
        </w:tc>
        <w:tc>
          <w:tcPr>
            <w:tcW w:w="3558"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Coldplay </w:t>
            </w:r>
          </w:p>
          <w:p>
            <w:pPr>
              <w:pStyle w:val="TableContents"/>
              <w:numPr>
                <w:ilvl w:val="0"/>
                <w:numId w:val="149"/>
              </w:numPr>
              <w:tabs>
                <w:tab w:val="clear" w:pos="1134"/>
                <w:tab w:val="left" w:leader="none" w:pos="707"/>
              </w:tabs>
              <w:bidi w:val="0"/>
              <w:spacing w:before="0" w:after="0"/>
              <w:ind w:start="707" w:hanging="283"/>
              <w:jc w:val="left"/>
              <w:rPr/>
            </w:pPr>
            <w:r>
              <w:rPr/>
              <w:t xml:space="preserve">Fall Out Boy </w:t>
            </w:r>
          </w:p>
          <w:p>
            <w:pPr>
              <w:pStyle w:val="TableContents"/>
              <w:numPr>
                <w:ilvl w:val="0"/>
                <w:numId w:val="149"/>
              </w:numPr>
              <w:tabs>
                <w:tab w:val="clear" w:pos="1134"/>
                <w:tab w:val="left" w:leader="none" w:pos="707"/>
              </w:tabs>
              <w:bidi w:val="0"/>
              <w:spacing w:before="0" w:after="0"/>
              <w:ind w:start="707" w:hanging="283"/>
              <w:jc w:val="left"/>
              <w:rPr/>
            </w:pPr>
            <w:r>
              <w:rPr/>
              <w:t xml:space="preserve">Imagine Dragons </w:t>
            </w:r>
          </w:p>
          <w:p>
            <w:pPr>
              <w:pStyle w:val="TableContents"/>
              <w:numPr>
                <w:ilvl w:val="0"/>
                <w:numId w:val="149"/>
              </w:numPr>
              <w:tabs>
                <w:tab w:val="clear" w:pos="1134"/>
                <w:tab w:val="left" w:leader="none" w:pos="707"/>
              </w:tabs>
              <w:bidi w:val="0"/>
              <w:spacing w:before="0" w:after="0"/>
              <w:ind w:start="707" w:hanging="283"/>
              <w:jc w:val="left"/>
              <w:rPr/>
            </w:pPr>
            <w:r>
              <w:rPr/>
              <w:t xml:space="preserve">Maroon 5 </w:t>
            </w:r>
          </w:p>
          <w:p>
            <w:pPr>
              <w:pStyle w:val="TableContents"/>
              <w:numPr>
                <w:ilvl w:val="0"/>
                <w:numId w:val="149"/>
              </w:numPr>
              <w:tabs>
                <w:tab w:val="clear" w:pos="1134"/>
                <w:tab w:val="left" w:leader="none" w:pos="707"/>
              </w:tabs>
              <w:bidi w:val="0"/>
              <w:spacing w:before="0" w:after="283"/>
              <w:ind w:start="707" w:hanging="283"/>
              <w:jc w:val="left"/>
              <w:rPr/>
            </w:pPr>
            <w:r>
              <w:rPr/>
              <w:t xml:space="preserve">OneRepublic </w:t>
            </w:r>
          </w:p>
        </w:tc>
      </w:tr>
      <w:tr>
        <w:trPr/>
        <w:tc>
          <w:tcPr>
            <w:tcW w:w="691" w:type="dxa"/>
            <w:tcBorders/>
            <w:vAlign w:val="center"/>
          </w:tcPr>
          <w:p>
            <w:pPr>
              <w:pStyle w:val="TableHeading"/>
              <w:suppressLineNumbers/>
              <w:bidi w:val="0"/>
              <w:spacing w:before="0" w:after="283"/>
              <w:jc w:val="center"/>
              <w:rPr/>
            </w:pPr>
            <w:r>
              <w:rPr/>
              <w:t xml:space="preserve">2016 </w:t>
            </w:r>
          </w:p>
        </w:tc>
        <w:tc>
          <w:tcPr>
            <w:tcW w:w="2206" w:type="dxa"/>
            <w:tcBorders/>
            <w:vAlign w:val="center"/>
          </w:tcPr>
          <w:p>
            <w:pPr>
              <w:pStyle w:val="TableContents"/>
              <w:bidi w:val="0"/>
              <w:spacing w:before="0" w:after="283"/>
              <w:jc w:val="left"/>
              <w:rPr/>
            </w:pPr>
            <w:r>
              <w:rPr/>
              <w:t xml:space="preserve">Viides harmonia </w:t>
            </w:r>
          </w:p>
        </w:tc>
        <w:tc>
          <w:tcPr>
            <w:tcW w:w="3558"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Fall Out Boy </w:t>
            </w:r>
          </w:p>
          <w:p>
            <w:pPr>
              <w:pStyle w:val="TableContents"/>
              <w:numPr>
                <w:ilvl w:val="0"/>
                <w:numId w:val="150"/>
              </w:numPr>
              <w:tabs>
                <w:tab w:val="clear" w:pos="1134"/>
                <w:tab w:val="left" w:leader="none" w:pos="707"/>
              </w:tabs>
              <w:bidi w:val="0"/>
              <w:spacing w:before="0" w:after="0"/>
              <w:ind w:start="707" w:hanging="283"/>
              <w:jc w:val="left"/>
              <w:rPr/>
            </w:pPr>
            <w:r>
              <w:rPr/>
              <w:t xml:space="preserve">Imagine Dragons </w:t>
            </w:r>
          </w:p>
          <w:p>
            <w:pPr>
              <w:pStyle w:val="TableContents"/>
              <w:numPr>
                <w:ilvl w:val="0"/>
                <w:numId w:val="150"/>
              </w:numPr>
              <w:tabs>
                <w:tab w:val="clear" w:pos="1134"/>
                <w:tab w:val="left" w:leader="none" w:pos="707"/>
              </w:tabs>
              <w:bidi w:val="0"/>
              <w:spacing w:before="0" w:after="0"/>
              <w:ind w:start="707" w:hanging="283"/>
              <w:jc w:val="left"/>
              <w:rPr/>
            </w:pPr>
            <w:r>
              <w:rPr/>
              <w:t xml:space="preserve">Maroon 5 </w:t>
            </w:r>
          </w:p>
          <w:p>
            <w:pPr>
              <w:pStyle w:val="TableContents"/>
              <w:numPr>
                <w:ilvl w:val="0"/>
                <w:numId w:val="150"/>
              </w:numPr>
              <w:tabs>
                <w:tab w:val="clear" w:pos="1134"/>
                <w:tab w:val="left" w:leader="none" w:pos="707"/>
              </w:tabs>
              <w:bidi w:val="0"/>
              <w:spacing w:before="0" w:after="0"/>
              <w:ind w:start="707" w:hanging="283"/>
              <w:jc w:val="left"/>
              <w:rPr/>
            </w:pPr>
            <w:r>
              <w:rPr/>
              <w:t xml:space="preserve">One Direction </w:t>
            </w:r>
          </w:p>
          <w:p>
            <w:pPr>
              <w:pStyle w:val="TableContents"/>
              <w:numPr>
                <w:ilvl w:val="0"/>
                <w:numId w:val="150"/>
              </w:numPr>
              <w:tabs>
                <w:tab w:val="clear" w:pos="1134"/>
                <w:tab w:val="left" w:leader="none" w:pos="707"/>
              </w:tabs>
              <w:bidi w:val="0"/>
              <w:spacing w:before="0" w:after="283"/>
              <w:ind w:start="707" w:hanging="283"/>
              <w:jc w:val="left"/>
              <w:rPr/>
            </w:pPr>
            <w:r>
              <w:rPr/>
              <w:t xml:space="preserve">Pentatonix </w:t>
            </w:r>
          </w:p>
        </w:tc>
      </w:tr>
      <w:tr>
        <w:trPr/>
        <w:tc>
          <w:tcPr>
            <w:tcW w:w="691" w:type="dxa"/>
            <w:tcBorders/>
            <w:vAlign w:val="center"/>
          </w:tcPr>
          <w:p>
            <w:pPr>
              <w:pStyle w:val="TableHeading"/>
              <w:suppressLineNumbers/>
              <w:bidi w:val="0"/>
              <w:spacing w:before="0" w:after="283"/>
              <w:jc w:val="center"/>
              <w:rPr/>
            </w:pPr>
            <w:r>
              <w:rPr/>
              <w:t xml:space="preserve">2017 </w:t>
            </w:r>
          </w:p>
        </w:tc>
        <w:tc>
          <w:tcPr>
            <w:tcW w:w="2206" w:type="dxa"/>
            <w:tcBorders/>
            <w:vAlign w:val="center"/>
          </w:tcPr>
          <w:p>
            <w:pPr>
              <w:pStyle w:val="TableContents"/>
              <w:bidi w:val="0"/>
              <w:spacing w:before="0" w:after="283"/>
              <w:jc w:val="left"/>
              <w:rPr/>
            </w:pPr>
            <w:r>
              <w:rPr/>
              <w:t xml:space="preserve">Viides harmonia </w:t>
            </w:r>
          </w:p>
        </w:tc>
        <w:tc>
          <w:tcPr>
            <w:tcW w:w="3558"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The Chainsmokers </w:t>
            </w:r>
          </w:p>
          <w:p>
            <w:pPr>
              <w:pStyle w:val="TableContents"/>
              <w:numPr>
                <w:ilvl w:val="0"/>
                <w:numId w:val="151"/>
              </w:numPr>
              <w:tabs>
                <w:tab w:val="clear" w:pos="1134"/>
                <w:tab w:val="left" w:leader="none" w:pos="707"/>
              </w:tabs>
              <w:bidi w:val="0"/>
              <w:spacing w:before="0" w:after="0"/>
              <w:ind w:start="707" w:hanging="283"/>
              <w:jc w:val="left"/>
              <w:rPr/>
            </w:pPr>
            <w:r>
              <w:rPr/>
              <w:t xml:space="preserve">Maroon 5 </w:t>
            </w:r>
          </w:p>
          <w:p>
            <w:pPr>
              <w:pStyle w:val="TableContents"/>
              <w:numPr>
                <w:ilvl w:val="0"/>
                <w:numId w:val="151"/>
              </w:numPr>
              <w:tabs>
                <w:tab w:val="clear" w:pos="1134"/>
                <w:tab w:val="left" w:leader="none" w:pos="707"/>
              </w:tabs>
              <w:bidi w:val="0"/>
              <w:spacing w:before="0" w:after="0"/>
              <w:ind w:start="707" w:hanging="283"/>
              <w:jc w:val="left"/>
              <w:rPr/>
            </w:pPr>
            <w:r>
              <w:rPr/>
              <w:t xml:space="preserve">OneRepublic </w:t>
            </w:r>
          </w:p>
          <w:p>
            <w:pPr>
              <w:pStyle w:val="TableContents"/>
              <w:numPr>
                <w:ilvl w:val="0"/>
                <w:numId w:val="151"/>
              </w:numPr>
              <w:tabs>
                <w:tab w:val="clear" w:pos="1134"/>
                <w:tab w:val="left" w:leader="none" w:pos="707"/>
              </w:tabs>
              <w:bidi w:val="0"/>
              <w:spacing w:before="0" w:after="0"/>
              <w:ind w:start="707" w:hanging="283"/>
              <w:jc w:val="left"/>
              <w:rPr/>
            </w:pPr>
            <w:r>
              <w:rPr/>
              <w:t xml:space="preserve">Pentatonix </w:t>
            </w:r>
          </w:p>
          <w:p>
            <w:pPr>
              <w:pStyle w:val="TableContents"/>
              <w:numPr>
                <w:ilvl w:val="0"/>
                <w:numId w:val="151"/>
              </w:numPr>
              <w:tabs>
                <w:tab w:val="clear" w:pos="1134"/>
                <w:tab w:val="left" w:leader="none" w:pos="707"/>
              </w:tabs>
              <w:bidi w:val="0"/>
              <w:spacing w:before="0" w:after="283"/>
              <w:ind w:start="707" w:hanging="283"/>
              <w:jc w:val="left"/>
              <w:rPr/>
            </w:pPr>
            <w:r>
              <w:rPr/>
              <w:t xml:space="preserve">Twenty One Pilots </w:t>
            </w:r>
          </w:p>
        </w:tc>
      </w:tr>
      <w:tr>
        <w:trPr/>
        <w:tc>
          <w:tcPr>
            <w:tcW w:w="691" w:type="dxa"/>
            <w:tcBorders/>
            <w:vAlign w:val="center"/>
          </w:tcPr>
          <w:p>
            <w:pPr>
              <w:pStyle w:val="TableHeading"/>
              <w:suppressLineNumbers/>
              <w:bidi w:val="0"/>
              <w:spacing w:before="0" w:after="283"/>
              <w:jc w:val="center"/>
              <w:rPr/>
            </w:pPr>
            <w:r>
              <w:rPr/>
              <w:t xml:space="preserve">2018 </w:t>
            </w:r>
          </w:p>
        </w:tc>
        <w:tc>
          <w:tcPr>
            <w:tcW w:w="2206" w:type="dxa"/>
            <w:tcBorders/>
            <w:vAlign w:val="center"/>
          </w:tcPr>
          <w:p>
            <w:pPr>
              <w:pStyle w:val="TableContents"/>
              <w:bidi w:val="0"/>
              <w:spacing w:before="0" w:after="283"/>
              <w:jc w:val="left"/>
              <w:rPr/>
            </w:pPr>
            <w:r>
              <w:rPr/>
              <w:t xml:space="preserve">Viides harmonia </w:t>
            </w:r>
          </w:p>
        </w:tc>
        <w:tc>
          <w:tcPr>
            <w:tcW w:w="3558"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t xml:space="preserve">The Chainsmokers </w:t>
            </w:r>
          </w:p>
          <w:p>
            <w:pPr>
              <w:pStyle w:val="TableContents"/>
              <w:numPr>
                <w:ilvl w:val="0"/>
                <w:numId w:val="152"/>
              </w:numPr>
              <w:tabs>
                <w:tab w:val="clear" w:pos="1134"/>
                <w:tab w:val="left" w:leader="none" w:pos="707"/>
              </w:tabs>
              <w:bidi w:val="0"/>
              <w:spacing w:before="0" w:after="0"/>
              <w:ind w:start="707" w:hanging="283"/>
              <w:jc w:val="left"/>
              <w:rPr/>
            </w:pPr>
            <w:r>
              <w:rPr/>
              <w:t xml:space="preserve">Imagine Dragons </w:t>
            </w:r>
          </w:p>
          <w:p>
            <w:pPr>
              <w:pStyle w:val="TableContents"/>
              <w:numPr>
                <w:ilvl w:val="0"/>
                <w:numId w:val="152"/>
              </w:numPr>
              <w:tabs>
                <w:tab w:val="clear" w:pos="1134"/>
                <w:tab w:val="left" w:leader="none" w:pos="707"/>
              </w:tabs>
              <w:bidi w:val="0"/>
              <w:spacing w:before="0" w:after="0"/>
              <w:ind w:start="707" w:hanging="283"/>
              <w:jc w:val="left"/>
              <w:rPr/>
            </w:pPr>
            <w:r>
              <w:rPr/>
              <w:t xml:space="preserve">Coldplay </w:t>
            </w:r>
          </w:p>
          <w:p>
            <w:pPr>
              <w:pStyle w:val="TableContents"/>
              <w:numPr>
                <w:ilvl w:val="0"/>
                <w:numId w:val="152"/>
              </w:numPr>
              <w:tabs>
                <w:tab w:val="clear" w:pos="1134"/>
                <w:tab w:val="left" w:leader="none" w:pos="707"/>
              </w:tabs>
              <w:bidi w:val="0"/>
              <w:spacing w:before="0" w:after="0"/>
              <w:ind w:start="707" w:hanging="283"/>
              <w:jc w:val="left"/>
              <w:rPr/>
            </w:pPr>
            <w:r>
              <w:rPr/>
              <w:t xml:space="preserve">Maroon 5 </w:t>
            </w:r>
          </w:p>
          <w:p>
            <w:pPr>
              <w:pStyle w:val="TableContents"/>
              <w:numPr>
                <w:ilvl w:val="0"/>
                <w:numId w:val="152"/>
              </w:numPr>
              <w:tabs>
                <w:tab w:val="clear" w:pos="1134"/>
                <w:tab w:val="left" w:leader="none" w:pos="707"/>
              </w:tabs>
              <w:bidi w:val="0"/>
              <w:spacing w:before="0" w:after="283"/>
              <w:ind w:start="707" w:hanging="283"/>
              <w:jc w:val="left"/>
              <w:rPr/>
            </w:pPr>
            <w:r>
              <w:rPr/>
              <w:t xml:space="preserve">Twenty One Pilots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Nickelodeon Kids' Choice Awardin suosikkibändin palkinnon vuonna 2001.</w:t>
      </w:r>
    </w:p>
    <w:p>
      <w:pPr>
        <w:pStyle w:val="TextBody"/>
        <w:bidi w:val="0"/>
        <w:jc w:val="left"/>
        <w:rPr>
          <w:b/>
          <w:u w:val="single"/>
          <w:shd w:val="clear" w:fill="FFFF00"/>
        </w:rPr>
      </w:pPr>
      <w:r>
        <w:rPr>
          <w:b/>
          <w:u w:val="single"/>
          <w:shd w:val="clear" w:fill="FFFF00"/>
        </w:rPr>
        <w:t xml:space="preserve">Asiakirjan numero 21328</w:t>
      </w:r>
    </w:p>
    <w:p>
      <w:pPr>
        <w:pStyle w:val="TextBody"/>
        <w:bidi w:val="0"/>
        <w:jc w:val="left"/>
        <w:rPr>
          <w:b/>
          <w:shd w:val="clear" w:fill="FFFF00"/>
        </w:rPr>
      </w:pPr>
      <w:r>
        <w:rPr>
          <w:b/>
          <w:shd w:val="clear" w:fill="FFFF00"/>
        </w:rPr>
        <w:t xml:space="preserve">Tekstin numero 0</w:t>
      </w:r>
    </w:p>
    <w:p>
      <w:pPr>
        <w:pStyle w:val="TextBody"/>
        <w:numPr>
          <w:ilvl w:val="0"/>
          <w:numId w:val="153"/>
        </w:numPr>
        <w:tabs>
          <w:tab w:val="clear" w:pos="1134"/>
          <w:tab w:val="left" w:leader="none" w:pos="707"/>
        </w:tabs>
        <w:bidi w:val="0"/>
        <w:spacing w:before="0" w:after="0"/>
        <w:ind w:start="707" w:hanging="283"/>
        <w:jc w:val="left"/>
        <w:rPr/>
      </w:pPr>
      <w:r>
        <w:rPr/>
        <w:t xml:space="preserve">Azerbaidžan: Ilham Alijev (ensimmäisen naisen ja varapresidentti Mehriban Alijevan sukulainen) </w:t>
      </w:r>
    </w:p>
    <w:p>
      <w:pPr>
        <w:pStyle w:val="TextBody"/>
        <w:numPr>
          <w:ilvl w:val="0"/>
          <w:numId w:val="153"/>
        </w:numPr>
        <w:tabs>
          <w:tab w:val="clear" w:pos="1134"/>
          <w:tab w:val="left" w:leader="none" w:pos="707"/>
        </w:tabs>
        <w:bidi w:val="0"/>
        <w:spacing w:before="0" w:after="0"/>
        <w:ind w:start="707" w:hanging="283"/>
        <w:jc w:val="left"/>
        <w:rPr/>
      </w:pPr>
      <w:r>
        <w:rPr/>
        <w:t xml:space="preserve">Viro: Karin Ratas </w:t>
      </w:r>
    </w:p>
    <w:p>
      <w:pPr>
        <w:pStyle w:val="TextBody"/>
        <w:numPr>
          <w:ilvl w:val="0"/>
          <w:numId w:val="153"/>
        </w:numPr>
        <w:tabs>
          <w:tab w:val="clear" w:pos="1134"/>
          <w:tab w:val="left" w:leader="none" w:pos="707"/>
        </w:tabs>
        <w:bidi w:val="0"/>
        <w:spacing w:before="0" w:after="0"/>
        <w:ind w:start="707" w:hanging="283"/>
        <w:jc w:val="left"/>
        <w:rPr/>
      </w:pPr>
      <w:r>
        <w:rPr/>
        <w:t xml:space="preserve">Guatemala: Elizabeth Cortés </w:t>
      </w:r>
    </w:p>
    <w:p>
      <w:pPr>
        <w:pStyle w:val="TextBody"/>
        <w:numPr>
          <w:ilvl w:val="0"/>
          <w:numId w:val="153"/>
        </w:numPr>
        <w:tabs>
          <w:tab w:val="clear" w:pos="1134"/>
          <w:tab w:val="left" w:leader="none" w:pos="707"/>
        </w:tabs>
        <w:bidi w:val="0"/>
        <w:spacing w:before="0" w:after="0"/>
        <w:ind w:start="707" w:hanging="283"/>
        <w:jc w:val="left"/>
        <w:rPr/>
      </w:pPr>
      <w:r>
        <w:rPr/>
        <w:t xml:space="preserve">Ghana: Samira Bawumia </w:t>
      </w:r>
    </w:p>
    <w:p>
      <w:pPr>
        <w:pStyle w:val="TextBody"/>
        <w:numPr>
          <w:ilvl w:val="0"/>
          <w:numId w:val="153"/>
        </w:numPr>
        <w:tabs>
          <w:tab w:val="clear" w:pos="1134"/>
          <w:tab w:val="left" w:leader="none" w:pos="707"/>
        </w:tabs>
        <w:bidi w:val="0"/>
        <w:spacing w:before="0" w:after="0"/>
        <w:ind w:start="707" w:hanging="283"/>
        <w:jc w:val="left"/>
        <w:rPr/>
      </w:pPr>
      <w:r>
        <w:rPr/>
        <w:t xml:space="preserve">Intia: </w:t>
      </w:r>
      <w:r>
        <w:rPr>
          <w:color w:val="A9A9A9"/>
        </w:rPr>
        <w:t xml:space="preserve">Usha </w:t>
      </w:r>
    </w:p>
    <w:p>
      <w:pPr>
        <w:pStyle w:val="TextBody"/>
        <w:numPr>
          <w:ilvl w:val="0"/>
          <w:numId w:val="153"/>
        </w:numPr>
        <w:tabs>
          <w:tab w:val="clear" w:pos="1134"/>
          <w:tab w:val="left" w:leader="none" w:pos="707"/>
        </w:tabs>
        <w:bidi w:val="0"/>
        <w:spacing w:before="0" w:after="0"/>
        <w:ind w:start="707" w:hanging="283"/>
        <w:jc w:val="left"/>
        <w:rPr/>
      </w:pPr>
      <w:r>
        <w:rPr/>
        <w:t xml:space="preserve">Israel: Sara Netanyahu (sukulainen First Lady Nechama Rivlinille ja pääministeri Benjamin Netanyahulle). </w:t>
      </w:r>
    </w:p>
    <w:p>
      <w:pPr>
        <w:pStyle w:val="TextBody"/>
        <w:numPr>
          <w:ilvl w:val="0"/>
          <w:numId w:val="153"/>
        </w:numPr>
        <w:tabs>
          <w:tab w:val="clear" w:pos="1134"/>
          <w:tab w:val="left" w:leader="none" w:pos="707"/>
        </w:tabs>
        <w:bidi w:val="0"/>
        <w:spacing w:before="0" w:after="0"/>
        <w:ind w:start="707" w:hanging="283"/>
        <w:jc w:val="left"/>
        <w:rPr/>
      </w:pPr>
      <w:r>
        <w:rPr/>
        <w:t xml:space="preserve">Italia: Emanuela Mauro </w:t>
      </w:r>
    </w:p>
    <w:p>
      <w:pPr>
        <w:pStyle w:val="TextBody"/>
        <w:numPr>
          <w:ilvl w:val="0"/>
          <w:numId w:val="153"/>
        </w:numPr>
        <w:tabs>
          <w:tab w:val="clear" w:pos="1134"/>
          <w:tab w:val="left" w:leader="none" w:pos="707"/>
        </w:tabs>
        <w:bidi w:val="0"/>
        <w:spacing w:before="0" w:after="0"/>
        <w:ind w:start="707" w:hanging="283"/>
        <w:jc w:val="left"/>
        <w:rPr/>
      </w:pPr>
      <w:r>
        <w:rPr/>
        <w:t xml:space="preserve">Japani: Chikako Asō (jp) </w:t>
      </w:r>
    </w:p>
    <w:p>
      <w:pPr>
        <w:pStyle w:val="TextBody"/>
        <w:numPr>
          <w:ilvl w:val="0"/>
          <w:numId w:val="153"/>
        </w:numPr>
        <w:tabs>
          <w:tab w:val="clear" w:pos="1134"/>
          <w:tab w:val="left" w:leader="none" w:pos="707"/>
        </w:tabs>
        <w:bidi w:val="0"/>
        <w:spacing w:before="0" w:after="0"/>
        <w:ind w:start="707" w:hanging="283"/>
        <w:jc w:val="left"/>
        <w:rPr/>
      </w:pPr>
      <w:r>
        <w:rPr/>
        <w:t xml:space="preserve">Filippiinit: Aika Robredo </w:t>
      </w:r>
    </w:p>
    <w:p>
      <w:pPr>
        <w:pStyle w:val="TextBody"/>
        <w:numPr>
          <w:ilvl w:val="0"/>
          <w:numId w:val="153"/>
        </w:numPr>
        <w:tabs>
          <w:tab w:val="clear" w:pos="1134"/>
          <w:tab w:val="left" w:leader="none" w:pos="707"/>
        </w:tabs>
        <w:bidi w:val="0"/>
        <w:spacing w:before="0" w:after="0"/>
        <w:ind w:start="707" w:hanging="283"/>
        <w:jc w:val="left"/>
        <w:rPr/>
      </w:pPr>
      <w:r>
        <w:rPr/>
        <w:t xml:space="preserve">Venäjä: Svetlana Medvedeva </w:t>
      </w:r>
    </w:p>
    <w:p>
      <w:pPr>
        <w:pStyle w:val="TextBody"/>
        <w:numPr>
          <w:ilvl w:val="0"/>
          <w:numId w:val="153"/>
        </w:numPr>
        <w:tabs>
          <w:tab w:val="clear" w:pos="1134"/>
          <w:tab w:val="left" w:leader="none" w:pos="707"/>
        </w:tabs>
        <w:bidi w:val="0"/>
        <w:spacing w:before="0" w:after="0"/>
        <w:ind w:start="707" w:hanging="283"/>
        <w:jc w:val="left"/>
        <w:rPr/>
      </w:pPr>
      <w:r>
        <w:rPr/>
        <w:t xml:space="preserve">Etelä-Afrikka: Tshepo Motsepe </w:t>
      </w:r>
    </w:p>
    <w:p>
      <w:pPr>
        <w:pStyle w:val="TextBody"/>
        <w:numPr>
          <w:ilvl w:val="0"/>
          <w:numId w:val="153"/>
        </w:numPr>
        <w:tabs>
          <w:tab w:val="clear" w:pos="1134"/>
          <w:tab w:val="left" w:leader="none" w:pos="707"/>
        </w:tabs>
        <w:bidi w:val="0"/>
        <w:spacing w:before="0" w:after="0"/>
        <w:ind w:start="707" w:hanging="283"/>
        <w:jc w:val="left"/>
        <w:rPr/>
      </w:pPr>
      <w:r>
        <w:rPr/>
        <w:t xml:space="preserve">Taiwan: Luo Feng-ping </w:t>
      </w:r>
    </w:p>
    <w:p>
      <w:pPr>
        <w:pStyle w:val="TextBody"/>
        <w:numPr>
          <w:ilvl w:val="0"/>
          <w:numId w:val="153"/>
        </w:numPr>
        <w:tabs>
          <w:tab w:val="clear" w:pos="1134"/>
          <w:tab w:val="left" w:leader="none" w:pos="707"/>
        </w:tabs>
        <w:bidi w:val="0"/>
        <w:ind w:start="707" w:hanging="283"/>
        <w:jc w:val="left"/>
        <w:rPr/>
      </w:pPr>
      <w:r>
        <w:rPr/>
        <w:t xml:space="preserve">Yhdysvallat: Karen Pence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toinen pääministerin rouva?</w:t>
      </w:r>
    </w:p>
    <w:p>
      <w:pPr>
        <w:pStyle w:val="TextBody"/>
        <w:bidi w:val="0"/>
        <w:jc w:val="left"/>
        <w:rPr>
          <w:b/>
          <w:u w:val="single"/>
          <w:shd w:val="clear" w:fill="FFFF00"/>
        </w:rPr>
      </w:pPr>
      <w:r>
        <w:rPr>
          <w:b/>
          <w:u w:val="single"/>
          <w:shd w:val="clear" w:fill="FFFF00"/>
        </w:rPr>
        <w:t xml:space="preserve">Asiakirjan numero 21329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w:t>
      </w:r>
      <w:r>
        <w:rPr>
          <w:color w:val="A9A9A9"/>
        </w:rPr>
        <w:t xml:space="preserve">1796 </w:t>
      </w:r>
      <w:r>
        <w:rPr/>
        <w:t xml:space="preserve">sisällissotaan asti kehittyi yhtenäinen periaate: "kaiken omaisuuden, irtaimen ja kiinteän, näkyvän ja näkymättömän, tai kuten Amerikassa sanotaan, todellisen ja henkilökohtaisen, verotus yhdellä yhtenäisellä verokannalla".</w:t>
      </w:r>
      <w:r>
        <w:rPr/>
        <w:t xml:space="preserve"> Tänä aikana kiinteistöverot alettiin määrätä arvon perusteella. Tämä sisällytettiin vaatimuksena moniin osavaltioiden perustuslakeihin.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kiinteistöverot alkoivat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kiinteistöverot ovat peräisin </w:t>
      </w:r>
      <w:r>
        <w:rPr>
          <w:color w:val="A9A9A9"/>
        </w:rPr>
        <w:t xml:space="preserve">siirtomaa-aikana</w:t>
      </w:r>
      <w:r>
        <w:rPr/>
        <w:t xml:space="preserve">. Vuoteen 1796 mennessä neljässätoista osavaltiossa viidestätoista osavaltiosta osavaltio- ja paikallishallinnot verottivat maata, mutta vain neljässä osavaltiossa verotettiin inventaariota (kauppakanta). Delaware ei verottanut omaisuutta vaan siitä saatuja tuloja. Joissakin osavaltioissa verotettiin "kaikkea omaisuutta muutamaa poikkeusta lukuun ottamatta"; toisissa osavaltioissa verotus kohdistui tiettyihin kohteisiin. Yhdessä osavaltiossa maata verotettiin määrän mukaan, toisessa laadun mukaan ja kolmannessa ei lainkaan. Vastuu verojen määräämisestä ja keräämisestä oli joissakin tapauksissa osavaltiolla itsellään, toisissa taas piirikunnilla tai kunnilla. Vermont ja Pohjois-Carolina verottivat maata määrän perusteella, kun taas New York ja Rhode Island verottivat maata arvon perusteella. Connecticutissa maata verotettiin käyttötarkoituksen perusteella. Menettelyt vaihtelivat suuresti.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kiinteistövero alkoi Yhdysvalloissa</w:t>
      </w:r>
    </w:p>
    <w:p>
      <w:pPr>
        <w:pStyle w:val="TextBody"/>
        <w:bidi w:val="0"/>
        <w:jc w:val="left"/>
        <w:rPr>
          <w:b/>
          <w:u w:val="single"/>
          <w:shd w:val="clear" w:fill="FFFF00"/>
        </w:rPr>
      </w:pPr>
      <w:r>
        <w:rPr>
          <w:b/>
          <w:u w:val="single"/>
          <w:shd w:val="clear" w:fill="FFFF00"/>
        </w:rPr>
        <w:t xml:space="preserve">Asiakirjan numero 21330</w:t>
      </w:r>
    </w:p>
    <w:p>
      <w:pPr>
        <w:pStyle w:val="TextBody"/>
        <w:bidi w:val="0"/>
        <w:jc w:val="left"/>
        <w:rPr>
          <w:b/>
          <w:shd w:val="clear" w:fill="FFFF00"/>
        </w:rPr>
      </w:pPr>
      <w:r>
        <w:rPr>
          <w:b/>
          <w:shd w:val="clear" w:fill="FFFF00"/>
        </w:rPr>
        <w:t xml:space="preserve">Tekstin numero 0</w:t>
      </w:r>
    </w:p>
    <w:tbl>
      <w:tblPr>
        <w:tblW w:w="13276" w:type="dxa"/>
        <w:jc w:val="left"/>
        <w:tblInd w:w="0" w:type="dxa"/>
        <w:tblLayout w:type="fixed"/>
        <w:tblCellMar>
          <w:top w:w="28" w:type="dxa"/>
          <w:left w:w="28" w:type="dxa"/>
          <w:bottom w:w="28" w:type="dxa"/>
          <w:right w:w="28" w:type="dxa"/>
        </w:tblCellMar>
      </w:tblPr>
      <w:tblGrid>
        <w:gridCol w:w="826"/>
        <w:gridCol w:w="991"/>
        <w:gridCol w:w="1201"/>
        <w:gridCol w:w="1276"/>
        <w:gridCol w:w="1201"/>
        <w:gridCol w:w="931"/>
        <w:gridCol w:w="736"/>
        <w:gridCol w:w="436"/>
        <w:gridCol w:w="631"/>
        <w:gridCol w:w="766"/>
        <w:gridCol w:w="526"/>
        <w:gridCol w:w="616"/>
        <w:gridCol w:w="736"/>
        <w:gridCol w:w="466"/>
        <w:gridCol w:w="466"/>
        <w:gridCol w:w="1471"/>
      </w:tblGrid>
      <w:tr>
        <w:trPr/>
        <w:tc>
          <w:tcPr>
            <w:tcW w:w="826" w:type="dxa"/>
            <w:tcBorders/>
            <w:vAlign w:val="center"/>
          </w:tcPr>
          <w:p>
            <w:pPr>
              <w:pStyle w:val="TableHeading"/>
              <w:suppressLineNumbers/>
              <w:bidi w:val="0"/>
              <w:spacing w:before="0" w:after="283"/>
              <w:jc w:val="center"/>
              <w:rPr/>
            </w:pPr>
            <w:r>
              <w:rPr/>
              <w:t xml:space="preserve">Kausi </w:t>
            </w:r>
          </w:p>
        </w:tc>
        <w:tc>
          <w:tcPr>
            <w:tcW w:w="991" w:type="dxa"/>
            <w:tcBorders/>
            <w:vAlign w:val="center"/>
          </w:tcPr>
          <w:p>
            <w:pPr>
              <w:pStyle w:val="TableHeading"/>
              <w:suppressLineNumbers/>
              <w:bidi w:val="0"/>
              <w:spacing w:before="0" w:after="283"/>
              <w:jc w:val="center"/>
              <w:rPr/>
            </w:pPr>
            <w:r>
              <w:rPr/>
              <w:t xml:space="preserve">Joukkue </w:t>
            </w:r>
          </w:p>
        </w:tc>
        <w:tc>
          <w:tcPr>
            <w:tcW w:w="1201"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1201" w:type="dxa"/>
            <w:tcBorders/>
            <w:vAlign w:val="center"/>
          </w:tcPr>
          <w:p>
            <w:pPr>
              <w:pStyle w:val="TableHeading"/>
              <w:suppressLineNumbers/>
              <w:bidi w:val="0"/>
              <w:spacing w:before="0" w:after="283"/>
              <w:jc w:val="center"/>
              <w:rPr/>
            </w:pPr>
            <w:r>
              <w:rPr/>
              <w:t xml:space="preserve">Viimeistely </w:t>
            </w:r>
          </w:p>
        </w:tc>
        <w:tc>
          <w:tcPr>
            <w:tcW w:w="931"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436" w:type="dxa"/>
            <w:tcBorders/>
            <w:vAlign w:val="center"/>
          </w:tcPr>
          <w:p>
            <w:pPr>
              <w:pStyle w:val="TableHeading"/>
              <w:suppressLineNumbers/>
              <w:bidi w:val="0"/>
              <w:spacing w:before="0" w:after="283"/>
              <w:jc w:val="center"/>
              <w:rPr/>
            </w:pPr>
            <w:r>
              <w:rPr/>
              <w:t xml:space="preserve">GP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26" w:type="dxa"/>
            <w:tcBorders/>
            <w:vAlign w:val="center"/>
          </w:tcPr>
          <w:p>
            <w:pPr>
              <w:pStyle w:val="TableHeading"/>
              <w:suppressLineNumbers/>
              <w:bidi w:val="0"/>
              <w:spacing w:before="0" w:after="283"/>
              <w:jc w:val="center"/>
              <w:rPr/>
            </w:pPr>
            <w:r>
              <w:rPr/>
              <w:t xml:space="preserve">Solmiot </w:t>
            </w:r>
          </w:p>
        </w:tc>
        <w:tc>
          <w:tcPr>
            <w:tcW w:w="616" w:type="dxa"/>
            <w:tcBorders/>
            <w:vAlign w:val="center"/>
          </w:tcPr>
          <w:p>
            <w:pPr>
              <w:pStyle w:val="TableHeading"/>
              <w:suppressLineNumbers/>
              <w:bidi w:val="0"/>
              <w:spacing w:before="0" w:after="283"/>
              <w:jc w:val="center"/>
              <w:rPr/>
            </w:pPr>
            <w:r>
              <w:rPr/>
              <w:t xml:space="preserve">OTL </w:t>
            </w:r>
          </w:p>
        </w:tc>
        <w:tc>
          <w:tcPr>
            <w:tcW w:w="736" w:type="dxa"/>
            <w:tcBorders/>
            <w:vAlign w:val="center"/>
          </w:tcPr>
          <w:p>
            <w:pPr>
              <w:pStyle w:val="TableHeading"/>
              <w:suppressLineNumbers/>
              <w:bidi w:val="0"/>
              <w:spacing w:before="0" w:after="283"/>
              <w:jc w:val="center"/>
              <w:rPr/>
            </w:pPr>
            <w:r>
              <w:rPr/>
              <w:t xml:space="preserve">Pisteet </w:t>
            </w:r>
          </w:p>
        </w:tc>
        <w:tc>
          <w:tcPr>
            <w:tcW w:w="466" w:type="dxa"/>
            <w:tcBorders/>
            <w:vAlign w:val="center"/>
          </w:tcPr>
          <w:p>
            <w:pPr>
              <w:pStyle w:val="TableHeading"/>
              <w:suppressLineNumbers/>
              <w:bidi w:val="0"/>
              <w:spacing w:before="0" w:after="283"/>
              <w:jc w:val="center"/>
              <w:rPr/>
            </w:pPr>
            <w:r>
              <w:rPr/>
              <w:t xml:space="preserve">GF </w:t>
            </w:r>
          </w:p>
        </w:tc>
        <w:tc>
          <w:tcPr>
            <w:tcW w:w="466" w:type="dxa"/>
            <w:tcBorders/>
            <w:vAlign w:val="center"/>
          </w:tcPr>
          <w:p>
            <w:pPr>
              <w:pStyle w:val="TableHeading"/>
              <w:suppressLineNumbers/>
              <w:bidi w:val="0"/>
              <w:spacing w:before="0" w:after="283"/>
              <w:jc w:val="center"/>
              <w:rPr/>
            </w:pPr>
            <w:r>
              <w:rPr/>
              <w:t xml:space="preserve">GA </w:t>
            </w:r>
          </w:p>
        </w:tc>
        <w:tc>
          <w:tcPr>
            <w:tcW w:w="1471" w:type="dxa"/>
            <w:tcBorders/>
            <w:vAlign w:val="center"/>
          </w:tcPr>
          <w:p>
            <w:pPr>
              <w:pStyle w:val="TableHeading"/>
              <w:suppressLineNumbers/>
              <w:bidi w:val="0"/>
              <w:spacing w:before="0" w:after="283"/>
              <w:jc w:val="center"/>
              <w:rPr/>
            </w:pPr>
            <w:r>
              <w:rPr/>
              <w:t xml:space="preserve">Playoff-tulokset Phoenix Coyotes </w:t>
            </w:r>
          </w:p>
        </w:tc>
      </w:tr>
      <w:tr>
        <w:trPr/>
        <w:tc>
          <w:tcPr>
            <w:tcW w:w="826" w:type="dxa"/>
            <w:tcBorders/>
            <w:vAlign w:val="center"/>
          </w:tcPr>
          <w:p>
            <w:pPr>
              <w:pStyle w:val="TableContents"/>
              <w:bidi w:val="0"/>
              <w:spacing w:before="0" w:after="283"/>
              <w:jc w:val="left"/>
              <w:rPr/>
            </w:pPr>
            <w:r>
              <w:rPr/>
              <w:t xml:space="preserve">1996 -- 97 </w:t>
            </w:r>
          </w:p>
        </w:tc>
        <w:tc>
          <w:tcPr>
            <w:tcW w:w="991" w:type="dxa"/>
            <w:tcBorders/>
            <w:vAlign w:val="center"/>
          </w:tcPr>
          <w:p>
            <w:pPr>
              <w:pStyle w:val="TableContents"/>
              <w:bidi w:val="0"/>
              <w:spacing w:before="0" w:after="283"/>
              <w:jc w:val="left"/>
              <w:rPr/>
            </w:pPr>
            <w:r>
              <w:rPr/>
              <w:t xml:space="preserve">1996 -- 97 </w:t>
            </w:r>
          </w:p>
        </w:tc>
        <w:tc>
          <w:tcPr>
            <w:tcW w:w="1201" w:type="dxa"/>
            <w:tcBorders/>
            <w:vAlign w:val="center"/>
          </w:tcPr>
          <w:p>
            <w:pPr>
              <w:pStyle w:val="TableContents"/>
              <w:bidi w:val="0"/>
              <w:spacing w:before="0" w:after="283"/>
              <w:jc w:val="left"/>
              <w:rPr/>
            </w:pPr>
            <w:r>
              <w:rPr/>
              <w:t xml:space="preserve">NHL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82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37 </w:t>
            </w:r>
          </w:p>
        </w:tc>
        <w:tc>
          <w:tcPr>
            <w:tcW w:w="526"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83 </w:t>
            </w:r>
          </w:p>
        </w:tc>
        <w:tc>
          <w:tcPr>
            <w:tcW w:w="466" w:type="dxa"/>
            <w:tcBorders/>
            <w:vAlign w:val="center"/>
          </w:tcPr>
          <w:p>
            <w:pPr>
              <w:pStyle w:val="TableContents"/>
              <w:bidi w:val="0"/>
              <w:spacing w:before="0" w:after="283"/>
              <w:jc w:val="left"/>
              <w:rPr/>
            </w:pPr>
            <w:r>
              <w:rPr/>
              <w:t xml:space="preserve">240 </w:t>
            </w:r>
          </w:p>
        </w:tc>
        <w:tc>
          <w:tcPr>
            <w:tcW w:w="466" w:type="dxa"/>
            <w:tcBorders/>
            <w:vAlign w:val="center"/>
          </w:tcPr>
          <w:p>
            <w:pPr>
              <w:pStyle w:val="TableContents"/>
              <w:bidi w:val="0"/>
              <w:spacing w:before="0" w:after="283"/>
              <w:jc w:val="left"/>
              <w:rPr/>
            </w:pPr>
            <w:r>
              <w:rPr/>
              <w:t xml:space="preserve">243 </w:t>
            </w:r>
          </w:p>
        </w:tc>
        <w:tc>
          <w:tcPr>
            <w:tcW w:w="1471" w:type="dxa"/>
            <w:tcBorders/>
            <w:vAlign w:val="center"/>
          </w:tcPr>
          <w:p>
            <w:pPr>
              <w:pStyle w:val="TableContents"/>
              <w:bidi w:val="0"/>
              <w:spacing w:before="0" w:after="283"/>
              <w:jc w:val="left"/>
              <w:rPr/>
            </w:pPr>
            <w:r>
              <w:rPr/>
              <w:t xml:space="preserve">Hävisi konferenssin puolivälierät (Mighty Ducks) 3 -- 4 </w:t>
            </w:r>
          </w:p>
        </w:tc>
      </w:tr>
      <w:tr>
        <w:trPr/>
        <w:tc>
          <w:tcPr>
            <w:tcW w:w="826" w:type="dxa"/>
            <w:tcBorders/>
            <w:vAlign w:val="center"/>
          </w:tcPr>
          <w:p>
            <w:pPr>
              <w:pStyle w:val="TableContents"/>
              <w:bidi w:val="0"/>
              <w:spacing w:before="0" w:after="283"/>
              <w:jc w:val="left"/>
              <w:rPr/>
            </w:pPr>
            <w:r>
              <w:rPr/>
              <w:t xml:space="preserve">1997 -- 98 </w:t>
            </w:r>
          </w:p>
        </w:tc>
        <w:tc>
          <w:tcPr>
            <w:tcW w:w="991" w:type="dxa"/>
            <w:tcBorders/>
            <w:vAlign w:val="center"/>
          </w:tcPr>
          <w:p>
            <w:pPr>
              <w:pStyle w:val="TableContents"/>
              <w:bidi w:val="0"/>
              <w:spacing w:before="0" w:after="283"/>
              <w:jc w:val="left"/>
              <w:rPr/>
            </w:pPr>
            <w:r>
              <w:rPr/>
              <w:t xml:space="preserve">1997 -- 98 </w:t>
            </w:r>
          </w:p>
        </w:tc>
        <w:tc>
          <w:tcPr>
            <w:tcW w:w="1201" w:type="dxa"/>
            <w:tcBorders/>
            <w:vAlign w:val="center"/>
          </w:tcPr>
          <w:p>
            <w:pPr>
              <w:pStyle w:val="TableContents"/>
              <w:bidi w:val="0"/>
              <w:spacing w:before="0" w:after="283"/>
              <w:jc w:val="left"/>
              <w:rPr/>
            </w:pPr>
            <w:r>
              <w:rPr/>
              <w:t xml:space="preserve">NHL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Keskus </w:t>
            </w:r>
          </w:p>
        </w:tc>
        <w:tc>
          <w:tcPr>
            <w:tcW w:w="73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82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35 </w:t>
            </w:r>
          </w:p>
        </w:tc>
        <w:tc>
          <w:tcPr>
            <w:tcW w:w="526" w:type="dxa"/>
            <w:tcBorders/>
            <w:vAlign w:val="center"/>
          </w:tcPr>
          <w:p>
            <w:pPr>
              <w:pStyle w:val="TableContents"/>
              <w:bidi w:val="0"/>
              <w:spacing w:before="0" w:after="283"/>
              <w:jc w:val="left"/>
              <w:rPr/>
            </w:pPr>
            <w:r>
              <w:rPr/>
              <w:t xml:space="preserve">12 </w:t>
            </w:r>
          </w:p>
        </w:tc>
        <w:tc>
          <w:tcPr>
            <w:tcW w:w="61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224 </w:t>
            </w:r>
          </w:p>
        </w:tc>
        <w:tc>
          <w:tcPr>
            <w:tcW w:w="466" w:type="dxa"/>
            <w:tcBorders/>
            <w:vAlign w:val="center"/>
          </w:tcPr>
          <w:p>
            <w:pPr>
              <w:pStyle w:val="TableContents"/>
              <w:bidi w:val="0"/>
              <w:spacing w:before="0" w:after="283"/>
              <w:jc w:val="left"/>
              <w:rPr/>
            </w:pPr>
            <w:r>
              <w:rPr/>
              <w:t xml:space="preserve">227 </w:t>
            </w:r>
          </w:p>
        </w:tc>
        <w:tc>
          <w:tcPr>
            <w:tcW w:w="1471" w:type="dxa"/>
            <w:tcBorders/>
            <w:vAlign w:val="center"/>
          </w:tcPr>
          <w:p>
            <w:pPr>
              <w:pStyle w:val="TableContents"/>
              <w:bidi w:val="0"/>
              <w:spacing w:before="0" w:after="283"/>
              <w:jc w:val="left"/>
              <w:rPr/>
            </w:pPr>
            <w:r>
              <w:rPr/>
              <w:t xml:space="preserve">Hävisi konferenssin puolivälierät (Red Wings) 2 -- 4 </w:t>
            </w:r>
          </w:p>
        </w:tc>
      </w:tr>
      <w:tr>
        <w:trPr/>
        <w:tc>
          <w:tcPr>
            <w:tcW w:w="826" w:type="dxa"/>
            <w:tcBorders/>
            <w:vAlign w:val="center"/>
          </w:tcPr>
          <w:p>
            <w:pPr>
              <w:pStyle w:val="TableContents"/>
              <w:bidi w:val="0"/>
              <w:spacing w:before="0" w:after="283"/>
              <w:jc w:val="left"/>
              <w:rPr/>
            </w:pPr>
            <w:r>
              <w:rPr/>
              <w:t xml:space="preserve">1998 -- 99 </w:t>
            </w:r>
          </w:p>
        </w:tc>
        <w:tc>
          <w:tcPr>
            <w:tcW w:w="991" w:type="dxa"/>
            <w:tcBorders/>
            <w:vAlign w:val="center"/>
          </w:tcPr>
          <w:p>
            <w:pPr>
              <w:pStyle w:val="TableContents"/>
              <w:bidi w:val="0"/>
              <w:spacing w:before="0" w:after="283"/>
              <w:jc w:val="left"/>
              <w:rPr/>
            </w:pPr>
            <w:r>
              <w:rPr/>
              <w:t xml:space="preserve">1998 -- 99 </w:t>
            </w:r>
          </w:p>
        </w:tc>
        <w:tc>
          <w:tcPr>
            <w:tcW w:w="1201" w:type="dxa"/>
            <w:tcBorders/>
            <w:vAlign w:val="center"/>
          </w:tcPr>
          <w:p>
            <w:pPr>
              <w:pStyle w:val="TableContents"/>
              <w:bidi w:val="0"/>
              <w:spacing w:before="0" w:after="283"/>
              <w:jc w:val="left"/>
              <w:rPr/>
            </w:pPr>
            <w:r>
              <w:rPr/>
              <w:t xml:space="preserve">NHL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82 </w:t>
            </w:r>
          </w:p>
        </w:tc>
        <w:tc>
          <w:tcPr>
            <w:tcW w:w="63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31 </w:t>
            </w:r>
          </w:p>
        </w:tc>
        <w:tc>
          <w:tcPr>
            <w:tcW w:w="526" w:type="dxa"/>
            <w:tcBorders/>
            <w:vAlign w:val="center"/>
          </w:tcPr>
          <w:p>
            <w:pPr>
              <w:pStyle w:val="TableContents"/>
              <w:bidi w:val="0"/>
              <w:spacing w:before="0" w:after="283"/>
              <w:jc w:val="left"/>
              <w:rPr/>
            </w:pPr>
            <w:r>
              <w:rPr/>
              <w:t xml:space="preserve">12 </w:t>
            </w:r>
          </w:p>
        </w:tc>
        <w:tc>
          <w:tcPr>
            <w:tcW w:w="61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90 </w:t>
            </w:r>
          </w:p>
        </w:tc>
        <w:tc>
          <w:tcPr>
            <w:tcW w:w="466" w:type="dxa"/>
            <w:tcBorders/>
            <w:vAlign w:val="center"/>
          </w:tcPr>
          <w:p>
            <w:pPr>
              <w:pStyle w:val="TableContents"/>
              <w:bidi w:val="0"/>
              <w:spacing w:before="0" w:after="283"/>
              <w:jc w:val="left"/>
              <w:rPr/>
            </w:pPr>
            <w:r>
              <w:rPr/>
              <w:t xml:space="preserve">205 </w:t>
            </w:r>
          </w:p>
        </w:tc>
        <w:tc>
          <w:tcPr>
            <w:tcW w:w="466" w:type="dxa"/>
            <w:tcBorders/>
            <w:vAlign w:val="center"/>
          </w:tcPr>
          <w:p>
            <w:pPr>
              <w:pStyle w:val="TableContents"/>
              <w:bidi w:val="0"/>
              <w:spacing w:before="0" w:after="283"/>
              <w:jc w:val="left"/>
              <w:rPr/>
            </w:pPr>
            <w:r>
              <w:rPr/>
              <w:t xml:space="preserve">197 </w:t>
            </w:r>
          </w:p>
        </w:tc>
        <w:tc>
          <w:tcPr>
            <w:tcW w:w="1471" w:type="dxa"/>
            <w:tcBorders/>
            <w:vAlign w:val="center"/>
          </w:tcPr>
          <w:p>
            <w:pPr>
              <w:pStyle w:val="TableContents"/>
              <w:bidi w:val="0"/>
              <w:spacing w:before="0" w:after="283"/>
              <w:jc w:val="left"/>
              <w:rPr/>
            </w:pPr>
            <w:r>
              <w:rPr/>
              <w:t xml:space="preserve">Hävisi konferenssin puolivälierät (Blues) 3 -- 4 </w:t>
            </w:r>
          </w:p>
        </w:tc>
      </w:tr>
      <w:tr>
        <w:trPr/>
        <w:tc>
          <w:tcPr>
            <w:tcW w:w="826" w:type="dxa"/>
            <w:tcBorders/>
            <w:vAlign w:val="center"/>
          </w:tcPr>
          <w:p>
            <w:pPr>
              <w:pStyle w:val="TableContents"/>
              <w:bidi w:val="0"/>
              <w:spacing w:before="0" w:after="283"/>
              <w:jc w:val="left"/>
              <w:rPr/>
            </w:pPr>
            <w:r>
              <w:rPr/>
              <w:t xml:space="preserve">1999 -- 00 </w:t>
            </w:r>
          </w:p>
        </w:tc>
        <w:tc>
          <w:tcPr>
            <w:tcW w:w="991" w:type="dxa"/>
            <w:tcBorders/>
            <w:vAlign w:val="center"/>
          </w:tcPr>
          <w:p>
            <w:pPr>
              <w:pStyle w:val="TableContents"/>
              <w:bidi w:val="0"/>
              <w:spacing w:before="0" w:after="283"/>
              <w:jc w:val="left"/>
              <w:rPr/>
            </w:pPr>
            <w:r>
              <w:rPr/>
              <w:t xml:space="preserve">1999 -- 00 </w:t>
            </w:r>
          </w:p>
        </w:tc>
        <w:tc>
          <w:tcPr>
            <w:tcW w:w="1201" w:type="dxa"/>
            <w:tcBorders/>
            <w:vAlign w:val="center"/>
          </w:tcPr>
          <w:p>
            <w:pPr>
              <w:pStyle w:val="TableContents"/>
              <w:bidi w:val="0"/>
              <w:spacing w:before="0" w:after="283"/>
              <w:jc w:val="left"/>
              <w:rPr/>
            </w:pPr>
            <w:r>
              <w:rPr/>
              <w:t xml:space="preserve">NHL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82 </w:t>
            </w:r>
          </w:p>
        </w:tc>
        <w:tc>
          <w:tcPr>
            <w:tcW w:w="631" w:type="dxa"/>
            <w:tcBorders/>
            <w:vAlign w:val="center"/>
          </w:tcPr>
          <w:p>
            <w:pPr>
              <w:pStyle w:val="TableContents"/>
              <w:bidi w:val="0"/>
              <w:spacing w:before="0" w:after="283"/>
              <w:jc w:val="left"/>
              <w:rPr/>
            </w:pPr>
            <w:r>
              <w:rPr/>
              <w:t xml:space="preserve">39 </w:t>
            </w:r>
          </w:p>
        </w:tc>
        <w:tc>
          <w:tcPr>
            <w:tcW w:w="766" w:type="dxa"/>
            <w:tcBorders/>
            <w:vAlign w:val="center"/>
          </w:tcPr>
          <w:p>
            <w:pPr>
              <w:pStyle w:val="TableContents"/>
              <w:bidi w:val="0"/>
              <w:spacing w:before="0" w:after="283"/>
              <w:jc w:val="left"/>
              <w:rPr/>
            </w:pPr>
            <w:r>
              <w:rPr/>
              <w:t xml:space="preserve">31 </w:t>
            </w:r>
          </w:p>
        </w:tc>
        <w:tc>
          <w:tcPr>
            <w:tcW w:w="526" w:type="dxa"/>
            <w:tcBorders/>
            <w:vAlign w:val="center"/>
          </w:tcPr>
          <w:p>
            <w:pPr>
              <w:pStyle w:val="TableContents"/>
              <w:bidi w:val="0"/>
              <w:spacing w:before="0" w:after="283"/>
              <w:jc w:val="left"/>
              <w:rPr/>
            </w:pPr>
            <w:r>
              <w:rPr/>
              <w:t xml:space="preserve">8 </w:t>
            </w:r>
          </w:p>
        </w:tc>
        <w:tc>
          <w:tcPr>
            <w:tcW w:w="61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90 </w:t>
            </w:r>
          </w:p>
        </w:tc>
        <w:tc>
          <w:tcPr>
            <w:tcW w:w="466" w:type="dxa"/>
            <w:tcBorders/>
            <w:vAlign w:val="center"/>
          </w:tcPr>
          <w:p>
            <w:pPr>
              <w:pStyle w:val="TableContents"/>
              <w:bidi w:val="0"/>
              <w:spacing w:before="0" w:after="283"/>
              <w:jc w:val="left"/>
              <w:rPr/>
            </w:pPr>
            <w:r>
              <w:rPr/>
              <w:t xml:space="preserve">232 </w:t>
            </w:r>
          </w:p>
        </w:tc>
        <w:tc>
          <w:tcPr>
            <w:tcW w:w="466" w:type="dxa"/>
            <w:tcBorders/>
            <w:vAlign w:val="center"/>
          </w:tcPr>
          <w:p>
            <w:pPr>
              <w:pStyle w:val="TableContents"/>
              <w:bidi w:val="0"/>
              <w:spacing w:before="0" w:after="283"/>
              <w:jc w:val="left"/>
              <w:rPr/>
            </w:pPr>
            <w:r>
              <w:rPr/>
              <w:t xml:space="preserve">228 </w:t>
            </w:r>
          </w:p>
        </w:tc>
        <w:tc>
          <w:tcPr>
            <w:tcW w:w="1471" w:type="dxa"/>
            <w:tcBorders/>
            <w:vAlign w:val="center"/>
          </w:tcPr>
          <w:p>
            <w:pPr>
              <w:pStyle w:val="TableContents"/>
              <w:bidi w:val="0"/>
              <w:spacing w:before="0" w:after="283"/>
              <w:jc w:val="left"/>
              <w:rPr/>
            </w:pPr>
            <w:r>
              <w:rPr/>
              <w:t xml:space="preserve">Hävisi konferenssin puolivälierät (Avalanche) 1 -- 4 </w:t>
            </w:r>
          </w:p>
        </w:tc>
      </w:tr>
      <w:tr>
        <w:trPr/>
        <w:tc>
          <w:tcPr>
            <w:tcW w:w="826" w:type="dxa"/>
            <w:tcBorders/>
            <w:vAlign w:val="center"/>
          </w:tcPr>
          <w:p>
            <w:pPr>
              <w:pStyle w:val="TableContents"/>
              <w:bidi w:val="0"/>
              <w:spacing w:before="0" w:after="283"/>
              <w:jc w:val="left"/>
              <w:rPr/>
            </w:pPr>
            <w:r>
              <w:rPr/>
              <w:t xml:space="preserve">2000 -- 01 </w:t>
            </w:r>
          </w:p>
        </w:tc>
        <w:tc>
          <w:tcPr>
            <w:tcW w:w="991" w:type="dxa"/>
            <w:tcBorders/>
            <w:vAlign w:val="center"/>
          </w:tcPr>
          <w:p>
            <w:pPr>
              <w:pStyle w:val="TableContents"/>
              <w:bidi w:val="0"/>
              <w:spacing w:before="0" w:after="283"/>
              <w:jc w:val="left"/>
              <w:rPr/>
            </w:pPr>
            <w:r>
              <w:rPr/>
              <w:t xml:space="preserve">2000 -- 01 </w:t>
            </w:r>
          </w:p>
        </w:tc>
        <w:tc>
          <w:tcPr>
            <w:tcW w:w="1201" w:type="dxa"/>
            <w:tcBorders/>
            <w:vAlign w:val="center"/>
          </w:tcPr>
          <w:p>
            <w:pPr>
              <w:pStyle w:val="TableContents"/>
              <w:bidi w:val="0"/>
              <w:spacing w:before="0" w:after="283"/>
              <w:jc w:val="left"/>
              <w:rPr/>
            </w:pPr>
            <w:r>
              <w:rPr/>
              <w:t xml:space="preserve">NHL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82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27 </w:t>
            </w:r>
          </w:p>
        </w:tc>
        <w:tc>
          <w:tcPr>
            <w:tcW w:w="526" w:type="dxa"/>
            <w:tcBorders/>
            <w:vAlign w:val="center"/>
          </w:tcPr>
          <w:p>
            <w:pPr>
              <w:pStyle w:val="TableContents"/>
              <w:bidi w:val="0"/>
              <w:spacing w:before="0" w:after="283"/>
              <w:jc w:val="left"/>
              <w:rPr/>
            </w:pPr>
            <w:r>
              <w:rPr/>
              <w:t xml:space="preserve">17 </w:t>
            </w:r>
          </w:p>
        </w:tc>
        <w:tc>
          <w:tcPr>
            <w:tcW w:w="61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90 </w:t>
            </w:r>
          </w:p>
        </w:tc>
        <w:tc>
          <w:tcPr>
            <w:tcW w:w="466" w:type="dxa"/>
            <w:tcBorders/>
            <w:vAlign w:val="center"/>
          </w:tcPr>
          <w:p>
            <w:pPr>
              <w:pStyle w:val="TableContents"/>
              <w:bidi w:val="0"/>
              <w:spacing w:before="0" w:after="283"/>
              <w:jc w:val="left"/>
              <w:rPr/>
            </w:pPr>
            <w:r>
              <w:rPr/>
              <w:t xml:space="preserve">214 </w:t>
            </w:r>
          </w:p>
        </w:tc>
        <w:tc>
          <w:tcPr>
            <w:tcW w:w="466" w:type="dxa"/>
            <w:tcBorders/>
            <w:vAlign w:val="center"/>
          </w:tcPr>
          <w:p>
            <w:pPr>
              <w:pStyle w:val="TableContents"/>
              <w:bidi w:val="0"/>
              <w:spacing w:before="0" w:after="283"/>
              <w:jc w:val="left"/>
              <w:rPr/>
            </w:pPr>
            <w:r>
              <w:rPr/>
              <w:t xml:space="preserve">212 </w:t>
            </w:r>
          </w:p>
        </w:tc>
        <w:tc>
          <w:tcPr>
            <w:tcW w:w="1471" w:type="dxa"/>
            <w:tcBorders/>
            <w:vAlign w:val="center"/>
          </w:tcPr>
          <w:p>
            <w:pPr>
              <w:pStyle w:val="TableContents"/>
              <w:bidi w:val="0"/>
              <w:spacing w:before="0" w:after="283"/>
              <w:jc w:val="left"/>
              <w:rPr/>
            </w:pPr>
            <w:r>
              <w:rPr/>
              <w:t xml:space="preserve">Ei kelpuutettu </w:t>
            </w:r>
          </w:p>
        </w:tc>
      </w:tr>
      <w:tr>
        <w:trPr/>
        <w:tc>
          <w:tcPr>
            <w:tcW w:w="826" w:type="dxa"/>
            <w:tcBorders/>
            <w:vAlign w:val="center"/>
          </w:tcPr>
          <w:p>
            <w:pPr>
              <w:pStyle w:val="TableContents"/>
              <w:bidi w:val="0"/>
              <w:spacing w:before="0" w:after="283"/>
              <w:jc w:val="left"/>
              <w:rPr/>
            </w:pPr>
            <w:r>
              <w:rPr/>
              <w:t xml:space="preserve">2001 -- 02 </w:t>
            </w:r>
          </w:p>
        </w:tc>
        <w:tc>
          <w:tcPr>
            <w:tcW w:w="991" w:type="dxa"/>
            <w:tcBorders/>
            <w:vAlign w:val="center"/>
          </w:tcPr>
          <w:p>
            <w:pPr>
              <w:pStyle w:val="TableContents"/>
              <w:bidi w:val="0"/>
              <w:spacing w:before="0" w:after="283"/>
              <w:jc w:val="left"/>
              <w:rPr/>
            </w:pPr>
            <w:r>
              <w:rPr/>
              <w:t xml:space="preserve">2001 -- 02 </w:t>
            </w:r>
          </w:p>
        </w:tc>
        <w:tc>
          <w:tcPr>
            <w:tcW w:w="1201" w:type="dxa"/>
            <w:tcBorders/>
            <w:vAlign w:val="center"/>
          </w:tcPr>
          <w:p>
            <w:pPr>
              <w:pStyle w:val="TableContents"/>
              <w:bidi w:val="0"/>
              <w:spacing w:before="0" w:after="283"/>
              <w:jc w:val="left"/>
              <w:rPr/>
            </w:pPr>
            <w:r>
              <w:rPr/>
              <w:t xml:space="preserve">NHL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82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27 </w:t>
            </w:r>
          </w:p>
        </w:tc>
        <w:tc>
          <w:tcPr>
            <w:tcW w:w="526" w:type="dxa"/>
            <w:tcBorders/>
            <w:vAlign w:val="center"/>
          </w:tcPr>
          <w:p>
            <w:pPr>
              <w:pStyle w:val="TableContents"/>
              <w:bidi w:val="0"/>
              <w:spacing w:before="0" w:after="283"/>
              <w:jc w:val="left"/>
              <w:rPr/>
            </w:pPr>
            <w:r>
              <w:rPr/>
              <w:t xml:space="preserve">9 </w:t>
            </w:r>
          </w:p>
        </w:tc>
        <w:tc>
          <w:tcPr>
            <w:tcW w:w="616"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95 </w:t>
            </w:r>
          </w:p>
        </w:tc>
        <w:tc>
          <w:tcPr>
            <w:tcW w:w="466" w:type="dxa"/>
            <w:tcBorders/>
            <w:vAlign w:val="center"/>
          </w:tcPr>
          <w:p>
            <w:pPr>
              <w:pStyle w:val="TableContents"/>
              <w:bidi w:val="0"/>
              <w:spacing w:before="0" w:after="283"/>
              <w:jc w:val="left"/>
              <w:rPr/>
            </w:pPr>
            <w:r>
              <w:rPr/>
              <w:t xml:space="preserve">228 </w:t>
            </w:r>
          </w:p>
        </w:tc>
        <w:tc>
          <w:tcPr>
            <w:tcW w:w="466" w:type="dxa"/>
            <w:tcBorders/>
            <w:vAlign w:val="center"/>
          </w:tcPr>
          <w:p>
            <w:pPr>
              <w:pStyle w:val="TableContents"/>
              <w:bidi w:val="0"/>
              <w:spacing w:before="0" w:after="283"/>
              <w:jc w:val="left"/>
              <w:rPr/>
            </w:pPr>
            <w:r>
              <w:rPr/>
              <w:t xml:space="preserve">210 </w:t>
            </w:r>
          </w:p>
        </w:tc>
        <w:tc>
          <w:tcPr>
            <w:tcW w:w="1471" w:type="dxa"/>
            <w:tcBorders/>
            <w:vAlign w:val="center"/>
          </w:tcPr>
          <w:p>
            <w:pPr>
              <w:pStyle w:val="TableContents"/>
              <w:bidi w:val="0"/>
              <w:spacing w:before="0" w:after="283"/>
              <w:jc w:val="left"/>
              <w:rPr/>
            </w:pPr>
            <w:r>
              <w:rPr/>
              <w:t xml:space="preserve">Hävisi konferenssin puolivälierät (Sharks) 1 -- 4 </w:t>
            </w:r>
          </w:p>
        </w:tc>
      </w:tr>
      <w:tr>
        <w:trPr/>
        <w:tc>
          <w:tcPr>
            <w:tcW w:w="826" w:type="dxa"/>
            <w:tcBorders/>
            <w:vAlign w:val="center"/>
          </w:tcPr>
          <w:p>
            <w:pPr>
              <w:pStyle w:val="TableContents"/>
              <w:bidi w:val="0"/>
              <w:spacing w:before="0" w:after="283"/>
              <w:jc w:val="left"/>
              <w:rPr/>
            </w:pPr>
            <w:r>
              <w:rPr/>
              <w:t xml:space="preserve">2002 -- 03 </w:t>
            </w:r>
          </w:p>
        </w:tc>
        <w:tc>
          <w:tcPr>
            <w:tcW w:w="991" w:type="dxa"/>
            <w:tcBorders/>
            <w:vAlign w:val="center"/>
          </w:tcPr>
          <w:p>
            <w:pPr>
              <w:pStyle w:val="TableContents"/>
              <w:bidi w:val="0"/>
              <w:spacing w:before="0" w:after="283"/>
              <w:jc w:val="left"/>
              <w:rPr/>
            </w:pPr>
            <w:r>
              <w:rPr/>
              <w:t xml:space="preserve">2002 -- 03 </w:t>
            </w:r>
          </w:p>
        </w:tc>
        <w:tc>
          <w:tcPr>
            <w:tcW w:w="1201" w:type="dxa"/>
            <w:tcBorders/>
            <w:vAlign w:val="center"/>
          </w:tcPr>
          <w:p>
            <w:pPr>
              <w:pStyle w:val="TableContents"/>
              <w:bidi w:val="0"/>
              <w:spacing w:before="0" w:after="283"/>
              <w:jc w:val="left"/>
              <w:rPr/>
            </w:pPr>
            <w:r>
              <w:rPr/>
              <w:t xml:space="preserve">NHL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82 </w:t>
            </w:r>
          </w:p>
        </w:tc>
        <w:tc>
          <w:tcPr>
            <w:tcW w:w="63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35 </w:t>
            </w:r>
          </w:p>
        </w:tc>
        <w:tc>
          <w:tcPr>
            <w:tcW w:w="526" w:type="dxa"/>
            <w:tcBorders/>
            <w:vAlign w:val="center"/>
          </w:tcPr>
          <w:p>
            <w:pPr>
              <w:pStyle w:val="TableContents"/>
              <w:bidi w:val="0"/>
              <w:spacing w:before="0" w:after="283"/>
              <w:jc w:val="left"/>
              <w:rPr/>
            </w:pPr>
            <w:r>
              <w:rPr/>
              <w:t xml:space="preserve">11 </w:t>
            </w:r>
          </w:p>
        </w:tc>
        <w:tc>
          <w:tcPr>
            <w:tcW w:w="616"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204 </w:t>
            </w:r>
          </w:p>
        </w:tc>
        <w:tc>
          <w:tcPr>
            <w:tcW w:w="466" w:type="dxa"/>
            <w:tcBorders/>
            <w:vAlign w:val="center"/>
          </w:tcPr>
          <w:p>
            <w:pPr>
              <w:pStyle w:val="TableContents"/>
              <w:bidi w:val="0"/>
              <w:spacing w:before="0" w:after="283"/>
              <w:jc w:val="left"/>
              <w:rPr/>
            </w:pPr>
            <w:r>
              <w:rPr/>
              <w:t xml:space="preserve">230 </w:t>
            </w:r>
          </w:p>
        </w:tc>
        <w:tc>
          <w:tcPr>
            <w:tcW w:w="1471" w:type="dxa"/>
            <w:tcBorders/>
            <w:vAlign w:val="center"/>
          </w:tcPr>
          <w:p>
            <w:pPr>
              <w:pStyle w:val="TableContents"/>
              <w:bidi w:val="0"/>
              <w:spacing w:before="0" w:after="283"/>
              <w:jc w:val="left"/>
              <w:rPr/>
            </w:pPr>
            <w:r>
              <w:rPr/>
              <w:t xml:space="preserve">Ei kelpuutettu </w:t>
            </w:r>
          </w:p>
        </w:tc>
      </w:tr>
      <w:tr>
        <w:trPr/>
        <w:tc>
          <w:tcPr>
            <w:tcW w:w="826" w:type="dxa"/>
            <w:tcBorders/>
            <w:vAlign w:val="center"/>
          </w:tcPr>
          <w:p>
            <w:pPr>
              <w:pStyle w:val="TableContents"/>
              <w:bidi w:val="0"/>
              <w:spacing w:before="0" w:after="283"/>
              <w:jc w:val="left"/>
              <w:rPr/>
            </w:pPr>
            <w:r>
              <w:rPr/>
              <w:t xml:space="preserve">2003 -- 04 </w:t>
            </w:r>
          </w:p>
        </w:tc>
        <w:tc>
          <w:tcPr>
            <w:tcW w:w="991" w:type="dxa"/>
            <w:tcBorders/>
            <w:vAlign w:val="center"/>
          </w:tcPr>
          <w:p>
            <w:pPr>
              <w:pStyle w:val="TableContents"/>
              <w:bidi w:val="0"/>
              <w:spacing w:before="0" w:after="283"/>
              <w:jc w:val="left"/>
              <w:rPr/>
            </w:pPr>
            <w:r>
              <w:rPr/>
              <w:t xml:space="preserve">2003 -- 04 </w:t>
            </w:r>
          </w:p>
        </w:tc>
        <w:tc>
          <w:tcPr>
            <w:tcW w:w="1201" w:type="dxa"/>
            <w:tcBorders/>
            <w:vAlign w:val="center"/>
          </w:tcPr>
          <w:p>
            <w:pPr>
              <w:pStyle w:val="TableContents"/>
              <w:bidi w:val="0"/>
              <w:spacing w:before="0" w:after="283"/>
              <w:jc w:val="left"/>
              <w:rPr/>
            </w:pPr>
            <w:r>
              <w:rPr/>
              <w:t xml:space="preserve">NHL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82 </w:t>
            </w:r>
          </w:p>
        </w:tc>
        <w:tc>
          <w:tcPr>
            <w:tcW w:w="631"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pPr>
            <w:r>
              <w:rPr/>
              <w:t xml:space="preserve">36 </w:t>
            </w:r>
          </w:p>
        </w:tc>
        <w:tc>
          <w:tcPr>
            <w:tcW w:w="526" w:type="dxa"/>
            <w:tcBorders/>
            <w:vAlign w:val="center"/>
          </w:tcPr>
          <w:p>
            <w:pPr>
              <w:pStyle w:val="TableContents"/>
              <w:bidi w:val="0"/>
              <w:spacing w:before="0" w:after="283"/>
              <w:jc w:val="left"/>
              <w:rPr/>
            </w:pPr>
            <w:r>
              <w:rPr/>
              <w:t xml:space="preserve">18 </w:t>
            </w:r>
          </w:p>
        </w:tc>
        <w:tc>
          <w:tcPr>
            <w:tcW w:w="616" w:type="dxa"/>
            <w:tcBorders/>
            <w:vAlign w:val="center"/>
          </w:tcPr>
          <w:p>
            <w:pPr>
              <w:pStyle w:val="TableContents"/>
              <w:bidi w:val="0"/>
              <w:spacing w:before="0" w:after="283"/>
              <w:jc w:val="left"/>
              <w:rPr/>
            </w:pPr>
            <w:r>
              <w:rPr/>
              <w:t xml:space="preserve">6 </w:t>
            </w:r>
          </w:p>
        </w:tc>
        <w:tc>
          <w:tcPr>
            <w:tcW w:w="736" w:type="dxa"/>
            <w:tcBorders/>
            <w:vAlign w:val="center"/>
          </w:tcPr>
          <w:p>
            <w:pPr>
              <w:pStyle w:val="TableContents"/>
              <w:bidi w:val="0"/>
              <w:spacing w:before="0" w:after="283"/>
              <w:jc w:val="left"/>
              <w:rPr/>
            </w:pPr>
            <w:r>
              <w:rPr/>
              <w:t xml:space="preserve">68 </w:t>
            </w:r>
          </w:p>
        </w:tc>
        <w:tc>
          <w:tcPr>
            <w:tcW w:w="466" w:type="dxa"/>
            <w:tcBorders/>
            <w:vAlign w:val="center"/>
          </w:tcPr>
          <w:p>
            <w:pPr>
              <w:pStyle w:val="TableContents"/>
              <w:bidi w:val="0"/>
              <w:spacing w:before="0" w:after="283"/>
              <w:jc w:val="left"/>
              <w:rPr/>
            </w:pPr>
            <w:r>
              <w:rPr/>
              <w:t xml:space="preserve">188 </w:t>
            </w:r>
          </w:p>
        </w:tc>
        <w:tc>
          <w:tcPr>
            <w:tcW w:w="466" w:type="dxa"/>
            <w:tcBorders/>
            <w:vAlign w:val="center"/>
          </w:tcPr>
          <w:p>
            <w:pPr>
              <w:pStyle w:val="TableContents"/>
              <w:bidi w:val="0"/>
              <w:spacing w:before="0" w:after="283"/>
              <w:jc w:val="left"/>
              <w:rPr/>
            </w:pPr>
            <w:r>
              <w:rPr/>
              <w:t xml:space="preserve">245 </w:t>
            </w:r>
          </w:p>
        </w:tc>
        <w:tc>
          <w:tcPr>
            <w:tcW w:w="1471" w:type="dxa"/>
            <w:tcBorders/>
            <w:vAlign w:val="center"/>
          </w:tcPr>
          <w:p>
            <w:pPr>
              <w:pStyle w:val="TableContents"/>
              <w:bidi w:val="0"/>
              <w:spacing w:before="0" w:after="283"/>
              <w:jc w:val="left"/>
              <w:rPr/>
            </w:pPr>
            <w:r>
              <w:rPr/>
              <w:t xml:space="preserve">Ei kelpuutettu </w:t>
            </w:r>
          </w:p>
        </w:tc>
      </w:tr>
      <w:tr>
        <w:trPr/>
        <w:tc>
          <w:tcPr>
            <w:tcW w:w="826" w:type="dxa"/>
            <w:tcBorders/>
            <w:vAlign w:val="center"/>
          </w:tcPr>
          <w:p>
            <w:pPr>
              <w:pStyle w:val="TableContents"/>
              <w:bidi w:val="0"/>
              <w:spacing w:before="0" w:after="283"/>
              <w:jc w:val="left"/>
              <w:rPr/>
            </w:pPr>
            <w:r>
              <w:rPr/>
              <w:t xml:space="preserve">2004 -- 05 </w:t>
            </w:r>
          </w:p>
        </w:tc>
        <w:tc>
          <w:tcPr>
            <w:tcW w:w="991" w:type="dxa"/>
            <w:tcBorders/>
            <w:vAlign w:val="center"/>
          </w:tcPr>
          <w:p>
            <w:pPr>
              <w:pStyle w:val="TableContents"/>
              <w:bidi w:val="0"/>
              <w:spacing w:before="0" w:after="283"/>
              <w:jc w:val="left"/>
              <w:rPr/>
            </w:pPr>
            <w:r>
              <w:rPr/>
              <w:t xml:space="preserve">2004 -- 05 Kausi peruuntui NHL:n työsulun vuoksi 2004 -- 05. </w:t>
            </w:r>
          </w:p>
        </w:tc>
        <w:tc>
          <w:tcPr>
            <w:tcW w:w="11459" w:type="dxa"/>
            <w:gridSpan w:val="14"/>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2005 -- 06 </w:t>
            </w:r>
          </w:p>
        </w:tc>
        <w:tc>
          <w:tcPr>
            <w:tcW w:w="991" w:type="dxa"/>
            <w:tcBorders/>
            <w:vAlign w:val="center"/>
          </w:tcPr>
          <w:p>
            <w:pPr>
              <w:pStyle w:val="TableContents"/>
              <w:bidi w:val="0"/>
              <w:spacing w:before="0" w:after="283"/>
              <w:jc w:val="left"/>
              <w:rPr/>
            </w:pPr>
            <w:r>
              <w:rPr/>
              <w:t xml:space="preserve">2005 -- 06 </w:t>
            </w:r>
          </w:p>
        </w:tc>
        <w:tc>
          <w:tcPr>
            <w:tcW w:w="1201" w:type="dxa"/>
            <w:tcBorders/>
            <w:vAlign w:val="center"/>
          </w:tcPr>
          <w:p>
            <w:pPr>
              <w:pStyle w:val="TableContents"/>
              <w:bidi w:val="0"/>
              <w:spacing w:before="0" w:after="283"/>
              <w:jc w:val="left"/>
              <w:rPr/>
            </w:pPr>
            <w:r>
              <w:rPr/>
              <w:t xml:space="preserve">NHL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12.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82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39 </w:t>
            </w:r>
          </w:p>
        </w:tc>
        <w:tc>
          <w:tcPr>
            <w:tcW w:w="52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81 </w:t>
            </w:r>
          </w:p>
        </w:tc>
        <w:tc>
          <w:tcPr>
            <w:tcW w:w="466" w:type="dxa"/>
            <w:tcBorders/>
            <w:vAlign w:val="center"/>
          </w:tcPr>
          <w:p>
            <w:pPr>
              <w:pStyle w:val="TableContents"/>
              <w:bidi w:val="0"/>
              <w:spacing w:before="0" w:after="283"/>
              <w:jc w:val="left"/>
              <w:rPr/>
            </w:pPr>
            <w:r>
              <w:rPr/>
              <w:t xml:space="preserve">246 </w:t>
            </w:r>
          </w:p>
        </w:tc>
        <w:tc>
          <w:tcPr>
            <w:tcW w:w="466" w:type="dxa"/>
            <w:tcBorders/>
            <w:vAlign w:val="center"/>
          </w:tcPr>
          <w:p>
            <w:pPr>
              <w:pStyle w:val="TableContents"/>
              <w:bidi w:val="0"/>
              <w:spacing w:before="0" w:after="283"/>
              <w:jc w:val="left"/>
              <w:rPr/>
            </w:pPr>
            <w:r>
              <w:rPr/>
              <w:t xml:space="preserve">271 </w:t>
            </w:r>
          </w:p>
        </w:tc>
        <w:tc>
          <w:tcPr>
            <w:tcW w:w="1471" w:type="dxa"/>
            <w:tcBorders/>
            <w:vAlign w:val="center"/>
          </w:tcPr>
          <w:p>
            <w:pPr>
              <w:pStyle w:val="TableContents"/>
              <w:bidi w:val="0"/>
              <w:spacing w:before="0" w:after="283"/>
              <w:jc w:val="left"/>
              <w:rPr/>
            </w:pPr>
            <w:r>
              <w:rPr/>
              <w:t xml:space="preserve">Ei kelpuutettu </w:t>
            </w:r>
          </w:p>
        </w:tc>
      </w:tr>
      <w:tr>
        <w:trPr/>
        <w:tc>
          <w:tcPr>
            <w:tcW w:w="826" w:type="dxa"/>
            <w:tcBorders/>
            <w:vAlign w:val="center"/>
          </w:tcPr>
          <w:p>
            <w:pPr>
              <w:pStyle w:val="TableContents"/>
              <w:bidi w:val="0"/>
              <w:spacing w:before="0" w:after="283"/>
              <w:jc w:val="left"/>
              <w:rPr/>
            </w:pPr>
            <w:r>
              <w:rPr/>
              <w:t xml:space="preserve">2006 -- 07 </w:t>
            </w:r>
          </w:p>
        </w:tc>
        <w:tc>
          <w:tcPr>
            <w:tcW w:w="991" w:type="dxa"/>
            <w:tcBorders/>
            <w:vAlign w:val="center"/>
          </w:tcPr>
          <w:p>
            <w:pPr>
              <w:pStyle w:val="TableContents"/>
              <w:bidi w:val="0"/>
              <w:spacing w:before="0" w:after="283"/>
              <w:jc w:val="left"/>
              <w:rPr/>
            </w:pPr>
            <w:r>
              <w:rPr/>
              <w:t xml:space="preserve">2006 -- 07 </w:t>
            </w:r>
          </w:p>
        </w:tc>
        <w:tc>
          <w:tcPr>
            <w:tcW w:w="1201" w:type="dxa"/>
            <w:tcBorders/>
            <w:vAlign w:val="center"/>
          </w:tcPr>
          <w:p>
            <w:pPr>
              <w:pStyle w:val="TableContents"/>
              <w:bidi w:val="0"/>
              <w:spacing w:before="0" w:after="283"/>
              <w:jc w:val="left"/>
              <w:rPr/>
            </w:pPr>
            <w:r>
              <w:rPr/>
              <w:t xml:space="preserve">NHL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82 </w:t>
            </w:r>
          </w:p>
        </w:tc>
        <w:tc>
          <w:tcPr>
            <w:tcW w:w="63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46 </w:t>
            </w:r>
          </w:p>
        </w:tc>
        <w:tc>
          <w:tcPr>
            <w:tcW w:w="52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5 </w:t>
            </w:r>
          </w:p>
        </w:tc>
        <w:tc>
          <w:tcPr>
            <w:tcW w:w="736" w:type="dxa"/>
            <w:tcBorders/>
            <w:vAlign w:val="center"/>
          </w:tcPr>
          <w:p>
            <w:pPr>
              <w:pStyle w:val="TableContents"/>
              <w:bidi w:val="0"/>
              <w:spacing w:before="0" w:after="283"/>
              <w:jc w:val="left"/>
              <w:rPr/>
            </w:pPr>
            <w:r>
              <w:rPr/>
              <w:t xml:space="preserve">67 </w:t>
            </w:r>
          </w:p>
        </w:tc>
        <w:tc>
          <w:tcPr>
            <w:tcW w:w="466" w:type="dxa"/>
            <w:tcBorders/>
            <w:vAlign w:val="center"/>
          </w:tcPr>
          <w:p>
            <w:pPr>
              <w:pStyle w:val="TableContents"/>
              <w:bidi w:val="0"/>
              <w:spacing w:before="0" w:after="283"/>
              <w:jc w:val="left"/>
              <w:rPr/>
            </w:pPr>
            <w:r>
              <w:rPr/>
              <w:t xml:space="preserve">216 </w:t>
            </w:r>
          </w:p>
        </w:tc>
        <w:tc>
          <w:tcPr>
            <w:tcW w:w="466" w:type="dxa"/>
            <w:tcBorders/>
            <w:vAlign w:val="center"/>
          </w:tcPr>
          <w:p>
            <w:pPr>
              <w:pStyle w:val="TableContents"/>
              <w:bidi w:val="0"/>
              <w:spacing w:before="0" w:after="283"/>
              <w:jc w:val="left"/>
              <w:rPr/>
            </w:pPr>
            <w:r>
              <w:rPr/>
              <w:t xml:space="preserve">284 </w:t>
            </w:r>
          </w:p>
        </w:tc>
        <w:tc>
          <w:tcPr>
            <w:tcW w:w="1471" w:type="dxa"/>
            <w:tcBorders/>
            <w:vAlign w:val="center"/>
          </w:tcPr>
          <w:p>
            <w:pPr>
              <w:pStyle w:val="TableContents"/>
              <w:bidi w:val="0"/>
              <w:spacing w:before="0" w:after="283"/>
              <w:jc w:val="left"/>
              <w:rPr/>
            </w:pPr>
            <w:r>
              <w:rPr/>
              <w:t xml:space="preserve">Ei kelpuutettu </w:t>
            </w:r>
          </w:p>
        </w:tc>
      </w:tr>
      <w:tr>
        <w:trPr/>
        <w:tc>
          <w:tcPr>
            <w:tcW w:w="826" w:type="dxa"/>
            <w:tcBorders/>
            <w:vAlign w:val="center"/>
          </w:tcPr>
          <w:p>
            <w:pPr>
              <w:pStyle w:val="TableContents"/>
              <w:bidi w:val="0"/>
              <w:spacing w:before="0" w:after="283"/>
              <w:jc w:val="left"/>
              <w:rPr/>
            </w:pPr>
            <w:r>
              <w:rPr/>
              <w:t xml:space="preserve">2007 -- 08 </w:t>
            </w:r>
          </w:p>
        </w:tc>
        <w:tc>
          <w:tcPr>
            <w:tcW w:w="991" w:type="dxa"/>
            <w:tcBorders/>
            <w:vAlign w:val="center"/>
          </w:tcPr>
          <w:p>
            <w:pPr>
              <w:pStyle w:val="TableContents"/>
              <w:bidi w:val="0"/>
              <w:spacing w:before="0" w:after="283"/>
              <w:jc w:val="left"/>
              <w:rPr/>
            </w:pPr>
            <w:r>
              <w:rPr/>
              <w:t xml:space="preserve">2007 -- 08 </w:t>
            </w:r>
          </w:p>
        </w:tc>
        <w:tc>
          <w:tcPr>
            <w:tcW w:w="1201" w:type="dxa"/>
            <w:tcBorders/>
            <w:vAlign w:val="center"/>
          </w:tcPr>
          <w:p>
            <w:pPr>
              <w:pStyle w:val="TableContents"/>
              <w:bidi w:val="0"/>
              <w:spacing w:before="0" w:after="283"/>
              <w:jc w:val="left"/>
              <w:rPr/>
            </w:pPr>
            <w:r>
              <w:rPr/>
              <w:t xml:space="preserve">NHL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12.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82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37 </w:t>
            </w:r>
          </w:p>
        </w:tc>
        <w:tc>
          <w:tcPr>
            <w:tcW w:w="52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7 </w:t>
            </w:r>
          </w:p>
        </w:tc>
        <w:tc>
          <w:tcPr>
            <w:tcW w:w="736" w:type="dxa"/>
            <w:tcBorders/>
            <w:vAlign w:val="center"/>
          </w:tcPr>
          <w:p>
            <w:pPr>
              <w:pStyle w:val="TableContents"/>
              <w:bidi w:val="0"/>
              <w:spacing w:before="0" w:after="283"/>
              <w:jc w:val="left"/>
              <w:rPr/>
            </w:pPr>
            <w:r>
              <w:rPr/>
              <w:t xml:space="preserve">83 </w:t>
            </w:r>
          </w:p>
        </w:tc>
        <w:tc>
          <w:tcPr>
            <w:tcW w:w="466" w:type="dxa"/>
            <w:tcBorders/>
            <w:vAlign w:val="center"/>
          </w:tcPr>
          <w:p>
            <w:pPr>
              <w:pStyle w:val="TableContents"/>
              <w:bidi w:val="0"/>
              <w:spacing w:before="0" w:after="283"/>
              <w:jc w:val="left"/>
              <w:rPr/>
            </w:pPr>
            <w:r>
              <w:rPr/>
              <w:t xml:space="preserve">214 </w:t>
            </w:r>
          </w:p>
        </w:tc>
        <w:tc>
          <w:tcPr>
            <w:tcW w:w="466" w:type="dxa"/>
            <w:tcBorders/>
            <w:vAlign w:val="center"/>
          </w:tcPr>
          <w:p>
            <w:pPr>
              <w:pStyle w:val="TableContents"/>
              <w:bidi w:val="0"/>
              <w:spacing w:before="0" w:after="283"/>
              <w:jc w:val="left"/>
              <w:rPr/>
            </w:pPr>
            <w:r>
              <w:rPr/>
              <w:t xml:space="preserve">231 </w:t>
            </w:r>
          </w:p>
        </w:tc>
        <w:tc>
          <w:tcPr>
            <w:tcW w:w="1471" w:type="dxa"/>
            <w:tcBorders/>
            <w:vAlign w:val="center"/>
          </w:tcPr>
          <w:p>
            <w:pPr>
              <w:pStyle w:val="TableContents"/>
              <w:bidi w:val="0"/>
              <w:spacing w:before="0" w:after="283"/>
              <w:jc w:val="left"/>
              <w:rPr/>
            </w:pPr>
            <w:r>
              <w:rPr/>
              <w:t xml:space="preserve">Ei kelpuutettu </w:t>
            </w:r>
          </w:p>
        </w:tc>
      </w:tr>
      <w:tr>
        <w:trPr/>
        <w:tc>
          <w:tcPr>
            <w:tcW w:w="826" w:type="dxa"/>
            <w:tcBorders/>
            <w:vAlign w:val="center"/>
          </w:tcPr>
          <w:p>
            <w:pPr>
              <w:pStyle w:val="TableContents"/>
              <w:bidi w:val="0"/>
              <w:spacing w:before="0" w:after="283"/>
              <w:jc w:val="left"/>
              <w:rPr/>
            </w:pPr>
            <w:r>
              <w:rPr/>
              <w:t xml:space="preserve">2008 -- 09 </w:t>
            </w:r>
          </w:p>
        </w:tc>
        <w:tc>
          <w:tcPr>
            <w:tcW w:w="991" w:type="dxa"/>
            <w:tcBorders/>
            <w:vAlign w:val="center"/>
          </w:tcPr>
          <w:p>
            <w:pPr>
              <w:pStyle w:val="TableContents"/>
              <w:bidi w:val="0"/>
              <w:spacing w:before="0" w:after="283"/>
              <w:jc w:val="left"/>
              <w:rPr/>
            </w:pPr>
            <w:r>
              <w:rPr/>
              <w:t xml:space="preserve">2008 -- 09 </w:t>
            </w:r>
          </w:p>
        </w:tc>
        <w:tc>
          <w:tcPr>
            <w:tcW w:w="1201" w:type="dxa"/>
            <w:tcBorders/>
            <w:vAlign w:val="center"/>
          </w:tcPr>
          <w:p>
            <w:pPr>
              <w:pStyle w:val="TableContents"/>
              <w:bidi w:val="0"/>
              <w:spacing w:before="0" w:after="283"/>
              <w:jc w:val="left"/>
              <w:rPr/>
            </w:pPr>
            <w:r>
              <w:rPr/>
              <w:t xml:space="preserve">NHL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82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39 </w:t>
            </w:r>
          </w:p>
        </w:tc>
        <w:tc>
          <w:tcPr>
            <w:tcW w:w="52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7 </w:t>
            </w:r>
          </w:p>
        </w:tc>
        <w:tc>
          <w:tcPr>
            <w:tcW w:w="736" w:type="dxa"/>
            <w:tcBorders/>
            <w:vAlign w:val="center"/>
          </w:tcPr>
          <w:p>
            <w:pPr>
              <w:pStyle w:val="TableContents"/>
              <w:bidi w:val="0"/>
              <w:spacing w:before="0" w:after="283"/>
              <w:jc w:val="left"/>
              <w:rPr/>
            </w:pPr>
            <w:r>
              <w:rPr/>
              <w:t xml:space="preserve">79 </w:t>
            </w:r>
          </w:p>
        </w:tc>
        <w:tc>
          <w:tcPr>
            <w:tcW w:w="466" w:type="dxa"/>
            <w:tcBorders/>
            <w:vAlign w:val="center"/>
          </w:tcPr>
          <w:p>
            <w:pPr>
              <w:pStyle w:val="TableContents"/>
              <w:bidi w:val="0"/>
              <w:spacing w:before="0" w:after="283"/>
              <w:jc w:val="left"/>
              <w:rPr/>
            </w:pPr>
            <w:r>
              <w:rPr/>
              <w:t xml:space="preserve">208 </w:t>
            </w:r>
          </w:p>
        </w:tc>
        <w:tc>
          <w:tcPr>
            <w:tcW w:w="466" w:type="dxa"/>
            <w:tcBorders/>
            <w:vAlign w:val="center"/>
          </w:tcPr>
          <w:p>
            <w:pPr>
              <w:pStyle w:val="TableContents"/>
              <w:bidi w:val="0"/>
              <w:spacing w:before="0" w:after="283"/>
              <w:jc w:val="left"/>
              <w:rPr/>
            </w:pPr>
            <w:r>
              <w:rPr/>
              <w:t xml:space="preserve">252 </w:t>
            </w:r>
          </w:p>
        </w:tc>
        <w:tc>
          <w:tcPr>
            <w:tcW w:w="1471" w:type="dxa"/>
            <w:tcBorders/>
            <w:vAlign w:val="center"/>
          </w:tcPr>
          <w:p>
            <w:pPr>
              <w:pStyle w:val="TableContents"/>
              <w:bidi w:val="0"/>
              <w:spacing w:before="0" w:after="283"/>
              <w:jc w:val="left"/>
              <w:rPr/>
            </w:pPr>
            <w:r>
              <w:rPr/>
              <w:t xml:space="preserve">Ei kelpuutettu </w:t>
            </w:r>
          </w:p>
        </w:tc>
      </w:tr>
      <w:tr>
        <w:trPr/>
        <w:tc>
          <w:tcPr>
            <w:tcW w:w="826" w:type="dxa"/>
            <w:tcBorders/>
            <w:vAlign w:val="center"/>
          </w:tcPr>
          <w:p>
            <w:pPr>
              <w:pStyle w:val="TableContents"/>
              <w:bidi w:val="0"/>
              <w:spacing w:before="0" w:after="283"/>
              <w:jc w:val="left"/>
              <w:rPr/>
            </w:pPr>
            <w:r>
              <w:rPr/>
              <w:t xml:space="preserve">2009 -- 10 </w:t>
            </w:r>
          </w:p>
        </w:tc>
        <w:tc>
          <w:tcPr>
            <w:tcW w:w="991" w:type="dxa"/>
            <w:tcBorders/>
            <w:vAlign w:val="center"/>
          </w:tcPr>
          <w:p>
            <w:pPr>
              <w:pStyle w:val="TableContents"/>
              <w:bidi w:val="0"/>
              <w:spacing w:before="0" w:after="283"/>
              <w:jc w:val="left"/>
              <w:rPr/>
            </w:pPr>
            <w:r>
              <w:rPr/>
              <w:t xml:space="preserve">2009 -- 10 </w:t>
            </w:r>
          </w:p>
        </w:tc>
        <w:tc>
          <w:tcPr>
            <w:tcW w:w="1201" w:type="dxa"/>
            <w:tcBorders/>
            <w:vAlign w:val="center"/>
          </w:tcPr>
          <w:p>
            <w:pPr>
              <w:pStyle w:val="TableContents"/>
              <w:bidi w:val="0"/>
              <w:spacing w:before="0" w:after="283"/>
              <w:jc w:val="left"/>
              <w:rPr/>
            </w:pPr>
            <w:r>
              <w:rPr/>
              <w:t xml:space="preserve">NHL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2. </w:t>
            </w:r>
          </w:p>
        </w:tc>
        <w:tc>
          <w:tcPr>
            <w:tcW w:w="436" w:type="dxa"/>
            <w:tcBorders/>
            <w:vAlign w:val="center"/>
          </w:tcPr>
          <w:p>
            <w:pPr>
              <w:pStyle w:val="TableContents"/>
              <w:bidi w:val="0"/>
              <w:spacing w:before="0" w:after="283"/>
              <w:jc w:val="left"/>
              <w:rPr/>
            </w:pPr>
            <w:r>
              <w:rPr/>
              <w:t xml:space="preserve">82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25 </w:t>
            </w:r>
          </w:p>
        </w:tc>
        <w:tc>
          <w:tcPr>
            <w:tcW w:w="52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7 </w:t>
            </w:r>
          </w:p>
        </w:tc>
        <w:tc>
          <w:tcPr>
            <w:tcW w:w="736" w:type="dxa"/>
            <w:tcBorders/>
            <w:vAlign w:val="center"/>
          </w:tcPr>
          <w:p>
            <w:pPr>
              <w:pStyle w:val="TableContents"/>
              <w:bidi w:val="0"/>
              <w:spacing w:before="0" w:after="283"/>
              <w:jc w:val="left"/>
              <w:rPr/>
            </w:pPr>
            <w:r>
              <w:rPr/>
              <w:t xml:space="preserve">107 </w:t>
            </w:r>
          </w:p>
        </w:tc>
        <w:tc>
          <w:tcPr>
            <w:tcW w:w="466" w:type="dxa"/>
            <w:tcBorders/>
            <w:vAlign w:val="center"/>
          </w:tcPr>
          <w:p>
            <w:pPr>
              <w:pStyle w:val="TableContents"/>
              <w:bidi w:val="0"/>
              <w:spacing w:before="0" w:after="283"/>
              <w:jc w:val="left"/>
              <w:rPr/>
            </w:pPr>
            <w:r>
              <w:rPr/>
              <w:t xml:space="preserve">225 </w:t>
            </w:r>
          </w:p>
        </w:tc>
        <w:tc>
          <w:tcPr>
            <w:tcW w:w="466" w:type="dxa"/>
            <w:tcBorders/>
            <w:vAlign w:val="center"/>
          </w:tcPr>
          <w:p>
            <w:pPr>
              <w:pStyle w:val="TableContents"/>
              <w:bidi w:val="0"/>
              <w:spacing w:before="0" w:after="283"/>
              <w:jc w:val="left"/>
              <w:rPr/>
            </w:pPr>
            <w:r>
              <w:rPr/>
              <w:t xml:space="preserve">202 </w:t>
            </w:r>
          </w:p>
        </w:tc>
        <w:tc>
          <w:tcPr>
            <w:tcW w:w="1471" w:type="dxa"/>
            <w:tcBorders/>
            <w:vAlign w:val="center"/>
          </w:tcPr>
          <w:p>
            <w:pPr>
              <w:pStyle w:val="TableContents"/>
              <w:bidi w:val="0"/>
              <w:spacing w:before="0" w:after="283"/>
              <w:jc w:val="left"/>
              <w:rPr/>
            </w:pPr>
            <w:r>
              <w:rPr/>
              <w:t xml:space="preserve">Hävisi konferenssin puolivälierät (Red Wings) 3 -- 4 </w:t>
            </w:r>
          </w:p>
        </w:tc>
      </w:tr>
      <w:tr>
        <w:trPr/>
        <w:tc>
          <w:tcPr>
            <w:tcW w:w="826" w:type="dxa"/>
            <w:tcBorders/>
            <w:vAlign w:val="center"/>
          </w:tcPr>
          <w:p>
            <w:pPr>
              <w:pStyle w:val="TableContents"/>
              <w:bidi w:val="0"/>
              <w:spacing w:before="0" w:after="283"/>
              <w:jc w:val="left"/>
              <w:rPr/>
            </w:pPr>
            <w:r>
              <w:rPr/>
              <w:t xml:space="preserve">2010 -- 11 </w:t>
            </w:r>
          </w:p>
        </w:tc>
        <w:tc>
          <w:tcPr>
            <w:tcW w:w="991" w:type="dxa"/>
            <w:tcBorders/>
            <w:vAlign w:val="center"/>
          </w:tcPr>
          <w:p>
            <w:pPr>
              <w:pStyle w:val="TableContents"/>
              <w:bidi w:val="0"/>
              <w:spacing w:before="0" w:after="283"/>
              <w:jc w:val="left"/>
              <w:rPr/>
            </w:pPr>
            <w:r>
              <w:rPr/>
              <w:t xml:space="preserve">2010 -- 11 </w:t>
            </w:r>
          </w:p>
        </w:tc>
        <w:tc>
          <w:tcPr>
            <w:tcW w:w="1201" w:type="dxa"/>
            <w:tcBorders/>
            <w:vAlign w:val="center"/>
          </w:tcPr>
          <w:p>
            <w:pPr>
              <w:pStyle w:val="TableContents"/>
              <w:bidi w:val="0"/>
              <w:spacing w:before="0" w:after="283"/>
              <w:jc w:val="left"/>
              <w:rPr/>
            </w:pPr>
            <w:r>
              <w:rPr/>
              <w:t xml:space="preserve">NHL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Kolmas </w:t>
            </w:r>
          </w:p>
        </w:tc>
        <w:tc>
          <w:tcPr>
            <w:tcW w:w="436" w:type="dxa"/>
            <w:tcBorders/>
            <w:vAlign w:val="center"/>
          </w:tcPr>
          <w:p>
            <w:pPr>
              <w:pStyle w:val="TableContents"/>
              <w:bidi w:val="0"/>
              <w:spacing w:before="0" w:after="283"/>
              <w:jc w:val="left"/>
              <w:rPr/>
            </w:pPr>
            <w:r>
              <w:rPr/>
              <w:t xml:space="preserve">82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26 </w:t>
            </w:r>
          </w:p>
        </w:tc>
        <w:tc>
          <w:tcPr>
            <w:tcW w:w="52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pPr>
            <w:r>
              <w:rPr/>
              <w:t xml:space="preserve">99 </w:t>
            </w:r>
          </w:p>
        </w:tc>
        <w:tc>
          <w:tcPr>
            <w:tcW w:w="466" w:type="dxa"/>
            <w:tcBorders/>
            <w:vAlign w:val="center"/>
          </w:tcPr>
          <w:p>
            <w:pPr>
              <w:pStyle w:val="TableContents"/>
              <w:bidi w:val="0"/>
              <w:spacing w:before="0" w:after="283"/>
              <w:jc w:val="left"/>
              <w:rPr/>
            </w:pPr>
            <w:r>
              <w:rPr/>
              <w:t xml:space="preserve">231 </w:t>
            </w:r>
          </w:p>
        </w:tc>
        <w:tc>
          <w:tcPr>
            <w:tcW w:w="466" w:type="dxa"/>
            <w:tcBorders/>
            <w:vAlign w:val="center"/>
          </w:tcPr>
          <w:p>
            <w:pPr>
              <w:pStyle w:val="TableContents"/>
              <w:bidi w:val="0"/>
              <w:spacing w:before="0" w:after="283"/>
              <w:jc w:val="left"/>
              <w:rPr/>
            </w:pPr>
            <w:r>
              <w:rPr/>
              <w:t xml:space="preserve">226 </w:t>
            </w:r>
          </w:p>
        </w:tc>
        <w:tc>
          <w:tcPr>
            <w:tcW w:w="1471" w:type="dxa"/>
            <w:tcBorders/>
            <w:vAlign w:val="center"/>
          </w:tcPr>
          <w:p>
            <w:pPr>
              <w:pStyle w:val="TableContents"/>
              <w:bidi w:val="0"/>
              <w:spacing w:before="0" w:after="283"/>
              <w:jc w:val="left"/>
              <w:rPr/>
            </w:pPr>
            <w:r>
              <w:rPr/>
              <w:t xml:space="preserve">Hävisi konferenssin puolivälierät (Red Wings) 0 -- 4 </w:t>
            </w:r>
          </w:p>
        </w:tc>
      </w:tr>
      <w:tr>
        <w:trPr/>
        <w:tc>
          <w:tcPr>
            <w:tcW w:w="826" w:type="dxa"/>
            <w:tcBorders/>
            <w:vAlign w:val="center"/>
          </w:tcPr>
          <w:p>
            <w:pPr>
              <w:pStyle w:val="TableContents"/>
              <w:bidi w:val="0"/>
              <w:spacing w:before="0" w:after="283"/>
              <w:jc w:val="left"/>
              <w:rPr/>
            </w:pPr>
            <w:r>
              <w:rPr>
                <w:color w:val="A9A9A9"/>
              </w:rPr>
              <w:t xml:space="preserve">2011 </w:t>
            </w:r>
            <w:r>
              <w:rPr/>
              <w:t xml:space="preserve">-- 12 </w:t>
            </w:r>
          </w:p>
        </w:tc>
        <w:tc>
          <w:tcPr>
            <w:tcW w:w="991" w:type="dxa"/>
            <w:tcBorders/>
            <w:vAlign w:val="center"/>
          </w:tcPr>
          <w:p>
            <w:pPr>
              <w:pStyle w:val="TableContents"/>
              <w:bidi w:val="0"/>
              <w:spacing w:before="0" w:after="283"/>
              <w:jc w:val="left"/>
              <w:rPr/>
            </w:pPr>
            <w:r>
              <w:rPr/>
              <w:t xml:space="preserve">2011 -- 12 </w:t>
            </w:r>
          </w:p>
        </w:tc>
        <w:tc>
          <w:tcPr>
            <w:tcW w:w="1201" w:type="dxa"/>
            <w:tcBorders/>
            <w:vAlign w:val="center"/>
          </w:tcPr>
          <w:p>
            <w:pPr>
              <w:pStyle w:val="TableContents"/>
              <w:bidi w:val="0"/>
              <w:spacing w:before="0" w:after="283"/>
              <w:jc w:val="left"/>
              <w:rPr/>
            </w:pPr>
            <w:r>
              <w:rPr/>
              <w:t xml:space="preserve">NHL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1. </w:t>
            </w:r>
          </w:p>
        </w:tc>
        <w:tc>
          <w:tcPr>
            <w:tcW w:w="436" w:type="dxa"/>
            <w:tcBorders/>
            <w:vAlign w:val="center"/>
          </w:tcPr>
          <w:p>
            <w:pPr>
              <w:pStyle w:val="TableContents"/>
              <w:bidi w:val="0"/>
              <w:spacing w:before="0" w:after="283"/>
              <w:jc w:val="left"/>
              <w:rPr/>
            </w:pPr>
            <w:r>
              <w:rPr/>
              <w:t xml:space="preserve">82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27 </w:t>
            </w:r>
          </w:p>
        </w:tc>
        <w:tc>
          <w:tcPr>
            <w:tcW w:w="52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13 </w:t>
            </w:r>
          </w:p>
        </w:tc>
        <w:tc>
          <w:tcPr>
            <w:tcW w:w="736" w:type="dxa"/>
            <w:tcBorders/>
            <w:vAlign w:val="center"/>
          </w:tcPr>
          <w:p>
            <w:pPr>
              <w:pStyle w:val="TableContents"/>
              <w:bidi w:val="0"/>
              <w:spacing w:before="0" w:after="283"/>
              <w:jc w:val="left"/>
              <w:rPr/>
            </w:pPr>
            <w:r>
              <w:rPr/>
              <w:t xml:space="preserve">97 </w:t>
            </w:r>
          </w:p>
        </w:tc>
        <w:tc>
          <w:tcPr>
            <w:tcW w:w="466" w:type="dxa"/>
            <w:tcBorders/>
            <w:vAlign w:val="center"/>
          </w:tcPr>
          <w:p>
            <w:pPr>
              <w:pStyle w:val="TableContents"/>
              <w:bidi w:val="0"/>
              <w:spacing w:before="0" w:after="283"/>
              <w:jc w:val="left"/>
              <w:rPr/>
            </w:pPr>
            <w:r>
              <w:rPr/>
              <w:t xml:space="preserve">216 </w:t>
            </w:r>
          </w:p>
        </w:tc>
        <w:tc>
          <w:tcPr>
            <w:tcW w:w="466" w:type="dxa"/>
            <w:tcBorders/>
            <w:vAlign w:val="center"/>
          </w:tcPr>
          <w:p>
            <w:pPr>
              <w:pStyle w:val="TableContents"/>
              <w:bidi w:val="0"/>
              <w:spacing w:before="0" w:after="283"/>
              <w:jc w:val="left"/>
              <w:rPr/>
            </w:pPr>
            <w:r>
              <w:rPr/>
              <w:t xml:space="preserve">204 </w:t>
            </w:r>
          </w:p>
        </w:tc>
        <w:tc>
          <w:tcPr>
            <w:tcW w:w="1471" w:type="dxa"/>
            <w:tcBorders/>
            <w:vAlign w:val="center"/>
          </w:tcPr>
          <w:p>
            <w:pPr>
              <w:pStyle w:val="TableContents"/>
              <w:bidi w:val="0"/>
              <w:spacing w:before="0" w:after="283"/>
              <w:jc w:val="left"/>
              <w:rPr/>
            </w:pPr>
            <w:r>
              <w:rPr/>
              <w:t xml:space="preserve">Voitettu konferenssin puolivälierät (Blackhawks) 4 -- 2 Voitettu konferenssin välierät (Predators) 4 -- 1 Hävitty konferenssin finaalit (Kings) 1 -- 4 </w:t>
            </w:r>
          </w:p>
        </w:tc>
      </w:tr>
      <w:tr>
        <w:trPr/>
        <w:tc>
          <w:tcPr>
            <w:tcW w:w="826" w:type="dxa"/>
            <w:tcBorders/>
            <w:vAlign w:val="center"/>
          </w:tcPr>
          <w:p>
            <w:pPr>
              <w:pStyle w:val="TableContents"/>
              <w:bidi w:val="0"/>
              <w:spacing w:before="0" w:after="283"/>
              <w:jc w:val="left"/>
              <w:rPr/>
            </w:pPr>
            <w:r>
              <w:rPr/>
              <w:t xml:space="preserve">2012 -- 13 </w:t>
            </w:r>
          </w:p>
        </w:tc>
        <w:tc>
          <w:tcPr>
            <w:tcW w:w="991" w:type="dxa"/>
            <w:tcBorders/>
            <w:vAlign w:val="center"/>
          </w:tcPr>
          <w:p>
            <w:pPr>
              <w:pStyle w:val="TableContents"/>
              <w:bidi w:val="0"/>
              <w:spacing w:before="0" w:after="283"/>
              <w:jc w:val="left"/>
              <w:rPr/>
            </w:pPr>
            <w:r>
              <w:rPr/>
              <w:t xml:space="preserve">2012 -- 13 </w:t>
            </w:r>
          </w:p>
        </w:tc>
        <w:tc>
          <w:tcPr>
            <w:tcW w:w="1201" w:type="dxa"/>
            <w:tcBorders/>
            <w:vAlign w:val="center"/>
          </w:tcPr>
          <w:p>
            <w:pPr>
              <w:pStyle w:val="TableContents"/>
              <w:bidi w:val="0"/>
              <w:spacing w:before="0" w:after="283"/>
              <w:jc w:val="left"/>
              <w:rPr/>
            </w:pPr>
            <w:r>
              <w:rPr/>
              <w:t xml:space="preserve">NHL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48 </w:t>
            </w:r>
          </w:p>
        </w:tc>
        <w:tc>
          <w:tcPr>
            <w:tcW w:w="631"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9 </w:t>
            </w:r>
          </w:p>
        </w:tc>
        <w:tc>
          <w:tcPr>
            <w:tcW w:w="736" w:type="dxa"/>
            <w:tcBorders/>
            <w:vAlign w:val="center"/>
          </w:tcPr>
          <w:p>
            <w:pPr>
              <w:pStyle w:val="TableContents"/>
              <w:bidi w:val="0"/>
              <w:spacing w:before="0" w:after="283"/>
              <w:jc w:val="left"/>
              <w:rPr/>
            </w:pPr>
            <w:r>
              <w:rPr/>
              <w:t xml:space="preserve">51 </w:t>
            </w:r>
          </w:p>
        </w:tc>
        <w:tc>
          <w:tcPr>
            <w:tcW w:w="466" w:type="dxa"/>
            <w:tcBorders/>
            <w:vAlign w:val="center"/>
          </w:tcPr>
          <w:p>
            <w:pPr>
              <w:pStyle w:val="TableContents"/>
              <w:bidi w:val="0"/>
              <w:spacing w:before="0" w:after="283"/>
              <w:jc w:val="left"/>
              <w:rPr/>
            </w:pPr>
            <w:r>
              <w:rPr/>
              <w:t xml:space="preserve">125 </w:t>
            </w:r>
          </w:p>
        </w:tc>
        <w:tc>
          <w:tcPr>
            <w:tcW w:w="466" w:type="dxa"/>
            <w:tcBorders/>
            <w:vAlign w:val="center"/>
          </w:tcPr>
          <w:p>
            <w:pPr>
              <w:pStyle w:val="TableContents"/>
              <w:bidi w:val="0"/>
              <w:spacing w:before="0" w:after="283"/>
              <w:jc w:val="left"/>
              <w:rPr/>
            </w:pPr>
            <w:r>
              <w:rPr/>
              <w:t xml:space="preserve">131 </w:t>
            </w:r>
          </w:p>
        </w:tc>
        <w:tc>
          <w:tcPr>
            <w:tcW w:w="1471" w:type="dxa"/>
            <w:tcBorders/>
            <w:vAlign w:val="center"/>
          </w:tcPr>
          <w:p>
            <w:pPr>
              <w:pStyle w:val="TableContents"/>
              <w:bidi w:val="0"/>
              <w:spacing w:before="0" w:after="283"/>
              <w:jc w:val="left"/>
              <w:rPr/>
            </w:pPr>
            <w:r>
              <w:rPr/>
              <w:t xml:space="preserve">Ei kelpuutettu </w:t>
            </w:r>
          </w:p>
        </w:tc>
      </w:tr>
      <w:tr>
        <w:trPr/>
        <w:tc>
          <w:tcPr>
            <w:tcW w:w="826" w:type="dxa"/>
            <w:tcBorders/>
            <w:vAlign w:val="center"/>
          </w:tcPr>
          <w:p>
            <w:pPr>
              <w:pStyle w:val="TableContents"/>
              <w:bidi w:val="0"/>
              <w:spacing w:before="0" w:after="283"/>
              <w:jc w:val="left"/>
              <w:rPr/>
            </w:pPr>
            <w:r>
              <w:rPr/>
              <w:t xml:space="preserve">2013 -- 14 </w:t>
            </w:r>
          </w:p>
        </w:tc>
        <w:tc>
          <w:tcPr>
            <w:tcW w:w="991" w:type="dxa"/>
            <w:tcBorders/>
            <w:vAlign w:val="center"/>
          </w:tcPr>
          <w:p>
            <w:pPr>
              <w:pStyle w:val="TableContents"/>
              <w:bidi w:val="0"/>
              <w:spacing w:before="0" w:after="283"/>
              <w:jc w:val="left"/>
              <w:rPr/>
            </w:pPr>
            <w:r>
              <w:rPr/>
              <w:t xml:space="preserve">2013 -- 14 </w:t>
            </w:r>
          </w:p>
        </w:tc>
        <w:tc>
          <w:tcPr>
            <w:tcW w:w="1201" w:type="dxa"/>
            <w:tcBorders/>
            <w:vAlign w:val="center"/>
          </w:tcPr>
          <w:p>
            <w:pPr>
              <w:pStyle w:val="TableContents"/>
              <w:bidi w:val="0"/>
              <w:spacing w:before="0" w:after="283"/>
              <w:jc w:val="left"/>
              <w:rPr/>
            </w:pPr>
            <w:r>
              <w:rPr/>
              <w:t xml:space="preserve">NHL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82 </w:t>
            </w:r>
          </w:p>
        </w:tc>
        <w:tc>
          <w:tcPr>
            <w:tcW w:w="631"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30 </w:t>
            </w:r>
          </w:p>
        </w:tc>
        <w:tc>
          <w:tcPr>
            <w:tcW w:w="52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pPr>
            <w:r>
              <w:rPr/>
              <w:t xml:space="preserve">89 </w:t>
            </w:r>
          </w:p>
        </w:tc>
        <w:tc>
          <w:tcPr>
            <w:tcW w:w="466" w:type="dxa"/>
            <w:tcBorders/>
            <w:vAlign w:val="center"/>
          </w:tcPr>
          <w:p>
            <w:pPr>
              <w:pStyle w:val="TableContents"/>
              <w:bidi w:val="0"/>
              <w:spacing w:before="0" w:after="283"/>
              <w:jc w:val="left"/>
              <w:rPr/>
            </w:pPr>
            <w:r>
              <w:rPr/>
              <w:t xml:space="preserve">216 </w:t>
            </w:r>
          </w:p>
        </w:tc>
        <w:tc>
          <w:tcPr>
            <w:tcW w:w="466" w:type="dxa"/>
            <w:tcBorders/>
            <w:vAlign w:val="center"/>
          </w:tcPr>
          <w:p>
            <w:pPr>
              <w:pStyle w:val="TableContents"/>
              <w:bidi w:val="0"/>
              <w:spacing w:before="0" w:after="283"/>
              <w:jc w:val="left"/>
              <w:rPr/>
            </w:pPr>
            <w:r>
              <w:rPr/>
              <w:t xml:space="preserve">231 </w:t>
            </w:r>
          </w:p>
        </w:tc>
        <w:tc>
          <w:tcPr>
            <w:tcW w:w="1471" w:type="dxa"/>
            <w:tcBorders/>
            <w:vAlign w:val="center"/>
          </w:tcPr>
          <w:p>
            <w:pPr>
              <w:pStyle w:val="TableContents"/>
              <w:bidi w:val="0"/>
              <w:spacing w:before="0" w:after="283"/>
              <w:jc w:val="left"/>
              <w:rPr/>
            </w:pPr>
            <w:r>
              <w:rPr/>
              <w:t xml:space="preserve">Ei kelpuutettu Arizona Coyotes </w:t>
            </w:r>
          </w:p>
        </w:tc>
      </w:tr>
      <w:tr>
        <w:trPr/>
        <w:tc>
          <w:tcPr>
            <w:tcW w:w="826" w:type="dxa"/>
            <w:tcBorders/>
            <w:vAlign w:val="center"/>
          </w:tcPr>
          <w:p>
            <w:pPr>
              <w:pStyle w:val="TableContents"/>
              <w:bidi w:val="0"/>
              <w:spacing w:before="0" w:after="283"/>
              <w:jc w:val="left"/>
              <w:rPr/>
            </w:pPr>
            <w:r>
              <w:rPr/>
              <w:t xml:space="preserve">2014 -- 15 </w:t>
            </w:r>
          </w:p>
        </w:tc>
        <w:tc>
          <w:tcPr>
            <w:tcW w:w="991" w:type="dxa"/>
            <w:tcBorders/>
            <w:vAlign w:val="center"/>
          </w:tcPr>
          <w:p>
            <w:pPr>
              <w:pStyle w:val="TableContents"/>
              <w:bidi w:val="0"/>
              <w:spacing w:before="0" w:after="283"/>
              <w:jc w:val="left"/>
              <w:rPr/>
            </w:pPr>
            <w:r>
              <w:rPr/>
              <w:t xml:space="preserve">2014 -- 15 </w:t>
            </w:r>
          </w:p>
        </w:tc>
        <w:tc>
          <w:tcPr>
            <w:tcW w:w="1201" w:type="dxa"/>
            <w:tcBorders/>
            <w:vAlign w:val="center"/>
          </w:tcPr>
          <w:p>
            <w:pPr>
              <w:pStyle w:val="TableContents"/>
              <w:bidi w:val="0"/>
              <w:spacing w:before="0" w:after="283"/>
              <w:jc w:val="left"/>
              <w:rPr/>
            </w:pPr>
            <w:r>
              <w:rPr/>
              <w:t xml:space="preserve">NHL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Seitsemäs </w:t>
            </w:r>
          </w:p>
        </w:tc>
        <w:tc>
          <w:tcPr>
            <w:tcW w:w="436" w:type="dxa"/>
            <w:tcBorders/>
            <w:vAlign w:val="center"/>
          </w:tcPr>
          <w:p>
            <w:pPr>
              <w:pStyle w:val="TableContents"/>
              <w:bidi w:val="0"/>
              <w:spacing w:before="0" w:after="283"/>
              <w:jc w:val="left"/>
              <w:rPr/>
            </w:pPr>
            <w:r>
              <w:rPr/>
              <w:t xml:space="preserve">82 </w:t>
            </w:r>
          </w:p>
        </w:tc>
        <w:tc>
          <w:tcPr>
            <w:tcW w:w="631"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50 </w:t>
            </w:r>
          </w:p>
        </w:tc>
        <w:tc>
          <w:tcPr>
            <w:tcW w:w="52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170 </w:t>
            </w:r>
          </w:p>
        </w:tc>
        <w:tc>
          <w:tcPr>
            <w:tcW w:w="466" w:type="dxa"/>
            <w:tcBorders/>
            <w:vAlign w:val="center"/>
          </w:tcPr>
          <w:p>
            <w:pPr>
              <w:pStyle w:val="TableContents"/>
              <w:bidi w:val="0"/>
              <w:spacing w:before="0" w:after="283"/>
              <w:jc w:val="left"/>
              <w:rPr/>
            </w:pPr>
            <w:r>
              <w:rPr/>
              <w:t xml:space="preserve">272 </w:t>
            </w:r>
          </w:p>
        </w:tc>
        <w:tc>
          <w:tcPr>
            <w:tcW w:w="1471" w:type="dxa"/>
            <w:tcBorders/>
            <w:vAlign w:val="center"/>
          </w:tcPr>
          <w:p>
            <w:pPr>
              <w:pStyle w:val="TableContents"/>
              <w:bidi w:val="0"/>
              <w:spacing w:before="0" w:after="283"/>
              <w:jc w:val="left"/>
              <w:rPr/>
            </w:pPr>
            <w:r>
              <w:rPr/>
              <w:t xml:space="preserve">Ei kelpuutettu </w:t>
            </w:r>
          </w:p>
        </w:tc>
      </w:tr>
      <w:tr>
        <w:trPr/>
        <w:tc>
          <w:tcPr>
            <w:tcW w:w="826" w:type="dxa"/>
            <w:tcBorders/>
            <w:vAlign w:val="center"/>
          </w:tcPr>
          <w:p>
            <w:pPr>
              <w:pStyle w:val="TableContents"/>
              <w:bidi w:val="0"/>
              <w:spacing w:before="0" w:after="283"/>
              <w:jc w:val="left"/>
              <w:rPr/>
            </w:pPr>
            <w:r>
              <w:rPr/>
              <w:t xml:space="preserve">2015 -- 16 </w:t>
            </w:r>
          </w:p>
        </w:tc>
        <w:tc>
          <w:tcPr>
            <w:tcW w:w="991" w:type="dxa"/>
            <w:tcBorders/>
            <w:vAlign w:val="center"/>
          </w:tcPr>
          <w:p>
            <w:pPr>
              <w:pStyle w:val="TableContents"/>
              <w:bidi w:val="0"/>
              <w:spacing w:before="0" w:after="283"/>
              <w:jc w:val="left"/>
              <w:rPr/>
            </w:pPr>
            <w:r>
              <w:rPr/>
              <w:t xml:space="preserve">2015 -- 16 </w:t>
            </w:r>
          </w:p>
        </w:tc>
        <w:tc>
          <w:tcPr>
            <w:tcW w:w="1201" w:type="dxa"/>
            <w:tcBorders/>
            <w:vAlign w:val="center"/>
          </w:tcPr>
          <w:p>
            <w:pPr>
              <w:pStyle w:val="TableContents"/>
              <w:bidi w:val="0"/>
              <w:spacing w:before="0" w:after="283"/>
              <w:jc w:val="left"/>
              <w:rPr/>
            </w:pPr>
            <w:r>
              <w:rPr/>
              <w:t xml:space="preserve">NHL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Neljäs </w:t>
            </w:r>
          </w:p>
        </w:tc>
        <w:tc>
          <w:tcPr>
            <w:tcW w:w="436" w:type="dxa"/>
            <w:tcBorders/>
            <w:vAlign w:val="center"/>
          </w:tcPr>
          <w:p>
            <w:pPr>
              <w:pStyle w:val="TableContents"/>
              <w:bidi w:val="0"/>
              <w:spacing w:before="0" w:after="283"/>
              <w:jc w:val="left"/>
              <w:rPr/>
            </w:pPr>
            <w:r>
              <w:rPr/>
              <w:t xml:space="preserve">82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39 </w:t>
            </w:r>
          </w:p>
        </w:tc>
        <w:tc>
          <w:tcPr>
            <w:tcW w:w="52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8 </w:t>
            </w:r>
          </w:p>
        </w:tc>
        <w:tc>
          <w:tcPr>
            <w:tcW w:w="73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209 </w:t>
            </w:r>
          </w:p>
        </w:tc>
        <w:tc>
          <w:tcPr>
            <w:tcW w:w="466" w:type="dxa"/>
            <w:tcBorders/>
            <w:vAlign w:val="center"/>
          </w:tcPr>
          <w:p>
            <w:pPr>
              <w:pStyle w:val="TableContents"/>
              <w:bidi w:val="0"/>
              <w:spacing w:before="0" w:after="283"/>
              <w:jc w:val="left"/>
              <w:rPr/>
            </w:pPr>
            <w:r>
              <w:rPr/>
              <w:t xml:space="preserve">245 </w:t>
            </w:r>
          </w:p>
        </w:tc>
        <w:tc>
          <w:tcPr>
            <w:tcW w:w="1471" w:type="dxa"/>
            <w:tcBorders/>
            <w:vAlign w:val="center"/>
          </w:tcPr>
          <w:p>
            <w:pPr>
              <w:pStyle w:val="TableContents"/>
              <w:bidi w:val="0"/>
              <w:spacing w:before="0" w:after="283"/>
              <w:jc w:val="left"/>
              <w:rPr/>
            </w:pPr>
            <w:r>
              <w:rPr/>
              <w:t xml:space="preserve">Ei kelpuutettu </w:t>
            </w:r>
          </w:p>
        </w:tc>
      </w:tr>
      <w:tr>
        <w:trPr/>
        <w:tc>
          <w:tcPr>
            <w:tcW w:w="826" w:type="dxa"/>
            <w:tcBorders/>
            <w:vAlign w:val="center"/>
          </w:tcPr>
          <w:p>
            <w:pPr>
              <w:pStyle w:val="TableContents"/>
              <w:bidi w:val="0"/>
              <w:spacing w:before="0" w:after="283"/>
              <w:jc w:val="left"/>
              <w:rPr/>
            </w:pPr>
            <w:r>
              <w:rPr/>
              <w:t xml:space="preserve">2016 -- 17 </w:t>
            </w:r>
          </w:p>
        </w:tc>
        <w:tc>
          <w:tcPr>
            <w:tcW w:w="991" w:type="dxa"/>
            <w:tcBorders/>
            <w:vAlign w:val="center"/>
          </w:tcPr>
          <w:p>
            <w:pPr>
              <w:pStyle w:val="TableContents"/>
              <w:bidi w:val="0"/>
              <w:spacing w:before="0" w:after="283"/>
              <w:jc w:val="left"/>
              <w:rPr/>
            </w:pPr>
            <w:r>
              <w:rPr/>
              <w:t xml:space="preserve">2016 -- 17 </w:t>
            </w:r>
          </w:p>
        </w:tc>
        <w:tc>
          <w:tcPr>
            <w:tcW w:w="1201" w:type="dxa"/>
            <w:tcBorders/>
            <w:vAlign w:val="center"/>
          </w:tcPr>
          <w:p>
            <w:pPr>
              <w:pStyle w:val="TableContents"/>
              <w:bidi w:val="0"/>
              <w:spacing w:before="0" w:after="283"/>
              <w:jc w:val="left"/>
              <w:rPr/>
            </w:pPr>
            <w:r>
              <w:rPr/>
              <w:t xml:space="preserve">NHL </w:t>
            </w:r>
          </w:p>
        </w:tc>
        <w:tc>
          <w:tcPr>
            <w:tcW w:w="1276" w:type="dxa"/>
            <w:tcBorders/>
            <w:vAlign w:val="center"/>
          </w:tcPr>
          <w:p>
            <w:pPr>
              <w:pStyle w:val="TableContents"/>
              <w:bidi w:val="0"/>
              <w:spacing w:before="0" w:after="283"/>
              <w:jc w:val="left"/>
              <w:rPr/>
            </w:pPr>
            <w:r>
              <w:rPr/>
              <w:t xml:space="preserve">Länsi </w:t>
            </w:r>
          </w:p>
        </w:tc>
        <w:tc>
          <w:tcPr>
            <w:tcW w:w="1201" w:type="dxa"/>
            <w:tcBorders/>
            <w:vAlign w:val="center"/>
          </w:tcPr>
          <w:p>
            <w:pPr>
              <w:pStyle w:val="TableContents"/>
              <w:bidi w:val="0"/>
              <w:spacing w:before="0" w:after="283"/>
              <w:jc w:val="left"/>
              <w:rPr/>
            </w:pPr>
            <w:r>
              <w:rPr/>
              <w:t xml:space="preserve">12. </w:t>
            </w:r>
          </w:p>
        </w:tc>
        <w:tc>
          <w:tcPr>
            <w:tcW w:w="931" w:type="dxa"/>
            <w:tcBorders/>
            <w:vAlign w:val="center"/>
          </w:tcPr>
          <w:p>
            <w:pPr>
              <w:pStyle w:val="TableContents"/>
              <w:bidi w:val="0"/>
              <w:spacing w:before="0" w:after="283"/>
              <w:jc w:val="left"/>
              <w:rPr/>
            </w:pPr>
            <w:r>
              <w:rPr/>
              <w:t xml:space="preserve">Pacific </w:t>
            </w:r>
          </w:p>
        </w:tc>
        <w:tc>
          <w:tcPr>
            <w:tcW w:w="736" w:type="dxa"/>
            <w:tcBorders/>
            <w:vAlign w:val="center"/>
          </w:tcPr>
          <w:p>
            <w:pPr>
              <w:pStyle w:val="TableContents"/>
              <w:bidi w:val="0"/>
              <w:spacing w:before="0" w:after="283"/>
              <w:jc w:val="left"/>
              <w:rPr/>
            </w:pPr>
            <w:r>
              <w:rPr/>
              <w:t xml:space="preserve">6. </w:t>
            </w:r>
          </w:p>
        </w:tc>
        <w:tc>
          <w:tcPr>
            <w:tcW w:w="436" w:type="dxa"/>
            <w:tcBorders/>
            <w:vAlign w:val="center"/>
          </w:tcPr>
          <w:p>
            <w:pPr>
              <w:pStyle w:val="TableContents"/>
              <w:bidi w:val="0"/>
              <w:spacing w:before="0" w:after="283"/>
              <w:jc w:val="left"/>
              <w:rPr/>
            </w:pPr>
            <w:r>
              <w:rPr/>
              <w:t xml:space="preserve">82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42 </w:t>
            </w:r>
          </w:p>
        </w:tc>
        <w:tc>
          <w:tcPr>
            <w:tcW w:w="526"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10 </w:t>
            </w:r>
          </w:p>
        </w:tc>
        <w:tc>
          <w:tcPr>
            <w:tcW w:w="736" w:type="dxa"/>
            <w:tcBorders/>
            <w:vAlign w:val="center"/>
          </w:tcPr>
          <w:p>
            <w:pPr>
              <w:pStyle w:val="TableContents"/>
              <w:bidi w:val="0"/>
              <w:spacing w:before="0" w:after="283"/>
              <w:jc w:val="left"/>
              <w:rPr/>
            </w:pPr>
            <w:r>
              <w:rPr/>
              <w:t xml:space="preserve">70 </w:t>
            </w:r>
          </w:p>
        </w:tc>
        <w:tc>
          <w:tcPr>
            <w:tcW w:w="466" w:type="dxa"/>
            <w:tcBorders/>
            <w:vAlign w:val="center"/>
          </w:tcPr>
          <w:p>
            <w:pPr>
              <w:pStyle w:val="TableContents"/>
              <w:bidi w:val="0"/>
              <w:spacing w:before="0" w:after="283"/>
              <w:jc w:val="left"/>
              <w:rPr/>
            </w:pPr>
            <w:r>
              <w:rPr/>
              <w:t xml:space="preserve">197 </w:t>
            </w:r>
          </w:p>
        </w:tc>
        <w:tc>
          <w:tcPr>
            <w:tcW w:w="466" w:type="dxa"/>
            <w:tcBorders/>
            <w:vAlign w:val="center"/>
          </w:tcPr>
          <w:p>
            <w:pPr>
              <w:pStyle w:val="TableContents"/>
              <w:bidi w:val="0"/>
              <w:spacing w:before="0" w:after="283"/>
              <w:jc w:val="left"/>
              <w:rPr/>
            </w:pPr>
            <w:r>
              <w:rPr/>
              <w:t xml:space="preserve">260 </w:t>
            </w:r>
          </w:p>
        </w:tc>
        <w:tc>
          <w:tcPr>
            <w:tcW w:w="1471" w:type="dxa"/>
            <w:tcBorders/>
            <w:vAlign w:val="center"/>
          </w:tcPr>
          <w:p>
            <w:pPr>
              <w:pStyle w:val="TableContents"/>
              <w:bidi w:val="0"/>
              <w:spacing w:before="0" w:after="283"/>
              <w:jc w:val="left"/>
              <w:rPr/>
            </w:pPr>
            <w:r>
              <w:rPr/>
              <w:t xml:space="preserve">Ei päässyt karsintoihin Säännöllisen kauden ennätys </w:t>
            </w:r>
          </w:p>
        </w:tc>
      </w:tr>
      <w:tr>
        <w:trPr/>
        <w:tc>
          <w:tcPr>
            <w:tcW w:w="826" w:type="dxa"/>
            <w:tcBorders/>
            <w:vAlign w:val="center"/>
          </w:tcPr>
          <w:p>
            <w:pPr>
              <w:pStyle w:val="TableHeading"/>
              <w:suppressLineNumbers/>
              <w:bidi w:val="0"/>
              <w:spacing w:before="0" w:after="283"/>
              <w:jc w:val="center"/>
              <w:rPr/>
            </w:pPr>
            <w:r>
              <w:rPr/>
              <w:t xml:space="preserve">1,606 </w:t>
            </w:r>
          </w:p>
        </w:tc>
        <w:tc>
          <w:tcPr>
            <w:tcW w:w="991" w:type="dxa"/>
            <w:tcBorders/>
            <w:vAlign w:val="center"/>
          </w:tcPr>
          <w:p>
            <w:pPr>
              <w:pStyle w:val="TableHeading"/>
              <w:suppressLineNumbers/>
              <w:bidi w:val="0"/>
              <w:spacing w:before="0" w:after="283"/>
              <w:jc w:val="center"/>
              <w:rPr/>
            </w:pPr>
            <w:r>
              <w:rPr/>
              <w:t xml:space="preserve">711 </w:t>
            </w:r>
          </w:p>
        </w:tc>
        <w:tc>
          <w:tcPr>
            <w:tcW w:w="1201" w:type="dxa"/>
            <w:tcBorders/>
            <w:vAlign w:val="center"/>
          </w:tcPr>
          <w:p>
            <w:pPr>
              <w:pStyle w:val="TableHeading"/>
              <w:suppressLineNumbers/>
              <w:bidi w:val="0"/>
              <w:spacing w:before="0" w:after="283"/>
              <w:jc w:val="center"/>
              <w:rPr/>
            </w:pPr>
            <w:r>
              <w:rPr/>
              <w:t xml:space="preserve">611 </w:t>
            </w:r>
          </w:p>
        </w:tc>
        <w:tc>
          <w:tcPr>
            <w:tcW w:w="1276" w:type="dxa"/>
            <w:tcBorders/>
            <w:vAlign w:val="center"/>
          </w:tcPr>
          <w:p>
            <w:pPr>
              <w:pStyle w:val="TableHeading"/>
              <w:suppressLineNumbers/>
              <w:bidi w:val="0"/>
              <w:spacing w:before="0" w:after="283"/>
              <w:jc w:val="center"/>
              <w:rPr/>
            </w:pPr>
            <w:r>
              <w:rPr/>
              <w:t xml:space="preserve">94 </w:t>
            </w:r>
          </w:p>
        </w:tc>
        <w:tc>
          <w:tcPr>
            <w:tcW w:w="1201" w:type="dxa"/>
            <w:tcBorders/>
            <w:vAlign w:val="center"/>
          </w:tcPr>
          <w:p>
            <w:pPr>
              <w:pStyle w:val="TableHeading"/>
              <w:suppressLineNumbers/>
              <w:bidi w:val="0"/>
              <w:spacing w:before="0" w:after="283"/>
              <w:jc w:val="center"/>
              <w:rPr/>
            </w:pPr>
            <w:r>
              <w:rPr/>
              <w:t xml:space="preserve">136 Postseason ennätys </w:t>
            </w:r>
          </w:p>
        </w:tc>
        <w:tc>
          <w:tcPr>
            <w:tcW w:w="7781" w:type="dxa"/>
            <w:gridSpan w:val="11"/>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57 </w:t>
            </w:r>
          </w:p>
        </w:tc>
        <w:tc>
          <w:tcPr>
            <w:tcW w:w="991" w:type="dxa"/>
            <w:tcBorders/>
            <w:vAlign w:val="center"/>
          </w:tcPr>
          <w:p>
            <w:pPr>
              <w:pStyle w:val="TableHeading"/>
              <w:suppressLineNumbers/>
              <w:bidi w:val="0"/>
              <w:spacing w:before="0" w:after="283"/>
              <w:jc w:val="center"/>
              <w:rPr/>
            </w:pPr>
            <w:r>
              <w:rPr/>
              <w:t xml:space="preserve">22 </w:t>
            </w:r>
          </w:p>
        </w:tc>
        <w:tc>
          <w:tcPr>
            <w:tcW w:w="1201" w:type="dxa"/>
            <w:tcBorders/>
            <w:vAlign w:val="center"/>
          </w:tcPr>
          <w:p>
            <w:pPr>
              <w:pStyle w:val="TableHeading"/>
              <w:suppressLineNumbers/>
              <w:bidi w:val="0"/>
              <w:spacing w:before="0" w:after="283"/>
              <w:jc w:val="center"/>
              <w:rPr/>
            </w:pPr>
            <w:r>
              <w:rPr/>
              <w:t xml:space="preserve">35 Postseason-sarjan ennätys: 2 -- 8 </w:t>
            </w:r>
          </w:p>
        </w:tc>
        <w:tc>
          <w:tcPr>
            <w:tcW w:w="10258" w:type="dxa"/>
            <w:gridSpan w:val="1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Arizona Coyotes pääsi viimeksi pudotuspeleihin?</w:t>
      </w:r>
    </w:p>
    <w:p>
      <w:pPr>
        <w:pStyle w:val="TextBody"/>
        <w:bidi w:val="0"/>
        <w:jc w:val="left"/>
        <w:rPr>
          <w:b/>
          <w:u w:val="single"/>
          <w:shd w:val="clear" w:fill="FFFF00"/>
        </w:rPr>
      </w:pPr>
      <w:r>
        <w:rPr>
          <w:b/>
          <w:u w:val="single"/>
          <w:shd w:val="clear" w:fill="FFFF00"/>
        </w:rPr>
        <w:t xml:space="preserve">Asiakirjan numero 21331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Taran Hourie Killam </w:t>
      </w:r>
      <w:r>
        <w:rPr/>
        <w:t xml:space="preserve">(s. 1. huhtikuuta 1982) on yhdysvaltalainen näyttelijä, koomikko ja kirjailija. Hänet tunnetaan parhaiten televisiotyöskentelystään muun muassa sarjoissa The Amanda Show, Wild' n Out, Mad TV ja Saturday Night Live. Killam tunnetaan myös teinipop-tähden roolistaan Disney Channelin alkuperäiselokuvassa Stuck in the Suburbs.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professori Buck Awea Sesam-kadulla...</w:t>
      </w:r>
    </w:p>
    <w:p>
      <w:pPr>
        <w:pStyle w:val="TextBody"/>
        <w:bidi w:val="0"/>
        <w:jc w:val="left"/>
        <w:rPr>
          <w:b/>
          <w:u w:val="single"/>
          <w:shd w:val="clear" w:fill="FFFF00"/>
        </w:rPr>
      </w:pPr>
      <w:r>
        <w:rPr>
          <w:b/>
          <w:u w:val="single"/>
          <w:shd w:val="clear" w:fill="FFFF00"/>
        </w:rPr>
        <w:t xml:space="preserve">Asiakirjan numero 21332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Lipton-logo käytössä vuodesta 2014 </w:t>
      </w:r>
    </w:p>
    <w:tbl>
      <w:tblPr>
        <w:tblW w:w="4322" w:type="dxa"/>
        <w:jc w:val="left"/>
        <w:tblInd w:w="0" w:type="dxa"/>
        <w:tblLayout w:type="fixed"/>
        <w:tblCellMar>
          <w:top w:w="28" w:type="dxa"/>
          <w:left w:w="28" w:type="dxa"/>
          <w:bottom w:w="28" w:type="dxa"/>
          <w:right w:w="28" w:type="dxa"/>
        </w:tblCellMar>
      </w:tblPr>
      <w:tblGrid>
        <w:gridCol w:w="1501"/>
        <w:gridCol w:w="2821"/>
      </w:tblGrid>
      <w:tr>
        <w:trPr/>
        <w:tc>
          <w:tcPr>
            <w:tcW w:w="1501" w:type="dxa"/>
            <w:tcBorders/>
            <w:vAlign w:val="center"/>
          </w:tcPr>
          <w:p>
            <w:pPr>
              <w:pStyle w:val="TableHeading"/>
              <w:suppressLineNumbers/>
              <w:bidi w:val="0"/>
              <w:spacing w:before="0" w:after="283"/>
              <w:jc w:val="center"/>
              <w:rPr/>
            </w:pPr>
            <w:r>
              <w:rPr/>
              <w:t xml:space="preserve">Tuotetyyppi </w:t>
            </w:r>
          </w:p>
        </w:tc>
        <w:tc>
          <w:tcPr>
            <w:tcW w:w="2821" w:type="dxa"/>
            <w:tcBorders/>
            <w:vAlign w:val="center"/>
          </w:tcPr>
          <w:p>
            <w:pPr>
              <w:pStyle w:val="TableContents"/>
              <w:bidi w:val="0"/>
              <w:spacing w:before="0" w:after="283"/>
              <w:jc w:val="left"/>
              <w:rPr/>
            </w:pPr>
            <w:r>
              <w:rPr/>
              <w:t xml:space="preserve">Tee </w:t>
            </w:r>
          </w:p>
        </w:tc>
      </w:tr>
      <w:tr>
        <w:trPr/>
        <w:tc>
          <w:tcPr>
            <w:tcW w:w="1501" w:type="dxa"/>
            <w:tcBorders/>
            <w:vAlign w:val="center"/>
          </w:tcPr>
          <w:p>
            <w:pPr>
              <w:pStyle w:val="TableHeading"/>
              <w:suppressLineNumbers/>
              <w:bidi w:val="0"/>
              <w:spacing w:before="0" w:after="283"/>
              <w:jc w:val="center"/>
              <w:rPr/>
            </w:pPr>
            <w:r>
              <w:rPr/>
              <w:t xml:space="preserve">Omistaja </w:t>
            </w:r>
          </w:p>
        </w:tc>
        <w:tc>
          <w:tcPr>
            <w:tcW w:w="2821" w:type="dxa"/>
            <w:tcBorders/>
            <w:vAlign w:val="center"/>
          </w:tcPr>
          <w:p>
            <w:pPr>
              <w:pStyle w:val="TableContents"/>
              <w:bidi w:val="0"/>
              <w:spacing w:before="0" w:after="283"/>
              <w:jc w:val="left"/>
              <w:rPr/>
            </w:pPr>
            <w:r>
              <w:rPr/>
              <w:t xml:space="preserve">Unilever, PepsiCo </w:t>
            </w:r>
          </w:p>
        </w:tc>
      </w:tr>
      <w:tr>
        <w:trPr/>
        <w:tc>
          <w:tcPr>
            <w:tcW w:w="1501" w:type="dxa"/>
            <w:tcBorders/>
            <w:vAlign w:val="center"/>
          </w:tcPr>
          <w:p>
            <w:pPr>
              <w:pStyle w:val="TableHeading"/>
              <w:suppressLineNumbers/>
              <w:bidi w:val="0"/>
              <w:spacing w:before="0" w:after="283"/>
              <w:jc w:val="center"/>
              <w:rPr/>
            </w:pPr>
            <w:r>
              <w:rPr/>
              <w:t xml:space="preserve">Maa </w:t>
            </w:r>
          </w:p>
        </w:tc>
        <w:tc>
          <w:tcPr>
            <w:tcW w:w="2821" w:type="dxa"/>
            <w:tcBorders/>
            <w:vAlign w:val="center"/>
          </w:tcPr>
          <w:p>
            <w:pPr>
              <w:pStyle w:val="TableContents"/>
              <w:bidi w:val="0"/>
              <w:spacing w:before="0" w:after="283"/>
              <w:jc w:val="left"/>
              <w:rPr/>
            </w:pPr>
            <w:r>
              <w:rPr>
                <w:color w:val="A9A9A9"/>
              </w:rPr>
              <w:t xml:space="preserve">Yhdistynyt </w:t>
            </w:r>
            <w:r>
              <w:rPr/>
              <w:t xml:space="preserve">kuningaskunta </w:t>
            </w:r>
          </w:p>
        </w:tc>
      </w:tr>
      <w:tr>
        <w:trPr/>
        <w:tc>
          <w:tcPr>
            <w:tcW w:w="1501" w:type="dxa"/>
            <w:tcBorders/>
            <w:vAlign w:val="center"/>
          </w:tcPr>
          <w:p>
            <w:pPr>
              <w:pStyle w:val="TableHeading"/>
              <w:suppressLineNumbers/>
              <w:bidi w:val="0"/>
              <w:spacing w:before="0" w:after="283"/>
              <w:jc w:val="center"/>
              <w:rPr/>
            </w:pPr>
            <w:r>
              <w:rPr/>
              <w:t xml:space="preserve">Käyttöönotettu </w:t>
            </w:r>
          </w:p>
        </w:tc>
        <w:tc>
          <w:tcPr>
            <w:tcW w:w="2821" w:type="dxa"/>
            <w:tcBorders/>
            <w:vAlign w:val="center"/>
          </w:tcPr>
          <w:p>
            <w:pPr>
              <w:pStyle w:val="TableContents"/>
              <w:bidi w:val="0"/>
              <w:spacing w:before="0" w:after="283"/>
              <w:jc w:val="left"/>
              <w:rPr/>
            </w:pPr>
            <w:r>
              <w:rPr/>
              <w:t xml:space="preserve">1890; 128 vuotta sitten (1890) </w:t>
            </w:r>
          </w:p>
        </w:tc>
      </w:tr>
      <w:tr>
        <w:trPr/>
        <w:tc>
          <w:tcPr>
            <w:tcW w:w="1501" w:type="dxa"/>
            <w:tcBorders/>
            <w:vAlign w:val="center"/>
          </w:tcPr>
          <w:p>
            <w:pPr>
              <w:pStyle w:val="TableHeading"/>
              <w:suppressLineNumbers/>
              <w:bidi w:val="0"/>
              <w:spacing w:before="0" w:after="283"/>
              <w:jc w:val="center"/>
              <w:rPr/>
            </w:pPr>
            <w:r>
              <w:rPr/>
              <w:t xml:space="preserve">Markkinat </w:t>
            </w:r>
          </w:p>
        </w:tc>
        <w:tc>
          <w:tcPr>
            <w:tcW w:w="2821" w:type="dxa"/>
            <w:tcBorders/>
            <w:vAlign w:val="center"/>
          </w:tcPr>
          <w:p>
            <w:pPr>
              <w:pStyle w:val="TableContents"/>
              <w:bidi w:val="0"/>
              <w:spacing w:before="0" w:after="283"/>
              <w:jc w:val="left"/>
              <w:rPr/>
            </w:pPr>
            <w:r>
              <w:rPr/>
              <w:t xml:space="preserve">Maailmanlaajuinen </w:t>
            </w:r>
          </w:p>
        </w:tc>
      </w:tr>
      <w:tr>
        <w:trPr/>
        <w:tc>
          <w:tcPr>
            <w:tcW w:w="1501" w:type="dxa"/>
            <w:tcBorders/>
            <w:vAlign w:val="center"/>
          </w:tcPr>
          <w:p>
            <w:pPr>
              <w:pStyle w:val="TableHeading"/>
              <w:suppressLineNumbers/>
              <w:bidi w:val="0"/>
              <w:spacing w:before="0" w:after="283"/>
              <w:jc w:val="center"/>
              <w:rPr/>
            </w:pPr>
            <w:r>
              <w:rPr/>
              <w:t xml:space="preserve">Verkkosivusto </w:t>
            </w:r>
          </w:p>
        </w:tc>
        <w:tc>
          <w:tcPr>
            <w:tcW w:w="2821" w:type="dxa"/>
            <w:tcBorders/>
            <w:vAlign w:val="center"/>
          </w:tcPr>
          <w:p>
            <w:pPr>
              <w:pStyle w:val="TableContents"/>
              <w:bidi w:val="0"/>
              <w:spacing w:before="0" w:after="283"/>
              <w:jc w:val="left"/>
              <w:rPr/>
            </w:pPr>
            <w:r>
              <w:rPr/>
              <w:t xml:space="preserve">www.liptontea.com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lipton yellow label -tee on peräisin</w:t>
      </w:r>
    </w:p>
    <w:p>
      <w:pPr>
        <w:pStyle w:val="TextBody"/>
        <w:bidi w:val="0"/>
        <w:jc w:val="left"/>
        <w:rPr>
          <w:b/>
          <w:u w:val="single"/>
          <w:shd w:val="clear" w:fill="FFFF00"/>
        </w:rPr>
      </w:pPr>
      <w:r>
        <w:rPr>
          <w:b/>
          <w:u w:val="single"/>
          <w:shd w:val="clear" w:fill="FFFF00"/>
        </w:rPr>
        <w:t xml:space="preserve">Asiakirjan numero 21333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voimakaskasvien ja kukkivien kasvien elinkaaren aikana tapahtuva itämistapahtuma on siitepölyjyvän itäminen pölytyksen jälkeen. Siementen tapaan siitepölyjyvät kuivataan voimakkaasti ennen kuin ne vapautuvat, jotta niiden leviäminen kasvista toiseen olisi helpompaa. Ne koostuvat suojakuoresta, joka sisältää useita soluja (jopa 8 kookkaissa kasveissa, 2-3 kukkivissa kasveissa). Yksi näistä soluista on putkisolu. Kun siitepölyjyvä laskeutuu </w:t>
      </w:r>
      <w:r>
        <w:rPr>
          <w:color w:val="DCDCDC"/>
        </w:rPr>
        <w:t xml:space="preserve">vastaanottavaisen kukan </w:t>
      </w:r>
      <w:r>
        <w:rPr>
          <w:color w:val="A9A9A9"/>
        </w:rPr>
        <w:t xml:space="preserve">stigmaan </w:t>
      </w:r>
      <w:r>
        <w:rPr>
          <w:color w:val="DCDCDC"/>
        </w:rPr>
        <w:t xml:space="preserve">(tai naaraspuoliseen käpyyn voimakaskasveilla)</w:t>
      </w:r>
      <w:r>
        <w:rPr/>
        <w:t xml:space="preserve">, se ottaa vettä ja itää. Siitepölyn itämistä helpottavat nesteytys stigmassa sekä stigman ja tyveen muodostunut rakenne ja fysiologia. Siitepöly voidaan saada itämään myös in vitro (petrimaljassa tai koeputkessa).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siitepölynjyvien itäminen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siitepölynjyvän itäminen tapahtuu?</w:t>
      </w:r>
    </w:p>
    <w:p>
      <w:pPr>
        <w:pStyle w:val="TextBody"/>
        <w:bidi w:val="0"/>
        <w:jc w:val="left"/>
        <w:rPr>
          <w:b/>
          <w:u w:val="single"/>
          <w:shd w:val="clear" w:fill="FFFF00"/>
        </w:rPr>
      </w:pPr>
      <w:r>
        <w:rPr>
          <w:b/>
          <w:u w:val="single"/>
          <w:shd w:val="clear" w:fill="FFFF00"/>
        </w:rPr>
        <w:t xml:space="preserve">Asiakirjan numero 21334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Avioliiton puolustamista koskeva laki (Defense of Marriage Act, DOMA) (Pub. L. 104 -- 199, 110 Stat. 2419, annettu </w:t>
      </w:r>
      <w:r>
        <w:rPr>
          <w:color w:val="A9A9A9"/>
        </w:rPr>
        <w:t xml:space="preserve">21. syyskuuta 1996</w:t>
      </w:r>
      <w:r>
        <w:rPr/>
        <w:t xml:space="preserve">, 1 U.S.C. § 7 ja 28 U.S.C. § 1738C) oli Yhdysvaltojen liittovaltion laki, joka ennen kuin se julistettiin perustuslain vastaiseksi, </w:t>
      </w:r>
      <w:r>
        <w:rPr>
          <w:color w:val="DCDCDC"/>
        </w:rPr>
        <w:t xml:space="preserve">määritteli avioliiton liittovaltion tarkoituksiin yhden miehen ja yhden naisen liitoksi </w:t>
      </w:r>
      <w:r>
        <w:rPr/>
        <w:t xml:space="preserve">ja salli osavaltioiden kieltäytyä tunnustamasta muiden osavaltioiden lakien nojalla myönnettyjä samaa sukupuolta olevien henkilöiden avioliittoja. Kunnes lain 3 § kumottiin vuonna 2013 (Yhdysvallat v. Windsor), DOMA oli yhdessä muiden lakien kanssa estänyt samaa sukupuolta olevien avioparien tunnustamisen liittovaltion lakeja sovellettaessa "puolisoksi", mikä käytännössä esti heitä saamasta liittovaltion avioliittoon liittyviä etuuksia. DOMA:n hyväksyminen ei estänyt yksittäisiä osavaltioita tunnustamasta samaa sukupuolta olevien avioliittoa, mutta se asetti rajoituksia kaikkien laillisesti avioliitossa olevien samaa sukupuolta olevien parien saamille etuuksille.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avioliiton puolustamista koskeva laki hyväksyttiin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avioliiton puolustamista koskevassa laissa (doma) todettiin?</w:t>
      </w:r>
    </w:p>
    <w:p>
      <w:pPr>
        <w:pStyle w:val="TextBody"/>
        <w:bidi w:val="0"/>
        <w:jc w:val="left"/>
        <w:rPr>
          <w:b/>
          <w:u w:val="single"/>
          <w:shd w:val="clear" w:fill="FFFF00"/>
        </w:rPr>
      </w:pPr>
      <w:r>
        <w:rPr>
          <w:b/>
          <w:u w:val="single"/>
          <w:shd w:val="clear" w:fill="FFFF00"/>
        </w:rPr>
        <w:t xml:space="preserve">Asiakirjan numero 21335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Skylar Grey sanoi, että hän ja da Kid tulivat studioon koukku ja "kappale" valmiina; (Dre ja Eminem) rakastivat sitä. Eminem oli sitten mennyt takahuoneeseen ja tuli ulos kaksi tuntia myöhemmin ja sanoi, että hän oli kirjoittanut säkeet valmiiksi. Grey kertoi myös, että hän itki kuullessaan Eminemin säkeistöt ensimmäistä kertaa ja että da Kid ehdotti aluksi Lady Gagan mukanaoloa koukussa, mutta Eminem vaati Greyn laulua ja sanoi, että he eivät ota hänen ääntään pois kappaleesta. Kappaleessa Eminem räppää kaksi säkeistöä mentoristaan, kiittää </w:t>
      </w:r>
      <w:r>
        <w:rPr>
          <w:color w:val="A9A9A9"/>
        </w:rPr>
        <w:t xml:space="preserve">Drea </w:t>
      </w:r>
      <w:r>
        <w:rPr/>
        <w:t xml:space="preserve">siitä, että hän uskoi häneen alkuaikoina ja tekee vastapalveluksen, ennen kuin Dre toimittaa kappaleen viimeisen säkeistön.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minä tarvitsen lääkäriä kirjoitettiin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Musiikillisesti ``I Need a Doctor'' on pääasiassa rap-kappale, jonka taustalla on ``spacey'', rumpupainotteinen tuotanto, ja johdannossa ja kertosäkeessä on ylimääräisiä pianonäppäimiä. Sanoituksellisesti kappale </w:t>
      </w:r>
      <w:r>
        <w:rPr>
          <w:color w:val="A9A9A9"/>
        </w:rPr>
        <w:t xml:space="preserve">kertoo </w:t>
      </w:r>
      <w:r>
        <w:rPr/>
        <w:t xml:space="preserve">pitkälti </w:t>
      </w:r>
      <w:r>
        <w:rPr>
          <w:color w:val="DCDCDC"/>
        </w:rPr>
        <w:t xml:space="preserve">Dr. Dren ja Eminemin läheisestä ystävyydestä </w:t>
      </w:r>
      <w:r>
        <w:rPr>
          <w:color w:val="A9A9A9"/>
        </w:rPr>
        <w:t xml:space="preserve">ja siitä, kuinka he ovat usein </w:t>
      </w:r>
      <w:r>
        <w:rPr>
          <w:color w:val="2F4F4F"/>
        </w:rPr>
        <w:t xml:space="preserve">tarvinneet ja inspiroineet toisiaan </w:t>
      </w:r>
      <w:r>
        <w:rPr>
          <w:color w:val="A9A9A9"/>
        </w:rPr>
        <w:t xml:space="preserve">aiemmin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biisi, josta tarvitsen lääkäriä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merkitys i need a doctor -laulun takana?</w:t>
      </w:r>
    </w:p>
    <w:p>
      <w:pPr>
        <w:pStyle w:val="TextBody"/>
        <w:bidi w:val="0"/>
        <w:jc w:val="left"/>
        <w:rPr>
          <w:b/>
          <w:u w:val="single"/>
          <w:shd w:val="clear" w:fill="FFFF00"/>
        </w:rPr>
      </w:pPr>
      <w:r>
        <w:rPr>
          <w:b/>
          <w:u w:val="single"/>
          <w:shd w:val="clear" w:fill="FFFF00"/>
        </w:rPr>
        <w:t xml:space="preserve">Asiakirjan numero 21336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Teräsmiehen ensimmäinen tehtävä sotkeutuu </w:t>
      </w:r>
      <w:r>
        <w:rPr/>
        <w:t xml:space="preserve">Metropolisin liikejätin ja hyväntekijän </w:t>
      </w:r>
      <w:r>
        <w:rPr/>
        <w:t xml:space="preserve">Lex Luthorin (</w:t>
      </w:r>
      <w:r>
        <w:rPr>
          <w:color w:val="A9A9A9"/>
        </w:rPr>
        <w:t xml:space="preserve">John Shea</w:t>
      </w:r>
      <w:r>
        <w:rPr/>
        <w:t xml:space="preserve">) laittomiin liiketoimiin.</w:t>
      </w:r>
      <w:r>
        <w:rPr/>
        <w:t xml:space="preserve"> Kun Luthorin juoni on pysäytetty, Teräsmies antaa Luthorin tietää tarkkailevansa häntä, ja heistä tulee arkkivihollisia. Clark kuitenkin kunnioittaa Luthorin henkeä ja jopa käyttää salaa supervoimiaan pelastaakseen Lexin verenvuodatukselta. Luthor näkee Teräsmiehen arvokkaana vastustajana; lopulta hän saa selville Teräsmiehen heikkouden kryptoniittia kohtaan ja tajuaa, että hänellä on salainen henkilöllisyys, ja vannoo oppivansa sen siinä toivossa, että saisi tehtyä sankarin elämän vaikeaksi.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Lex Luthoria Lois ja Clark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Lois &amp; Clark: The New Adventures of Superman on amerikkalainen televisiosarja, joka perustuu Jerry Siegelin ja Joe Shusterin luomaan DC Comicsin Teräsmies-hahmoon. Sen pääosissa ovat Dean Cain Clark Kent / Teräsmies ja </w:t>
      </w:r>
      <w:r>
        <w:rPr>
          <w:color w:val="A9A9A9"/>
        </w:rPr>
        <w:t xml:space="preserve">Teri Hatcher </w:t>
      </w:r>
      <w:r>
        <w:rPr/>
        <w:t xml:space="preserve">Lois Lane. Sarja esitettiin ABC:llä 12. syyskuuta 1993-14. kesäkuuta 1997. Deborah Joy LeVinen televisiota varten kehittämässä sarjassa seurattiin löyhästi kirjailija John Byrnen luomaa Teräsmiehen nykyaikaista alkuperää, jossa Clark Kent on todellinen persoona ja Teräsmies valepuku. Sarja keskittyy Loisin ja Clarkin väliseen suhteeseen ja romanssiin sekä Clarkin alter egon, Teräsmiehen, seikkailuihin.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Lois Lanea tv-sarjassa Supermania.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Lois Lanea Superman-tv-sarjassa?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Lois &amp; Clark: Teräsmiehen uudet seikkailut (tunnetaan yleisesti nimellä Lois ja Clark ja Yhdistyneessä kuningaskunnassa nimellä The New Adventures of Superman) on yhdysvaltalainen televisiosarja, joka perustuu Jerry Siegelin ja Joe Shusterin luomaan DC Comicsin Teräsmies-hahmoon. Sen pääosissa ovat </w:t>
      </w:r>
      <w:r>
        <w:rPr>
          <w:color w:val="A9A9A9"/>
        </w:rPr>
        <w:t xml:space="preserve">Dean Cain </w:t>
      </w:r>
      <w:r>
        <w:rPr/>
        <w:t xml:space="preserve">Clark Kent / Teräsmies ja Teri Hatcher Lois Lane. Sarja esitettiin ABC-kanavalla 12. syyskuuta 1993-14. kesäkuuta 1997. Sarja kuvattiin kokonaan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Clark Kentiä Lois ja Clark -elokuvassa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Toukokuun 17. päivänä 1966 Jonathan ja Martha Kent (Eddie Jones ja K Callan) todistavat </w:t>
      </w:r>
      <w:r>
        <w:rPr>
          <w:color w:val="A9A9A9"/>
        </w:rPr>
        <w:t xml:space="preserve">pienen avaruusaluksen </w:t>
      </w:r>
      <w:r>
        <w:rPr/>
        <w:t xml:space="preserve">pakkolaskeutumista </w:t>
      </w:r>
      <w:r>
        <w:rPr/>
        <w:t xml:space="preserve">Shuster's Fieldille Smallvillen ulkopuolella Kansasissa. Kun he tutkivat asiaa, he löytävät Kal-El-vauvan ja päättävät kasvattaa hänet omakseen antaen hänelle nimen Clark Jerome Kent (Dean Cain). Koko sarjan ajan Clark kertoo ylpeänä, että hänen äitinsä teki hänelle Teräsmiehen puvun. Clark neuvottelee usein vanhempiensa kanssa joko puhelimitse tai henkilökohtaisesti Smallvilleen suuntautuneiden Superman-lentojen jälkeen henkilökohtaisista ja moraalisista huolenaiheista ja pulmista.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vauva tuli Lois ja Clark -elokuvassa...</w:t>
      </w:r>
    </w:p>
    <w:p>
      <w:pPr>
        <w:pStyle w:val="TextBody"/>
        <w:bidi w:val="0"/>
        <w:jc w:val="left"/>
        <w:rPr>
          <w:b/>
          <w:u w:val="single"/>
          <w:shd w:val="clear" w:fill="FFFF00"/>
        </w:rPr>
      </w:pPr>
      <w:r>
        <w:rPr>
          <w:b/>
          <w:u w:val="single"/>
          <w:shd w:val="clear" w:fill="FFFF00"/>
        </w:rPr>
        <w:t xml:space="preserve">Asiakirjan numero 21337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Näissä kehittyneissä maissa ongelma on </w:t>
      </w:r>
      <w:r>
        <w:rPr>
          <w:color w:val="A9A9A9"/>
        </w:rPr>
        <w:t xml:space="preserve">oikeanlaisen ruoan valinta</w:t>
      </w:r>
      <w:r>
        <w:rPr/>
        <w:t xml:space="preserve">. Pikaruokaa kulutetaan Yhdysvalloissa enemmän henkeä kohti kuin missään muussa maassa. Pikaruoan massakulutuksen syynä on sen edullisuus ja saatavuus. Pikaruoka, joka on halpaa ja ravitsemuksellisesti edullista, sisältää usein paljon kaloreita ja sitä mainostetaan voimakkaasti. Kun nämä ruokailutottumukset yhdistetään yhä kaupungistuneempaan, automatisoituneempaan ja istuvampaan elämäntapaan, käy selväksi, miksi painonnousua on vaikea välttää.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kehittyneissä maissa aliravitsemuksen tärkein syy on</w:t>
      </w:r>
    </w:p>
    <w:p>
      <w:pPr>
        <w:pStyle w:val="TextBody"/>
        <w:bidi w:val="0"/>
        <w:jc w:val="left"/>
        <w:rPr>
          <w:b/>
          <w:u w:val="single"/>
          <w:shd w:val="clear" w:fill="FFFF00"/>
        </w:rPr>
      </w:pPr>
      <w:r>
        <w:rPr>
          <w:b/>
          <w:u w:val="single"/>
          <w:shd w:val="clear" w:fill="FFFF00"/>
        </w:rPr>
        <w:t xml:space="preserve">Asiakirjan numero 21338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tärkeistä pikkulasten syvyyshavainnon löytöistä on tutkijoiden Eleanor J. Gibsonin ja R.D. Walkin ansiota. Gibson ja Walk kehittivät visuaaliseksi kallioksi kutsutun laitteen, jota voitiin käyttää imeväisten visuaalisen syvyyshavainnon tutkimiseen. Lyhyesti sanottuna imeväiset asetettiin keskilaudan toiselle puolelle, joka sisälsi illusorisen jyrkän pudotuksen (``syvä puoli'') ja toiselle, joka sisälsi keskilaudan alustan (``matala puoli''). Todellisuudessa molemmat lasilla päällystetyt sivut olivat turvallisia vauvoille. Kokeilussaan Gibson ja Walk havaitsivat, että suurin osa 6-14 kuukauden ikäisistä lapsista ei ylittäisi matalalta puolelta syvälle puolelle, koska heillä on synnynnäinen korkeanpaikankammo. Tämän kokeen perusteella Gibson ja Walk päättelivät, että kuuden kuukauden ikäisenä lapselle on kehittynyt syvyystaju. Tämä koe rajoittui kuitenkin vauvoihin, jotka pystyivät ryömimään tai kävelemään itsenäisesti. Campos ja hänen kollegansa suunnittelivat kokeen, joka riippui vauvojen sykereaktioista, kun heidät sijoitettiin ympäristöihin, jotka kuvastivat erilaisia syvyysskenaarioita. Campos ja hänen kollegansa sijoittivat kuuden viikon ikäiset imeväiset visuaalisen jyrkänteen ``syvään päähän'', kuuden viikon ikäisten imeväisten syke laski ja imeväisissä havaittiin kiehtovuuden tunnetta. Kun seitsemän kuukauden ikäiset imeväiset kuitenkin laskettiin alas samassa ``syvän pään'' illuusiossa, heidän sykkeensä kiihtyi nopeasti ja he alkoivat vinkua. Gibson ja Walk päättelivät, että imeväiset olivat kehittäneet visuaalisen syvyystajun ennen liikkumisen aloittamista. Näin ollen voidaan päätellä, että joskus ryömimisen kipinän syttyessä noin </w:t>
      </w:r>
      <w:r>
        <w:rPr>
          <w:color w:val="A9A9A9"/>
        </w:rPr>
        <w:t xml:space="preserve">4 -- 5 kuukauden iässä </w:t>
      </w:r>
      <w:r>
        <w:rPr/>
        <w:t xml:space="preserve">syvyyshavainto alkaa vahvasti näkyä.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vauvan näkö kehittyy täysin</w:t>
      </w:r>
    </w:p>
    <w:p>
      <w:pPr>
        <w:pStyle w:val="TextBody"/>
        <w:bidi w:val="0"/>
        <w:jc w:val="left"/>
        <w:rPr>
          <w:b/>
          <w:u w:val="single"/>
          <w:shd w:val="clear" w:fill="FFFF00"/>
        </w:rPr>
      </w:pPr>
      <w:r>
        <w:rPr>
          <w:b/>
          <w:u w:val="single"/>
          <w:shd w:val="clear" w:fill="FFFF00"/>
        </w:rPr>
        <w:t xml:space="preserve">Asiakirjan numero 21339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Cholulan suuri pyramidi, joka tunnetaan myös nimellä Tlachihualtepetl (Nahuatl tarkoittaa "keinotekoista vuorta"), on valtava kompleksi, joka sijaitsee </w:t>
      </w:r>
      <w:r>
        <w:rPr>
          <w:color w:val="A9A9A9"/>
        </w:rPr>
        <w:t xml:space="preserve">Cholulassa, Pueblassa, Meksikossa</w:t>
      </w:r>
      <w:r>
        <w:rPr/>
        <w:t xml:space="preserve">. Se on Uuden maailman suurin arkeologinen pyramidin (temppelin) löytöpaikka sekä suurin nykyisin maailmassa tunnettu pyramidi. Pyramidi kohoaa 55 metriä ympäröivän tasangon yläpuolelle, ja lopullisessa muodossaan se oli kooltaan 400 kertaa 400 metriä. Pyramidi on temppeli, jonka on perinteisesti katsottu olleen omistettu jumala Quetzalcoatlille. Rakennuksen arkkitehtoninen tyyli liittyi läheisesti Meksikon laaksossa sijaitsevan Teotihuacanin tyyliin, vaikka vaikutteita on havaittavissa myös Persianlahden rannikolta, erityisesti El Tajínista.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suurin pyramidi?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Cholulan suuri pyramidi, joka tunnetaan myös nimellä Tlachihualtepetl (Nahuatl, joka tarkoittaa "käsin tehty vuori"), on valtava kompleksi, joka </w:t>
      </w:r>
      <w:r>
        <w:rPr>
          <w:color w:val="A9A9A9"/>
        </w:rPr>
        <w:t xml:space="preserve">sijaitsee </w:t>
      </w:r>
      <w:r>
        <w:rPr>
          <w:color w:val="DCDCDC"/>
        </w:rPr>
        <w:t xml:space="preserve">Cholulassa, Pueblassa, Meksikossa</w:t>
      </w:r>
      <w:r>
        <w:rPr>
          <w:color w:val="2F4F4F"/>
        </w:rPr>
        <w:t xml:space="preserve">.</w:t>
      </w:r>
      <w:r>
        <w:rPr/>
        <w:t xml:space="preserve"> Se on Uuden maailman suurin arkeologinen pyramidin (temppelin) löytöpaikka sekä suurin nykyisin maailmassa tunnettu pyramidi. Pyramidi kohoaa 55 metriä ympäröivän tasangon yläpuolelle, ja lopullisessa muodossaan se oli kooltaan 400 kertaa 400 metriä. Pyramidi on temppeli, jonka on perinteisesti katsottu olleen omistettu jumala Quetzalcoatlille. Rakennuksen arkkitehtoninen tyyli liittyi läheisesti Meksikon laaksossa sijaitsevan Teotihuacanin tyyliin, vaikka vaikutteita on havaittavissa myös Persianlahden rannikolta, erityisesti El Tajínista.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suurin pyramidi?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Cholulan suuri pyramidi?</w:t>
      </w:r>
    </w:p>
    <w:p>
      <w:pPr>
        <w:pStyle w:val="TextBody"/>
        <w:bidi w:val="0"/>
        <w:jc w:val="left"/>
        <w:rPr>
          <w:b/>
          <w:u w:val="single"/>
          <w:shd w:val="clear" w:fill="FFFF00"/>
        </w:rPr>
      </w:pPr>
      <w:r>
        <w:rPr>
          <w:b/>
          <w:u w:val="single"/>
          <w:shd w:val="clear" w:fill="FFFF00"/>
        </w:rPr>
        <w:t xml:space="preserve">Asiakirjan numero 21340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Tehokkaana menetelmänä </w:t>
      </w:r>
      <w:r>
        <w:rPr>
          <w:color w:val="A9A9A9"/>
        </w:rPr>
        <w:t xml:space="preserve">algoritmi </w:t>
      </w:r>
      <w:r>
        <w:rPr/>
        <w:t xml:space="preserve">voidaan ilmaista rajallisessa tila- ja aikamäärässä ja hyvin määritellyllä muodollisella kielellä funktion laskemiseksi. Ohjeet kuvaavat alkutilasta ja alkusyötteestä (mahdollisesti tyhjästä) laskutoimitusta, joka suoritettuna etenee äärellisen määrän hyvin määriteltyjä peräkkäisiä tiloja läpi tuottaen lopulta ``tuotoksen'' ja päätyen lopulliseen lopputilaan. Siirtyminen tilasta toiseen ei välttämättä ole determinististä; joissakin algoritmeissa, joita kutsutaan satunnaistetuiksi algoritmeiksi, käytetään satunnaista syötettä.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joukko sääntöjä matemaattisen tai laskennallisen ongelman ratkaisemiseksi äärellisessä määrässä vaiheita.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Matematiikassa ja tietojenkäsittelytieteessä </w:t>
      </w:r>
      <w:r>
        <w:rPr>
          <w:color w:val="A9A9A9"/>
        </w:rPr>
        <w:t xml:space="preserve">algoritmi </w:t>
      </w:r>
      <w:r>
        <w:rPr/>
        <w:t xml:space="preserve">(/ ˈælɡərɪðəm / (kuuntele)) on yksiselitteinen määrittely siitä, miten tietty ongelmaluokka ratkaistaan. Algoritmit voivat suorittaa laskenta-, tietojenkäsittely- ja automaattisia päättelytehtäviä.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datan käsittelyä ohjeen mukaan kutsutaan</w:t>
      </w:r>
    </w:p>
    <w:p>
      <w:pPr>
        <w:pStyle w:val="TextBody"/>
        <w:bidi w:val="0"/>
        <w:jc w:val="left"/>
        <w:rPr>
          <w:b/>
          <w:u w:val="single"/>
          <w:shd w:val="clear" w:fill="FFFF00"/>
        </w:rPr>
      </w:pPr>
      <w:r>
        <w:rPr>
          <w:b/>
          <w:u w:val="single"/>
          <w:shd w:val="clear" w:fill="FFFF00"/>
        </w:rPr>
        <w:t xml:space="preserve">Asiakirjan numero 21341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Mukana ovat kaikki 92 Englannin jalkapallon neljän ylimmän divisioonan seuraa. Ensimmäiselle kierrokselle osallistuvat kaikki Football League Two:n ja Football League One:n seurat sekä 22 Football League Championshipin 24:stä joukkueesta lukuun ottamatta Hull Cityä ja Middlesbroughia, jotka saivat vapaapaikan seuraavalle kierrokselle, koska ne olivat korkeimmalle sijoittuneet joukkueet, jotka putosivat Valioliigasta kaudella 2016-17. </w:t>
      </w:r>
      <w:r>
        <w:rPr>
          <w:color w:val="A9A9A9"/>
        </w:rPr>
        <w:t xml:space="preserve">Toiselle kierrokselle </w:t>
      </w:r>
      <w:r>
        <w:rPr/>
        <w:t xml:space="preserve">pääsevät kaikki valioliigaseurat, jotka eivät osallistu eurooppalaisiin kilpailuihin. Arsenal, Chelsea, Everton, Liverpool, Manchester City, Manchester United ja Tottenham Hotspur saivat kaikki pääsyn kolmannelle kierrokselle, koska ne osallistuvat Mestarien liigaan ja Eurooppa-liigaan.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valioliigajoukkueet osallistuvat liigacupiin?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Toisella kierroksella pelasi yhteensä 50 seuraa: 15 tällä kierroksella mukana ollutta seuraa ja 35 ensimmäisen kierroksen voittajaa. Tälle kierrokselle päässeet 15 seuraa olivat 13 seuraa vuosien 2017-18 Valioliigasta, jotka eivät osallistuneet mihinkään eurooppalaiseen kilpailuun, sekä kaksi seuraa EFL Championshipistä. Kaksi Championshipin seuraa ovat kaksi seuraa, jotka sijoittuivat 18. ja 19. sijalle Valioliigassa 2016 -- 17. Toisen kierroksen arvonta pidettiin </w:t>
      </w:r>
      <w:r>
        <w:rPr>
          <w:color w:val="A9A9A9"/>
        </w:rPr>
        <w:t xml:space="preserve">10. elokuuta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carabao cupin toisen kierroksen arvonta?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Toisella kierroksella pelasi yhteensä 50 seuraa: 15 tällä kierroksella mukana ollutta seuraa ja 35 ensimmäisen kierroksen voittajaa. Tälle kierrokselle päässeet 15 seuraa olivat 13 seuraa vuosien 2017-18 Valioliigasta, jotka eivät osallistuneet mihinkään eurooppalaiseen kilpailuun, sekä kaksi seuraa EFL Championshipistä. Kaksi Championshipin seuraa ovat kaksi seuraa, jotka sijoittuivat 18. ja 19. sijalle Valioliigassa 2016 -- 17. Toisen kierroksen arvonta pidettiin </w:t>
      </w:r>
      <w:r>
        <w:rPr>
          <w:color w:val="A9A9A9"/>
        </w:rPr>
        <w:t xml:space="preserve">10. elokuuta </w:t>
      </w:r>
      <w:r>
        <w:rPr/>
        <w:t xml:space="preserve">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liigacupin 2. kierroksen arvonta?</w:t>
      </w:r>
    </w:p>
    <w:p>
      <w:pPr>
        <w:pStyle w:val="TextBody"/>
        <w:bidi w:val="0"/>
        <w:jc w:val="left"/>
        <w:rPr>
          <w:b/>
          <w:u w:val="single"/>
          <w:shd w:val="clear" w:fill="FFFF00"/>
        </w:rPr>
      </w:pPr>
      <w:r>
        <w:rPr>
          <w:b/>
          <w:u w:val="single"/>
          <w:shd w:val="clear" w:fill="FFFF00"/>
        </w:rPr>
        <w:t xml:space="preserve">Asiakirjan numero 21342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ABA RTN-tunnuksia voidaan käyttää ainoastaan Yhdysvalloissa tapahtuvissa maksutapahtumissa. Niitä käytetään paperisekkien, tilisiirtojen ja ACH-tapahtumien yhteydessä. Paperisekissä ABA RTN on yleensä </w:t>
      </w:r>
      <w:r>
        <w:rPr>
          <w:color w:val="A9A9A9"/>
        </w:rPr>
        <w:t xml:space="preserve">sekin alareunaan painettu yhdeksän numeron keskimmäinen sarja</w:t>
      </w:r>
      <w:r>
        <w:rPr/>
        <w:t xml:space="preserve">. ABA RTN:ää käyttävät kotimaan tilisiirrot palautetaan yleensä maksajapankille.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löydän passituksen aba-numeron shekistä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ABA RTN (ABA Routing Transit Number) on Yhdysvalloissa käytetty yhdeksänmerkkinen koodi, joka </w:t>
      </w:r>
      <w:r>
        <w:rPr>
          <w:color w:val="A9A9A9"/>
        </w:rPr>
        <w:t xml:space="preserve">näkyy </w:t>
      </w:r>
      <w:r>
        <w:rPr>
          <w:color w:val="DCDCDC"/>
        </w:rPr>
        <w:t xml:space="preserve">siirtokelpoisten arvopaperien, kuten sekkien, alaosassa </w:t>
      </w:r>
      <w:r>
        <w:rPr>
          <w:color w:val="A9A9A9"/>
        </w:rPr>
        <w:t xml:space="preserve">ja jonka avulla tunnistetaan rahoituslaitos, jonka lukuun se on nostettu</w:t>
      </w:r>
      <w:r>
        <w:rPr/>
        <w:t xml:space="preserve">. ABA RTN on alun perin suunniteltu helpottamaan paperisten sekkien lajittelua, niputtamista ja lähettämistä takaisin sekin laatijan (shekin kirjoittajan) tilille. Kun uusia maksutapoja kehitettiin (ACH ja Wire), järjestelmää laajennettiin näiden maksutapojen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löydän aba/reititysnumeron?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löydän pankin reititysnumeron</w:t>
      </w:r>
    </w:p>
    <w:p>
      <w:pPr>
        <w:pStyle w:val="TextBody"/>
        <w:bidi w:val="0"/>
        <w:jc w:val="left"/>
        <w:rPr>
          <w:b/>
          <w:u w:val="single"/>
          <w:shd w:val="clear" w:fill="FFFF00"/>
        </w:rPr>
      </w:pPr>
      <w:r>
        <w:rPr>
          <w:b/>
          <w:u w:val="single"/>
          <w:shd w:val="clear" w:fill="FFFF00"/>
        </w:rPr>
        <w:t xml:space="preserve">Asiakirjan numero 21343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Kokonaispuhdistuma on </w:t>
      </w:r>
      <w:r>
        <w:rPr>
          <w:color w:val="A9A9A9"/>
        </w:rPr>
        <w:t xml:space="preserve">yhtä suuri kuin munuaispuhdistuma + maksapuhdistuma + keuhkopuhdistuma</w:t>
      </w:r>
      <w:r>
        <w:rPr/>
        <w:t xml:space="preserve">. Tosin monien lääkkeiden puhdistuma katsotaan yksinkertaisesti munuaisten erittymiskyvyksi, eli nopeudeksi, jolla munuaiset poistavat verestä jätteitä sisältäviä aineita. Näissä tapauksissa puhdistuma on lähes synonyymi munuaispuhdistuman tai munuaisplasmapuhdistuman kanssa. Kullakin aineella on erityinen puhdistuma, joka riippuu sen suodatusominaisuuksista. Clearance on glomerulussuodatuksen, peritubulaarisista kapillaareista nefroniin tapahtuvan erityksen ja nefronista takaisin peritubulaarisiin kapillaareihin tapahtuvan takaisinimeytymisen funktio. Clearance on muuttuva nollatason kinetiikassa, koska vakiomäärä lääkettä eliminoituu aikayksikköä kohti, mutta se on vakio ensimmäisen kertaluvun kinetiikassa, koska aikayksikköä kohti eliminoituvan lääkkeen määrä muuttuu veren lääkepitoisuuden mukaan. Puhdistuman käsitteen kuvasi Thomas Addis, joka valmistui Edinburghin yliopiston lääketieteellisestä tiedekunnasta.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lasketaan lääkkeen puhdistuma</w:t>
      </w:r>
    </w:p>
    <w:p>
      <w:pPr>
        <w:pStyle w:val="TextBody"/>
        <w:bidi w:val="0"/>
        <w:jc w:val="left"/>
        <w:rPr>
          <w:b/>
          <w:u w:val="single"/>
          <w:shd w:val="clear" w:fill="FFFF00"/>
        </w:rPr>
      </w:pPr>
      <w:r>
        <w:rPr>
          <w:b/>
          <w:u w:val="single"/>
          <w:shd w:val="clear" w:fill="FFFF00"/>
        </w:rPr>
        <w:t xml:space="preserve">Asiakirjan numero 21344</w:t>
      </w:r>
    </w:p>
    <w:p>
      <w:pPr>
        <w:pStyle w:val="TextBody"/>
        <w:bidi w:val="0"/>
        <w:jc w:val="left"/>
        <w:rPr>
          <w:b/>
          <w:shd w:val="clear" w:fill="FFFF00"/>
        </w:rPr>
      </w:pPr>
      <w:r>
        <w:rPr>
          <w:b/>
          <w:shd w:val="clear" w:fill="FFFF00"/>
        </w:rPr>
        <w:t xml:space="preserve">Tekstin numero 0</w:t>
      </w:r>
    </w:p>
    <w:p>
      <w:pPr>
        <w:pStyle w:val="TextBody"/>
        <w:numPr>
          <w:ilvl w:val="0"/>
          <w:numId w:val="154"/>
        </w:numPr>
        <w:tabs>
          <w:tab w:val="clear" w:pos="1134"/>
          <w:tab w:val="left" w:leader="none" w:pos="720"/>
        </w:tabs>
        <w:bidi w:val="0"/>
        <w:ind w:start="720" w:hanging="283"/>
        <w:jc w:val="left"/>
        <w:rPr/>
      </w:pPr>
      <w:r>
        <w:rPr/>
        <w:t xml:space="preserve">Alicia Spencer (</w:t>
      </w:r>
      <w:r>
        <w:rPr>
          <w:color w:val="A9A9A9"/>
        </w:rPr>
        <w:t xml:space="preserve">Mare Winningham) </w:t>
      </w:r>
      <w:r>
        <w:rPr/>
        <w:t xml:space="preserve">on Kylen "yhdeksännen osaston valkoisen roskaväen" äiti. Kylea yksinhuoltajaäitinä kasvattava, höttöinen ja alentunut Alicia tuli epäterveellisesti riippuvaiseksi nuoresta pojastaan, koska hän tarvitsi Kylen ottavan kaikki aikuisten velvollisuudet ja huolehtivan hänestä sekä käyttävän poikaansa seksuaalisesti hyväksi. Hän on itsetuhoinen ja takertuvainen poikansa kuoleman jälkeen, ja Kyle tappaa hänet ylösnousemuksensa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Kylen äiti American Horror Storyssa?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Kylen äitiä amerikkalaisessa kauhutarinassa.</w:t>
      </w:r>
    </w:p>
    <w:p>
      <w:pPr>
        <w:pStyle w:val="TextBody"/>
        <w:bidi w:val="0"/>
        <w:jc w:val="left"/>
        <w:rPr>
          <w:b/>
          <w:u w:val="single"/>
          <w:shd w:val="clear" w:fill="FFFF00"/>
        </w:rPr>
      </w:pPr>
      <w:r>
        <w:rPr>
          <w:b/>
          <w:u w:val="single"/>
          <w:shd w:val="clear" w:fill="FFFF00"/>
        </w:rPr>
        <w:t xml:space="preserve">Asiakirjan numero 21345</w:t>
      </w:r>
    </w:p>
    <w:p>
      <w:pPr>
        <w:pStyle w:val="TextBody"/>
        <w:bidi w:val="0"/>
        <w:jc w:val="left"/>
        <w:rPr>
          <w:b/>
          <w:shd w:val="clear" w:fill="FFFF00"/>
        </w:rPr>
      </w:pPr>
      <w:r>
        <w:rPr>
          <w:b/>
          <w:shd w:val="clear" w:fill="FFFF00"/>
        </w:rPr>
        <w:t xml:space="preserve">Tekstin numero 0</w:t>
      </w:r>
    </w:p>
    <w:p>
      <w:pPr>
        <w:pStyle w:val="TextBody"/>
        <w:numPr>
          <w:ilvl w:val="0"/>
          <w:numId w:val="155"/>
        </w:numPr>
        <w:tabs>
          <w:tab w:val="clear" w:pos="1134"/>
          <w:tab w:val="left" w:leader="none" w:pos="707"/>
        </w:tabs>
        <w:bidi w:val="0"/>
        <w:spacing w:before="0" w:after="0"/>
        <w:ind w:start="707" w:hanging="283"/>
        <w:jc w:val="left"/>
        <w:rPr/>
      </w:pPr>
      <w:r>
        <w:rPr>
          <w:color w:val="A9A9A9"/>
        </w:rPr>
        <w:t xml:space="preserve">C. Arnholdt </w:t>
      </w:r>
      <w:r>
        <w:rPr/>
        <w:t xml:space="preserve">Smith </w:t>
      </w:r>
    </w:p>
    <w:p>
      <w:pPr>
        <w:pStyle w:val="TextBody"/>
        <w:numPr>
          <w:ilvl w:val="0"/>
          <w:numId w:val="155"/>
        </w:numPr>
        <w:tabs>
          <w:tab w:val="clear" w:pos="1134"/>
          <w:tab w:val="left" w:leader="none" w:pos="707"/>
        </w:tabs>
        <w:bidi w:val="0"/>
        <w:spacing w:before="0" w:after="0"/>
        <w:ind w:start="707" w:hanging="283"/>
        <w:jc w:val="left"/>
        <w:rPr/>
      </w:pPr>
      <w:r>
        <w:rPr>
          <w:color w:val="DCDCDC"/>
        </w:rPr>
        <w:t xml:space="preserve">Ray Kroc </w:t>
      </w:r>
    </w:p>
    <w:p>
      <w:pPr>
        <w:pStyle w:val="TextBody"/>
        <w:numPr>
          <w:ilvl w:val="0"/>
          <w:numId w:val="155"/>
        </w:numPr>
        <w:tabs>
          <w:tab w:val="clear" w:pos="1134"/>
          <w:tab w:val="left" w:leader="none" w:pos="707"/>
        </w:tabs>
        <w:bidi w:val="0"/>
        <w:spacing w:before="0" w:after="0"/>
        <w:ind w:start="707" w:hanging="283"/>
        <w:jc w:val="left"/>
        <w:rPr/>
      </w:pPr>
      <w:r>
        <w:rPr>
          <w:color w:val="2F4F4F"/>
        </w:rPr>
        <w:t xml:space="preserve">Joan Kroc </w:t>
      </w:r>
    </w:p>
    <w:p>
      <w:pPr>
        <w:pStyle w:val="TextBody"/>
        <w:numPr>
          <w:ilvl w:val="0"/>
          <w:numId w:val="155"/>
        </w:numPr>
        <w:tabs>
          <w:tab w:val="clear" w:pos="1134"/>
          <w:tab w:val="left" w:leader="none" w:pos="707"/>
        </w:tabs>
        <w:bidi w:val="0"/>
        <w:spacing w:before="0" w:after="0"/>
        <w:ind w:start="707" w:hanging="283"/>
        <w:jc w:val="left"/>
        <w:rPr/>
      </w:pPr>
      <w:r>
        <w:rPr>
          <w:color w:val="556B2F"/>
        </w:rPr>
        <w:t xml:space="preserve">Tom </w:t>
      </w:r>
      <w:r>
        <w:rPr/>
        <w:t xml:space="preserve">Werner </w:t>
      </w:r>
    </w:p>
    <w:p>
      <w:pPr>
        <w:pStyle w:val="TextBody"/>
        <w:numPr>
          <w:ilvl w:val="0"/>
          <w:numId w:val="155"/>
        </w:numPr>
        <w:tabs>
          <w:tab w:val="clear" w:pos="1134"/>
          <w:tab w:val="left" w:leader="none" w:pos="707"/>
        </w:tabs>
        <w:bidi w:val="0"/>
        <w:spacing w:before="0" w:after="0"/>
        <w:ind w:start="707" w:hanging="283"/>
        <w:jc w:val="left"/>
        <w:rPr/>
      </w:pPr>
      <w:r>
        <w:rPr>
          <w:color w:val="6B8E23"/>
        </w:rPr>
        <w:t xml:space="preserve">John Moores </w:t>
      </w:r>
    </w:p>
    <w:p>
      <w:pPr>
        <w:pStyle w:val="TextBody"/>
        <w:numPr>
          <w:ilvl w:val="0"/>
          <w:numId w:val="155"/>
        </w:numPr>
        <w:tabs>
          <w:tab w:val="clear" w:pos="1134"/>
          <w:tab w:val="left" w:leader="none" w:pos="707"/>
        </w:tabs>
        <w:bidi w:val="0"/>
        <w:ind w:start="707" w:hanging="283"/>
        <w:jc w:val="left"/>
        <w:rPr/>
      </w:pPr>
      <w:r>
        <w:rPr>
          <w:color w:val="A0522D"/>
        </w:rPr>
        <w:t xml:space="preserve">Ron Fowler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San Diego Padresin baseball-joukkueen...</w:t>
      </w:r>
    </w:p>
    <w:p>
      <w:pPr>
        <w:pStyle w:val="TextBody"/>
        <w:bidi w:val="0"/>
        <w:jc w:val="left"/>
        <w:rPr>
          <w:b/>
          <w:u w:val="single"/>
          <w:shd w:val="clear" w:fill="FFFF00"/>
        </w:rPr>
      </w:pPr>
      <w:r>
        <w:rPr>
          <w:b/>
          <w:u w:val="single"/>
          <w:shd w:val="clear" w:fill="FFFF00"/>
        </w:rPr>
        <w:t xml:space="preserve">Asiakirjan numero 21346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Eamonn Roderique Walker </w:t>
      </w:r>
      <w:r>
        <w:rPr/>
        <w:t xml:space="preserve">(s. 12. kesäkuuta 1962) on brittiläinen elokuva-, televisio- ja teatterinäyttelijä. Yhdysvalloissa hänet tunnetaan Kareem Saïdin roolista HBO:n televisiosarjassa Oz, josta hän voitti CableACE-palkinnon, Winstonin roolista elokuvassa In Sickness and in Health sekä John Othellon roolista ITV1:n vuoden 2001 Othello-tuotannossa. Vuodesta 2012 lähtien hän on näytellyt Firehouse 51 -pataljoonan päällikköä Wallace Bodenia Chicago Fire -sarjassa ja muissa Chicagon sarjan sarjoissa.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palopäällikköä Chicagon tulipalossa.</w:t>
      </w:r>
    </w:p>
    <w:p>
      <w:pPr>
        <w:pStyle w:val="TextBody"/>
        <w:bidi w:val="0"/>
        <w:jc w:val="left"/>
        <w:rPr>
          <w:b/>
          <w:u w:val="single"/>
          <w:shd w:val="clear" w:fill="FFFF00"/>
        </w:rPr>
      </w:pPr>
      <w:r>
        <w:rPr>
          <w:b/>
          <w:u w:val="single"/>
          <w:shd w:val="clear" w:fill="FFFF00"/>
        </w:rPr>
        <w:t xml:space="preserve">Asiakirjan numero 21347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``Leader of the Pack'' Single The Shangri-Las albumilta Leader of the Pack </w:t>
      </w:r>
    </w:p>
    <w:tbl>
      <w:tblPr>
        <w:tblW w:w="10205" w:type="dxa"/>
        <w:jc w:val="left"/>
        <w:tblInd w:w="0" w:type="dxa"/>
        <w:tblLayout w:type="fixed"/>
        <w:tblCellMar>
          <w:top w:w="28" w:type="dxa"/>
          <w:left w:w="28" w:type="dxa"/>
          <w:bottom w:w="28" w:type="dxa"/>
          <w:right w:w="28" w:type="dxa"/>
        </w:tblCellMar>
      </w:tblPr>
      <w:tblGrid>
        <w:gridCol w:w="3185"/>
        <w:gridCol w:w="4377"/>
        <w:gridCol w:w="2643"/>
      </w:tblGrid>
      <w:tr>
        <w:trPr/>
        <w:tc>
          <w:tcPr>
            <w:tcW w:w="3185" w:type="dxa"/>
            <w:tcBorders/>
            <w:vAlign w:val="center"/>
          </w:tcPr>
          <w:p>
            <w:pPr>
              <w:pStyle w:val="TableHeading"/>
              <w:suppressLineNumbers/>
              <w:bidi w:val="0"/>
              <w:spacing w:before="0" w:after="283"/>
              <w:jc w:val="center"/>
              <w:rPr/>
            </w:pPr>
            <w:r>
              <w:rPr/>
              <w:t xml:space="preserve">B-puoli </w:t>
            </w:r>
          </w:p>
        </w:tc>
        <w:tc>
          <w:tcPr>
            <w:tcW w:w="4377" w:type="dxa"/>
            <w:tcBorders/>
            <w:vAlign w:val="center"/>
          </w:tcPr>
          <w:p>
            <w:pPr>
              <w:pStyle w:val="TableContents"/>
              <w:bidi w:val="0"/>
              <w:spacing w:before="0" w:after="283"/>
              <w:jc w:val="left"/>
              <w:rPr/>
            </w:pPr>
            <w:r>
              <w:rPr/>
              <w:t xml:space="preserve">``Mitä on rakkaus'' </w:t>
            </w:r>
          </w:p>
        </w:tc>
        <w:tc>
          <w:tcPr>
            <w:tcW w:w="2643" w:type="dxa"/>
            <w:tcBorders/>
          </w:tcPr>
          <w:p>
            <w:pPr>
              <w:pStyle w:val="TableContents"/>
              <w:bidi w:val="0"/>
              <w:spacing w:before="0" w:after="283"/>
              <w:jc w:val="left"/>
              <w:rPr>
                <w:sz w:val="4"/>
                <w:szCs w:val="4"/>
              </w:rPr>
            </w:pPr>
            <w:r>
              <w:rPr>
                <w:sz w:val="4"/>
                <w:szCs w:val="4"/>
              </w:rPr>
            </w:r>
          </w:p>
        </w:tc>
      </w:tr>
      <w:tr>
        <w:trPr/>
        <w:tc>
          <w:tcPr>
            <w:tcW w:w="3185" w:type="dxa"/>
            <w:tcBorders/>
            <w:vAlign w:val="center"/>
          </w:tcPr>
          <w:p>
            <w:pPr>
              <w:pStyle w:val="TableHeading"/>
              <w:suppressLineNumbers/>
              <w:bidi w:val="0"/>
              <w:spacing w:before="0" w:after="283"/>
              <w:jc w:val="center"/>
              <w:rPr/>
            </w:pPr>
            <w:r>
              <w:rPr/>
              <w:t xml:space="preserve">Julkaistu </w:t>
            </w:r>
          </w:p>
        </w:tc>
        <w:tc>
          <w:tcPr>
            <w:tcW w:w="4377" w:type="dxa"/>
            <w:tcBorders/>
            <w:vAlign w:val="center"/>
          </w:tcPr>
          <w:p>
            <w:pPr>
              <w:pStyle w:val="TableContents"/>
              <w:bidi w:val="0"/>
              <w:spacing w:before="0" w:after="283"/>
              <w:jc w:val="left"/>
              <w:rPr/>
            </w:pPr>
            <w:r>
              <w:rPr/>
              <w:t xml:space="preserve">20. syyskuuta 1964 </w:t>
            </w:r>
          </w:p>
        </w:tc>
        <w:tc>
          <w:tcPr>
            <w:tcW w:w="2643" w:type="dxa"/>
            <w:tcBorders/>
          </w:tcPr>
          <w:p>
            <w:pPr>
              <w:pStyle w:val="TableContents"/>
              <w:bidi w:val="0"/>
              <w:spacing w:before="0" w:after="283"/>
              <w:jc w:val="left"/>
              <w:rPr>
                <w:sz w:val="4"/>
                <w:szCs w:val="4"/>
              </w:rPr>
            </w:pPr>
            <w:r>
              <w:rPr>
                <w:sz w:val="4"/>
                <w:szCs w:val="4"/>
              </w:rPr>
            </w:r>
          </w:p>
        </w:tc>
      </w:tr>
      <w:tr>
        <w:trPr/>
        <w:tc>
          <w:tcPr>
            <w:tcW w:w="3185" w:type="dxa"/>
            <w:tcBorders/>
            <w:vAlign w:val="center"/>
          </w:tcPr>
          <w:p>
            <w:pPr>
              <w:pStyle w:val="TableHeading"/>
              <w:suppressLineNumbers/>
              <w:bidi w:val="0"/>
              <w:spacing w:before="0" w:after="283"/>
              <w:jc w:val="center"/>
              <w:rPr/>
            </w:pPr>
            <w:r>
              <w:rPr/>
              <w:t xml:space="preserve">Muotoilu </w:t>
            </w:r>
          </w:p>
        </w:tc>
        <w:tc>
          <w:tcPr>
            <w:tcW w:w="4377" w:type="dxa"/>
            <w:tcBorders/>
            <w:vAlign w:val="center"/>
          </w:tcPr>
          <w:p>
            <w:pPr>
              <w:pStyle w:val="TableContents"/>
              <w:bidi w:val="0"/>
              <w:spacing w:before="0" w:after="283"/>
              <w:jc w:val="left"/>
              <w:rPr/>
            </w:pPr>
            <w:r>
              <w:rPr/>
              <w:t xml:space="preserve">7'' </w:t>
            </w:r>
          </w:p>
        </w:tc>
        <w:tc>
          <w:tcPr>
            <w:tcW w:w="2643" w:type="dxa"/>
            <w:tcBorders/>
          </w:tcPr>
          <w:p>
            <w:pPr>
              <w:pStyle w:val="TableContents"/>
              <w:bidi w:val="0"/>
              <w:spacing w:before="0" w:after="283"/>
              <w:jc w:val="left"/>
              <w:rPr>
                <w:sz w:val="4"/>
                <w:szCs w:val="4"/>
              </w:rPr>
            </w:pPr>
            <w:r>
              <w:rPr>
                <w:sz w:val="4"/>
                <w:szCs w:val="4"/>
              </w:rPr>
            </w:r>
          </w:p>
        </w:tc>
      </w:tr>
      <w:tr>
        <w:trPr/>
        <w:tc>
          <w:tcPr>
            <w:tcW w:w="3185" w:type="dxa"/>
            <w:tcBorders/>
            <w:vAlign w:val="center"/>
          </w:tcPr>
          <w:p>
            <w:pPr>
              <w:pStyle w:val="TableHeading"/>
              <w:suppressLineNumbers/>
              <w:bidi w:val="0"/>
              <w:spacing w:before="0" w:after="283"/>
              <w:jc w:val="center"/>
              <w:rPr/>
            </w:pPr>
            <w:r>
              <w:rPr/>
              <w:t xml:space="preserve">Tallennettu </w:t>
            </w:r>
          </w:p>
        </w:tc>
        <w:tc>
          <w:tcPr>
            <w:tcW w:w="4377" w:type="dxa"/>
            <w:tcBorders/>
            <w:vAlign w:val="center"/>
          </w:tcPr>
          <w:p>
            <w:pPr>
              <w:pStyle w:val="TableContents"/>
              <w:bidi w:val="0"/>
              <w:spacing w:before="0" w:after="283"/>
              <w:jc w:val="left"/>
              <w:rPr/>
            </w:pPr>
            <w:r>
              <w:rPr/>
              <w:t xml:space="preserve">1964 </w:t>
            </w:r>
          </w:p>
        </w:tc>
        <w:tc>
          <w:tcPr>
            <w:tcW w:w="2643" w:type="dxa"/>
            <w:tcBorders/>
          </w:tcPr>
          <w:p>
            <w:pPr>
              <w:pStyle w:val="TableContents"/>
              <w:bidi w:val="0"/>
              <w:spacing w:before="0" w:after="283"/>
              <w:jc w:val="left"/>
              <w:rPr>
                <w:sz w:val="4"/>
                <w:szCs w:val="4"/>
              </w:rPr>
            </w:pPr>
            <w:r>
              <w:rPr>
                <w:sz w:val="4"/>
                <w:szCs w:val="4"/>
              </w:rPr>
            </w:r>
          </w:p>
        </w:tc>
      </w:tr>
      <w:tr>
        <w:trPr/>
        <w:tc>
          <w:tcPr>
            <w:tcW w:w="3185" w:type="dxa"/>
            <w:tcBorders/>
            <w:vAlign w:val="center"/>
          </w:tcPr>
          <w:p>
            <w:pPr>
              <w:pStyle w:val="TableHeading"/>
              <w:suppressLineNumbers/>
              <w:bidi w:val="0"/>
              <w:spacing w:before="0" w:after="283"/>
              <w:jc w:val="center"/>
              <w:rPr/>
            </w:pPr>
            <w:r>
              <w:rPr/>
              <w:t xml:space="preserve">Genre </w:t>
            </w:r>
          </w:p>
        </w:tc>
        <w:tc>
          <w:tcPr>
            <w:tcW w:w="4377" w:type="dxa"/>
            <w:tcBorders/>
            <w:vAlign w:val="center"/>
          </w:tcPr>
          <w:p>
            <w:pPr>
              <w:pStyle w:val="TableContents"/>
              <w:bidi w:val="0"/>
              <w:spacing w:before="0" w:after="283"/>
              <w:jc w:val="left"/>
              <w:rPr/>
            </w:pPr>
            <w:r>
              <w:rPr/>
              <w:t xml:space="preserve">Pop, teinitragedia, rock and roll </w:t>
            </w:r>
          </w:p>
        </w:tc>
        <w:tc>
          <w:tcPr>
            <w:tcW w:w="2643" w:type="dxa"/>
            <w:tcBorders/>
          </w:tcPr>
          <w:p>
            <w:pPr>
              <w:pStyle w:val="TableContents"/>
              <w:bidi w:val="0"/>
              <w:spacing w:before="0" w:after="283"/>
              <w:jc w:val="left"/>
              <w:rPr>
                <w:sz w:val="4"/>
                <w:szCs w:val="4"/>
              </w:rPr>
            </w:pPr>
            <w:r>
              <w:rPr>
                <w:sz w:val="4"/>
                <w:szCs w:val="4"/>
              </w:rPr>
            </w:r>
          </w:p>
        </w:tc>
      </w:tr>
      <w:tr>
        <w:trPr/>
        <w:tc>
          <w:tcPr>
            <w:tcW w:w="3185" w:type="dxa"/>
            <w:tcBorders/>
            <w:vAlign w:val="center"/>
          </w:tcPr>
          <w:p>
            <w:pPr>
              <w:pStyle w:val="TableHeading"/>
              <w:suppressLineNumbers/>
              <w:bidi w:val="0"/>
              <w:spacing w:before="0" w:after="283"/>
              <w:jc w:val="center"/>
              <w:rPr/>
            </w:pPr>
            <w:r>
              <w:rPr/>
              <w:t xml:space="preserve">Pituus </w:t>
            </w:r>
          </w:p>
        </w:tc>
        <w:tc>
          <w:tcPr>
            <w:tcW w:w="4377" w:type="dxa"/>
            <w:tcBorders/>
            <w:vAlign w:val="center"/>
          </w:tcPr>
          <w:p>
            <w:pPr>
              <w:pStyle w:val="TableContents"/>
              <w:bidi w:val="0"/>
              <w:spacing w:before="0" w:after="283"/>
              <w:jc w:val="left"/>
              <w:rPr/>
            </w:pPr>
            <w:r>
              <w:rPr/>
              <w:t xml:space="preserve">2: 49 </w:t>
            </w:r>
          </w:p>
        </w:tc>
        <w:tc>
          <w:tcPr>
            <w:tcW w:w="2643" w:type="dxa"/>
            <w:tcBorders/>
          </w:tcPr>
          <w:p>
            <w:pPr>
              <w:pStyle w:val="TableContents"/>
              <w:bidi w:val="0"/>
              <w:spacing w:before="0" w:after="283"/>
              <w:jc w:val="left"/>
              <w:rPr>
                <w:sz w:val="4"/>
                <w:szCs w:val="4"/>
              </w:rPr>
            </w:pPr>
            <w:r>
              <w:rPr>
                <w:sz w:val="4"/>
                <w:szCs w:val="4"/>
              </w:rPr>
            </w:r>
          </w:p>
        </w:tc>
      </w:tr>
      <w:tr>
        <w:trPr/>
        <w:tc>
          <w:tcPr>
            <w:tcW w:w="3185" w:type="dxa"/>
            <w:tcBorders/>
            <w:vAlign w:val="center"/>
          </w:tcPr>
          <w:p>
            <w:pPr>
              <w:pStyle w:val="TableHeading"/>
              <w:suppressLineNumbers/>
              <w:bidi w:val="0"/>
              <w:spacing w:before="0" w:after="283"/>
              <w:jc w:val="center"/>
              <w:rPr/>
            </w:pPr>
            <w:r>
              <w:rPr/>
              <w:t xml:space="preserve">Tarra </w:t>
            </w:r>
          </w:p>
        </w:tc>
        <w:tc>
          <w:tcPr>
            <w:tcW w:w="4377" w:type="dxa"/>
            <w:tcBorders/>
            <w:vAlign w:val="center"/>
          </w:tcPr>
          <w:p>
            <w:pPr>
              <w:pStyle w:val="TableContents"/>
              <w:bidi w:val="0"/>
              <w:spacing w:before="0" w:after="283"/>
              <w:jc w:val="left"/>
              <w:rPr/>
            </w:pPr>
            <w:r>
              <w:rPr/>
              <w:t xml:space="preserve">Punainen lintu </w:t>
            </w:r>
          </w:p>
        </w:tc>
        <w:tc>
          <w:tcPr>
            <w:tcW w:w="2643" w:type="dxa"/>
            <w:tcBorders/>
          </w:tcPr>
          <w:p>
            <w:pPr>
              <w:pStyle w:val="TableContents"/>
              <w:bidi w:val="0"/>
              <w:spacing w:before="0" w:after="283"/>
              <w:jc w:val="left"/>
              <w:rPr>
                <w:sz w:val="4"/>
                <w:szCs w:val="4"/>
              </w:rPr>
            </w:pPr>
            <w:r>
              <w:rPr>
                <w:sz w:val="4"/>
                <w:szCs w:val="4"/>
              </w:rPr>
            </w:r>
          </w:p>
        </w:tc>
      </w:tr>
      <w:tr>
        <w:trPr/>
        <w:tc>
          <w:tcPr>
            <w:tcW w:w="3185" w:type="dxa"/>
            <w:tcBorders/>
            <w:vAlign w:val="center"/>
          </w:tcPr>
          <w:p>
            <w:pPr>
              <w:pStyle w:val="TableHeading"/>
              <w:suppressLineNumbers/>
              <w:bidi w:val="0"/>
              <w:spacing w:before="0" w:after="283"/>
              <w:jc w:val="center"/>
              <w:rPr/>
            </w:pPr>
            <w:r>
              <w:rPr/>
              <w:t xml:space="preserve">Lauluntekijä (s) </w:t>
            </w:r>
          </w:p>
        </w:tc>
        <w:tc>
          <w:tcPr>
            <w:tcW w:w="4377" w:type="dxa"/>
            <w:tcBorders/>
            <w:vAlign w:val="center"/>
          </w:tcPr>
          <w:p>
            <w:pPr>
              <w:pStyle w:val="TableContents"/>
              <w:bidi w:val="0"/>
              <w:spacing w:before="0" w:after="283"/>
              <w:jc w:val="left"/>
              <w:rPr/>
            </w:pPr>
            <w:r>
              <w:rPr>
                <w:color w:val="A9A9A9"/>
              </w:rPr>
              <w:t xml:space="preserve">George ``Shadow'' Morton </w:t>
            </w:r>
            <w:r>
              <w:rPr>
                <w:color w:val="DCDCDC"/>
              </w:rPr>
              <w:t xml:space="preserve">Jeff Barry </w:t>
            </w:r>
            <w:r>
              <w:rPr>
                <w:color w:val="2F4F4F"/>
              </w:rPr>
              <w:t xml:space="preserve">Ellie Greenwich </w:t>
            </w:r>
          </w:p>
        </w:tc>
        <w:tc>
          <w:tcPr>
            <w:tcW w:w="2643" w:type="dxa"/>
            <w:tcBorders/>
          </w:tcPr>
          <w:p>
            <w:pPr>
              <w:pStyle w:val="TableContents"/>
              <w:bidi w:val="0"/>
              <w:spacing w:before="0" w:after="283"/>
              <w:jc w:val="left"/>
              <w:rPr>
                <w:sz w:val="4"/>
                <w:szCs w:val="4"/>
              </w:rPr>
            </w:pPr>
            <w:r>
              <w:rPr>
                <w:sz w:val="4"/>
                <w:szCs w:val="4"/>
              </w:rPr>
            </w:r>
          </w:p>
        </w:tc>
      </w:tr>
      <w:tr>
        <w:trPr/>
        <w:tc>
          <w:tcPr>
            <w:tcW w:w="3185" w:type="dxa"/>
            <w:tcBorders/>
            <w:vAlign w:val="center"/>
          </w:tcPr>
          <w:p>
            <w:pPr>
              <w:pStyle w:val="TableHeading"/>
              <w:suppressLineNumbers/>
              <w:bidi w:val="0"/>
              <w:spacing w:before="0" w:after="283"/>
              <w:jc w:val="center"/>
              <w:rPr/>
            </w:pPr>
            <w:r>
              <w:rPr/>
              <w:t xml:space="preserve">Tuottaja (s) </w:t>
            </w:r>
          </w:p>
        </w:tc>
        <w:tc>
          <w:tcPr>
            <w:tcW w:w="4377" w:type="dxa"/>
            <w:tcBorders/>
            <w:vAlign w:val="center"/>
          </w:tcPr>
          <w:p>
            <w:pPr>
              <w:pStyle w:val="TableContents"/>
              <w:bidi w:val="0"/>
              <w:spacing w:before="0" w:after="283"/>
              <w:jc w:val="left"/>
              <w:rPr/>
            </w:pPr>
            <w:r>
              <w:rPr/>
              <w:t xml:space="preserve">George ``Shadow'' Morton The Shangri-Las -sinkkujen kronologia </w:t>
            </w:r>
          </w:p>
        </w:tc>
        <w:tc>
          <w:tcPr>
            <w:tcW w:w="2643" w:type="dxa"/>
            <w:tcBorders/>
          </w:tcPr>
          <w:p>
            <w:pPr>
              <w:pStyle w:val="TableContents"/>
              <w:bidi w:val="0"/>
              <w:spacing w:before="0" w:after="283"/>
              <w:jc w:val="left"/>
              <w:rPr>
                <w:sz w:val="4"/>
                <w:szCs w:val="4"/>
              </w:rPr>
            </w:pPr>
            <w:r>
              <w:rPr>
                <w:sz w:val="4"/>
                <w:szCs w:val="4"/>
              </w:rPr>
            </w:r>
          </w:p>
        </w:tc>
      </w:tr>
      <w:tr>
        <w:trPr/>
        <w:tc>
          <w:tcPr>
            <w:tcW w:w="3185" w:type="dxa"/>
            <w:tcBorders/>
            <w:vAlign w:val="center"/>
          </w:tcPr>
          <w:p>
            <w:pPr>
              <w:pStyle w:val="TableContents"/>
              <w:bidi w:val="0"/>
              <w:spacing w:before="0" w:after="283"/>
              <w:jc w:val="left"/>
              <w:rPr/>
            </w:pPr>
            <w:r>
              <w:rPr/>
              <w:t xml:space="preserve">``Remember (Walking in the Sand)'' (1964) </w:t>
            </w:r>
          </w:p>
        </w:tc>
        <w:tc>
          <w:tcPr>
            <w:tcW w:w="4377" w:type="dxa"/>
            <w:tcBorders/>
            <w:vAlign w:val="center"/>
          </w:tcPr>
          <w:p>
            <w:pPr>
              <w:pStyle w:val="TableContents"/>
              <w:bidi w:val="0"/>
              <w:spacing w:before="0" w:after="283"/>
              <w:jc w:val="left"/>
              <w:rPr/>
            </w:pPr>
            <w:r>
              <w:rPr/>
              <w:t xml:space="preserve">"Lauman johtaja" (1964) </w:t>
            </w:r>
          </w:p>
        </w:tc>
        <w:tc>
          <w:tcPr>
            <w:tcW w:w="2643" w:type="dxa"/>
            <w:tcBorders/>
            <w:vAlign w:val="center"/>
          </w:tcPr>
          <w:p>
            <w:pPr>
              <w:pStyle w:val="TableContents"/>
              <w:bidi w:val="0"/>
              <w:spacing w:before="0" w:after="283"/>
              <w:jc w:val="left"/>
              <w:rPr/>
            </w:pPr>
            <w:r>
              <w:rPr/>
              <w:t xml:space="preserve">``Give Him a Great Big Kiss'' (1965) </w:t>
            </w:r>
          </w:p>
        </w:tc>
      </w:tr>
    </w:tbl>
    <w:tbl>
      <w:tblPr>
        <w:tblW w:w="10205" w:type="dxa"/>
        <w:jc w:val="left"/>
        <w:tblInd w:w="0" w:type="dxa"/>
        <w:tblLayout w:type="fixed"/>
        <w:tblCellMar>
          <w:top w:w="28" w:type="dxa"/>
          <w:left w:w="28" w:type="dxa"/>
          <w:bottom w:w="28" w:type="dxa"/>
          <w:right w:w="28" w:type="dxa"/>
        </w:tblCellMar>
      </w:tblPr>
      <w:tblGrid>
        <w:gridCol w:w="4029"/>
        <w:gridCol w:w="2709"/>
        <w:gridCol w:w="3467"/>
      </w:tblGrid>
      <w:tr>
        <w:trPr/>
        <w:tc>
          <w:tcPr>
            <w:tcW w:w="4029" w:type="dxa"/>
            <w:tcBorders/>
            <w:vAlign w:val="center"/>
          </w:tcPr>
          <w:p>
            <w:pPr>
              <w:pStyle w:val="TableContents"/>
              <w:bidi w:val="0"/>
              <w:spacing w:before="0" w:after="283"/>
              <w:jc w:val="left"/>
              <w:rPr/>
            </w:pPr>
            <w:r>
              <w:rPr/>
              <w:t xml:space="preserve">``Remember (Walking in the Sand)'' (1964) </w:t>
            </w:r>
          </w:p>
        </w:tc>
        <w:tc>
          <w:tcPr>
            <w:tcW w:w="2709" w:type="dxa"/>
            <w:tcBorders/>
            <w:vAlign w:val="center"/>
          </w:tcPr>
          <w:p>
            <w:pPr>
              <w:pStyle w:val="TableContents"/>
              <w:bidi w:val="0"/>
              <w:spacing w:before="0" w:after="283"/>
              <w:jc w:val="left"/>
              <w:rPr/>
            </w:pPr>
            <w:r>
              <w:rPr/>
              <w:t xml:space="preserve">"Lauman johtaja" (1964) </w:t>
            </w:r>
          </w:p>
        </w:tc>
        <w:tc>
          <w:tcPr>
            <w:tcW w:w="3467" w:type="dxa"/>
            <w:tcBorders/>
            <w:vAlign w:val="center"/>
          </w:tcPr>
          <w:p>
            <w:pPr>
              <w:pStyle w:val="TableContents"/>
              <w:bidi w:val="0"/>
              <w:spacing w:before="0" w:after="283"/>
              <w:jc w:val="left"/>
              <w:rPr/>
            </w:pPr>
            <w:r>
              <w:rPr/>
              <w:t xml:space="preserve">``Give Him a Great Big Kiss'' (1965)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leader of the pack</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 kertoo Betty-nimisestä tytöstä, jota ystävät pyytävät vahvistamaan, että hän seurustelee moottoripyöräjengin johtajan Jimmyn kanssa, jonka sormuksen he näkevät Bettyn sormessa. Laulettuaan rakkaudesta ensisilmäyksellä (``(By the way, where 'd you meet him?) I met him at the </w:t>
      </w:r>
      <w:r>
        <w:rPr>
          <w:color w:val="A9A9A9"/>
        </w:rPr>
        <w:t xml:space="preserve">candy store </w:t>
      </w:r>
      <w:r>
        <w:rPr/>
        <w:t xml:space="preserve">/ He turned around and smiled at me / You get the picture? / (Yes, we see) That's when I fell for the Leader of the Pack''), Bettyn sydän muuttuu epätoivoksi, kun hän valittaa vanhempiensa paheksuntaa. Vanhemmat väittävät Jimmyn olevan ``väärältä puolelta kaupunkia'' ja pyytävät Bettyä sanomaan Jimmylle hyvästit ja etsimään jonkun uuden. Betty tekee vastahakoisesti niin kuin häntä pyydetään, ja murtunut ja itkuinen Jimmy lähtee moottoripyörällään. Hetkeä myöhemmin Bettyn vetoomukset Jimmyn hidastamisesta ovat turhia, sillä Jimmy kaatuu sateella liukkaalle pinnalle ja kuolee.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Betty tapasi lauman johtajan...</w:t>
      </w:r>
    </w:p>
    <w:p>
      <w:pPr>
        <w:pStyle w:val="TextBody"/>
        <w:bidi w:val="0"/>
        <w:jc w:val="left"/>
        <w:rPr>
          <w:b/>
          <w:u w:val="single"/>
          <w:shd w:val="clear" w:fill="FFFF00"/>
        </w:rPr>
      </w:pPr>
      <w:r>
        <w:rPr>
          <w:b/>
          <w:u w:val="single"/>
          <w:shd w:val="clear" w:fill="FFFF00"/>
        </w:rPr>
        <w:t xml:space="preserve">Asiakirjan numero 21348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Pankkikorko, </w:t>
      </w:r>
      <w:r>
        <w:rPr/>
        <w:t xml:space="preserve">amerikanenglanniksi </w:t>
      </w:r>
      <w:r>
        <w:rPr>
          <w:color w:val="A9A9A9"/>
        </w:rPr>
        <w:t xml:space="preserve">myös diskonttokorko, </w:t>
      </w:r>
      <w:r>
        <w:rPr/>
        <w:t xml:space="preserve">on korko, jonka keskuspankki perii liikepankille myönnetyistä lainoista ja ennakoista. Pankkikorko tunnetaan maasta riippuen useilla eri termeillä, ja se on muuttunut joissakin maissa ajan mittaan, kun koron hallinnointiin käytetyt mekanismit ovat muuttuneet.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korko, jolla RBI lainaa rahaa liikepankeille, on nimeltään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pankkikoron määrittää </w:t>
      </w:r>
      <w:r>
        <w:rPr>
          <w:color w:val="A9A9A9"/>
        </w:rPr>
        <w:t xml:space="preserve">Intian keskuspankki </w:t>
      </w:r>
      <w:r>
        <w:rPr/>
        <w:t xml:space="preserve">(</w:t>
      </w:r>
      <w:r>
        <w:rPr>
          <w:color w:val="A9A9A9"/>
        </w:rPr>
        <w:t xml:space="preserve">Reserve Bank of India</w:t>
      </w:r>
      <w:r>
        <w:rPr/>
        <w:t xml:space="preserve">, RBI). Se on korko, jolla RBI antaa lainaa liikepankeille vakuuden kanssa (RBI act 1934 sec. 49). RBI antaa myös lyhytaikaisia lainoja asiakkailleen (vakuuden kanssa), jota kutsutaan repokoroksi. RBI tarkistaa tätä korkoa säännöllisesti. Ennalta määriteltyä aikataulua ei kuitenkaan ole. Repokorkoja muutetaan reaktiivisesti talouden tilanteen mukaan. Kuten muissakin maissa, repokorot vaikuttavat rahavirtaan maan taloudessa ja vaikuttavat inflaatioon ja liikepankkien luotonantoon tai korkoihin Intian pankkikorko on 6,25 %, joka on sama kuin marginaalisen maksuvalmiusluoton korko.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korko, jolla RBI lainaa rahaa liikepankeille.</w:t>
      </w:r>
    </w:p>
    <w:p>
      <w:pPr>
        <w:pStyle w:val="TextBody"/>
        <w:bidi w:val="0"/>
        <w:jc w:val="left"/>
        <w:rPr>
          <w:b/>
          <w:u w:val="single"/>
          <w:shd w:val="clear" w:fill="FFFF00"/>
        </w:rPr>
      </w:pPr>
      <w:r>
        <w:rPr>
          <w:b/>
          <w:u w:val="single"/>
          <w:shd w:val="clear" w:fill="FFFF00"/>
        </w:rPr>
        <w:t xml:space="preserve">Asiakirjan numero 21349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Matka merenpohjaan on yhdysvaltalainen 20th Century Foxin vuonna 1961 valmistunut, Irwin Allenin tuottama ja ohjaama tieteiskatastrofielokuva, jossa </w:t>
      </w:r>
      <w:r>
        <w:rPr>
          <w:color w:val="A9A9A9"/>
        </w:rPr>
        <w:t xml:space="preserve">Walter Pidgeon </w:t>
      </w:r>
      <w:r>
        <w:rPr/>
        <w:t xml:space="preserve">näyttelee amiraali Harriman Nelsonia ja </w:t>
      </w:r>
      <w:r>
        <w:rPr>
          <w:color w:val="DCDCDC"/>
        </w:rPr>
        <w:t xml:space="preserve">Robert Sterling </w:t>
      </w:r>
      <w:r>
        <w:rPr/>
        <w:t xml:space="preserve">kapteeni Lee Cranea. Sivuosissa nähdään </w:t>
      </w:r>
      <w:r>
        <w:rPr>
          <w:color w:val="2F4F4F"/>
        </w:rPr>
        <w:t xml:space="preserve">Peter Lorre</w:t>
      </w:r>
      <w:r>
        <w:rPr/>
        <w:t xml:space="preserve">, </w:t>
      </w:r>
      <w:r>
        <w:rPr>
          <w:color w:val="556B2F"/>
        </w:rPr>
        <w:t xml:space="preserve">Joan Fontaine</w:t>
      </w:r>
      <w:r>
        <w:rPr/>
        <w:t xml:space="preserve">, </w:t>
      </w:r>
      <w:r>
        <w:rPr>
          <w:color w:val="6B8E23"/>
        </w:rPr>
        <w:t xml:space="preserve">Barbara Eden</w:t>
      </w:r>
      <w:r>
        <w:rPr/>
        <w:t xml:space="preserve">, </w:t>
      </w:r>
      <w:r>
        <w:rPr>
          <w:color w:val="A0522D"/>
        </w:rPr>
        <w:t xml:space="preserve">Michael Ansara </w:t>
      </w:r>
      <w:r>
        <w:rPr/>
        <w:t xml:space="preserve">ja </w:t>
      </w:r>
      <w:r>
        <w:rPr>
          <w:color w:val="228B22"/>
        </w:rPr>
        <w:t xml:space="preserve">Frankie Avalon</w:t>
      </w:r>
      <w:r>
        <w:rPr/>
        <w:t xml:space="preserve">. Tarinan ovat kirjoittaneet Irwin Allen ja Charles Bennett. Alkutekstien tunnuskappaleen lauloi Frankie Avalon.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matkalla merenpohjaan -elokuvassa</w:t>
      </w:r>
    </w:p>
    <w:p>
      <w:pPr>
        <w:pStyle w:val="TextBody"/>
        <w:bidi w:val="0"/>
        <w:jc w:val="left"/>
        <w:rPr>
          <w:b/>
          <w:u w:val="single"/>
          <w:shd w:val="clear" w:fill="FFFF00"/>
        </w:rPr>
      </w:pPr>
      <w:r>
        <w:rPr>
          <w:b/>
          <w:u w:val="single"/>
          <w:shd w:val="clear" w:fill="FFFF00"/>
        </w:rPr>
        <w:t xml:space="preserve">Asiakirjan numero 21350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Roomassa on Mark Steven Johnsonin ohjaama amerikkalainen romanttinen komediaelokuva vuodelta 2010, jonka ovat käsikirjoittaneet Johnson, David Diamond ja David Weissman. Sen pääosissa nähdään </w:t>
      </w:r>
      <w:r>
        <w:rPr>
          <w:color w:val="A9A9A9"/>
        </w:rPr>
        <w:t xml:space="preserve">Kristen Bell ja Josh Duhamel</w:t>
      </w:r>
      <w:r>
        <w:rPr/>
        <w:t xml:space="preserve">. Touchstone Pictures julkaisi sen Yhdysvalloissa 29. tammikuuta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elokuvassa kun Roomassa</w:t>
      </w:r>
    </w:p>
    <w:p>
      <w:pPr>
        <w:pStyle w:val="TextBody"/>
        <w:bidi w:val="0"/>
        <w:jc w:val="left"/>
        <w:rPr>
          <w:b/>
          <w:u w:val="single"/>
          <w:shd w:val="clear" w:fill="FFFF00"/>
        </w:rPr>
      </w:pPr>
      <w:r>
        <w:rPr>
          <w:b/>
          <w:u w:val="single"/>
          <w:shd w:val="clear" w:fill="FFFF00"/>
        </w:rPr>
        <w:t xml:space="preserve">Asiakirjan numero 21351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Conrad </w:t>
      </w:r>
      <w:r>
        <w:rPr/>
        <w:t xml:space="preserve">Falk (s. Conrad Robert Falk; 1. maaliskuuta 1935) on yhdysvaltalainen elokuva- ja televisionäyttelijä, laulaja ja stuntmies. Hänet tunnetaan ehkä parhaiten roolistaan vuosien 1965 -- 69 televisiosarjassa The Wild Wild West, jossa hän esitti hienostunutta salaisen palvelun agenttia James T. Westiä. Hän esitti toisen maailmansodan ässää Pappy Boyingtonia televisiosarjassa Baa Baa Black Sheep (myöhemmin syndikoitu nimellä Black Sheep Squadron). Hän levytti pop/rock-kappaleita 1960-luvun alussa nimellä Bob Conrad ennen kuin hän aloitti näyttelijänuransa. Hän on isännöinyt viikoittaista kaksituntista kansallista radio-ohjelmaa (The PM Show with Robert Conrad) CRN Digital Talk Radiossa vuodesta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James Westiä villissä villissä villissä lännessä?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Robert Conrad </w:t>
      </w:r>
      <w:r>
        <w:rPr/>
        <w:t xml:space="preserve">Falk (s. Conrad Robert Falk; 1. maaliskuuta 1935) on eläkkeellä oleva yhdysvaltalainen elokuva- ja televisionäyttelijä, laulaja ja stuntmies. Hänet tunnetaan parhaiten roolistaan vuosien 1965 -- 69 televisiosarjassa The Wild Wild West, jossa hän esitti hienostunutta salaisen palvelun agenttia James T. Westiä. Hän esitti toisen maailmansodan ässää Pappy Boyingtonia televisiosarjassa Baa Baa Black Sheep (myöhemmin syndikoitu nimellä Black Sheep Squadron). Näyttelemisen lisäksi hän oli laulaja ja levytti useita pop/rock-kappaleita 1950-luvun lopulla ja 1960-luvun alussa nimellä Bob Conrad. Hän on isännöinyt viikoittaista kaksituntista kansallista radio-ohjelmaa (The PM Show with Robert Conrad) CRN Digital Talk Radiossa vuodesta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James Westiä Wild Wild Westissä</w:t>
      </w:r>
    </w:p>
    <w:p>
      <w:pPr>
        <w:pStyle w:val="TextBody"/>
        <w:bidi w:val="0"/>
        <w:jc w:val="left"/>
        <w:rPr>
          <w:b/>
          <w:u w:val="single"/>
          <w:shd w:val="clear" w:fill="FFFF00"/>
        </w:rPr>
      </w:pPr>
      <w:r>
        <w:rPr>
          <w:b/>
          <w:u w:val="single"/>
          <w:shd w:val="clear" w:fill="FFFF00"/>
        </w:rPr>
        <w:t xml:space="preserve">Asiakirjan numero 21352</w:t>
      </w:r>
    </w:p>
    <w:p>
      <w:pPr>
        <w:pStyle w:val="TextBody"/>
        <w:bidi w:val="0"/>
        <w:jc w:val="left"/>
        <w:rPr>
          <w:b/>
          <w:shd w:val="clear" w:fill="FFFF00"/>
        </w:rPr>
      </w:pPr>
      <w:r>
        <w:rPr>
          <w:b/>
          <w:shd w:val="clear" w:fill="FFFF00"/>
        </w:rPr>
        <w:t xml:space="preserve">Tekstin numero 0</w:t>
      </w:r>
    </w:p>
    <w:p>
      <w:pPr>
        <w:pStyle w:val="TextBody"/>
        <w:numPr>
          <w:ilvl w:val="0"/>
          <w:numId w:val="156"/>
        </w:numPr>
        <w:tabs>
          <w:tab w:val="clear" w:pos="1134"/>
          <w:tab w:val="left" w:leader="none" w:pos="720"/>
        </w:tabs>
        <w:bidi w:val="0"/>
        <w:ind w:start="720" w:hanging="283"/>
        <w:jc w:val="left"/>
        <w:rPr/>
      </w:pPr>
      <w:r>
        <w:rPr/>
        <w:t xml:space="preserve">Jos joukkovelkakirjalainan kuponkikorko on suurempi kuin sen YTM, joukkovelkakirjaa myydään </w:t>
      </w:r>
      <w:r>
        <w:rPr>
          <w:color w:val="A9A9A9"/>
        </w:rPr>
        <w:t xml:space="preserve">preemiolla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kuponkikorko on suurempi kuin maturiteettituotto, joukkovelkakirjalaina on</w:t>
      </w:r>
    </w:p>
    <w:p>
      <w:pPr>
        <w:pStyle w:val="TextBody"/>
        <w:bidi w:val="0"/>
        <w:jc w:val="left"/>
        <w:rPr>
          <w:b/>
          <w:u w:val="single"/>
          <w:shd w:val="clear" w:fill="FFFF00"/>
        </w:rPr>
      </w:pPr>
      <w:r>
        <w:rPr>
          <w:b/>
          <w:u w:val="single"/>
          <w:shd w:val="clear" w:fill="FFFF00"/>
        </w:rPr>
        <w:t xml:space="preserve">Asiakirjan numero 21353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jälkeen kun Hiram Maxim esitteli rekyylivoimalla toimivan konekiväärinsä vuonna 1883, useat aseseppät, Maxim mukaan lukien, alkoivat soveltaa samoja periaatteita käsiaseisiin. Maximin suunnitelmat pienemmistä ampuma-aseista, joissa käytettiin hänen takaiskuvoimalla toimivia ideoitaan, eivät koskaan menneet tuotantoon. Muut suunnittelijat työskentelivät 1880-luvulla itselataavien mallien parissa. Schönberger-Laumann </w:t>
      </w:r>
      <w:r>
        <w:rPr>
          <w:color w:val="A9A9A9"/>
        </w:rPr>
        <w:t xml:space="preserve">1892 </w:t>
      </w:r>
      <w:r>
        <w:rPr/>
        <w:t xml:space="preserve">oli ensimmäinen puoliautomaattipistooli. Ensimmäinen kaupallista menestystä saavuttanut malli oli Hugo Borchardtin suunnittelema C-93, joka suunniteltiin vuonna 1893 ja esiteltiin julkisesti vuonna 1894. Borchardt keksi C-93:n mekanismin, joka perustui suurelta osin Maximin vipulukko-periaatteeseen. C-93:ssa oli nerokas lukitusmekanismi, joka oli mallinnettu ihmisen polvinivelen mukaan, jossa mekaanista niveltä kutsutaan polveksi tai saksaksi Kniegelenkiksi (polvinivel).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puoliautomaattipistooli?</w:t>
      </w:r>
    </w:p>
    <w:p>
      <w:pPr>
        <w:pStyle w:val="TextBody"/>
        <w:bidi w:val="0"/>
        <w:jc w:val="left"/>
        <w:rPr>
          <w:b/>
          <w:u w:val="single"/>
          <w:shd w:val="clear" w:fill="FFFF00"/>
        </w:rPr>
      </w:pPr>
      <w:r>
        <w:rPr>
          <w:b/>
          <w:u w:val="single"/>
          <w:shd w:val="clear" w:fill="FFFF00"/>
        </w:rPr>
        <w:t xml:space="preserve">Asiakirjan numero 21354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Super Bowl Shuffle'' on rap-kappale, jonka </w:t>
      </w:r>
      <w:r>
        <w:rPr>
          <w:color w:val="A9A9A9"/>
        </w:rPr>
        <w:t xml:space="preserve">Chicago Bearsin </w:t>
      </w:r>
      <w:r>
        <w:rPr/>
        <w:t xml:space="preserve">jalkapallojoukkueen </w:t>
      </w:r>
      <w:r>
        <w:rPr/>
        <w:t xml:space="preserve">pelaajat esittivät </w:t>
      </w:r>
      <w:r>
        <w:rPr/>
        <w:t xml:space="preserve">vuonna 1985. Se julkaistiin 3. joulukuuta 1985 ja äänitettiin päivä sen jälkeen, kun Bears oli hävinnyt kauden ainoan kerran Miami Dolphinsille, kaksi kuukautta ennen Super Bowl XX -voittoa. Se oli helmikuussa 1986 Billboard Hot 100 -listan sijalla 41.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nfl-joukkue on vastuussa vuoden 1985 vaihtokaupasta?</w:t>
      </w:r>
    </w:p>
    <w:p>
      <w:pPr>
        <w:pStyle w:val="TextBody"/>
        <w:bidi w:val="0"/>
        <w:jc w:val="left"/>
        <w:rPr>
          <w:b/>
          <w:u w:val="single"/>
          <w:shd w:val="clear" w:fill="FFFF00"/>
        </w:rPr>
      </w:pPr>
      <w:r>
        <w:rPr>
          <w:b/>
          <w:u w:val="single"/>
          <w:shd w:val="clear" w:fill="FFFF00"/>
        </w:rPr>
        <w:t xml:space="preserve">Asiakirjan numero 21355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Dumile on tuottanut kaikki soolojulkaisujensa instrumentaatioraidat muutamaa poikkeusta lukuun ottamatta. Vuodesta 2001 alkaen </w:t>
      </w:r>
      <w:r>
        <w:rPr/>
        <w:t xml:space="preserve">Dumile alkoi julkaista Special Herbs -instrumentaalisarjaansa nimimerkillä </w:t>
      </w:r>
      <w:r>
        <w:rPr/>
        <w:t xml:space="preserve">``Metal </w:t>
      </w:r>
      <w:r>
        <w:rPr>
          <w:color w:val="A9A9A9"/>
        </w:rPr>
        <w:t xml:space="preserve">Fingers</w:t>
      </w:r>
      <w:r>
        <w:rPr/>
        <w:t xml:space="preserve">''.</w:t>
      </w:r>
      <w:r>
        <w:rPr/>
        <w:t xml:space="preserve"> Monia näistä biiteistä voi kuulla instrumenttiraitoina läpi hänen koko tuotantonsa. Erillisellä verkkosivustolla luetteloidaan, missä kappaleissa kutakin instrumentaalia on käytetty.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mf doomissa oleva mf?</w:t>
      </w:r>
    </w:p>
    <w:p>
      <w:pPr>
        <w:pStyle w:val="TextBody"/>
        <w:bidi w:val="0"/>
        <w:jc w:val="left"/>
        <w:rPr>
          <w:b/>
          <w:u w:val="single"/>
          <w:shd w:val="clear" w:fill="FFFF00"/>
        </w:rPr>
      </w:pPr>
      <w:r>
        <w:rPr>
          <w:b/>
          <w:u w:val="single"/>
          <w:shd w:val="clear" w:fill="FFFF00"/>
        </w:rPr>
        <w:t xml:space="preserve">Asiakirjan numero 21356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 Dark Materials on Philip Pullmanin eeppinen fantasiaromaanitrilogia, joka koostuu seuraavista romaaneista: Northern Lights (</w:t>
      </w:r>
      <w:r>
        <w:rPr>
          <w:color w:val="A9A9A9"/>
        </w:rPr>
        <w:t xml:space="preserve">1995</w:t>
      </w:r>
      <w:r>
        <w:rPr/>
        <w:t xml:space="preserve">, julkaistu Pohjois-Amerikassa nimellä The Golden Compass), The Subtle Knife (1997) ja The Amber Spyglass (2000). Se seuraa kahden lapsen, Lyra Belacquan ja Will Parryn, aikuistumista heidän vaeltaessaan läpi rinnakkaisten universumien. Romaanit ovat saaneet useita palkintoja, muun muassa Carnegie-mitalin vuonna 1995 Northern Lights -romaanille ja Whitbreadin vuoden 2001 Whitbread-kirjapalkinnon The Amber Spyglass -romaanille.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Kultainen kompassi -kirja ilmestyi</w:t>
      </w:r>
    </w:p>
    <w:p>
      <w:pPr>
        <w:pStyle w:val="TextBody"/>
        <w:bidi w:val="0"/>
        <w:jc w:val="left"/>
        <w:rPr>
          <w:b/>
          <w:u w:val="single"/>
          <w:shd w:val="clear" w:fill="FFFF00"/>
        </w:rPr>
      </w:pPr>
      <w:r>
        <w:rPr>
          <w:b/>
          <w:u w:val="single"/>
          <w:shd w:val="clear" w:fill="FFFF00"/>
        </w:rPr>
        <w:t xml:space="preserve">Asiakirjan numero 21357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Ryhmän kuudennen studioalbumin paljastettiin valmistuvan elokuussa 2017. Yhtye kiersi Pohjois-Amerikan kiertueella Avenged Sevenfoldin ja Bullet For My Valentinen kanssa, minkä jälkeen yhtye teki Yhdysvaltain minikiertueen 10 Yearsin kanssa ja sen jälkeen vuoden 2018 toisella neljänneksellä alkavan kiertueen Five Finger Death Punchin kanssa. Joulukuussa 2017 Ember ja sen pääsingle ``Red Cold River'' julkistettiin julkaistavaksi vuoden 2018 toisella neljänneksellä ja </w:t>
      </w:r>
      <w:r>
        <w:rPr>
          <w:color w:val="A9A9A9"/>
        </w:rPr>
        <w:t xml:space="preserve">5. tammikuuta 2018</w:t>
      </w:r>
      <w:r>
        <w:rPr/>
        <w:t xml:space="preserve">. Tammikuun 26. päivä julkaistiin ``Feed the Wolf'' ennakkotilausbonuksena sekä albumin julkaisupäiväksi 13. huhtikuuta 2018. Kolme seuraavaa kappaletta -- ``Blood'', ``Psycho'' ja ``Save Yourself'' -- julkaistiin ennen albumia promootiojulkaisuina. Albumi myi ensimmäisellä myyntiviikollaan 88 000 kappaletta ja debytoi Billboard 200 -listan sijalla 3. ``Red Cold River'' oli korkeimmillaan Mainstream Rock Songs -listan sijalla 2 ja Hot Rock Songs -listan sijalla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Breaking Benjaminin uusi albumi julkaistaan?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Breaking Benjamin on yhdysvaltalainen rockyhtye Wilkes-Barresta, Pennsylvaniasta, jonka perustivat vuonna 1999 laulaja ja kitaristi </w:t>
      </w:r>
      <w:r>
        <w:rPr>
          <w:color w:val="A9A9A9"/>
        </w:rPr>
        <w:t xml:space="preserve">Benjamin Burnley </w:t>
      </w:r>
      <w:r>
        <w:rPr/>
        <w:t xml:space="preserve">ja rumpali Jeremy Hummel. Yhtyeen ensimmäiseen kokoonpanoon kuuluivat myös kitaristi Aaron Fink ja basisti Mark Klepaski. Tämä kokoonpano julkaisi kaksi albumia, Saturate (2002) ja We Are Not Alone (2004), ennen kuin Hummel korvattiin Chad Szeligalla vuonna 2005. Yhtye julkaisi vielä kaksi studioalbumia, Phobia (2006) ja Dear Agony (2009), ennen kuin se siirtyi alkuvuodesta 2010 pidemmälle tauolle Burnleyn toistuvien sairauksien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Breaking Benjaminin laulaja?</w:t>
      </w:r>
    </w:p>
    <w:p>
      <w:pPr>
        <w:pStyle w:val="TextBody"/>
        <w:bidi w:val="0"/>
        <w:jc w:val="left"/>
        <w:rPr>
          <w:b/>
          <w:u w:val="single"/>
          <w:shd w:val="clear" w:fill="FFFF00"/>
        </w:rPr>
      </w:pPr>
      <w:r>
        <w:rPr>
          <w:b/>
          <w:u w:val="single"/>
          <w:shd w:val="clear" w:fill="FFFF00"/>
        </w:rPr>
        <w:t xml:space="preserve">Asiakirjan numero 21358</w:t>
      </w:r>
    </w:p>
    <w:p>
      <w:pPr>
        <w:pStyle w:val="TextBody"/>
        <w:bidi w:val="0"/>
        <w:jc w:val="left"/>
        <w:rPr>
          <w:b/>
          <w:shd w:val="clear" w:fill="FFFF00"/>
        </w:rPr>
      </w:pPr>
      <w:r>
        <w:rPr>
          <w:b/>
          <w:shd w:val="clear" w:fill="FFFF00"/>
        </w:rPr>
        <w:t xml:space="preserve">Tekstin numero 0</w:t>
      </w:r>
    </w:p>
    <w:p>
      <w:pPr>
        <w:pStyle w:val="TextBody"/>
        <w:numPr>
          <w:ilvl w:val="0"/>
          <w:numId w:val="157"/>
        </w:numPr>
        <w:tabs>
          <w:tab w:val="clear" w:pos="1134"/>
          <w:tab w:val="left" w:leader="none" w:pos="720"/>
        </w:tabs>
        <w:bidi w:val="0"/>
        <w:ind w:start="720" w:hanging="283"/>
        <w:jc w:val="left"/>
        <w:rPr/>
      </w:pPr>
      <w:r>
        <w:rPr>
          <w:color w:val="A9A9A9"/>
        </w:rPr>
        <w:t xml:space="preserve">Jace Norman </w:t>
      </w:r>
      <w:r>
        <w:rPr/>
        <w:t xml:space="preserve">roolissa Henry Hart / Kid Danger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Henry Vaaraa?</w:t>
      </w:r>
    </w:p>
    <w:p>
      <w:pPr>
        <w:pStyle w:val="TextBody"/>
        <w:bidi w:val="0"/>
        <w:jc w:val="left"/>
        <w:rPr>
          <w:b/>
          <w:shd w:val="clear" w:fill="FFFF00"/>
        </w:rPr>
      </w:pPr>
      <w:r>
        <w:rPr>
          <w:b/>
          <w:shd w:val="clear" w:fill="FFFF00"/>
        </w:rPr>
        <w:t xml:space="preserve">Teksti numero 1</w:t>
      </w:r>
    </w:p>
    <w:p>
      <w:pPr>
        <w:pStyle w:val="TextBody"/>
        <w:numPr>
          <w:ilvl w:val="0"/>
          <w:numId w:val="158"/>
        </w:numPr>
        <w:tabs>
          <w:tab w:val="clear" w:pos="1134"/>
          <w:tab w:val="left" w:leader="none" w:pos="720"/>
        </w:tabs>
        <w:bidi w:val="0"/>
        <w:ind w:start="720" w:hanging="283"/>
        <w:jc w:val="left"/>
        <w:rPr/>
      </w:pPr>
      <w:r>
        <w:rPr>
          <w:color w:val="A9A9A9"/>
        </w:rPr>
        <w:t xml:space="preserve">Ella Anderson </w:t>
      </w:r>
      <w:r>
        <w:rPr/>
        <w:t xml:space="preserve">Piper Hartina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Henryn siskoa elokuvassa Henryn vaara...</w:t>
      </w:r>
    </w:p>
    <w:p>
      <w:pPr>
        <w:pStyle w:val="TextBody"/>
        <w:bidi w:val="0"/>
        <w:jc w:val="left"/>
        <w:rPr>
          <w:b/>
          <w:shd w:val="clear" w:fill="FFFF00"/>
        </w:rPr>
      </w:pPr>
      <w:r>
        <w:rPr>
          <w:b/>
          <w:shd w:val="clear" w:fill="FFFF00"/>
        </w:rPr>
        <w:t xml:space="preserve">Teksti numero 2</w:t>
      </w:r>
    </w:p>
    <w:p>
      <w:pPr>
        <w:pStyle w:val="TextBody"/>
        <w:numPr>
          <w:ilvl w:val="0"/>
          <w:numId w:val="159"/>
        </w:numPr>
        <w:tabs>
          <w:tab w:val="clear" w:pos="1134"/>
          <w:tab w:val="left" w:leader="none" w:pos="707"/>
        </w:tabs>
        <w:bidi w:val="0"/>
        <w:spacing w:before="0" w:after="0"/>
        <w:ind w:start="707" w:hanging="283"/>
        <w:jc w:val="left"/>
        <w:rPr/>
      </w:pPr>
      <w:r>
        <w:rPr/>
        <w:t xml:space="preserve">Jace Norman roolissa Henry Hart / Kid Danger </w:t>
      </w:r>
    </w:p>
    <w:p>
      <w:pPr>
        <w:pStyle w:val="TextBody"/>
        <w:numPr>
          <w:ilvl w:val="0"/>
          <w:numId w:val="159"/>
        </w:numPr>
        <w:tabs>
          <w:tab w:val="clear" w:pos="1134"/>
          <w:tab w:val="left" w:leader="none" w:pos="707"/>
        </w:tabs>
        <w:bidi w:val="0"/>
        <w:spacing w:before="0" w:after="0"/>
        <w:ind w:start="707" w:hanging="283"/>
        <w:jc w:val="left"/>
        <w:rPr/>
      </w:pPr>
      <w:r>
        <w:rPr/>
        <w:t xml:space="preserve">Cooper Barnes: Ray Manchester / Captain Man </w:t>
      </w:r>
    </w:p>
    <w:p>
      <w:pPr>
        <w:pStyle w:val="TextBody"/>
        <w:numPr>
          <w:ilvl w:val="0"/>
          <w:numId w:val="159"/>
        </w:numPr>
        <w:tabs>
          <w:tab w:val="clear" w:pos="1134"/>
          <w:tab w:val="left" w:leader="none" w:pos="707"/>
        </w:tabs>
        <w:bidi w:val="0"/>
        <w:spacing w:before="0" w:after="0"/>
        <w:ind w:start="707" w:hanging="283"/>
        <w:jc w:val="left"/>
        <w:rPr/>
      </w:pPr>
      <w:r>
        <w:rPr>
          <w:color w:val="A9A9A9"/>
        </w:rPr>
        <w:t xml:space="preserve">Riele Downs </w:t>
      </w:r>
      <w:r>
        <w:rPr/>
        <w:t xml:space="preserve">(Charlotte) </w:t>
      </w:r>
    </w:p>
    <w:p>
      <w:pPr>
        <w:pStyle w:val="TextBody"/>
        <w:numPr>
          <w:ilvl w:val="0"/>
          <w:numId w:val="159"/>
        </w:numPr>
        <w:tabs>
          <w:tab w:val="clear" w:pos="1134"/>
          <w:tab w:val="left" w:leader="none" w:pos="707"/>
        </w:tabs>
        <w:bidi w:val="0"/>
        <w:spacing w:before="0" w:after="0"/>
        <w:ind w:start="707" w:hanging="283"/>
        <w:jc w:val="left"/>
        <w:rPr/>
      </w:pPr>
      <w:r>
        <w:rPr/>
        <w:t xml:space="preserve">Sean Ryan Fox Jasper Dunlopina </w:t>
      </w:r>
    </w:p>
    <w:p>
      <w:pPr>
        <w:pStyle w:val="TextBody"/>
        <w:numPr>
          <w:ilvl w:val="0"/>
          <w:numId w:val="159"/>
        </w:numPr>
        <w:tabs>
          <w:tab w:val="clear" w:pos="1134"/>
          <w:tab w:val="left" w:leader="none" w:pos="707"/>
        </w:tabs>
        <w:bidi w:val="0"/>
        <w:ind w:start="707" w:hanging="283"/>
        <w:jc w:val="left"/>
        <w:rPr/>
      </w:pPr>
      <w:r>
        <w:rPr/>
        <w:t xml:space="preserve">Ella Anderson Piper Hartina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Charlotte oikea nimi Henryn vaarassa?</w:t>
      </w:r>
    </w:p>
    <w:p>
      <w:pPr>
        <w:pStyle w:val="TextBody"/>
        <w:bidi w:val="0"/>
        <w:jc w:val="left"/>
        <w:rPr>
          <w:b/>
          <w:u w:val="single"/>
          <w:shd w:val="clear" w:fill="FFFF00"/>
        </w:rPr>
      </w:pPr>
      <w:r>
        <w:rPr>
          <w:b/>
          <w:u w:val="single"/>
          <w:shd w:val="clear" w:fill="FFFF00"/>
        </w:rPr>
        <w:t xml:space="preserve">Asiakirjan numero 21359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Temperance-laulut </w:t>
      </w:r>
    </w:p>
    <w:tbl>
      <w:tblPr>
        <w:tblW w:w="10205" w:type="dxa"/>
        <w:jc w:val="left"/>
        <w:tblInd w:w="0" w:type="dxa"/>
        <w:tblLayout w:type="fixed"/>
        <w:tblCellMar>
          <w:top w:w="28" w:type="dxa"/>
          <w:left w:w="28" w:type="dxa"/>
          <w:bottom w:w="28" w:type="dxa"/>
          <w:right w:w="28" w:type="dxa"/>
        </w:tblCellMar>
      </w:tblPr>
      <w:tblGrid>
        <w:gridCol w:w="2609"/>
        <w:gridCol w:w="635"/>
        <w:gridCol w:w="1500"/>
        <w:gridCol w:w="1491"/>
        <w:gridCol w:w="2686"/>
        <w:gridCol w:w="1284"/>
      </w:tblGrid>
      <w:tr>
        <w:trPr/>
        <w:tc>
          <w:tcPr>
            <w:tcW w:w="2609" w:type="dxa"/>
            <w:tcBorders/>
            <w:vAlign w:val="center"/>
          </w:tcPr>
          <w:p>
            <w:pPr>
              <w:pStyle w:val="TableHeading"/>
              <w:suppressLineNumbers/>
              <w:bidi w:val="0"/>
              <w:spacing w:before="0" w:after="283"/>
              <w:jc w:val="center"/>
              <w:rPr/>
            </w:pPr>
            <w:r>
              <w:rPr/>
              <w:t xml:space="preserve">Otsikko </w:t>
            </w:r>
          </w:p>
        </w:tc>
        <w:tc>
          <w:tcPr>
            <w:tcW w:w="635" w:type="dxa"/>
            <w:tcBorders/>
            <w:vAlign w:val="center"/>
          </w:tcPr>
          <w:p>
            <w:pPr>
              <w:pStyle w:val="TableHeading"/>
              <w:suppressLineNumbers/>
              <w:bidi w:val="0"/>
              <w:spacing w:before="0" w:after="283"/>
              <w:jc w:val="center"/>
              <w:rPr/>
            </w:pPr>
            <w:r>
              <w:rPr/>
              <w:t xml:space="preserve">Vuosi </w:t>
            </w:r>
          </w:p>
        </w:tc>
        <w:tc>
          <w:tcPr>
            <w:tcW w:w="1500" w:type="dxa"/>
            <w:tcBorders/>
            <w:vAlign w:val="center"/>
          </w:tcPr>
          <w:p>
            <w:pPr>
              <w:pStyle w:val="TableHeading"/>
              <w:suppressLineNumbers/>
              <w:bidi w:val="0"/>
              <w:spacing w:before="0" w:after="283"/>
              <w:jc w:val="center"/>
              <w:rPr/>
            </w:pPr>
            <w:r>
              <w:rPr/>
              <w:t xml:space="preserve">Säveltäjä </w:t>
            </w:r>
          </w:p>
        </w:tc>
        <w:tc>
          <w:tcPr>
            <w:tcW w:w="1491" w:type="dxa"/>
            <w:tcBorders/>
            <w:vAlign w:val="center"/>
          </w:tcPr>
          <w:p>
            <w:pPr>
              <w:pStyle w:val="TableHeading"/>
              <w:suppressLineNumbers/>
              <w:bidi w:val="0"/>
              <w:spacing w:before="0" w:after="283"/>
              <w:jc w:val="center"/>
              <w:rPr/>
            </w:pPr>
            <w:r>
              <w:rPr/>
              <w:t xml:space="preserve">Sanoittaja </w:t>
            </w:r>
          </w:p>
        </w:tc>
        <w:tc>
          <w:tcPr>
            <w:tcW w:w="2686" w:type="dxa"/>
            <w:tcBorders/>
            <w:vAlign w:val="center"/>
          </w:tcPr>
          <w:p>
            <w:pPr>
              <w:pStyle w:val="TableHeading"/>
              <w:suppressLineNumbers/>
              <w:bidi w:val="0"/>
              <w:spacing w:before="0" w:after="283"/>
              <w:jc w:val="center"/>
              <w:rPr/>
            </w:pPr>
            <w:r>
              <w:rPr/>
              <w:t xml:space="preserve">Tunnetut laulajat / äänitys </w:t>
            </w:r>
          </w:p>
        </w:tc>
        <w:tc>
          <w:tcPr>
            <w:tcW w:w="1284" w:type="dxa"/>
            <w:tcBorders/>
            <w:vAlign w:val="center"/>
          </w:tcPr>
          <w:p>
            <w:pPr>
              <w:pStyle w:val="TableHeading"/>
              <w:suppressLineNumbers/>
              <w:bidi w:val="0"/>
              <w:spacing w:before="0" w:after="283"/>
              <w:jc w:val="center"/>
              <w:rPr/>
            </w:pPr>
            <w:r>
              <w:rPr/>
              <w:t xml:space="preserve">Viitteet </w:t>
            </w:r>
          </w:p>
        </w:tc>
      </w:tr>
      <w:tr>
        <w:trPr/>
        <w:tc>
          <w:tcPr>
            <w:tcW w:w="2609" w:type="dxa"/>
            <w:tcBorders/>
            <w:vAlign w:val="center"/>
          </w:tcPr>
          <w:p>
            <w:pPr>
              <w:pStyle w:val="TableContents"/>
              <w:bidi w:val="0"/>
              <w:spacing w:before="0" w:after="283"/>
              <w:jc w:val="left"/>
              <w:rPr/>
            </w:pPr>
            <w:r>
              <w:rPr/>
              <w:t xml:space="preserve">"Juoppolapsi"... </w:t>
            </w:r>
          </w:p>
        </w:tc>
        <w:tc>
          <w:tcPr>
            <w:tcW w:w="635" w:type="dxa"/>
            <w:tcBorders/>
            <w:vAlign w:val="center"/>
          </w:tcPr>
          <w:p>
            <w:pPr>
              <w:pStyle w:val="TableContents"/>
              <w:bidi w:val="0"/>
              <w:spacing w:before="0" w:after="283"/>
              <w:jc w:val="left"/>
              <w:rPr/>
            </w:pPr>
            <w:r>
              <w:rPr/>
              <w:t xml:space="preserve">1870 </w:t>
            </w:r>
          </w:p>
        </w:tc>
        <w:tc>
          <w:tcPr>
            <w:tcW w:w="1500" w:type="dxa"/>
            <w:tcBorders/>
            <w:vAlign w:val="center"/>
          </w:tcPr>
          <w:p>
            <w:pPr>
              <w:pStyle w:val="TableContents"/>
              <w:bidi w:val="0"/>
              <w:spacing w:before="0" w:after="283"/>
              <w:jc w:val="left"/>
              <w:rPr/>
            </w:pPr>
            <w:r>
              <w:rPr/>
              <w:t xml:space="preserve">Rouva Parkhurst </w:t>
            </w:r>
          </w:p>
        </w:tc>
        <w:tc>
          <w:tcPr>
            <w:tcW w:w="1491" w:type="dxa"/>
            <w:tcBorders/>
            <w:vAlign w:val="center"/>
          </w:tcPr>
          <w:p>
            <w:pPr>
              <w:pStyle w:val="TableContents"/>
              <w:bidi w:val="0"/>
              <w:spacing w:before="0" w:after="283"/>
              <w:jc w:val="left"/>
              <w:rPr>
                <w:sz w:val="4"/>
                <w:szCs w:val="4"/>
              </w:rPr>
            </w:pPr>
            <w:r>
              <w:rPr>
                <w:sz w:val="4"/>
                <w:szCs w:val="4"/>
              </w:rPr>
            </w:r>
          </w:p>
        </w:tc>
        <w:tc>
          <w:tcPr>
            <w:tcW w:w="2686" w:type="dxa"/>
            <w:tcBorders/>
            <w:vAlign w:val="center"/>
          </w:tcPr>
          <w:p>
            <w:pPr>
              <w:pStyle w:val="TableContents"/>
              <w:bidi w:val="0"/>
              <w:spacing w:before="0" w:after="283"/>
              <w:jc w:val="left"/>
              <w:rPr/>
            </w:pPr>
            <w:r>
              <w:rPr/>
              <w:t xml:space="preserve">John McCready </w:t>
            </w:r>
          </w:p>
        </w:tc>
        <w:tc>
          <w:tcPr>
            <w:tcW w:w="1284" w:type="dxa"/>
            <w:tcBorders/>
            <w:vAlign w:val="center"/>
          </w:tcPr>
          <w:p>
            <w:pPr>
              <w:pStyle w:val="TableContents"/>
              <w:bidi w:val="0"/>
              <w:spacing w:before="0" w:after="283"/>
              <w:jc w:val="left"/>
              <w:rPr>
                <w:sz w:val="4"/>
                <w:szCs w:val="4"/>
              </w:rPr>
            </w:pPr>
            <w:r>
              <w:rPr>
                <w:sz w:val="4"/>
                <w:szCs w:val="4"/>
              </w:rPr>
            </w:r>
          </w:p>
        </w:tc>
      </w:tr>
      <w:tr>
        <w:trPr/>
        <w:tc>
          <w:tcPr>
            <w:tcW w:w="2609" w:type="dxa"/>
            <w:tcBorders/>
            <w:vAlign w:val="center"/>
          </w:tcPr>
          <w:p>
            <w:pPr>
              <w:pStyle w:val="TableContents"/>
              <w:bidi w:val="0"/>
              <w:spacing w:before="0" w:after="283"/>
              <w:jc w:val="left"/>
              <w:rPr/>
            </w:pPr>
            <w:r>
              <w:rPr/>
              <w:t xml:space="preserve">"Huulet, jotka koskettavat viinaa, eivät koskaan kosketa minun huuliani" - </w:t>
            </w:r>
          </w:p>
        </w:tc>
        <w:tc>
          <w:tcPr>
            <w:tcW w:w="635" w:type="dxa"/>
            <w:tcBorders/>
            <w:vAlign w:val="center"/>
          </w:tcPr>
          <w:p>
            <w:pPr>
              <w:pStyle w:val="TableContents"/>
              <w:bidi w:val="0"/>
              <w:spacing w:before="0" w:after="283"/>
              <w:jc w:val="left"/>
              <w:rPr/>
            </w:pPr>
            <w:r>
              <w:rPr/>
              <w:t xml:space="preserve">1874 </w:t>
            </w:r>
          </w:p>
        </w:tc>
        <w:tc>
          <w:tcPr>
            <w:tcW w:w="1500" w:type="dxa"/>
            <w:tcBorders/>
            <w:vAlign w:val="center"/>
          </w:tcPr>
          <w:p>
            <w:pPr>
              <w:pStyle w:val="TableContents"/>
              <w:bidi w:val="0"/>
              <w:spacing w:before="0" w:after="283"/>
              <w:jc w:val="left"/>
              <w:rPr/>
            </w:pPr>
            <w:r>
              <w:rPr/>
              <w:t xml:space="preserve">George T. Evans </w:t>
            </w:r>
          </w:p>
        </w:tc>
        <w:tc>
          <w:tcPr>
            <w:tcW w:w="1491" w:type="dxa"/>
            <w:tcBorders/>
            <w:vAlign w:val="center"/>
          </w:tcPr>
          <w:p>
            <w:pPr>
              <w:pStyle w:val="TableContents"/>
              <w:bidi w:val="0"/>
              <w:spacing w:before="0" w:after="283"/>
              <w:jc w:val="left"/>
              <w:rPr/>
            </w:pPr>
            <w:r>
              <w:rPr/>
              <w:t xml:space="preserve">Sam Booth </w:t>
            </w:r>
          </w:p>
        </w:tc>
        <w:tc>
          <w:tcPr>
            <w:tcW w:w="2686"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sz w:val="4"/>
                <w:szCs w:val="4"/>
              </w:rPr>
            </w:pPr>
            <w:r>
              <w:rPr>
                <w:sz w:val="4"/>
                <w:szCs w:val="4"/>
              </w:rPr>
            </w:r>
          </w:p>
        </w:tc>
      </w:tr>
      <w:tr>
        <w:trPr/>
        <w:tc>
          <w:tcPr>
            <w:tcW w:w="2609" w:type="dxa"/>
            <w:tcBorders/>
            <w:vAlign w:val="center"/>
          </w:tcPr>
          <w:p>
            <w:pPr>
              <w:pStyle w:val="TableContents"/>
              <w:bidi w:val="0"/>
              <w:spacing w:before="0" w:after="283"/>
              <w:jc w:val="left"/>
              <w:rPr/>
            </w:pPr>
            <w:r>
              <w:rPr/>
              <w:t xml:space="preserve">"Molly ja vauva, etkö tiedä? </w:t>
            </w:r>
          </w:p>
        </w:tc>
        <w:tc>
          <w:tcPr>
            <w:tcW w:w="635" w:type="dxa"/>
            <w:tcBorders/>
            <w:vAlign w:val="center"/>
          </w:tcPr>
          <w:p>
            <w:pPr>
              <w:pStyle w:val="TableContents"/>
              <w:bidi w:val="0"/>
              <w:spacing w:before="0" w:after="283"/>
              <w:jc w:val="left"/>
              <w:rPr/>
            </w:pPr>
            <w:r>
              <w:rPr/>
              <w:t xml:space="preserve">1916 </w:t>
            </w:r>
          </w:p>
        </w:tc>
        <w:tc>
          <w:tcPr>
            <w:tcW w:w="1500" w:type="dxa"/>
            <w:tcBorders/>
            <w:vAlign w:val="center"/>
          </w:tcPr>
          <w:p>
            <w:pPr>
              <w:pStyle w:val="TableContents"/>
              <w:bidi w:val="0"/>
              <w:spacing w:before="0" w:after="283"/>
              <w:jc w:val="left"/>
              <w:rPr/>
            </w:pPr>
            <w:r>
              <w:rPr/>
              <w:t xml:space="preserve">J.B. Herbert </w:t>
            </w:r>
          </w:p>
        </w:tc>
        <w:tc>
          <w:tcPr>
            <w:tcW w:w="1491" w:type="dxa"/>
            <w:tcBorders/>
            <w:vAlign w:val="center"/>
          </w:tcPr>
          <w:p>
            <w:pPr>
              <w:pStyle w:val="TableContents"/>
              <w:bidi w:val="0"/>
              <w:spacing w:before="0" w:after="283"/>
              <w:jc w:val="left"/>
              <w:rPr/>
            </w:pPr>
            <w:r>
              <w:rPr/>
              <w:t xml:space="preserve">H.S. Taylor </w:t>
            </w:r>
          </w:p>
        </w:tc>
        <w:tc>
          <w:tcPr>
            <w:tcW w:w="2686" w:type="dxa"/>
            <w:tcBorders/>
            <w:vAlign w:val="center"/>
          </w:tcPr>
          <w:p>
            <w:pPr>
              <w:pStyle w:val="TableContents"/>
              <w:bidi w:val="0"/>
              <w:spacing w:before="0" w:after="283"/>
              <w:jc w:val="left"/>
              <w:rPr/>
            </w:pPr>
            <w:r>
              <w:rPr/>
              <w:t xml:space="preserve">Homer Rodeheaver </w:t>
            </w:r>
          </w:p>
        </w:tc>
        <w:tc>
          <w:tcPr>
            <w:tcW w:w="1284" w:type="dxa"/>
            <w:tcBorders/>
            <w:vAlign w:val="center"/>
          </w:tcPr>
          <w:p>
            <w:pPr>
              <w:pStyle w:val="TableContents"/>
              <w:bidi w:val="0"/>
              <w:spacing w:before="0" w:after="283"/>
              <w:jc w:val="left"/>
              <w:rPr>
                <w:sz w:val="4"/>
                <w:szCs w:val="4"/>
              </w:rPr>
            </w:pPr>
            <w:r>
              <w:rPr>
                <w:sz w:val="4"/>
                <w:szCs w:val="4"/>
              </w:rPr>
            </w:r>
          </w:p>
        </w:tc>
      </w:tr>
      <w:tr>
        <w:trPr/>
        <w:tc>
          <w:tcPr>
            <w:tcW w:w="2609" w:type="dxa"/>
            <w:tcBorders/>
            <w:vAlign w:val="center"/>
          </w:tcPr>
          <w:p>
            <w:pPr>
              <w:pStyle w:val="TableContents"/>
              <w:bidi w:val="0"/>
              <w:spacing w:before="0" w:after="283"/>
              <w:jc w:val="left"/>
              <w:rPr/>
            </w:pPr>
            <w:r>
              <w:rPr/>
              <w:t xml:space="preserve">``Alkoholiblues'' </w:t>
            </w:r>
          </w:p>
        </w:tc>
        <w:tc>
          <w:tcPr>
            <w:tcW w:w="635" w:type="dxa"/>
            <w:tcBorders/>
            <w:vAlign w:val="center"/>
          </w:tcPr>
          <w:p>
            <w:pPr>
              <w:pStyle w:val="TableContents"/>
              <w:bidi w:val="0"/>
              <w:spacing w:before="0" w:after="283"/>
              <w:jc w:val="left"/>
              <w:rPr/>
            </w:pPr>
            <w:r>
              <w:rPr/>
              <w:t xml:space="preserve">1919 </w:t>
            </w:r>
          </w:p>
        </w:tc>
        <w:tc>
          <w:tcPr>
            <w:tcW w:w="1500" w:type="dxa"/>
            <w:tcBorders/>
            <w:vAlign w:val="center"/>
          </w:tcPr>
          <w:p>
            <w:pPr>
              <w:pStyle w:val="TableContents"/>
              <w:bidi w:val="0"/>
              <w:spacing w:before="0" w:after="283"/>
              <w:jc w:val="left"/>
              <w:rPr/>
            </w:pPr>
            <w:r>
              <w:rPr/>
              <w:t xml:space="preserve">Albert Von Tilzer </w:t>
            </w:r>
          </w:p>
        </w:tc>
        <w:tc>
          <w:tcPr>
            <w:tcW w:w="1491" w:type="dxa"/>
            <w:tcBorders/>
            <w:vAlign w:val="center"/>
          </w:tcPr>
          <w:p>
            <w:pPr>
              <w:pStyle w:val="TableContents"/>
              <w:bidi w:val="0"/>
              <w:spacing w:before="0" w:after="283"/>
              <w:jc w:val="left"/>
              <w:rPr/>
            </w:pPr>
            <w:r>
              <w:rPr/>
              <w:t xml:space="preserve">Edward Laska </w:t>
            </w:r>
          </w:p>
        </w:tc>
        <w:tc>
          <w:tcPr>
            <w:tcW w:w="2686" w:type="dxa"/>
            <w:tcBorders/>
            <w:vAlign w:val="center"/>
          </w:tcPr>
          <w:p>
            <w:pPr>
              <w:pStyle w:val="TableContents"/>
              <w:bidi w:val="0"/>
              <w:spacing w:before="0" w:after="283"/>
              <w:jc w:val="left"/>
              <w:rPr/>
            </w:pPr>
            <w:r>
              <w:rPr/>
              <w:t xml:space="preserve">Edward Laska, All Star Trio </w:t>
            </w:r>
          </w:p>
        </w:tc>
        <w:tc>
          <w:tcPr>
            <w:tcW w:w="1284" w:type="dxa"/>
            <w:tcBorders/>
            <w:vAlign w:val="center"/>
          </w:tcPr>
          <w:p>
            <w:pPr>
              <w:pStyle w:val="TableContents"/>
              <w:bidi w:val="0"/>
              <w:spacing w:before="0" w:after="283"/>
              <w:jc w:val="left"/>
              <w:rPr>
                <w:sz w:val="4"/>
                <w:szCs w:val="4"/>
              </w:rPr>
            </w:pPr>
            <w:r>
              <w:rPr>
                <w:sz w:val="4"/>
                <w:szCs w:val="4"/>
              </w:rPr>
            </w:r>
          </w:p>
        </w:tc>
      </w:tr>
      <w:tr>
        <w:trPr/>
        <w:tc>
          <w:tcPr>
            <w:tcW w:w="2609" w:type="dxa"/>
            <w:tcBorders/>
            <w:vAlign w:val="center"/>
          </w:tcPr>
          <w:p>
            <w:pPr>
              <w:pStyle w:val="TableContents"/>
              <w:bidi w:val="0"/>
              <w:spacing w:before="0" w:after="283"/>
              <w:jc w:val="left"/>
              <w:rPr/>
            </w:pPr>
            <w:r>
              <w:rPr/>
              <w:t xml:space="preserve">Nähdään C-U-B-A:ssa. </w:t>
            </w:r>
          </w:p>
        </w:tc>
        <w:tc>
          <w:tcPr>
            <w:tcW w:w="635" w:type="dxa"/>
            <w:tcBorders/>
            <w:vAlign w:val="center"/>
          </w:tcPr>
          <w:p>
            <w:pPr>
              <w:pStyle w:val="TableContents"/>
              <w:bidi w:val="0"/>
              <w:spacing w:before="0" w:after="283"/>
              <w:jc w:val="left"/>
              <w:rPr/>
            </w:pPr>
            <w:r>
              <w:rPr/>
              <w:t xml:space="preserve">1920 </w:t>
            </w:r>
          </w:p>
        </w:tc>
        <w:tc>
          <w:tcPr>
            <w:tcW w:w="1500"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Irving Berlin, Cecil Arnold </w:t>
            </w:r>
          </w:p>
        </w:tc>
        <w:tc>
          <w:tcPr>
            <w:tcW w:w="2686" w:type="dxa"/>
            <w:tcBorders/>
            <w:vAlign w:val="center"/>
          </w:tcPr>
          <w:p>
            <w:pPr>
              <w:pStyle w:val="TableContents"/>
              <w:bidi w:val="0"/>
              <w:spacing w:before="0" w:after="283"/>
              <w:jc w:val="left"/>
              <w:rPr/>
            </w:pPr>
            <w:r>
              <w:rPr/>
              <w:t xml:space="preserve">Rudy Wiedoeftin palatsitrio </w:t>
            </w:r>
          </w:p>
        </w:tc>
        <w:tc>
          <w:tcPr>
            <w:tcW w:w="1284" w:type="dxa"/>
            <w:tcBorders/>
            <w:vAlign w:val="center"/>
          </w:tcPr>
          <w:p>
            <w:pPr>
              <w:pStyle w:val="TableContents"/>
              <w:bidi w:val="0"/>
              <w:spacing w:before="0" w:after="283"/>
              <w:jc w:val="left"/>
              <w:rPr>
                <w:sz w:val="4"/>
                <w:szCs w:val="4"/>
              </w:rPr>
            </w:pPr>
            <w:r>
              <w:rPr>
                <w:sz w:val="4"/>
                <w:szCs w:val="4"/>
              </w:rPr>
            </w:r>
          </w:p>
        </w:tc>
      </w:tr>
      <w:tr>
        <w:trPr/>
        <w:tc>
          <w:tcPr>
            <w:tcW w:w="2609" w:type="dxa"/>
            <w:tcBorders/>
            <w:vAlign w:val="center"/>
          </w:tcPr>
          <w:p>
            <w:pPr>
              <w:pStyle w:val="TableContents"/>
              <w:bidi w:val="0"/>
              <w:spacing w:before="0" w:after="283"/>
              <w:jc w:val="left"/>
              <w:rPr/>
            </w:pPr>
            <w:r>
              <w:rPr/>
              <w:t xml:space="preserve">Mitä teet, kun ei ole jazzia? </w:t>
            </w:r>
          </w:p>
        </w:tc>
        <w:tc>
          <w:tcPr>
            <w:tcW w:w="635" w:type="dxa"/>
            <w:tcBorders/>
            <w:vAlign w:val="center"/>
          </w:tcPr>
          <w:p>
            <w:pPr>
              <w:pStyle w:val="TableContents"/>
              <w:bidi w:val="0"/>
              <w:spacing w:before="0" w:after="283"/>
              <w:jc w:val="left"/>
              <w:rPr/>
            </w:pPr>
            <w:r>
              <w:rPr/>
              <w:t xml:space="preserve">1920 </w:t>
            </w:r>
          </w:p>
        </w:tc>
        <w:tc>
          <w:tcPr>
            <w:tcW w:w="1500" w:type="dxa"/>
            <w:tcBorders/>
            <w:vAlign w:val="center"/>
          </w:tcPr>
          <w:p>
            <w:pPr>
              <w:pStyle w:val="TableContents"/>
              <w:bidi w:val="0"/>
              <w:spacing w:before="0" w:after="283"/>
              <w:jc w:val="left"/>
              <w:rPr/>
            </w:pPr>
            <w:r>
              <w:rPr/>
              <w:t xml:space="preserve">Pete Wendling </w:t>
            </w:r>
          </w:p>
        </w:tc>
        <w:tc>
          <w:tcPr>
            <w:tcW w:w="1491" w:type="dxa"/>
            <w:tcBorders/>
            <w:vAlign w:val="center"/>
          </w:tcPr>
          <w:p>
            <w:pPr>
              <w:pStyle w:val="TableContents"/>
              <w:bidi w:val="0"/>
              <w:spacing w:before="0" w:after="283"/>
              <w:jc w:val="left"/>
              <w:rPr/>
            </w:pPr>
            <w:r>
              <w:rPr/>
              <w:t xml:space="preserve">Edgar Leslie </w:t>
            </w:r>
          </w:p>
        </w:tc>
        <w:tc>
          <w:tcPr>
            <w:tcW w:w="2686" w:type="dxa"/>
            <w:tcBorders/>
            <w:vAlign w:val="center"/>
          </w:tcPr>
          <w:p>
            <w:pPr>
              <w:pStyle w:val="TableContents"/>
              <w:bidi w:val="0"/>
              <w:spacing w:before="0" w:after="283"/>
              <w:jc w:val="left"/>
              <w:rPr/>
            </w:pPr>
            <w:r>
              <w:rPr/>
              <w:t xml:space="preserve">Ester Walker </w:t>
            </w:r>
          </w:p>
        </w:tc>
        <w:tc>
          <w:tcPr>
            <w:tcW w:w="1284" w:type="dxa"/>
            <w:tcBorders/>
            <w:vAlign w:val="center"/>
          </w:tcPr>
          <w:p>
            <w:pPr>
              <w:pStyle w:val="TableContents"/>
              <w:bidi w:val="0"/>
              <w:spacing w:before="0" w:after="283"/>
              <w:jc w:val="left"/>
              <w:rPr>
                <w:sz w:val="4"/>
                <w:szCs w:val="4"/>
              </w:rPr>
            </w:pPr>
            <w:r>
              <w:rPr>
                <w:sz w:val="4"/>
                <w:szCs w:val="4"/>
              </w:rPr>
            </w:r>
          </w:p>
        </w:tc>
      </w:tr>
      <w:tr>
        <w:trPr/>
        <w:tc>
          <w:tcPr>
            <w:tcW w:w="2609" w:type="dxa"/>
            <w:tcBorders/>
            <w:vAlign w:val="center"/>
          </w:tcPr>
          <w:p>
            <w:pPr>
              <w:pStyle w:val="TableContents"/>
              <w:bidi w:val="0"/>
              <w:spacing w:before="0" w:after="283"/>
              <w:jc w:val="left"/>
              <w:rPr/>
            </w:pPr>
            <w:r>
              <w:rPr/>
              <w:t xml:space="preserve">Miten aiot kostuttaa pilliäsi? </w:t>
            </w:r>
          </w:p>
        </w:tc>
        <w:tc>
          <w:tcPr>
            <w:tcW w:w="635" w:type="dxa"/>
            <w:tcBorders/>
            <w:vAlign w:val="center"/>
          </w:tcPr>
          <w:p>
            <w:pPr>
              <w:pStyle w:val="TableContents"/>
              <w:bidi w:val="0"/>
              <w:spacing w:before="0" w:after="283"/>
              <w:jc w:val="left"/>
              <w:rPr/>
            </w:pPr>
            <w:r>
              <w:rPr/>
              <w:t xml:space="preserve">1920 </w:t>
            </w:r>
          </w:p>
        </w:tc>
        <w:tc>
          <w:tcPr>
            <w:tcW w:w="1500" w:type="dxa"/>
            <w:tcBorders/>
            <w:vAlign w:val="center"/>
          </w:tcPr>
          <w:p>
            <w:pPr>
              <w:pStyle w:val="TableContents"/>
              <w:bidi w:val="0"/>
              <w:spacing w:before="0" w:after="283"/>
              <w:jc w:val="left"/>
              <w:rPr/>
            </w:pPr>
            <w:r>
              <w:rPr/>
              <w:t xml:space="preserve">Percy Wenrich </w:t>
            </w:r>
          </w:p>
        </w:tc>
        <w:tc>
          <w:tcPr>
            <w:tcW w:w="1491" w:type="dxa"/>
            <w:tcBorders/>
            <w:vAlign w:val="center"/>
          </w:tcPr>
          <w:p>
            <w:pPr>
              <w:pStyle w:val="TableContents"/>
              <w:bidi w:val="0"/>
              <w:spacing w:before="0" w:after="283"/>
              <w:jc w:val="left"/>
              <w:rPr/>
            </w:pPr>
            <w:r>
              <w:rPr/>
              <w:t xml:space="preserve">Francis Barry Byrne </w:t>
            </w:r>
          </w:p>
        </w:tc>
        <w:tc>
          <w:tcPr>
            <w:tcW w:w="2686" w:type="dxa"/>
            <w:tcBorders/>
            <w:vAlign w:val="center"/>
          </w:tcPr>
          <w:p>
            <w:pPr>
              <w:pStyle w:val="TableContents"/>
              <w:bidi w:val="0"/>
              <w:spacing w:before="0" w:after="283"/>
              <w:jc w:val="left"/>
              <w:rPr/>
            </w:pPr>
            <w:r>
              <w:rPr/>
              <w:t xml:space="preserve">Bill Murray </w:t>
            </w:r>
          </w:p>
        </w:tc>
        <w:tc>
          <w:tcPr>
            <w:tcW w:w="1284" w:type="dxa"/>
            <w:tcBorders/>
            <w:vAlign w:val="center"/>
          </w:tcPr>
          <w:p>
            <w:pPr>
              <w:pStyle w:val="TableContents"/>
              <w:bidi w:val="0"/>
              <w:spacing w:before="0" w:after="283"/>
              <w:jc w:val="left"/>
              <w:rPr>
                <w:sz w:val="4"/>
                <w:szCs w:val="4"/>
              </w:rPr>
            </w:pPr>
            <w:r>
              <w:rPr>
                <w:sz w:val="4"/>
                <w:szCs w:val="4"/>
              </w:rPr>
            </w:r>
          </w:p>
        </w:tc>
      </w:tr>
      <w:tr>
        <w:trPr/>
        <w:tc>
          <w:tcPr>
            <w:tcW w:w="2609" w:type="dxa"/>
            <w:tcBorders/>
            <w:vAlign w:val="center"/>
          </w:tcPr>
          <w:p>
            <w:pPr>
              <w:pStyle w:val="TableContents"/>
              <w:bidi w:val="0"/>
              <w:spacing w:before="0" w:after="283"/>
              <w:jc w:val="left"/>
              <w:rPr/>
            </w:pPr>
            <w:r>
              <w:rPr/>
              <w:t xml:space="preserve">De brewer's big hosses </w:t>
            </w:r>
          </w:p>
        </w:tc>
        <w:tc>
          <w:tcPr>
            <w:tcW w:w="635" w:type="dxa"/>
            <w:tcBorders/>
            <w:vAlign w:val="center"/>
          </w:tcPr>
          <w:p>
            <w:pPr>
              <w:pStyle w:val="TableContents"/>
              <w:bidi w:val="0"/>
              <w:spacing w:before="0" w:after="283"/>
              <w:jc w:val="left"/>
              <w:rPr/>
            </w:pPr>
            <w:r>
              <w:rPr/>
              <w:t xml:space="preserve">1913 </w:t>
            </w:r>
          </w:p>
        </w:tc>
        <w:tc>
          <w:tcPr>
            <w:tcW w:w="1500" w:type="dxa"/>
            <w:tcBorders/>
            <w:vAlign w:val="center"/>
          </w:tcPr>
          <w:p>
            <w:pPr>
              <w:pStyle w:val="TableContents"/>
              <w:bidi w:val="0"/>
              <w:spacing w:before="0" w:after="283"/>
              <w:jc w:val="left"/>
              <w:rPr/>
            </w:pPr>
            <w:r>
              <w:rPr/>
              <w:t xml:space="preserve">J.B. Herbert </w:t>
            </w:r>
          </w:p>
        </w:tc>
        <w:tc>
          <w:tcPr>
            <w:tcW w:w="1491" w:type="dxa"/>
            <w:tcBorders/>
            <w:vAlign w:val="center"/>
          </w:tcPr>
          <w:p>
            <w:pPr>
              <w:pStyle w:val="TableContents"/>
              <w:bidi w:val="0"/>
              <w:spacing w:before="0" w:after="283"/>
              <w:jc w:val="left"/>
              <w:rPr/>
            </w:pPr>
            <w:r>
              <w:rPr/>
              <w:t xml:space="preserve">H.S. Taylor </w:t>
            </w:r>
          </w:p>
        </w:tc>
        <w:tc>
          <w:tcPr>
            <w:tcW w:w="2686" w:type="dxa"/>
            <w:tcBorders/>
            <w:vAlign w:val="center"/>
          </w:tcPr>
          <w:p>
            <w:pPr>
              <w:pStyle w:val="TableContents"/>
              <w:bidi w:val="0"/>
              <w:spacing w:before="0" w:after="283"/>
              <w:jc w:val="left"/>
              <w:rPr/>
            </w:pPr>
            <w:r>
              <w:rPr/>
              <w:t xml:space="preserve">Wilfred Glenn, Harry Macdonough, Lambert Murphy... </w:t>
            </w:r>
          </w:p>
        </w:tc>
        <w:tc>
          <w:tcPr>
            <w:tcW w:w="1284" w:type="dxa"/>
            <w:tcBorders/>
            <w:vAlign w:val="center"/>
          </w:tcPr>
          <w:p>
            <w:pPr>
              <w:pStyle w:val="TableContents"/>
              <w:bidi w:val="0"/>
              <w:spacing w:before="0" w:after="283"/>
              <w:jc w:val="left"/>
              <w:rPr>
                <w:sz w:val="4"/>
                <w:szCs w:val="4"/>
              </w:rPr>
            </w:pPr>
            <w:r>
              <w:rPr>
                <w:sz w:val="4"/>
                <w:szCs w:val="4"/>
              </w:rPr>
            </w:r>
          </w:p>
        </w:tc>
      </w:tr>
      <w:tr>
        <w:trPr/>
        <w:tc>
          <w:tcPr>
            <w:tcW w:w="2609" w:type="dxa"/>
            <w:tcBorders/>
            <w:vAlign w:val="center"/>
          </w:tcPr>
          <w:p>
            <w:pPr>
              <w:pStyle w:val="TableContents"/>
              <w:bidi w:val="0"/>
              <w:spacing w:before="0" w:after="283"/>
              <w:jc w:val="left"/>
              <w:rPr/>
            </w:pPr>
            <w:r>
              <w:rPr/>
              <w:t xml:space="preserve">Kuu paistaa kuutamolle </w:t>
            </w:r>
          </w:p>
        </w:tc>
        <w:tc>
          <w:tcPr>
            <w:tcW w:w="635" w:type="dxa"/>
            <w:tcBorders/>
            <w:vAlign w:val="center"/>
          </w:tcPr>
          <w:p>
            <w:pPr>
              <w:pStyle w:val="TableContents"/>
              <w:bidi w:val="0"/>
              <w:spacing w:before="0" w:after="283"/>
              <w:jc w:val="left"/>
              <w:rPr/>
            </w:pPr>
            <w:r>
              <w:rPr/>
              <w:t xml:space="preserve">1920 </w:t>
            </w:r>
          </w:p>
        </w:tc>
        <w:tc>
          <w:tcPr>
            <w:tcW w:w="1500" w:type="dxa"/>
            <w:tcBorders/>
            <w:vAlign w:val="center"/>
          </w:tcPr>
          <w:p>
            <w:pPr>
              <w:pStyle w:val="TableContents"/>
              <w:bidi w:val="0"/>
              <w:spacing w:before="0" w:after="283"/>
              <w:jc w:val="left"/>
              <w:rPr/>
            </w:pPr>
            <w:r>
              <w:rPr/>
              <w:t xml:space="preserve">Robert Hood Bowers </w:t>
            </w:r>
          </w:p>
        </w:tc>
        <w:tc>
          <w:tcPr>
            <w:tcW w:w="1491" w:type="dxa"/>
            <w:tcBorders/>
            <w:vAlign w:val="center"/>
          </w:tcPr>
          <w:p>
            <w:pPr>
              <w:pStyle w:val="TableContents"/>
              <w:bidi w:val="0"/>
              <w:spacing w:before="0" w:after="283"/>
              <w:jc w:val="left"/>
              <w:rPr/>
            </w:pPr>
            <w:r>
              <w:rPr/>
              <w:t xml:space="preserve">Francis De Witt </w:t>
            </w:r>
          </w:p>
        </w:tc>
        <w:tc>
          <w:tcPr>
            <w:tcW w:w="2686" w:type="dxa"/>
            <w:tcBorders/>
            <w:vAlign w:val="center"/>
          </w:tcPr>
          <w:p>
            <w:pPr>
              <w:pStyle w:val="TableContents"/>
              <w:bidi w:val="0"/>
              <w:spacing w:before="0" w:after="283"/>
              <w:jc w:val="left"/>
              <w:rPr/>
            </w:pPr>
            <w:r>
              <w:rPr/>
              <w:t xml:space="preserve">Sidney Phillips </w:t>
            </w:r>
          </w:p>
        </w:tc>
        <w:tc>
          <w:tcPr>
            <w:tcW w:w="128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huulet, jotka koskettavat viinaa, eivät koskaan kosketa minun huuliani on laulu, joka kertoo</w:t>
      </w:r>
    </w:p>
    <w:p>
      <w:pPr>
        <w:pStyle w:val="TextBody"/>
        <w:bidi w:val="0"/>
        <w:jc w:val="left"/>
        <w:rPr>
          <w:b/>
          <w:u w:val="single"/>
          <w:shd w:val="clear" w:fill="FFFF00"/>
        </w:rPr>
      </w:pPr>
      <w:r>
        <w:rPr>
          <w:b/>
          <w:u w:val="single"/>
          <w:shd w:val="clear" w:fill="FFFF00"/>
        </w:rPr>
        <w:t xml:space="preserve">Asiakirjan numero 21360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Keisari: Owner of the Mask (Hangul: </w:t>
      </w:r>
      <w:r>
        <w:rPr/>
        <w:t xml:space="preserve">군주-가면 </w:t>
      </w:r>
      <w:r>
        <w:rPr/>
        <w:t xml:space="preserve">의 </w:t>
      </w:r>
      <w:r>
        <w:rPr/>
        <w:t xml:space="preserve">주인; RR: Gunju -- Gamyeonui juin; lit. Ruler -- Master of the Mask) on eteläkorealainen televisiosarja, jonka pääosissa nähdään Yoo Seung-ho, Kim So-hyun, Kim Myung-soo, Yoon So-hee, Heo Joon-ho ja Park Chul-min. Se esitettiin MBC:llä joka keskiviikko ja torstai klo 22:00 (KST) 10. toukokuuta 2017 alkaen </w:t>
      </w:r>
      <w:r>
        <w:rPr>
          <w:color w:val="A9A9A9"/>
        </w:rPr>
        <w:t xml:space="preserve">40 </w:t>
      </w:r>
      <w:r>
        <w:rPr/>
        <w:t xml:space="preserve">jakson </w:t>
      </w:r>
      <w:r>
        <w:rPr/>
        <w:t xml:space="preserve">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episodi on hallitsija mestari naamio</w:t>
      </w:r>
    </w:p>
    <w:p>
      <w:pPr>
        <w:pStyle w:val="TextBody"/>
        <w:bidi w:val="0"/>
        <w:jc w:val="left"/>
        <w:rPr>
          <w:b/>
          <w:u w:val="single"/>
          <w:shd w:val="clear" w:fill="FFFF00"/>
        </w:rPr>
      </w:pPr>
      <w:r>
        <w:rPr>
          <w:b/>
          <w:u w:val="single"/>
          <w:shd w:val="clear" w:fill="FFFF00"/>
        </w:rPr>
        <w:t xml:space="preserve">Asiakirjan numero 21361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Etelämanner-ohjelma on monitieteinen ja -institutionaalinen ohjelma, joka on Intian hallituksen maantieteen ministeriön Etelämanner- ja valtamerentutkimuksen kansallisen keskuksen valvonnassa. Se aloitettiin vuonna </w:t>
      </w:r>
      <w:r>
        <w:rPr>
          <w:color w:val="A9A9A9"/>
        </w:rPr>
        <w:t xml:space="preserve">1981</w:t>
      </w:r>
      <w:r>
        <w:rPr/>
        <w:t xml:space="preserve">, jolloin Intian ensimmäinen retkikunta lähti Etelämantereelle. Ohjelma sai maailmanlaajuisen hyväksynnän, kun Intia allekirjoitti Etelämanner-sopimuksen ja sen jälkeen rakennettiin </w:t>
      </w:r>
      <w:r>
        <w:rPr>
          <w:color w:val="DCDCDC"/>
        </w:rPr>
        <w:t xml:space="preserve">Dakshin Gangotrin </w:t>
      </w:r>
      <w:r>
        <w:rPr/>
        <w:t xml:space="preserve">Etelämanner-tutkimustukikohta vuonna 1983, ja sen tilalle rakennettiin </w:t>
      </w:r>
      <w:r>
        <w:rPr>
          <w:color w:val="2F4F4F"/>
        </w:rPr>
        <w:t xml:space="preserve">Maitrin </w:t>
      </w:r>
      <w:r>
        <w:rPr/>
        <w:t xml:space="preserve">tukikohta vuodesta 1990 alkaen. Uusin vuonna 2015 käyttöön otettu tukikohta on </w:t>
      </w:r>
      <w:r>
        <w:rPr>
          <w:color w:val="556B2F"/>
        </w:rPr>
        <w:t xml:space="preserve">Bharati, joka on </w:t>
      </w:r>
      <w:r>
        <w:rPr/>
        <w:t xml:space="preserve">rakennettu 134 laivakontista. Ohjelman puitteissa Intia tutkii ilmakehä-, biologisia, geo-, kemian- ja lääketieteen aloja, ja se on toteuttanut 14. lokakuuta 2010 mennessä 30 tieteellistä tutkimusretkeä Etelämantereelle.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Antarktiksella sijaitsevan intialaisen tutkimusaseman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intialainen retkikunta Antarktikalle tehtiin?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Intian ensimmäinen tieteellinen retkikunta etelänavalle käynnistettiin?</w:t>
      </w:r>
    </w:p>
    <w:p>
      <w:pPr>
        <w:pStyle w:val="TextBody"/>
        <w:bidi w:val="0"/>
        <w:jc w:val="left"/>
        <w:rPr>
          <w:b/>
          <w:u w:val="single"/>
          <w:shd w:val="clear" w:fill="FFFF00"/>
        </w:rPr>
      </w:pPr>
      <w:r>
        <w:rPr>
          <w:b/>
          <w:u w:val="single"/>
          <w:shd w:val="clear" w:fill="FFFF00"/>
        </w:rPr>
        <w:t xml:space="preserve">Asiakirjan numero 21362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LeMat-revolveri </w:t>
      </w:r>
      <w:r>
        <w:rPr/>
        <w:t xml:space="preserve">oli 42 tai. 36 kaliiperin cap &amp; ball mustaruuti revolveri, jonka oli keksinyt Jean Alexandre LeMat New Orleansista ja jossa oli epätavallinen toissijainen 20 kaliiperin sileäpiippuinen piippu, jolla voitiin ampua sonnihauleja. Se palveli Amerikan konfederaation asevoimissa Yhdysvaltain sisällissodan aikana 1861-65 ja Ranskan ja Preussin sodan aikana maanpuolustusministeriön armeijassa.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asetta Ed Harris käytti Westworldissa?</w:t>
      </w:r>
    </w:p>
    <w:p>
      <w:pPr>
        <w:pStyle w:val="TextBody"/>
        <w:bidi w:val="0"/>
        <w:jc w:val="left"/>
        <w:rPr>
          <w:b/>
          <w:u w:val="single"/>
          <w:shd w:val="clear" w:fill="FFFF00"/>
        </w:rPr>
      </w:pPr>
      <w:r>
        <w:rPr>
          <w:b/>
          <w:u w:val="single"/>
          <w:shd w:val="clear" w:fill="FFFF00"/>
        </w:rPr>
        <w:t xml:space="preserve">Asiakirjan numero 21363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Kit Kat on suklaapäällysteinen </w:t>
      </w:r>
      <w:r>
        <w:rPr>
          <w:color w:val="A9A9A9"/>
        </w:rPr>
        <w:t xml:space="preserve">vohvelipatukan </w:t>
      </w:r>
      <w:r>
        <w:rPr/>
        <w:t xml:space="preserve">makeinen, jonka on luonut </w:t>
      </w:r>
      <w:r>
        <w:rPr>
          <w:color w:val="DCDCDC"/>
        </w:rPr>
        <w:t xml:space="preserve">Rowntree's of York, Yhdistynyt kuningaskunta, </w:t>
      </w:r>
      <w:r>
        <w:rPr/>
        <w:t xml:space="preserve">ja jota nykyään valmistaa maailmanlaajuisesti Nestlé, joka osti Rowntreen vuonna 1988, lukuun ottamatta Yhdysvaltoja, jossa sitä valmistaa lisenssillä </w:t>
      </w:r>
      <w:r>
        <w:rPr>
          <w:color w:val="2F4F4F"/>
        </w:rPr>
        <w:t xml:space="preserve">H.B. Reese Candy Company, joka on The Hershey Companyn osasto</w:t>
      </w:r>
      <w:r>
        <w:rPr/>
        <w:t xml:space="preserve">. </w:t>
      </w:r>
      <w:r>
        <w:rPr/>
        <w:t xml:space="preserve">Vakiopatukat koostuvat </w:t>
      </w:r>
      <w:r>
        <w:rPr>
          <w:color w:val="556B2F"/>
        </w:rPr>
        <w:t xml:space="preserve">kahdesta tai neljästä sormesta, jotka </w:t>
      </w:r>
      <w:r>
        <w:rPr/>
        <w:t xml:space="preserve">koostuvat kolmesta vohvelikerroksesta, jotka on erotettu toisistaan ja peitetty ulommalla suklaakerroksella. Kukin sormi voidaan irrottaa patukasta erikseen. Kit Kat -patukoita on monia eri makuja, kuten maito-, valko- ja tummaa suklaata.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kit katsit valmistetaan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segmenttiä on kit kat -patukassa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loi kitkat-patukan ensimmäisenä ennen Nestleä?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Onko kitkat suklaapatukka vai keksi?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Nykyisin Kit Kat -brändinä tunnetun tuotemerkin juuret juontavat juurensa vuoteen 1911, jolloin Yorkissa Yhdistyneessä kuningaskunnassa sijaitseva makeisyhtiö Rowntree's suojasi tavaramerkillä termit Kit Cat ja Kit Kat. Nimiä ei käytetty heti, ja Kit Kat ilmestyi ensimmäisen kerran 1920-luvulla, kun Rowntree's lanseerasi Kit Cat -nimisen suklaapakkausmerkin. Tämä jatkui 1930-luvulla, jolloin Rowntree's siirsi painopistettä ja tuotantoa Black Magic- ja Dairy Box -merkkeihin. Vaihtoehtoisten tuotteiden edistämisen myötä Kit Cat -tuotemerkki väheni ja lopulta lakkautettiin. Alkuperäinen nelisormipatukka kehitettiin sen jälkeen, kun Rowntreen Yorkin tehtaan työntekijä ehdotti suosituslaatikkoon välipalaa, jonka "mies voisi ottaa mukaansa töihin repussaan". Patukka tuli markkinoille </w:t>
      </w:r>
      <w:r>
        <w:rPr>
          <w:color w:val="A9A9A9"/>
        </w:rPr>
        <w:t xml:space="preserve">29. elokuuta </w:t>
      </w:r>
      <w:r>
        <w:rPr/>
        <w:t xml:space="preserve">1935 </w:t>
      </w:r>
      <w:r>
        <w:rPr/>
        <w:t xml:space="preserve">nimellä Rowntree's Chocolate Crisp (hinta 2d), ja sitä myytiin Lontoossa ja koko Etelä-Englannissa.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Kit Kat -patukka tuli markkinoille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Nimen Kit Kat tai Kit Cat käyttö elintarviketyypistä juontaa juurensa 1700-luvulle, jolloin </w:t>
      </w:r>
      <w:r>
        <w:rPr/>
        <w:t xml:space="preserve">Kit-Kat-nimellä tunnettuja lampaanlihapiirakoita tarjoiltiin kondiittori Christopher Catlingin omistaman lontoolaisen poliittisen Kit-Cat Clubin kokouksissa.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ensimmäinen kit kat oli tehty</w:t>
      </w:r>
    </w:p>
    <w:p>
      <w:pPr>
        <w:pStyle w:val="TextBody"/>
        <w:bidi w:val="0"/>
        <w:jc w:val="left"/>
        <w:rPr>
          <w:b/>
          <w:u w:val="single"/>
          <w:shd w:val="clear" w:fill="FFFF00"/>
        </w:rPr>
      </w:pPr>
      <w:r>
        <w:rPr>
          <w:b/>
          <w:u w:val="single"/>
          <w:shd w:val="clear" w:fill="FFFF00"/>
        </w:rPr>
        <w:t xml:space="preserve">Asiakirjan numero 21364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2011 Tostitos BCS National Championship Game BCS Bowl Game BCS Bowl Game </w:t>
      </w:r>
    </w:p>
    <w:tbl>
      <w:tblPr>
        <w:tblW w:w="5132" w:type="dxa"/>
        <w:jc w:val="left"/>
        <w:tblInd w:w="0" w:type="dxa"/>
        <w:tblLayout w:type="fixed"/>
        <w:tblCellMar>
          <w:top w:w="28" w:type="dxa"/>
          <w:left w:w="28" w:type="dxa"/>
          <w:bottom w:w="28" w:type="dxa"/>
          <w:right w:w="28" w:type="dxa"/>
        </w:tblCellMar>
      </w:tblPr>
      <w:tblGrid>
        <w:gridCol w:w="2476"/>
        <w:gridCol w:w="2656"/>
      </w:tblGrid>
      <w:tr>
        <w:trPr/>
        <w:tc>
          <w:tcPr>
            <w:tcW w:w="2476" w:type="dxa"/>
            <w:tcBorders/>
            <w:vAlign w:val="center"/>
          </w:tcPr>
          <w:p>
            <w:pPr>
              <w:pStyle w:val="TableContents"/>
              <w:bidi w:val="0"/>
              <w:spacing w:before="0" w:after="283"/>
              <w:jc w:val="left"/>
              <w:rPr/>
            </w:pPr>
            <w:r>
              <w:rPr>
                <w:color w:val="A9A9A9"/>
              </w:rPr>
              <w:t xml:space="preserve">Oregon Ducks </w:t>
            </w:r>
          </w:p>
        </w:tc>
        <w:tc>
          <w:tcPr>
            <w:tcW w:w="2656" w:type="dxa"/>
            <w:tcBorders/>
            <w:vAlign w:val="center"/>
          </w:tcPr>
          <w:p>
            <w:pPr>
              <w:pStyle w:val="TableContents"/>
              <w:bidi w:val="0"/>
              <w:spacing w:before="0" w:after="283"/>
              <w:jc w:val="left"/>
              <w:rPr/>
            </w:pPr>
            <w:r>
              <w:rPr/>
              <w:t xml:space="preserve">Auburn Tigers </w:t>
            </w:r>
          </w:p>
        </w:tc>
      </w:tr>
      <w:tr>
        <w:trPr/>
        <w:tc>
          <w:tcPr>
            <w:tcW w:w="2476" w:type="dxa"/>
            <w:tcBorders/>
            <w:vAlign w:val="center"/>
          </w:tcPr>
          <w:p>
            <w:pPr>
              <w:pStyle w:val="TableContents"/>
              <w:bidi w:val="0"/>
              <w:spacing w:before="0" w:after="283"/>
              <w:jc w:val="left"/>
              <w:rPr/>
            </w:pPr>
            <w:r>
              <w:rPr/>
              <w:t xml:space="preserve">(12 -- 0) </w:t>
            </w:r>
          </w:p>
        </w:tc>
        <w:tc>
          <w:tcPr>
            <w:tcW w:w="2656" w:type="dxa"/>
            <w:tcBorders/>
            <w:vAlign w:val="center"/>
          </w:tcPr>
          <w:p>
            <w:pPr>
              <w:pStyle w:val="TableContents"/>
              <w:bidi w:val="0"/>
              <w:spacing w:before="0" w:after="283"/>
              <w:jc w:val="left"/>
              <w:rPr/>
            </w:pPr>
            <w:r>
              <w:rPr/>
              <w:t xml:space="preserve">(13 -- 0) </w:t>
            </w:r>
          </w:p>
        </w:tc>
      </w:tr>
      <w:tr>
        <w:trPr/>
        <w:tc>
          <w:tcPr>
            <w:tcW w:w="2476" w:type="dxa"/>
            <w:tcBorders/>
            <w:vAlign w:val="center"/>
          </w:tcPr>
          <w:p>
            <w:pPr>
              <w:pStyle w:val="TableContents"/>
              <w:bidi w:val="0"/>
              <w:spacing w:before="0" w:after="283"/>
              <w:jc w:val="left"/>
              <w:rPr/>
            </w:pPr>
            <w:r>
              <w:rPr/>
              <w:t xml:space="preserve">19 </w:t>
            </w:r>
          </w:p>
        </w:tc>
        <w:tc>
          <w:tcPr>
            <w:tcW w:w="2656" w:type="dxa"/>
            <w:tcBorders/>
            <w:vAlign w:val="center"/>
          </w:tcPr>
          <w:p>
            <w:pPr>
              <w:pStyle w:val="TableContents"/>
              <w:bidi w:val="0"/>
              <w:spacing w:before="0" w:after="283"/>
              <w:jc w:val="left"/>
              <w:rPr/>
            </w:pPr>
            <w:r>
              <w:rPr/>
              <w:t xml:space="preserve">22 </w:t>
            </w:r>
          </w:p>
        </w:tc>
      </w:tr>
      <w:tr>
        <w:trPr/>
        <w:tc>
          <w:tcPr>
            <w:tcW w:w="2476" w:type="dxa"/>
            <w:tcBorders/>
            <w:vAlign w:val="center"/>
          </w:tcPr>
          <w:p>
            <w:pPr>
              <w:pStyle w:val="TableContents"/>
              <w:bidi w:val="0"/>
              <w:spacing w:before="0" w:after="283"/>
              <w:jc w:val="left"/>
              <w:rPr/>
            </w:pPr>
            <w:r>
              <w:rPr/>
              <w:t xml:space="preserve">Päävalmentaja: Chip Kelly </w:t>
            </w:r>
          </w:p>
        </w:tc>
        <w:tc>
          <w:tcPr>
            <w:tcW w:w="2656" w:type="dxa"/>
            <w:tcBorders/>
            <w:vAlign w:val="center"/>
          </w:tcPr>
          <w:p>
            <w:pPr>
              <w:pStyle w:val="TableContents"/>
              <w:bidi w:val="0"/>
              <w:spacing w:before="0" w:after="0"/>
              <w:jc w:val="left"/>
              <w:rPr/>
            </w:pPr>
            <w:r>
              <w:rPr/>
              <w:t xml:space="preserve">Päävalmentaja: Gene Chizik </w:t>
            </w:r>
          </w:p>
          <w:tbl>
            <w:tblPr>
              <w:tblW w:w="2148" w:type="dxa"/>
              <w:jc w:val="left"/>
              <w:tblInd w:w="0" w:type="dxa"/>
              <w:tblLayout w:type="fixed"/>
              <w:tblCellMar>
                <w:top w:w="28" w:type="dxa"/>
                <w:left w:w="28" w:type="dxa"/>
                <w:bottom w:w="28" w:type="dxa"/>
                <w:right w:w="28" w:type="dxa"/>
              </w:tblCellMar>
            </w:tblPr>
            <w:tblGrid>
              <w:gridCol w:w="496"/>
              <w:gridCol w:w="976"/>
              <w:gridCol w:w="67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76" w:type="dxa"/>
                  <w:tcBorders/>
                  <w:vAlign w:val="center"/>
                </w:tcPr>
                <w:p>
                  <w:pPr>
                    <w:pStyle w:val="TableContents"/>
                    <w:bidi w:val="0"/>
                    <w:spacing w:before="0" w:after="283"/>
                    <w:jc w:val="left"/>
                    <w:rPr/>
                  </w:pPr>
                  <w:r>
                    <w:rPr/>
                    <w:t xml:space="preserve">BCS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r>
      <w:tr>
        <w:trPr/>
        <w:tc>
          <w:tcPr>
            <w:tcW w:w="2476" w:type="dxa"/>
            <w:tcBorders/>
            <w:vAlign w:val="center"/>
          </w:tcPr>
          <w:tbl>
            <w:tblPr>
              <w:tblW w:w="2148" w:type="dxa"/>
              <w:jc w:val="left"/>
              <w:tblInd w:w="0" w:type="dxa"/>
              <w:tblLayout w:type="fixed"/>
              <w:tblCellMar>
                <w:top w:w="28" w:type="dxa"/>
                <w:left w:w="28" w:type="dxa"/>
                <w:bottom w:w="28" w:type="dxa"/>
                <w:right w:w="28" w:type="dxa"/>
              </w:tblCellMar>
            </w:tblPr>
            <w:tblGrid>
              <w:gridCol w:w="496"/>
              <w:gridCol w:w="976"/>
              <w:gridCol w:w="676"/>
            </w:tblGrid>
            <w:tr>
              <w:trPr/>
              <w:tc>
                <w:tcPr>
                  <w:tcW w:w="496" w:type="dxa"/>
                  <w:tcBorders/>
                  <w:vAlign w:val="center"/>
                </w:tcPr>
                <w:p>
                  <w:pPr>
                    <w:pStyle w:val="TableContents"/>
                    <w:bidi w:val="0"/>
                    <w:spacing w:before="0" w:after="283"/>
                    <w:jc w:val="left"/>
                    <w:rPr/>
                  </w:pPr>
                  <w:r>
                    <w:rPr/>
                    <w:t xml:space="preserve">AP </w:t>
                  </w:r>
                </w:p>
              </w:tc>
              <w:tc>
                <w:tcPr>
                  <w:tcW w:w="976" w:type="dxa"/>
                  <w:tcBorders/>
                  <w:vAlign w:val="center"/>
                </w:tcPr>
                <w:p>
                  <w:pPr>
                    <w:pStyle w:val="TableContents"/>
                    <w:bidi w:val="0"/>
                    <w:spacing w:before="0" w:after="283"/>
                    <w:jc w:val="left"/>
                    <w:rPr/>
                  </w:pPr>
                  <w:r>
                    <w:rPr/>
                    <w:t xml:space="preserve">Valmentajat </w:t>
                  </w:r>
                </w:p>
              </w:tc>
              <w:tc>
                <w:tcPr>
                  <w:tcW w:w="676" w:type="dxa"/>
                  <w:tcBorders/>
                  <w:vAlign w:val="center"/>
                </w:tcPr>
                <w:p>
                  <w:pPr>
                    <w:pStyle w:val="TableContents"/>
                    <w:bidi w:val="0"/>
                    <w:spacing w:before="0" w:after="283"/>
                    <w:jc w:val="left"/>
                    <w:rPr/>
                  </w:pPr>
                  <w:r>
                    <w:rPr/>
                    <w:t xml:space="preserve">BCS </w:t>
                  </w:r>
                </w:p>
              </w:tc>
            </w:tr>
            <w:tr>
              <w:trPr/>
              <w:tc>
                <w:tcPr>
                  <w:tcW w:w="49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656" w:type="dxa"/>
            <w:tcBorders/>
            <w:vAlign w:val="center"/>
          </w:tcPr>
          <w:p>
            <w:pPr>
              <w:pStyle w:val="TableContents"/>
              <w:bidi w:val="0"/>
              <w:spacing w:before="0" w:after="283"/>
              <w:jc w:val="left"/>
              <w:rPr>
                <w:sz w:val="4"/>
                <w:szCs w:val="4"/>
              </w:rPr>
            </w:pPr>
            <w:r>
              <w:rPr>
                <w:sz w:val="4"/>
                <w:szCs w:val="4"/>
              </w:rPr>
            </w:r>
          </w:p>
        </w:tc>
      </w:tr>
    </w:tbl>
    <w:tbl>
      <w:tblPr>
        <w:tblW w:w="2931" w:type="dxa"/>
        <w:jc w:val="left"/>
        <w:tblInd w:w="0" w:type="dxa"/>
        <w:tblLayout w:type="fixed"/>
        <w:tblCellMar>
          <w:top w:w="28" w:type="dxa"/>
          <w:left w:w="28" w:type="dxa"/>
          <w:bottom w:w="28" w:type="dxa"/>
          <w:right w:w="28" w:type="dxa"/>
        </w:tblCellMar>
      </w:tblPr>
      <w:tblGrid>
        <w:gridCol w:w="916"/>
        <w:gridCol w:w="286"/>
        <w:gridCol w:w="406"/>
        <w:gridCol w:w="286"/>
        <w:gridCol w:w="286"/>
        <w:gridCol w:w="751"/>
      </w:tblGrid>
      <w:tr>
        <w:trPr/>
        <w:tc>
          <w:tcPr>
            <w:tcW w:w="91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916" w:type="dxa"/>
            <w:tcBorders/>
            <w:vAlign w:val="center"/>
          </w:tcPr>
          <w:p>
            <w:pPr>
              <w:pStyle w:val="TableContents"/>
              <w:bidi w:val="0"/>
              <w:spacing w:before="0" w:after="283"/>
              <w:jc w:val="left"/>
              <w:rPr/>
            </w:pPr>
            <w:r>
              <w:rPr/>
              <w:t xml:space="preserve">Oregon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11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19 </w:t>
            </w:r>
          </w:p>
        </w:tc>
      </w:tr>
      <w:tr>
        <w:trPr/>
        <w:tc>
          <w:tcPr>
            <w:tcW w:w="916" w:type="dxa"/>
            <w:tcBorders/>
            <w:vAlign w:val="center"/>
          </w:tcPr>
          <w:p>
            <w:pPr>
              <w:pStyle w:val="TableContents"/>
              <w:bidi w:val="0"/>
              <w:spacing w:before="0" w:after="283"/>
              <w:jc w:val="left"/>
              <w:rPr/>
            </w:pPr>
            <w:r>
              <w:rPr/>
              <w:t xml:space="preserve">Auburn </w:t>
            </w:r>
          </w:p>
        </w:tc>
        <w:tc>
          <w:tcPr>
            <w:tcW w:w="28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pPr>
            <w:r>
              <w:rPr/>
              <w:t xml:space="preserve">16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22 </w:t>
            </w:r>
          </w:p>
        </w:tc>
      </w:tr>
    </w:tbl>
    <w:p>
      <w:pPr>
        <w:pStyle w:val="TextBody"/>
        <w:bidi w:val="0"/>
        <w:spacing w:before="0" w:after="0"/>
        <w:jc w:val="left"/>
        <w:rPr/>
      </w:pPr>
      <w:r>
        <w:rPr/>
        <w:t xml:space="preserve">Date January 10, 2011 Kausi Stadium University of Phoenix Stadium Sijainti Glendale, Arizona MVP Hyökkäys: RB Michael Dyer (Auburn) Puolustus: DT Nick Fairley (Auburn) Suosikki Auburn 2:lla Kansallishymni Air Force Cadet Chorale Erotuomari Bill LeMonnier (Big Ten) Katsojamäärä 78 603 Voittosumma 21,2 miljoonaa Yhdysvaltain dollaria Yhdysvallat TV-yleisö Verkko ESPN, ESPN 3D ESPN3, Xbox Live Selostajat Brent Musburger, Kirk Herbstreit, Erin Andrews ja Tom Rinaldi Nielsenin katsojaluvut 17,8 (27,3 miljoonaa) Kaapelitelevisio-ohjelmaa ennätys BCS National Championship Game (kansallinen mestaruusottelu). </w:t>
      </w:r>
    </w:p>
    <w:tbl>
      <w:tblPr>
        <w:tblW w:w="1742" w:type="dxa"/>
        <w:jc w:val="left"/>
        <w:tblInd w:w="0" w:type="dxa"/>
        <w:tblLayout w:type="fixed"/>
        <w:tblCellMar>
          <w:top w:w="28" w:type="dxa"/>
          <w:left w:w="28" w:type="dxa"/>
          <w:bottom w:w="28" w:type="dxa"/>
          <w:right w:w="28" w:type="dxa"/>
        </w:tblCellMar>
      </w:tblPr>
      <w:tblGrid>
        <w:gridCol w:w="856"/>
        <w:gridCol w:w="886"/>
      </w:tblGrid>
      <w:tr>
        <w:trPr/>
        <w:tc>
          <w:tcPr>
            <w:tcW w:w="856" w:type="dxa"/>
            <w:tcBorders/>
            <w:vAlign w:val="center"/>
          </w:tcPr>
          <w:p>
            <w:pPr>
              <w:pStyle w:val="TableContents"/>
              <w:bidi w:val="0"/>
              <w:spacing w:before="0" w:after="283"/>
              <w:jc w:val="left"/>
              <w:rPr/>
            </w:pPr>
            <w:r>
              <w:rPr/>
              <w:t xml:space="preserve">&lt; 2010 </w:t>
            </w:r>
          </w:p>
        </w:tc>
        <w:tc>
          <w:tcPr>
            <w:tcW w:w="886" w:type="dxa"/>
            <w:tcBorders/>
            <w:vAlign w:val="center"/>
          </w:tcPr>
          <w:p>
            <w:pPr>
              <w:pStyle w:val="TableContents"/>
              <w:bidi w:val="0"/>
              <w:spacing w:before="0" w:after="283"/>
              <w:jc w:val="left"/>
              <w:rPr/>
            </w:pPr>
            <w:r>
              <w:rPr/>
              <w:t xml:space="preserve">2012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Auburn voitti kansallisissa mestaruuskilpailuissa?</w:t>
      </w:r>
    </w:p>
    <w:p>
      <w:pPr>
        <w:pStyle w:val="TextBody"/>
        <w:bidi w:val="0"/>
        <w:jc w:val="left"/>
        <w:rPr>
          <w:b/>
          <w:u w:val="single"/>
          <w:shd w:val="clear" w:fill="FFFF00"/>
        </w:rPr>
      </w:pPr>
      <w:r>
        <w:rPr>
          <w:b/>
          <w:u w:val="single"/>
          <w:shd w:val="clear" w:fill="FFFF00"/>
        </w:rPr>
        <w:t xml:space="preserve">Asiakirjan numero 21365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Lindsay Arnold Cusick (s. 11. tammikuuta 1994) on yhdysvaltalainen </w:t>
      </w:r>
      <w:r>
        <w:rPr>
          <w:color w:val="A9A9A9"/>
        </w:rPr>
        <w:t xml:space="preserve">latinalais- ja tanssisalitanssija</w:t>
      </w:r>
      <w:r>
        <w:rPr/>
        <w:t xml:space="preserve">. Hän oli kilpailija So You Think You Can Dance -ohjelmassa. Hän on ammattitanssija ja </w:t>
      </w:r>
      <w:r>
        <w:rPr>
          <w:color w:val="DCDCDC"/>
        </w:rPr>
        <w:t xml:space="preserve">koreografi </w:t>
      </w:r>
      <w:r>
        <w:rPr/>
        <w:t xml:space="preserve">Tanssii tähtien kanssa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tähtien kanssa tanssimisen Lindsay?</w:t>
      </w:r>
    </w:p>
    <w:p>
      <w:pPr>
        <w:pStyle w:val="TextBody"/>
        <w:bidi w:val="0"/>
        <w:jc w:val="left"/>
        <w:rPr>
          <w:b/>
          <w:u w:val="single"/>
          <w:shd w:val="clear" w:fill="FFFF00"/>
        </w:rPr>
      </w:pPr>
      <w:r>
        <w:rPr>
          <w:b/>
          <w:u w:val="single"/>
          <w:shd w:val="clear" w:fill="FFFF00"/>
        </w:rPr>
        <w:t xml:space="preserve">Asiakirjan numero 21366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Royal Dutch Shell asensi maan ensimmäisen raakaöljyputken Oloibirin kentältä Port Harcourtiin Bonny-joen varrelle, jotta se pääsee vientilaitoksiin. Nigeria vei ensimmäisen kerran raakaöljyä </w:t>
      </w:r>
      <w:r>
        <w:rPr/>
        <w:t xml:space="preserve">Oloibirin öljykentältä </w:t>
      </w:r>
      <w:r>
        <w:rPr>
          <w:color w:val="A9A9A9"/>
        </w:rPr>
        <w:t xml:space="preserve">helmikuussa 1958</w:t>
      </w:r>
      <w:r>
        <w:rPr/>
        <w:t xml:space="preserve">, aluksi 5 100 tynnyriä päivässä (810 m/d). Öljyä pumpattiin kentältä Shellin rakentaman maan ensimmäisen putkilinjan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Nigeria vei ensimmäisen kerran raakaöljyä?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Shell Darcy </w:t>
      </w:r>
      <w:r>
        <w:rPr/>
        <w:t xml:space="preserve">löysi </w:t>
      </w:r>
      <w:r>
        <w:rPr>
          <w:color w:val="A9A9A9"/>
        </w:rPr>
        <w:t xml:space="preserve">Oloibirin öljykentän </w:t>
      </w:r>
      <w:r>
        <w:rPr/>
        <w:t xml:space="preserve">sunnuntaina </w:t>
      </w:r>
      <w:r>
        <w:rPr>
          <w:color w:val="DCDCDC"/>
        </w:rPr>
        <w:t xml:space="preserve">15. tammikuuta 1956.</w:t>
      </w:r>
      <w:r>
        <w:rPr/>
        <w:t xml:space="preserve"> Se oli Nigerian ensimmäinen kaupallinen öljylöytö; tämä löytö päätti 50 vuotta kestäneen epäonnistuneen öljynetsinnän, jota eri kansainväliset öljy-yhtiöt olivat harjoittaneet maassa, ja se johdatti Nigerian Petro-valtion parrasvaloihin.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 mistä Nigeriassa löydettiin öljyä?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raakaöljy löydettiin ensimmäisen kerran Nigeriassa?</w:t>
      </w:r>
    </w:p>
    <w:p>
      <w:pPr>
        <w:pStyle w:val="TextBody"/>
        <w:bidi w:val="0"/>
        <w:jc w:val="left"/>
        <w:rPr>
          <w:b/>
          <w:u w:val="single"/>
          <w:shd w:val="clear" w:fill="FFFF00"/>
        </w:rPr>
      </w:pPr>
      <w:r>
        <w:rPr>
          <w:b/>
          <w:u w:val="single"/>
          <w:shd w:val="clear" w:fill="FFFF00"/>
        </w:rPr>
        <w:t xml:space="preserve">Asiakirjan numero 21367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Let Me In on yhdysvaltalais-brittiläinen romanttinen kauhuelokuva vuodelta 2010, jonka on käsikirjoittanut ja ohjannut Matt Reeves ja jonka pääosissa nähdään Kodi Smit-McPhee, Chloë Grace Moretz, Elias Koteas ja Richard Jenkins. Se on uusintafilmatisointi vuoden 2008 ruotsalaisesta elokuvasta Let the Right One In. Elokuva kertoo </w:t>
      </w:r>
      <w:r>
        <w:rPr>
          <w:color w:val="A9A9A9"/>
        </w:rPr>
        <w:t xml:space="preserve">kiusatusta 12-vuotiaasta pojasta, joka ystävystyy naispuolisen lapsivampyyrin kanssa Los Alamosissa, New Mexicossa 1980-luvun alussa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 let me in kertoo</w:t>
      </w:r>
    </w:p>
    <w:p>
      <w:pPr>
        <w:pStyle w:val="TextBody"/>
        <w:bidi w:val="0"/>
        <w:jc w:val="left"/>
        <w:rPr>
          <w:b/>
          <w:u w:val="single"/>
          <w:shd w:val="clear" w:fill="FFFF00"/>
        </w:rPr>
      </w:pPr>
      <w:r>
        <w:rPr>
          <w:b/>
          <w:u w:val="single"/>
          <w:shd w:val="clear" w:fill="FFFF00"/>
        </w:rPr>
        <w:t xml:space="preserve">Asiakirjan numero 21368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Anna DiMera Days of our Lives -hahmo </w:t>
      </w:r>
    </w:p>
    <w:tbl>
      <w:tblPr>
        <w:tblW w:w="7039" w:type="dxa"/>
        <w:jc w:val="left"/>
        <w:tblInd w:w="0" w:type="dxa"/>
        <w:tblLayout w:type="fixed"/>
        <w:tblCellMar>
          <w:top w:w="28" w:type="dxa"/>
          <w:left w:w="28" w:type="dxa"/>
          <w:bottom w:w="28" w:type="dxa"/>
          <w:right w:w="28" w:type="dxa"/>
        </w:tblCellMar>
      </w:tblPr>
      <w:tblGrid>
        <w:gridCol w:w="1906"/>
        <w:gridCol w:w="5133"/>
      </w:tblGrid>
      <w:tr>
        <w:trPr/>
        <w:tc>
          <w:tcPr>
            <w:tcW w:w="1906" w:type="dxa"/>
            <w:tcBorders/>
            <w:vAlign w:val="center"/>
          </w:tcPr>
          <w:p>
            <w:pPr>
              <w:pStyle w:val="TableHeading"/>
              <w:suppressLineNumbers/>
              <w:bidi w:val="0"/>
              <w:spacing w:before="0" w:after="283"/>
              <w:jc w:val="center"/>
              <w:rPr/>
            </w:pPr>
            <w:r>
              <w:rPr/>
              <w:t xml:space="preserve">Kuvat: </w:t>
            </w:r>
          </w:p>
        </w:tc>
        <w:tc>
          <w:tcPr>
            <w:tcW w:w="5133" w:type="dxa"/>
            <w:tcBorders/>
            <w:vAlign w:val="center"/>
          </w:tcPr>
          <w:p>
            <w:pPr>
              <w:pStyle w:val="TableContents"/>
              <w:bidi w:val="0"/>
              <w:spacing w:before="0" w:after="283"/>
              <w:jc w:val="left"/>
              <w:rPr/>
            </w:pPr>
            <w:r>
              <w:rPr>
                <w:color w:val="A9A9A9"/>
              </w:rPr>
              <w:t xml:space="preserve">Leann Hunley </w:t>
            </w:r>
          </w:p>
        </w:tc>
      </w:tr>
      <w:tr>
        <w:trPr/>
        <w:tc>
          <w:tcPr>
            <w:tcW w:w="1906" w:type="dxa"/>
            <w:tcBorders/>
            <w:vAlign w:val="center"/>
          </w:tcPr>
          <w:p>
            <w:pPr>
              <w:pStyle w:val="TableHeading"/>
              <w:suppressLineNumbers/>
              <w:bidi w:val="0"/>
              <w:spacing w:before="0" w:after="283"/>
              <w:jc w:val="center"/>
              <w:rPr/>
            </w:pPr>
            <w:r>
              <w:rPr/>
              <w:t xml:space="preserve">Kesto </w:t>
            </w:r>
          </w:p>
        </w:tc>
        <w:tc>
          <w:tcPr>
            <w:tcW w:w="5133"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t xml:space="preserve">1982 -- 86 </w:t>
            </w:r>
          </w:p>
          <w:p>
            <w:pPr>
              <w:pStyle w:val="TableContents"/>
              <w:numPr>
                <w:ilvl w:val="0"/>
                <w:numId w:val="160"/>
              </w:numPr>
              <w:tabs>
                <w:tab w:val="clear" w:pos="1134"/>
                <w:tab w:val="left" w:leader="none" w:pos="707"/>
              </w:tabs>
              <w:bidi w:val="0"/>
              <w:spacing w:before="0" w:after="0"/>
              <w:ind w:start="707" w:hanging="283"/>
              <w:jc w:val="left"/>
              <w:rPr/>
            </w:pPr>
            <w:r>
              <w:rPr/>
              <w:t xml:space="preserve">2007 -- 10 </w:t>
            </w:r>
          </w:p>
          <w:p>
            <w:pPr>
              <w:pStyle w:val="TableContents"/>
              <w:numPr>
                <w:ilvl w:val="0"/>
                <w:numId w:val="160"/>
              </w:numPr>
              <w:tabs>
                <w:tab w:val="clear" w:pos="1134"/>
                <w:tab w:val="left" w:leader="none" w:pos="707"/>
              </w:tabs>
              <w:bidi w:val="0"/>
              <w:spacing w:before="0" w:after="283"/>
              <w:ind w:start="707" w:hanging="283"/>
              <w:jc w:val="left"/>
              <w:rPr/>
            </w:pPr>
            <w:r>
              <w:rPr/>
              <w:t xml:space="preserve">2017 -- </w:t>
            </w:r>
          </w:p>
        </w:tc>
      </w:tr>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5133" w:type="dxa"/>
            <w:tcBorders/>
            <w:vAlign w:val="center"/>
          </w:tcPr>
          <w:p>
            <w:pPr>
              <w:pStyle w:val="TableContents"/>
              <w:bidi w:val="0"/>
              <w:spacing w:before="0" w:after="283"/>
              <w:jc w:val="left"/>
              <w:rPr/>
            </w:pPr>
            <w:r>
              <w:rPr/>
              <w:t xml:space="preserve">30. heinäkuuta 1982 (1982-July-30) </w:t>
            </w:r>
          </w:p>
        </w:tc>
      </w:tr>
      <w:tr>
        <w:trPr/>
        <w:tc>
          <w:tcPr>
            <w:tcW w:w="1906" w:type="dxa"/>
            <w:tcBorders/>
            <w:vAlign w:val="center"/>
          </w:tcPr>
          <w:p>
            <w:pPr>
              <w:pStyle w:val="TableHeading"/>
              <w:suppressLineNumbers/>
              <w:bidi w:val="0"/>
              <w:spacing w:before="0" w:after="283"/>
              <w:jc w:val="center"/>
              <w:rPr/>
            </w:pPr>
            <w:r>
              <w:rPr/>
              <w:t xml:space="preserve">Luonut </w:t>
            </w:r>
          </w:p>
        </w:tc>
        <w:tc>
          <w:tcPr>
            <w:tcW w:w="5133"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Margaret DePriest </w:t>
            </w:r>
          </w:p>
          <w:p>
            <w:pPr>
              <w:pStyle w:val="TableContents"/>
              <w:numPr>
                <w:ilvl w:val="0"/>
                <w:numId w:val="161"/>
              </w:numPr>
              <w:tabs>
                <w:tab w:val="clear" w:pos="1134"/>
                <w:tab w:val="left" w:leader="none" w:pos="707"/>
              </w:tabs>
              <w:bidi w:val="0"/>
              <w:spacing w:before="0" w:after="283"/>
              <w:ind w:start="707" w:hanging="283"/>
              <w:jc w:val="left"/>
              <w:rPr/>
            </w:pPr>
            <w:r>
              <w:rPr/>
              <w:t xml:space="preserve">Sheri Anderson </w:t>
            </w:r>
          </w:p>
        </w:tc>
      </w:tr>
      <w:tr>
        <w:trPr/>
        <w:tc>
          <w:tcPr>
            <w:tcW w:w="1906" w:type="dxa"/>
            <w:tcBorders/>
            <w:vAlign w:val="center"/>
          </w:tcPr>
          <w:p>
            <w:pPr>
              <w:pStyle w:val="TableHeading"/>
              <w:suppressLineNumbers/>
              <w:bidi w:val="0"/>
              <w:spacing w:before="0" w:after="283"/>
              <w:jc w:val="center"/>
              <w:rPr/>
            </w:pPr>
            <w:r>
              <w:rPr/>
              <w:t xml:space="preserve">Esittänyt </w:t>
            </w:r>
          </w:p>
        </w:tc>
        <w:tc>
          <w:tcPr>
            <w:tcW w:w="5133" w:type="dxa"/>
            <w:tcBorders/>
            <w:vAlign w:val="center"/>
          </w:tcPr>
          <w:p>
            <w:pPr>
              <w:pStyle w:val="TableContents"/>
              <w:numPr>
                <w:ilvl w:val="0"/>
                <w:numId w:val="162"/>
              </w:numPr>
              <w:tabs>
                <w:tab w:val="clear" w:pos="1134"/>
                <w:tab w:val="left" w:leader="none" w:pos="707"/>
              </w:tabs>
              <w:bidi w:val="0"/>
              <w:spacing w:before="0" w:after="0"/>
              <w:ind w:start="707" w:hanging="283"/>
              <w:jc w:val="left"/>
              <w:rPr/>
            </w:pPr>
            <w:r>
              <w:rPr/>
              <w:t xml:space="preserve">Betty Corday ja Al Rabin (1982) </w:t>
            </w:r>
          </w:p>
          <w:p>
            <w:pPr>
              <w:pStyle w:val="TableContents"/>
              <w:numPr>
                <w:ilvl w:val="0"/>
                <w:numId w:val="162"/>
              </w:numPr>
              <w:tabs>
                <w:tab w:val="clear" w:pos="1134"/>
                <w:tab w:val="left" w:leader="none" w:pos="707"/>
              </w:tabs>
              <w:bidi w:val="0"/>
              <w:spacing w:before="0" w:after="283"/>
              <w:ind w:start="707" w:hanging="283"/>
              <w:jc w:val="left"/>
              <w:rPr/>
            </w:pPr>
            <w:r>
              <w:rPr/>
              <w:t xml:space="preserve">Ken Corday ja Edward J. Scott (2007) </w:t>
            </w:r>
          </w:p>
        </w:tc>
      </w:tr>
      <w:tr>
        <w:trPr/>
        <w:tc>
          <w:tcPr>
            <w:tcW w:w="1906" w:type="dxa"/>
            <w:tcBorders/>
            <w:vAlign w:val="center"/>
          </w:tcPr>
          <w:p>
            <w:pPr>
              <w:pStyle w:val="TableHeading"/>
              <w:suppressLineNumbers/>
              <w:bidi w:val="0"/>
              <w:spacing w:before="0" w:after="283"/>
              <w:jc w:val="center"/>
              <w:rPr/>
            </w:pPr>
            <w:r>
              <w:rPr/>
              <w:t xml:space="preserve">Luokitus </w:t>
            </w:r>
          </w:p>
        </w:tc>
        <w:tc>
          <w:tcPr>
            <w:tcW w:w="5133" w:type="dxa"/>
            <w:tcBorders/>
            <w:vAlign w:val="center"/>
          </w:tcPr>
          <w:p>
            <w:pPr>
              <w:pStyle w:val="TableContents"/>
              <w:bidi w:val="0"/>
              <w:spacing w:before="0" w:after="283"/>
              <w:jc w:val="left"/>
              <w:rPr/>
            </w:pPr>
            <w:r>
              <w:rPr/>
              <w:t xml:space="preserve">Nykyinen, toistuva profiili </w:t>
            </w:r>
          </w:p>
        </w:tc>
      </w:tr>
      <w:tr>
        <w:trPr/>
        <w:tc>
          <w:tcPr>
            <w:tcW w:w="1906" w:type="dxa"/>
            <w:tcBorders/>
            <w:vAlign w:val="center"/>
          </w:tcPr>
          <w:p>
            <w:pPr>
              <w:pStyle w:val="TableHeading"/>
              <w:suppressLineNumbers/>
              <w:bidi w:val="0"/>
              <w:spacing w:before="0" w:after="283"/>
              <w:jc w:val="center"/>
              <w:rPr/>
            </w:pPr>
            <w:r>
              <w:rPr/>
              <w:t xml:space="preserve">Muut nimet </w:t>
            </w:r>
          </w:p>
        </w:tc>
        <w:tc>
          <w:tcPr>
            <w:tcW w:w="5133" w:type="dxa"/>
            <w:tcBorders/>
            <w:vAlign w:val="center"/>
          </w:tcPr>
          <w:p>
            <w:pPr>
              <w:pStyle w:val="TableContents"/>
              <w:bidi w:val="0"/>
              <w:spacing w:before="0" w:after="283"/>
              <w:jc w:val="left"/>
              <w:rPr/>
            </w:pPr>
            <w:r>
              <w:rPr/>
              <w:t xml:space="preserve">Anna Fredericks Anna Brady Contessa DiMera </w:t>
            </w:r>
          </w:p>
        </w:tc>
      </w:tr>
      <w:tr>
        <w:trPr/>
        <w:tc>
          <w:tcPr>
            <w:tcW w:w="1906" w:type="dxa"/>
            <w:tcBorders/>
            <w:vAlign w:val="center"/>
          </w:tcPr>
          <w:p>
            <w:pPr>
              <w:pStyle w:val="TableHeading"/>
              <w:suppressLineNumbers/>
              <w:bidi w:val="0"/>
              <w:spacing w:before="0" w:after="283"/>
              <w:jc w:val="center"/>
              <w:rPr/>
            </w:pPr>
            <w:r>
              <w:rPr/>
              <w:t xml:space="preserve">Ammatti </w:t>
            </w:r>
          </w:p>
        </w:tc>
        <w:tc>
          <w:tcPr>
            <w:tcW w:w="5133" w:type="dxa"/>
            <w:tcBorders/>
            <w:vAlign w:val="center"/>
          </w:tcPr>
          <w:p>
            <w:pPr>
              <w:pStyle w:val="TableContents"/>
              <w:numPr>
                <w:ilvl w:val="0"/>
                <w:numId w:val="163"/>
              </w:numPr>
              <w:tabs>
                <w:tab w:val="clear" w:pos="1134"/>
                <w:tab w:val="left" w:leader="none" w:pos="707"/>
              </w:tabs>
              <w:bidi w:val="0"/>
              <w:spacing w:before="0" w:after="0"/>
              <w:ind w:start="707" w:hanging="283"/>
              <w:jc w:val="left"/>
              <w:rPr/>
            </w:pPr>
            <w:r>
              <w:rPr/>
              <w:t xml:space="preserve">DiMera Advertisingin johtaja </w:t>
            </w:r>
          </w:p>
          <w:p>
            <w:pPr>
              <w:pStyle w:val="TableContents"/>
              <w:numPr>
                <w:ilvl w:val="0"/>
                <w:numId w:val="163"/>
              </w:numPr>
              <w:tabs>
                <w:tab w:val="clear" w:pos="1134"/>
                <w:tab w:val="left" w:leader="none" w:pos="707"/>
              </w:tabs>
              <w:bidi w:val="0"/>
              <w:spacing w:before="0" w:after="0"/>
              <w:ind w:start="707" w:hanging="283"/>
              <w:jc w:val="left"/>
              <w:rPr/>
            </w:pPr>
            <w:r>
              <w:rPr/>
              <w:t xml:space="preserve">Lumberg Advertisingin johtaja </w:t>
            </w:r>
          </w:p>
          <w:p>
            <w:pPr>
              <w:pStyle w:val="TableContents"/>
              <w:numPr>
                <w:ilvl w:val="0"/>
                <w:numId w:val="163"/>
              </w:numPr>
              <w:tabs>
                <w:tab w:val="clear" w:pos="1134"/>
                <w:tab w:val="left" w:leader="none" w:pos="707"/>
              </w:tabs>
              <w:bidi w:val="0"/>
              <w:spacing w:before="0" w:after="0"/>
              <w:ind w:start="707" w:hanging="283"/>
              <w:jc w:val="left"/>
              <w:rPr/>
            </w:pPr>
            <w:r>
              <w:rPr/>
              <w:t xml:space="preserve">Anna DiMera Designsin omistaja </w:t>
            </w:r>
          </w:p>
          <w:p>
            <w:pPr>
              <w:pStyle w:val="TableContents"/>
              <w:numPr>
                <w:ilvl w:val="0"/>
                <w:numId w:val="163"/>
              </w:numPr>
              <w:tabs>
                <w:tab w:val="clear" w:pos="1134"/>
                <w:tab w:val="left" w:leader="none" w:pos="707"/>
              </w:tabs>
              <w:bidi w:val="0"/>
              <w:spacing w:before="0" w:after="283"/>
              <w:ind w:start="707" w:hanging="283"/>
              <w:jc w:val="left"/>
              <w:rPr/>
            </w:pPr>
            <w:r>
              <w:rPr/>
              <w:t xml:space="preserve">Tony DiMeran henkilökohtainen sihteeri </w:t>
            </w:r>
          </w:p>
        </w:tc>
      </w:tr>
      <w:tr>
        <w:trPr/>
        <w:tc>
          <w:tcPr>
            <w:tcW w:w="1906" w:type="dxa"/>
            <w:tcBorders/>
            <w:vAlign w:val="center"/>
          </w:tcPr>
          <w:p>
            <w:pPr>
              <w:pStyle w:val="TableHeading"/>
              <w:suppressLineNumbers/>
              <w:bidi w:val="0"/>
              <w:spacing w:before="0" w:after="283"/>
              <w:jc w:val="center"/>
              <w:rPr/>
            </w:pPr>
            <w:r>
              <w:rPr/>
              <w:t xml:space="preserve">Asuinpaikka </w:t>
            </w:r>
          </w:p>
        </w:tc>
        <w:tc>
          <w:tcPr>
            <w:tcW w:w="5133" w:type="dxa"/>
            <w:tcBorders/>
            <w:vAlign w:val="center"/>
          </w:tcPr>
          <w:p>
            <w:pPr>
              <w:pStyle w:val="TableContents"/>
              <w:bidi w:val="0"/>
              <w:spacing w:before="0" w:after="283"/>
              <w:jc w:val="left"/>
              <w:rPr/>
            </w:pPr>
            <w:r>
              <w:rPr/>
              <w:t xml:space="preserve">The Tropics (show) Perhe </w:t>
            </w:r>
          </w:p>
        </w:tc>
      </w:tr>
      <w:tr>
        <w:trPr/>
        <w:tc>
          <w:tcPr>
            <w:tcW w:w="1906" w:type="dxa"/>
            <w:tcBorders/>
            <w:vAlign w:val="center"/>
          </w:tcPr>
          <w:p>
            <w:pPr>
              <w:pStyle w:val="TableHeading"/>
              <w:suppressLineNumbers/>
              <w:bidi w:val="0"/>
              <w:spacing w:before="0" w:after="283"/>
              <w:jc w:val="center"/>
              <w:rPr/>
            </w:pPr>
            <w:r>
              <w:rPr/>
              <w:t xml:space="preserve">Perhe </w:t>
            </w:r>
          </w:p>
        </w:tc>
        <w:tc>
          <w:tcPr>
            <w:tcW w:w="5133" w:type="dxa"/>
            <w:tcBorders/>
            <w:vAlign w:val="center"/>
          </w:tcPr>
          <w:p>
            <w:pPr>
              <w:pStyle w:val="TableContents"/>
              <w:numPr>
                <w:ilvl w:val="0"/>
                <w:numId w:val="164"/>
              </w:numPr>
              <w:tabs>
                <w:tab w:val="clear" w:pos="1134"/>
                <w:tab w:val="left" w:leader="none" w:pos="707"/>
              </w:tabs>
              <w:bidi w:val="0"/>
              <w:spacing w:before="0" w:after="0"/>
              <w:ind w:start="707" w:hanging="283"/>
              <w:jc w:val="left"/>
              <w:rPr/>
            </w:pPr>
            <w:r>
              <w:rPr/>
              <w:t xml:space="preserve">DiMera </w:t>
            </w:r>
          </w:p>
          <w:p>
            <w:pPr>
              <w:pStyle w:val="TableContents"/>
              <w:numPr>
                <w:ilvl w:val="0"/>
                <w:numId w:val="164"/>
              </w:numPr>
              <w:tabs>
                <w:tab w:val="clear" w:pos="1134"/>
                <w:tab w:val="left" w:leader="none" w:pos="707"/>
              </w:tabs>
              <w:bidi w:val="0"/>
              <w:spacing w:before="0" w:after="283"/>
              <w:ind w:start="707" w:hanging="283"/>
              <w:jc w:val="left"/>
              <w:rPr/>
            </w:pPr>
            <w:r>
              <w:rPr/>
              <w:t xml:space="preserve">Brady </w:t>
            </w:r>
          </w:p>
        </w:tc>
      </w:tr>
      <w:tr>
        <w:trPr/>
        <w:tc>
          <w:tcPr>
            <w:tcW w:w="1906" w:type="dxa"/>
            <w:tcBorders/>
            <w:vAlign w:val="center"/>
          </w:tcPr>
          <w:p>
            <w:pPr>
              <w:pStyle w:val="TableHeading"/>
              <w:suppressLineNumbers/>
              <w:bidi w:val="0"/>
              <w:spacing w:before="0" w:after="283"/>
              <w:jc w:val="center"/>
              <w:rPr/>
            </w:pPr>
            <w:r>
              <w:rPr/>
              <w:t xml:space="preserve">Veljekset </w:t>
            </w:r>
          </w:p>
        </w:tc>
        <w:tc>
          <w:tcPr>
            <w:tcW w:w="5133" w:type="dxa"/>
            <w:tcBorders/>
            <w:vAlign w:val="center"/>
          </w:tcPr>
          <w:p>
            <w:pPr>
              <w:pStyle w:val="TableContents"/>
              <w:numPr>
                <w:ilvl w:val="0"/>
                <w:numId w:val="165"/>
              </w:numPr>
              <w:tabs>
                <w:tab w:val="clear" w:pos="1134"/>
                <w:tab w:val="left" w:leader="none" w:pos="707"/>
              </w:tabs>
              <w:bidi w:val="0"/>
              <w:spacing w:before="0" w:after="283"/>
              <w:ind w:start="707" w:hanging="283"/>
              <w:jc w:val="left"/>
              <w:rPr/>
            </w:pPr>
            <w:r>
              <w:rPr/>
              <w:t xml:space="preserve">Brett Fredericks </w:t>
            </w:r>
          </w:p>
        </w:tc>
      </w:tr>
      <w:tr>
        <w:trPr/>
        <w:tc>
          <w:tcPr>
            <w:tcW w:w="1906" w:type="dxa"/>
            <w:tcBorders/>
            <w:vAlign w:val="center"/>
          </w:tcPr>
          <w:p>
            <w:pPr>
              <w:pStyle w:val="TableHeading"/>
              <w:suppressLineNumbers/>
              <w:bidi w:val="0"/>
              <w:spacing w:before="0" w:after="283"/>
              <w:jc w:val="center"/>
              <w:rPr/>
            </w:pPr>
            <w:r>
              <w:rPr/>
              <w:t xml:space="preserve">Puoliso </w:t>
            </w:r>
          </w:p>
        </w:tc>
        <w:tc>
          <w:tcPr>
            <w:tcW w:w="5133"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t xml:space="preserve">Roman Brady (197? -- 82) </w:t>
            </w:r>
          </w:p>
          <w:p>
            <w:pPr>
              <w:pStyle w:val="TableContents"/>
              <w:numPr>
                <w:ilvl w:val="0"/>
                <w:numId w:val="166"/>
              </w:numPr>
              <w:tabs>
                <w:tab w:val="clear" w:pos="1134"/>
                <w:tab w:val="left" w:leader="none" w:pos="707"/>
              </w:tabs>
              <w:bidi w:val="0"/>
              <w:spacing w:before="0" w:after="0"/>
              <w:ind w:start="707" w:hanging="283"/>
              <w:jc w:val="left"/>
              <w:rPr/>
            </w:pPr>
            <w:r>
              <w:rPr/>
              <w:t xml:space="preserve">Tony DiMera (1983 -- 84, 1985, 2008 -- 09) </w:t>
            </w:r>
          </w:p>
          <w:p>
            <w:pPr>
              <w:pStyle w:val="TableContents"/>
              <w:numPr>
                <w:ilvl w:val="0"/>
                <w:numId w:val="166"/>
              </w:numPr>
              <w:tabs>
                <w:tab w:val="clear" w:pos="1134"/>
                <w:tab w:val="left" w:leader="none" w:pos="707"/>
              </w:tabs>
              <w:bidi w:val="0"/>
              <w:spacing w:before="0" w:after="283"/>
              <w:ind w:start="707" w:hanging="283"/>
              <w:jc w:val="left"/>
              <w:rPr/>
            </w:pPr>
            <w:r>
              <w:rPr/>
              <w:t xml:space="preserve">Andre DiMera (1985) </w:t>
            </w:r>
          </w:p>
        </w:tc>
      </w:tr>
      <w:tr>
        <w:trPr/>
        <w:tc>
          <w:tcPr>
            <w:tcW w:w="1906" w:type="dxa"/>
            <w:tcBorders/>
            <w:vAlign w:val="center"/>
          </w:tcPr>
          <w:p>
            <w:pPr>
              <w:pStyle w:val="TableHeading"/>
              <w:suppressLineNumbers/>
              <w:bidi w:val="0"/>
              <w:spacing w:before="0" w:after="283"/>
              <w:jc w:val="center"/>
              <w:rPr/>
            </w:pPr>
            <w:r>
              <w:rPr/>
              <w:t xml:space="preserve">Tyttäret </w:t>
            </w:r>
          </w:p>
        </w:tc>
        <w:tc>
          <w:tcPr>
            <w:tcW w:w="5133" w:type="dxa"/>
            <w:tcBorders/>
            <w:vAlign w:val="center"/>
          </w:tcPr>
          <w:p>
            <w:pPr>
              <w:pStyle w:val="TableContents"/>
              <w:bidi w:val="0"/>
              <w:spacing w:before="0" w:after="283"/>
              <w:jc w:val="left"/>
              <w:rPr/>
            </w:pPr>
            <w:r>
              <w:rPr/>
              <w:t xml:space="preserve">Carrie Brady </w:t>
            </w:r>
          </w:p>
        </w:tc>
      </w:tr>
      <w:tr>
        <w:trPr/>
        <w:tc>
          <w:tcPr>
            <w:tcW w:w="1906" w:type="dxa"/>
            <w:tcBorders/>
            <w:vAlign w:val="center"/>
          </w:tcPr>
          <w:p>
            <w:pPr>
              <w:pStyle w:val="TableHeading"/>
              <w:suppressLineNumbers/>
              <w:bidi w:val="0"/>
              <w:spacing w:before="0" w:after="283"/>
              <w:jc w:val="center"/>
              <w:rPr/>
            </w:pPr>
            <w:r>
              <w:rPr/>
              <w:t xml:space="preserve">Lapsenlapset </w:t>
            </w:r>
          </w:p>
        </w:tc>
        <w:tc>
          <w:tcPr>
            <w:tcW w:w="5133" w:type="dxa"/>
            <w:tcBorders/>
            <w:vAlign w:val="center"/>
          </w:tcPr>
          <w:p>
            <w:pPr>
              <w:pStyle w:val="TableContents"/>
              <w:bidi w:val="0"/>
              <w:spacing w:before="0" w:after="283"/>
              <w:jc w:val="left"/>
              <w:rPr/>
            </w:pPr>
            <w:r>
              <w:rPr/>
              <w:t xml:space="preserve">Noah Reed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Anna Dimeraa Elämämme päivinä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Anna DiMera on fiktiivinen hahmo NBC:n päiväsarjassa Days of Our Lives. Hän on </w:t>
      </w:r>
      <w:r>
        <w:rPr>
          <w:color w:val="A9A9A9"/>
        </w:rPr>
        <w:t xml:space="preserve">Roman Bradyn </w:t>
      </w:r>
      <w:r>
        <w:rPr/>
        <w:t xml:space="preserve">ex-vaimo </w:t>
      </w:r>
      <w:r>
        <w:rPr/>
        <w:t xml:space="preserve">ja Carrie Bradyn biologinen äiti. Annaa näyttelee </w:t>
      </w:r>
      <w:r>
        <w:rPr>
          <w:color w:val="DCDCDC"/>
        </w:rPr>
        <w:t xml:space="preserve">Leann Hunley, </w:t>
      </w:r>
      <w:r>
        <w:rPr/>
        <w:t xml:space="preserve">ja sen ovat luoneet pääkäsikirjoittajat Margaret DePriest ja Sheri Anderson</w:t>
      </w:r>
      <w:r>
        <w:rPr/>
        <w:t xml:space="preserve">. Anna tunnetaan vaikutusvaltaisen, yläluokkaisen DiMera-perheen jäsenenä. Hän oli naimisissa kreivi Antony DiMeran kanssa tämän kuolemaan asti vuonna 2009. Hunley näytteli Annaa alun perin vuosina 1982 -- 86. Kaksikymmentäyksi vuotta kestäneen tauon jälkeen Hunley esitti Annan roolia uudelleen 20. kesäkuuta 2007 alkaen, ja hänellä oli sopimus sarjan kanssa 2. huhtikuuta 2009 asti. Viimeksi hän esitti roolin uudelleen joulukuun 2009 alussa toistuvasti sen jälkeen, kun hän oli jäänyt pois sarjasta ja lopulta lähti jälleen kerran 15. kesäkuuta 2010. Heinäkuussa 2016 kerrottiin, että Hunleyn oli määrä palata Annan rooliin jälleen tulevana uutena vuotena, ja hänen paluupäivänsä oli asetettu 9. tammikuuta 2017. Hunley lähti 16. helmikuuta 2017. Joulukuussa 2017 ilmoitettiin, että Hunley palaisi rooliin 5. tammikuuta 2018 alkaen. Annan roolistaan Hunley sai Daytime Emmy -palkinnon erinomaisesta naissivuosasta vuonna 1986.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Anna oli naimisissa elämämme päivinä...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Annaa Elämämme päivinä -elokuvassa</w:t>
      </w:r>
    </w:p>
    <w:p>
      <w:pPr>
        <w:pStyle w:val="TextBody"/>
        <w:bidi w:val="0"/>
        <w:jc w:val="left"/>
        <w:rPr>
          <w:b/>
          <w:u w:val="single"/>
          <w:shd w:val="clear" w:fill="FFFF00"/>
        </w:rPr>
      </w:pPr>
      <w:r>
        <w:rPr>
          <w:b/>
          <w:u w:val="single"/>
          <w:shd w:val="clear" w:fill="FFFF00"/>
        </w:rPr>
        <w:t xml:space="preserve">Asiakirjan numero 21369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81"/>
        <w:gridCol w:w="4755"/>
        <w:gridCol w:w="1377"/>
        <w:gridCol w:w="2282"/>
        <w:gridCol w:w="810"/>
      </w:tblGrid>
      <w:tr>
        <w:trPr/>
        <w:tc>
          <w:tcPr>
            <w:tcW w:w="981" w:type="dxa"/>
            <w:tcBorders/>
            <w:vAlign w:val="center"/>
          </w:tcPr>
          <w:p>
            <w:pPr>
              <w:pStyle w:val="TableHeading"/>
              <w:suppressLineNumbers/>
              <w:bidi w:val="0"/>
              <w:spacing w:before="0" w:after="283"/>
              <w:jc w:val="center"/>
              <w:rPr/>
            </w:pPr>
            <w:r>
              <w:rPr/>
              <w:t xml:space="preserve">Mitali </w:t>
            </w:r>
          </w:p>
        </w:tc>
        <w:tc>
          <w:tcPr>
            <w:tcW w:w="4755" w:type="dxa"/>
            <w:tcBorders/>
            <w:vAlign w:val="center"/>
          </w:tcPr>
          <w:p>
            <w:pPr>
              <w:pStyle w:val="TableHeading"/>
              <w:suppressLineNumbers/>
              <w:bidi w:val="0"/>
              <w:spacing w:before="0" w:after="283"/>
              <w:jc w:val="center"/>
              <w:rPr/>
            </w:pPr>
            <w:r>
              <w:rPr/>
              <w:t xml:space="preserve">Nimi </w:t>
            </w:r>
          </w:p>
        </w:tc>
        <w:tc>
          <w:tcPr>
            <w:tcW w:w="1377" w:type="dxa"/>
            <w:tcBorders/>
            <w:vAlign w:val="center"/>
          </w:tcPr>
          <w:p>
            <w:pPr>
              <w:pStyle w:val="TableHeading"/>
              <w:suppressLineNumbers/>
              <w:bidi w:val="0"/>
              <w:spacing w:before="0" w:after="283"/>
              <w:jc w:val="center"/>
              <w:rPr/>
            </w:pPr>
            <w:r>
              <w:rPr/>
              <w:t xml:space="preserve">Urheilu </w:t>
            </w:r>
          </w:p>
        </w:tc>
        <w:tc>
          <w:tcPr>
            <w:tcW w:w="2282" w:type="dxa"/>
            <w:tcBorders/>
            <w:vAlign w:val="center"/>
          </w:tcPr>
          <w:p>
            <w:pPr>
              <w:pStyle w:val="TableHeading"/>
              <w:suppressLineNumbers/>
              <w:bidi w:val="0"/>
              <w:spacing w:before="0" w:after="283"/>
              <w:jc w:val="center"/>
              <w:rPr/>
            </w:pPr>
            <w:r>
              <w:rPr/>
              <w:t xml:space="preserve">Tapahtuma </w:t>
            </w:r>
          </w:p>
        </w:tc>
        <w:tc>
          <w:tcPr>
            <w:tcW w:w="810" w:type="dxa"/>
            <w:tcBorders/>
            <w:vAlign w:val="center"/>
          </w:tcPr>
          <w:p>
            <w:pPr>
              <w:pStyle w:val="TableHeading"/>
              <w:suppressLineNumbers/>
              <w:bidi w:val="0"/>
              <w:spacing w:before="0" w:after="283"/>
              <w:jc w:val="center"/>
              <w:rPr/>
            </w:pPr>
            <w:r>
              <w:rPr/>
              <w:t xml:space="preserve">Päivämäärä </w:t>
            </w:r>
          </w:p>
        </w:tc>
      </w:tr>
      <w:tr>
        <w:trPr/>
        <w:tc>
          <w:tcPr>
            <w:tcW w:w="981" w:type="dxa"/>
            <w:tcBorders/>
            <w:vAlign w:val="center"/>
          </w:tcPr>
          <w:p>
            <w:pPr>
              <w:pStyle w:val="TableContents"/>
              <w:bidi w:val="0"/>
              <w:spacing w:before="0" w:after="283"/>
              <w:jc w:val="left"/>
              <w:rPr/>
            </w:pPr>
            <w:r>
              <w:rPr/>
              <w:t xml:space="preserve">01! Kulta </w:t>
            </w:r>
          </w:p>
        </w:tc>
        <w:tc>
          <w:tcPr>
            <w:tcW w:w="4755" w:type="dxa"/>
            <w:tcBorders/>
            <w:vAlign w:val="center"/>
          </w:tcPr>
          <w:p>
            <w:pPr>
              <w:pStyle w:val="TableContents"/>
              <w:bidi w:val="0"/>
              <w:spacing w:before="0" w:after="283"/>
              <w:jc w:val="left"/>
              <w:rPr/>
            </w:pPr>
            <w:r>
              <w:rPr/>
              <w:t xml:space="preserve">Schoeman, Henri Henri Schoeman </w:t>
            </w:r>
          </w:p>
        </w:tc>
        <w:tc>
          <w:tcPr>
            <w:tcW w:w="1377" w:type="dxa"/>
            <w:tcBorders/>
            <w:vAlign w:val="center"/>
          </w:tcPr>
          <w:p>
            <w:pPr>
              <w:pStyle w:val="TableContents"/>
              <w:bidi w:val="0"/>
              <w:spacing w:before="0" w:after="283"/>
              <w:jc w:val="left"/>
              <w:rPr/>
            </w:pPr>
            <w:r>
              <w:rPr/>
              <w:t xml:space="preserve">Triathlon </w:t>
            </w:r>
          </w:p>
        </w:tc>
        <w:tc>
          <w:tcPr>
            <w:tcW w:w="2282" w:type="dxa"/>
            <w:tcBorders/>
            <w:vAlign w:val="center"/>
          </w:tcPr>
          <w:p>
            <w:pPr>
              <w:pStyle w:val="TableContents"/>
              <w:bidi w:val="0"/>
              <w:spacing w:before="0" w:after="283"/>
              <w:jc w:val="left"/>
              <w:rPr/>
            </w:pPr>
            <w:r>
              <w:rPr/>
              <w:t xml:space="preserve">Miesten triathlon </w:t>
            </w:r>
          </w:p>
        </w:tc>
        <w:tc>
          <w:tcPr>
            <w:tcW w:w="810" w:type="dxa"/>
            <w:tcBorders/>
            <w:vAlign w:val="center"/>
          </w:tcPr>
          <w:p>
            <w:pPr>
              <w:pStyle w:val="TableContents"/>
              <w:bidi w:val="0"/>
              <w:spacing w:before="0" w:after="283"/>
              <w:jc w:val="left"/>
              <w:rPr/>
            </w:pPr>
            <w:r>
              <w:rPr/>
              <w:t xml:space="preserve">5. huhtikuuta </w:t>
            </w:r>
          </w:p>
        </w:tc>
      </w:tr>
      <w:tr>
        <w:trPr/>
        <w:tc>
          <w:tcPr>
            <w:tcW w:w="981" w:type="dxa"/>
            <w:tcBorders/>
            <w:vAlign w:val="center"/>
          </w:tcPr>
          <w:p>
            <w:pPr>
              <w:pStyle w:val="TableContents"/>
              <w:bidi w:val="0"/>
              <w:spacing w:before="0" w:after="283"/>
              <w:jc w:val="left"/>
              <w:rPr/>
            </w:pPr>
            <w:r>
              <w:rPr/>
              <w:t xml:space="preserve">01! Kulta </w:t>
            </w:r>
          </w:p>
        </w:tc>
        <w:tc>
          <w:tcPr>
            <w:tcW w:w="4755" w:type="dxa"/>
            <w:tcBorders/>
            <w:vAlign w:val="center"/>
          </w:tcPr>
          <w:p>
            <w:pPr>
              <w:pStyle w:val="TableContents"/>
              <w:bidi w:val="0"/>
              <w:spacing w:before="0" w:after="283"/>
              <w:jc w:val="left"/>
              <w:rPr/>
            </w:pPr>
            <w:r>
              <w:rPr/>
              <w:t xml:space="preserve">le Clos, Chad Chad le Clos </w:t>
            </w:r>
          </w:p>
        </w:tc>
        <w:tc>
          <w:tcPr>
            <w:tcW w:w="1377" w:type="dxa"/>
            <w:tcBorders/>
            <w:vAlign w:val="center"/>
          </w:tcPr>
          <w:p>
            <w:pPr>
              <w:pStyle w:val="TableContents"/>
              <w:bidi w:val="0"/>
              <w:spacing w:before="0" w:after="283"/>
              <w:jc w:val="left"/>
              <w:rPr/>
            </w:pPr>
            <w:r>
              <w:rPr/>
              <w:t xml:space="preserve">Uinti </w:t>
            </w:r>
          </w:p>
        </w:tc>
        <w:tc>
          <w:tcPr>
            <w:tcW w:w="2282" w:type="dxa"/>
            <w:tcBorders/>
            <w:vAlign w:val="center"/>
          </w:tcPr>
          <w:p>
            <w:pPr>
              <w:pStyle w:val="TableContents"/>
              <w:bidi w:val="0"/>
              <w:spacing w:before="0" w:after="283"/>
              <w:jc w:val="left"/>
              <w:rPr/>
            </w:pPr>
            <w:r>
              <w:rPr/>
              <w:t xml:space="preserve">Miesten 50 metrin perhonen </w:t>
            </w:r>
          </w:p>
        </w:tc>
        <w:tc>
          <w:tcPr>
            <w:tcW w:w="810" w:type="dxa"/>
            <w:tcBorders/>
            <w:vAlign w:val="center"/>
          </w:tcPr>
          <w:p>
            <w:pPr>
              <w:pStyle w:val="TableContents"/>
              <w:bidi w:val="0"/>
              <w:spacing w:before="0" w:after="283"/>
              <w:jc w:val="left"/>
              <w:rPr/>
            </w:pPr>
            <w:r>
              <w:rPr/>
              <w:t xml:space="preserve">6. huhtikuuta </w:t>
            </w:r>
          </w:p>
        </w:tc>
      </w:tr>
      <w:tr>
        <w:trPr/>
        <w:tc>
          <w:tcPr>
            <w:tcW w:w="981" w:type="dxa"/>
            <w:tcBorders/>
            <w:vAlign w:val="center"/>
          </w:tcPr>
          <w:p>
            <w:pPr>
              <w:pStyle w:val="TableContents"/>
              <w:bidi w:val="0"/>
              <w:spacing w:before="0" w:after="283"/>
              <w:jc w:val="left"/>
              <w:rPr/>
            </w:pPr>
            <w:r>
              <w:rPr/>
              <w:t xml:space="preserve">01! Kulta </w:t>
            </w:r>
          </w:p>
        </w:tc>
        <w:tc>
          <w:tcPr>
            <w:tcW w:w="4755" w:type="dxa"/>
            <w:tcBorders/>
            <w:vAlign w:val="center"/>
          </w:tcPr>
          <w:p>
            <w:pPr>
              <w:pStyle w:val="TableContents"/>
              <w:bidi w:val="0"/>
              <w:spacing w:before="0" w:after="283"/>
              <w:jc w:val="left"/>
              <w:rPr/>
            </w:pPr>
            <w:r>
              <w:rPr/>
              <w:t xml:space="preserve">le Clos, Chad Chad le Clos </w:t>
            </w:r>
          </w:p>
        </w:tc>
        <w:tc>
          <w:tcPr>
            <w:tcW w:w="1377" w:type="dxa"/>
            <w:tcBorders/>
            <w:vAlign w:val="center"/>
          </w:tcPr>
          <w:p>
            <w:pPr>
              <w:pStyle w:val="TableContents"/>
              <w:bidi w:val="0"/>
              <w:spacing w:before="0" w:after="283"/>
              <w:jc w:val="left"/>
              <w:rPr/>
            </w:pPr>
            <w:r>
              <w:rPr/>
              <w:t xml:space="preserve">Uinti </w:t>
            </w:r>
          </w:p>
        </w:tc>
        <w:tc>
          <w:tcPr>
            <w:tcW w:w="2282" w:type="dxa"/>
            <w:tcBorders/>
            <w:vAlign w:val="center"/>
          </w:tcPr>
          <w:p>
            <w:pPr>
              <w:pStyle w:val="TableContents"/>
              <w:bidi w:val="0"/>
              <w:spacing w:before="0" w:after="283"/>
              <w:jc w:val="left"/>
              <w:rPr/>
            </w:pPr>
            <w:r>
              <w:rPr/>
              <w:t xml:space="preserve">Miesten 200 metrin perhonen </w:t>
            </w:r>
          </w:p>
        </w:tc>
        <w:tc>
          <w:tcPr>
            <w:tcW w:w="810" w:type="dxa"/>
            <w:tcBorders/>
            <w:vAlign w:val="center"/>
          </w:tcPr>
          <w:p>
            <w:pPr>
              <w:pStyle w:val="TableContents"/>
              <w:bidi w:val="0"/>
              <w:spacing w:before="0" w:after="283"/>
              <w:jc w:val="left"/>
              <w:rPr/>
            </w:pPr>
            <w:r>
              <w:rPr/>
              <w:t xml:space="preserve">7. huhtikuuta </w:t>
            </w:r>
          </w:p>
        </w:tc>
      </w:tr>
      <w:tr>
        <w:trPr/>
        <w:tc>
          <w:tcPr>
            <w:tcW w:w="981" w:type="dxa"/>
            <w:tcBorders/>
            <w:vAlign w:val="center"/>
          </w:tcPr>
          <w:p>
            <w:pPr>
              <w:pStyle w:val="TableContents"/>
              <w:bidi w:val="0"/>
              <w:spacing w:before="0" w:after="283"/>
              <w:jc w:val="left"/>
              <w:rPr/>
            </w:pPr>
            <w:r>
              <w:rPr/>
              <w:t xml:space="preserve">01! Kulta </w:t>
            </w:r>
          </w:p>
        </w:tc>
        <w:tc>
          <w:tcPr>
            <w:tcW w:w="4755" w:type="dxa"/>
            <w:tcBorders/>
            <w:vAlign w:val="center"/>
          </w:tcPr>
          <w:p>
            <w:pPr>
              <w:pStyle w:val="TableContents"/>
              <w:bidi w:val="0"/>
              <w:spacing w:before="0" w:after="283"/>
              <w:jc w:val="left"/>
              <w:rPr/>
            </w:pPr>
            <w:r>
              <w:rPr/>
              <w:t xml:space="preserve">Schoenmaker, Tatjana Tatjana Schoenmaker Tatjana Schoenmaker </w:t>
            </w:r>
          </w:p>
        </w:tc>
        <w:tc>
          <w:tcPr>
            <w:tcW w:w="1377" w:type="dxa"/>
            <w:tcBorders/>
            <w:vAlign w:val="center"/>
          </w:tcPr>
          <w:p>
            <w:pPr>
              <w:pStyle w:val="TableContents"/>
              <w:bidi w:val="0"/>
              <w:spacing w:before="0" w:after="283"/>
              <w:jc w:val="left"/>
              <w:rPr/>
            </w:pPr>
            <w:r>
              <w:rPr/>
              <w:t xml:space="preserve">Uinti </w:t>
            </w:r>
          </w:p>
        </w:tc>
        <w:tc>
          <w:tcPr>
            <w:tcW w:w="2282" w:type="dxa"/>
            <w:tcBorders/>
            <w:vAlign w:val="center"/>
          </w:tcPr>
          <w:p>
            <w:pPr>
              <w:pStyle w:val="TableContents"/>
              <w:bidi w:val="0"/>
              <w:spacing w:before="0" w:after="283"/>
              <w:jc w:val="left"/>
              <w:rPr/>
            </w:pPr>
            <w:r>
              <w:rPr/>
              <w:t xml:space="preserve">Naisten 200 metrin rintauinti </w:t>
            </w:r>
          </w:p>
        </w:tc>
        <w:tc>
          <w:tcPr>
            <w:tcW w:w="810" w:type="dxa"/>
            <w:tcBorders/>
            <w:vAlign w:val="center"/>
          </w:tcPr>
          <w:p>
            <w:pPr>
              <w:pStyle w:val="TableContents"/>
              <w:bidi w:val="0"/>
              <w:spacing w:before="0" w:after="283"/>
              <w:jc w:val="left"/>
              <w:rPr/>
            </w:pPr>
            <w:r>
              <w:rPr/>
              <w:t xml:space="preserve">7. huhtikuuta </w:t>
            </w:r>
          </w:p>
        </w:tc>
      </w:tr>
      <w:tr>
        <w:trPr/>
        <w:tc>
          <w:tcPr>
            <w:tcW w:w="981" w:type="dxa"/>
            <w:tcBorders/>
            <w:vAlign w:val="center"/>
          </w:tcPr>
          <w:p>
            <w:pPr>
              <w:pStyle w:val="TableContents"/>
              <w:bidi w:val="0"/>
              <w:spacing w:before="0" w:after="283"/>
              <w:jc w:val="left"/>
              <w:rPr/>
            </w:pPr>
            <w:r>
              <w:rPr/>
              <w:t xml:space="preserve">01! Kulta </w:t>
            </w:r>
          </w:p>
        </w:tc>
        <w:tc>
          <w:tcPr>
            <w:tcW w:w="4755" w:type="dxa"/>
            <w:tcBorders/>
            <w:vAlign w:val="center"/>
          </w:tcPr>
          <w:p>
            <w:pPr>
              <w:pStyle w:val="TableContents"/>
              <w:bidi w:val="0"/>
              <w:spacing w:before="0" w:after="283"/>
              <w:jc w:val="left"/>
              <w:rPr/>
            </w:pPr>
            <w:r>
              <w:rPr/>
              <w:t xml:space="preserve">van der Burgh, Cameron Cameron van der Burgh </w:t>
            </w:r>
          </w:p>
        </w:tc>
        <w:tc>
          <w:tcPr>
            <w:tcW w:w="1377" w:type="dxa"/>
            <w:tcBorders/>
            <w:vAlign w:val="center"/>
          </w:tcPr>
          <w:p>
            <w:pPr>
              <w:pStyle w:val="TableContents"/>
              <w:bidi w:val="0"/>
              <w:spacing w:before="0" w:after="283"/>
              <w:jc w:val="left"/>
              <w:rPr/>
            </w:pPr>
            <w:r>
              <w:rPr/>
              <w:t xml:space="preserve">Uinti </w:t>
            </w:r>
          </w:p>
        </w:tc>
        <w:tc>
          <w:tcPr>
            <w:tcW w:w="2282" w:type="dxa"/>
            <w:tcBorders/>
            <w:vAlign w:val="center"/>
          </w:tcPr>
          <w:p>
            <w:pPr>
              <w:pStyle w:val="TableContents"/>
              <w:bidi w:val="0"/>
              <w:spacing w:before="0" w:after="283"/>
              <w:jc w:val="left"/>
              <w:rPr/>
            </w:pPr>
            <w:r>
              <w:rPr/>
              <w:t xml:space="preserve">Miesten 50 metrin rintauinti </w:t>
            </w:r>
          </w:p>
        </w:tc>
        <w:tc>
          <w:tcPr>
            <w:tcW w:w="810" w:type="dxa"/>
            <w:tcBorders/>
            <w:vAlign w:val="center"/>
          </w:tcPr>
          <w:p>
            <w:pPr>
              <w:pStyle w:val="TableContents"/>
              <w:bidi w:val="0"/>
              <w:spacing w:before="0" w:after="283"/>
              <w:jc w:val="left"/>
              <w:rPr/>
            </w:pPr>
            <w:r>
              <w:rPr/>
              <w:t xml:space="preserve">9. huhtikuuta </w:t>
            </w:r>
          </w:p>
        </w:tc>
      </w:tr>
      <w:tr>
        <w:trPr/>
        <w:tc>
          <w:tcPr>
            <w:tcW w:w="981" w:type="dxa"/>
            <w:tcBorders/>
            <w:vAlign w:val="center"/>
          </w:tcPr>
          <w:p>
            <w:pPr>
              <w:pStyle w:val="TableContents"/>
              <w:bidi w:val="0"/>
              <w:spacing w:before="0" w:after="283"/>
              <w:jc w:val="left"/>
              <w:rPr/>
            </w:pPr>
            <w:r>
              <w:rPr/>
              <w:t xml:space="preserve">01! Kulta </w:t>
            </w:r>
          </w:p>
        </w:tc>
        <w:tc>
          <w:tcPr>
            <w:tcW w:w="4755" w:type="dxa"/>
            <w:tcBorders/>
            <w:vAlign w:val="center"/>
          </w:tcPr>
          <w:p>
            <w:pPr>
              <w:pStyle w:val="TableContents"/>
              <w:bidi w:val="0"/>
              <w:spacing w:before="0" w:after="283"/>
              <w:jc w:val="left"/>
              <w:rPr/>
            </w:pPr>
            <w:r>
              <w:rPr/>
              <w:t xml:space="preserve">Schoenmaker, Tatjana Tatjana Schoenmaker Tatjana Schoenmaker </w:t>
            </w:r>
          </w:p>
        </w:tc>
        <w:tc>
          <w:tcPr>
            <w:tcW w:w="1377" w:type="dxa"/>
            <w:tcBorders/>
            <w:vAlign w:val="center"/>
          </w:tcPr>
          <w:p>
            <w:pPr>
              <w:pStyle w:val="TableContents"/>
              <w:bidi w:val="0"/>
              <w:spacing w:before="0" w:after="283"/>
              <w:jc w:val="left"/>
              <w:rPr/>
            </w:pPr>
            <w:r>
              <w:rPr/>
              <w:t xml:space="preserve">Uinti </w:t>
            </w:r>
          </w:p>
        </w:tc>
        <w:tc>
          <w:tcPr>
            <w:tcW w:w="2282" w:type="dxa"/>
            <w:tcBorders/>
            <w:vAlign w:val="center"/>
          </w:tcPr>
          <w:p>
            <w:pPr>
              <w:pStyle w:val="TableContents"/>
              <w:bidi w:val="0"/>
              <w:spacing w:before="0" w:after="283"/>
              <w:jc w:val="left"/>
              <w:rPr/>
            </w:pPr>
            <w:r>
              <w:rPr/>
              <w:t xml:space="preserve">Naisten 100 metrin rintauinti </w:t>
            </w:r>
          </w:p>
        </w:tc>
        <w:tc>
          <w:tcPr>
            <w:tcW w:w="810" w:type="dxa"/>
            <w:tcBorders/>
            <w:vAlign w:val="center"/>
          </w:tcPr>
          <w:p>
            <w:pPr>
              <w:pStyle w:val="TableContents"/>
              <w:bidi w:val="0"/>
              <w:spacing w:before="0" w:after="283"/>
              <w:jc w:val="left"/>
              <w:rPr/>
            </w:pPr>
            <w:r>
              <w:rPr/>
              <w:t xml:space="preserve">9. huhtikuuta </w:t>
            </w:r>
          </w:p>
        </w:tc>
      </w:tr>
      <w:tr>
        <w:trPr/>
        <w:tc>
          <w:tcPr>
            <w:tcW w:w="981" w:type="dxa"/>
            <w:tcBorders/>
            <w:vAlign w:val="center"/>
          </w:tcPr>
          <w:p>
            <w:pPr>
              <w:pStyle w:val="TableContents"/>
              <w:bidi w:val="0"/>
              <w:spacing w:before="0" w:after="283"/>
              <w:jc w:val="left"/>
              <w:rPr/>
            </w:pPr>
            <w:r>
              <w:rPr/>
              <w:t xml:space="preserve">01! Kulta </w:t>
            </w:r>
          </w:p>
        </w:tc>
        <w:tc>
          <w:tcPr>
            <w:tcW w:w="4755" w:type="dxa"/>
            <w:tcBorders/>
            <w:vAlign w:val="center"/>
          </w:tcPr>
          <w:p>
            <w:pPr>
              <w:pStyle w:val="TableContents"/>
              <w:bidi w:val="0"/>
              <w:spacing w:before="0" w:after="283"/>
              <w:jc w:val="left"/>
              <w:rPr/>
            </w:pPr>
            <w:r>
              <w:rPr/>
              <w:t xml:space="preserve">le Clos, Chad Chad le Clos </w:t>
            </w:r>
          </w:p>
        </w:tc>
        <w:tc>
          <w:tcPr>
            <w:tcW w:w="1377" w:type="dxa"/>
            <w:tcBorders/>
            <w:vAlign w:val="center"/>
          </w:tcPr>
          <w:p>
            <w:pPr>
              <w:pStyle w:val="TableContents"/>
              <w:bidi w:val="0"/>
              <w:spacing w:before="0" w:after="283"/>
              <w:jc w:val="left"/>
              <w:rPr/>
            </w:pPr>
            <w:r>
              <w:rPr/>
              <w:t xml:space="preserve">Uinti </w:t>
            </w:r>
          </w:p>
        </w:tc>
        <w:tc>
          <w:tcPr>
            <w:tcW w:w="2282" w:type="dxa"/>
            <w:tcBorders/>
            <w:vAlign w:val="center"/>
          </w:tcPr>
          <w:p>
            <w:pPr>
              <w:pStyle w:val="TableContents"/>
              <w:bidi w:val="0"/>
              <w:spacing w:before="0" w:after="283"/>
              <w:jc w:val="left"/>
              <w:rPr/>
            </w:pPr>
            <w:r>
              <w:rPr/>
              <w:t xml:space="preserve">Miesten 100 metrin perhonen </w:t>
            </w:r>
          </w:p>
        </w:tc>
        <w:tc>
          <w:tcPr>
            <w:tcW w:w="810" w:type="dxa"/>
            <w:tcBorders/>
            <w:vAlign w:val="center"/>
          </w:tcPr>
          <w:p>
            <w:pPr>
              <w:pStyle w:val="TableContents"/>
              <w:bidi w:val="0"/>
              <w:spacing w:before="0" w:after="283"/>
              <w:jc w:val="left"/>
              <w:rPr/>
            </w:pPr>
            <w:r>
              <w:rPr/>
              <w:t xml:space="preserve">9. huhtikuuta </w:t>
            </w:r>
          </w:p>
        </w:tc>
      </w:tr>
      <w:tr>
        <w:trPr/>
        <w:tc>
          <w:tcPr>
            <w:tcW w:w="981" w:type="dxa"/>
            <w:tcBorders/>
            <w:vAlign w:val="center"/>
          </w:tcPr>
          <w:p>
            <w:pPr>
              <w:pStyle w:val="TableContents"/>
              <w:bidi w:val="0"/>
              <w:spacing w:before="0" w:after="283"/>
              <w:jc w:val="left"/>
              <w:rPr/>
            </w:pPr>
            <w:r>
              <w:rPr/>
              <w:t xml:space="preserve">01! Kulta </w:t>
            </w:r>
          </w:p>
        </w:tc>
        <w:tc>
          <w:tcPr>
            <w:tcW w:w="4755" w:type="dxa"/>
            <w:tcBorders/>
            <w:vAlign w:val="center"/>
          </w:tcPr>
          <w:p>
            <w:pPr>
              <w:pStyle w:val="TableContents"/>
              <w:bidi w:val="0"/>
              <w:spacing w:before="0" w:after="283"/>
              <w:jc w:val="left"/>
              <w:rPr/>
            </w:pPr>
            <w:r>
              <w:rPr/>
              <w:t xml:space="preserve">Simbine, Akani Akani Akani Simbine </w:t>
            </w:r>
          </w:p>
        </w:tc>
        <w:tc>
          <w:tcPr>
            <w:tcW w:w="1377" w:type="dxa"/>
            <w:tcBorders/>
            <w:vAlign w:val="center"/>
          </w:tcPr>
          <w:p>
            <w:pPr>
              <w:pStyle w:val="TableContents"/>
              <w:bidi w:val="0"/>
              <w:spacing w:before="0" w:after="283"/>
              <w:jc w:val="left"/>
              <w:rPr/>
            </w:pPr>
            <w:r>
              <w:rPr/>
              <w:t xml:space="preserve">Yleisurheilu </w:t>
            </w:r>
          </w:p>
        </w:tc>
        <w:tc>
          <w:tcPr>
            <w:tcW w:w="2282" w:type="dxa"/>
            <w:tcBorders/>
            <w:vAlign w:val="center"/>
          </w:tcPr>
          <w:p>
            <w:pPr>
              <w:pStyle w:val="TableContents"/>
              <w:bidi w:val="0"/>
              <w:spacing w:before="0" w:after="283"/>
              <w:jc w:val="left"/>
              <w:rPr/>
            </w:pPr>
            <w:r>
              <w:rPr/>
              <w:t xml:space="preserve">Miesten 100 metriä </w:t>
            </w:r>
          </w:p>
        </w:tc>
        <w:tc>
          <w:tcPr>
            <w:tcW w:w="810" w:type="dxa"/>
            <w:tcBorders/>
            <w:vAlign w:val="center"/>
          </w:tcPr>
          <w:p>
            <w:pPr>
              <w:pStyle w:val="TableContents"/>
              <w:bidi w:val="0"/>
              <w:spacing w:before="0" w:after="283"/>
              <w:jc w:val="left"/>
              <w:rPr/>
            </w:pPr>
            <w:r>
              <w:rPr/>
              <w:t xml:space="preserve">9. huhtikuuta </w:t>
            </w:r>
          </w:p>
        </w:tc>
      </w:tr>
      <w:tr>
        <w:trPr/>
        <w:tc>
          <w:tcPr>
            <w:tcW w:w="981" w:type="dxa"/>
            <w:tcBorders/>
            <w:vAlign w:val="center"/>
          </w:tcPr>
          <w:p>
            <w:pPr>
              <w:pStyle w:val="TableContents"/>
              <w:bidi w:val="0"/>
              <w:spacing w:before="0" w:after="283"/>
              <w:jc w:val="left"/>
              <w:rPr/>
            </w:pPr>
            <w:r>
              <w:rPr/>
              <w:t xml:space="preserve">01! Kulta </w:t>
            </w:r>
          </w:p>
        </w:tc>
        <w:tc>
          <w:tcPr>
            <w:tcW w:w="4755" w:type="dxa"/>
            <w:tcBorders/>
            <w:vAlign w:val="center"/>
          </w:tcPr>
          <w:p>
            <w:pPr>
              <w:pStyle w:val="TableContents"/>
              <w:bidi w:val="0"/>
              <w:spacing w:before="0" w:after="283"/>
              <w:jc w:val="left"/>
              <w:rPr/>
            </w:pPr>
            <w:r>
              <w:rPr/>
              <w:t xml:space="preserve">Semenya, Caster Caster Semenya Caster Semenya </w:t>
            </w:r>
          </w:p>
        </w:tc>
        <w:tc>
          <w:tcPr>
            <w:tcW w:w="1377" w:type="dxa"/>
            <w:tcBorders/>
            <w:vAlign w:val="center"/>
          </w:tcPr>
          <w:p>
            <w:pPr>
              <w:pStyle w:val="TableContents"/>
              <w:bidi w:val="0"/>
              <w:spacing w:before="0" w:after="283"/>
              <w:jc w:val="left"/>
              <w:rPr/>
            </w:pPr>
            <w:r>
              <w:rPr/>
              <w:t xml:space="preserve">Yleisurheilu </w:t>
            </w:r>
          </w:p>
        </w:tc>
        <w:tc>
          <w:tcPr>
            <w:tcW w:w="2282" w:type="dxa"/>
            <w:tcBorders/>
            <w:vAlign w:val="center"/>
          </w:tcPr>
          <w:p>
            <w:pPr>
              <w:pStyle w:val="TableContents"/>
              <w:bidi w:val="0"/>
              <w:spacing w:before="0" w:after="283"/>
              <w:jc w:val="left"/>
              <w:rPr/>
            </w:pPr>
            <w:r>
              <w:rPr/>
              <w:t xml:space="preserve">Naisten 1500 metriä </w:t>
            </w:r>
          </w:p>
        </w:tc>
        <w:tc>
          <w:tcPr>
            <w:tcW w:w="810" w:type="dxa"/>
            <w:tcBorders/>
            <w:vAlign w:val="center"/>
          </w:tcPr>
          <w:p>
            <w:pPr>
              <w:pStyle w:val="TableContents"/>
              <w:bidi w:val="0"/>
              <w:spacing w:before="0" w:after="283"/>
              <w:jc w:val="left"/>
              <w:rPr/>
            </w:pPr>
            <w:r>
              <w:rPr/>
              <w:t xml:space="preserve">huhtikuu 10 </w:t>
            </w:r>
          </w:p>
        </w:tc>
      </w:tr>
      <w:tr>
        <w:trPr/>
        <w:tc>
          <w:tcPr>
            <w:tcW w:w="981" w:type="dxa"/>
            <w:tcBorders/>
            <w:vAlign w:val="center"/>
          </w:tcPr>
          <w:p>
            <w:pPr>
              <w:pStyle w:val="TableContents"/>
              <w:bidi w:val="0"/>
              <w:spacing w:before="0" w:after="283"/>
              <w:jc w:val="left"/>
              <w:rPr/>
            </w:pPr>
            <w:r>
              <w:rPr/>
              <w:t xml:space="preserve">01! Kulta </w:t>
            </w:r>
          </w:p>
        </w:tc>
        <w:tc>
          <w:tcPr>
            <w:tcW w:w="4755" w:type="dxa"/>
            <w:tcBorders/>
            <w:vAlign w:val="center"/>
          </w:tcPr>
          <w:p>
            <w:pPr>
              <w:pStyle w:val="TableContents"/>
              <w:bidi w:val="0"/>
              <w:spacing w:before="0" w:after="283"/>
              <w:jc w:val="left"/>
              <w:rPr/>
            </w:pPr>
            <w:r>
              <w:rPr/>
              <w:t xml:space="preserve">Manyonga, Luvo Luvo Manyonga Luvo Manyonga </w:t>
            </w:r>
          </w:p>
        </w:tc>
        <w:tc>
          <w:tcPr>
            <w:tcW w:w="1377" w:type="dxa"/>
            <w:tcBorders/>
            <w:vAlign w:val="center"/>
          </w:tcPr>
          <w:p>
            <w:pPr>
              <w:pStyle w:val="TableContents"/>
              <w:bidi w:val="0"/>
              <w:spacing w:before="0" w:after="283"/>
              <w:jc w:val="left"/>
              <w:rPr/>
            </w:pPr>
            <w:r>
              <w:rPr/>
              <w:t xml:space="preserve">Yleisurheilu </w:t>
            </w:r>
          </w:p>
        </w:tc>
        <w:tc>
          <w:tcPr>
            <w:tcW w:w="2282" w:type="dxa"/>
            <w:tcBorders/>
            <w:vAlign w:val="center"/>
          </w:tcPr>
          <w:p>
            <w:pPr>
              <w:pStyle w:val="TableContents"/>
              <w:bidi w:val="0"/>
              <w:spacing w:before="0" w:after="283"/>
              <w:jc w:val="left"/>
              <w:rPr/>
            </w:pPr>
            <w:r>
              <w:rPr/>
              <w:t xml:space="preserve">Miesten pituushyppy </w:t>
            </w:r>
          </w:p>
        </w:tc>
        <w:tc>
          <w:tcPr>
            <w:tcW w:w="810" w:type="dxa"/>
            <w:tcBorders/>
            <w:vAlign w:val="center"/>
          </w:tcPr>
          <w:p>
            <w:pPr>
              <w:pStyle w:val="TableContents"/>
              <w:bidi w:val="0"/>
              <w:spacing w:before="0" w:after="283"/>
              <w:jc w:val="left"/>
              <w:rPr/>
            </w:pPr>
            <w:r>
              <w:rPr/>
              <w:t xml:space="preserve">11. huhtikuuta </w:t>
            </w:r>
          </w:p>
        </w:tc>
      </w:tr>
      <w:tr>
        <w:trPr/>
        <w:tc>
          <w:tcPr>
            <w:tcW w:w="981" w:type="dxa"/>
            <w:tcBorders/>
            <w:vAlign w:val="center"/>
          </w:tcPr>
          <w:p>
            <w:pPr>
              <w:pStyle w:val="TableContents"/>
              <w:bidi w:val="0"/>
              <w:spacing w:before="0" w:after="283"/>
              <w:jc w:val="left"/>
              <w:rPr/>
            </w:pPr>
            <w:r>
              <w:rPr/>
              <w:t xml:space="preserve">01! Kulta </w:t>
            </w:r>
          </w:p>
        </w:tc>
        <w:tc>
          <w:tcPr>
            <w:tcW w:w="4755" w:type="dxa"/>
            <w:tcBorders/>
            <w:vAlign w:val="center"/>
          </w:tcPr>
          <w:p>
            <w:pPr>
              <w:pStyle w:val="TableContents"/>
              <w:bidi w:val="0"/>
              <w:spacing w:before="0" w:after="283"/>
              <w:jc w:val="left"/>
              <w:rPr/>
            </w:pPr>
            <w:r>
              <w:rPr/>
              <w:t xml:space="preserve">Ntutu, Ndodomzi Ndodomzi Ntutu Ndodomzi Ntutu </w:t>
            </w:r>
          </w:p>
        </w:tc>
        <w:tc>
          <w:tcPr>
            <w:tcW w:w="1377" w:type="dxa"/>
            <w:tcBorders/>
            <w:vAlign w:val="center"/>
          </w:tcPr>
          <w:p>
            <w:pPr>
              <w:pStyle w:val="TableContents"/>
              <w:bidi w:val="0"/>
              <w:spacing w:before="0" w:after="283"/>
              <w:jc w:val="left"/>
              <w:rPr/>
            </w:pPr>
            <w:r>
              <w:rPr/>
              <w:t xml:space="preserve">Yleisurheilu </w:t>
            </w:r>
          </w:p>
        </w:tc>
        <w:tc>
          <w:tcPr>
            <w:tcW w:w="2282" w:type="dxa"/>
            <w:tcBorders/>
            <w:vAlign w:val="center"/>
          </w:tcPr>
          <w:p>
            <w:pPr>
              <w:pStyle w:val="TableContents"/>
              <w:bidi w:val="0"/>
              <w:spacing w:before="0" w:after="283"/>
              <w:jc w:val="left"/>
              <w:rPr/>
            </w:pPr>
            <w:r>
              <w:rPr/>
              <w:t xml:space="preserve">Miesten T12 100 metriä </w:t>
            </w:r>
          </w:p>
        </w:tc>
        <w:tc>
          <w:tcPr>
            <w:tcW w:w="810" w:type="dxa"/>
            <w:tcBorders/>
            <w:vAlign w:val="center"/>
          </w:tcPr>
          <w:p>
            <w:pPr>
              <w:pStyle w:val="TableContents"/>
              <w:bidi w:val="0"/>
              <w:spacing w:before="0" w:after="283"/>
              <w:jc w:val="left"/>
              <w:rPr/>
            </w:pPr>
            <w:r>
              <w:rPr/>
              <w:t xml:space="preserve">12. huhtikuuta </w:t>
            </w:r>
          </w:p>
        </w:tc>
      </w:tr>
      <w:tr>
        <w:trPr/>
        <w:tc>
          <w:tcPr>
            <w:tcW w:w="981" w:type="dxa"/>
            <w:tcBorders/>
            <w:vAlign w:val="center"/>
          </w:tcPr>
          <w:p>
            <w:pPr>
              <w:pStyle w:val="TableContents"/>
              <w:bidi w:val="0"/>
              <w:spacing w:before="0" w:after="283"/>
              <w:jc w:val="left"/>
              <w:rPr/>
            </w:pPr>
            <w:r>
              <w:rPr/>
              <w:t xml:space="preserve">01! Kulta </w:t>
            </w:r>
          </w:p>
        </w:tc>
        <w:tc>
          <w:tcPr>
            <w:tcW w:w="4755" w:type="dxa"/>
            <w:tcBorders/>
            <w:vAlign w:val="center"/>
          </w:tcPr>
          <w:p>
            <w:pPr>
              <w:pStyle w:val="TableContents"/>
              <w:bidi w:val="0"/>
              <w:spacing w:before="0" w:after="283"/>
              <w:jc w:val="left"/>
              <w:rPr/>
            </w:pPr>
            <w:r>
              <w:rPr/>
              <w:t xml:space="preserve">Martin Erasmus </w:t>
            </w:r>
          </w:p>
        </w:tc>
        <w:tc>
          <w:tcPr>
            <w:tcW w:w="1377" w:type="dxa"/>
            <w:tcBorders/>
            <w:vAlign w:val="center"/>
          </w:tcPr>
          <w:p>
            <w:pPr>
              <w:pStyle w:val="TableContents"/>
              <w:bidi w:val="0"/>
              <w:spacing w:before="0" w:after="283"/>
              <w:jc w:val="left"/>
              <w:rPr/>
            </w:pPr>
            <w:r>
              <w:rPr/>
              <w:t xml:space="preserve">Paini </w:t>
            </w:r>
          </w:p>
        </w:tc>
        <w:tc>
          <w:tcPr>
            <w:tcW w:w="2282" w:type="dxa"/>
            <w:tcBorders/>
            <w:vAlign w:val="center"/>
          </w:tcPr>
          <w:p>
            <w:pPr>
              <w:pStyle w:val="TableContents"/>
              <w:bidi w:val="0"/>
              <w:spacing w:before="0" w:after="283"/>
              <w:jc w:val="left"/>
              <w:rPr/>
            </w:pPr>
            <w:r>
              <w:rPr/>
              <w:t xml:space="preserve">Miesten vapaaottelu 97 kg </w:t>
            </w:r>
          </w:p>
        </w:tc>
        <w:tc>
          <w:tcPr>
            <w:tcW w:w="810" w:type="dxa"/>
            <w:tcBorders/>
            <w:vAlign w:val="center"/>
          </w:tcPr>
          <w:p>
            <w:pPr>
              <w:pStyle w:val="TableContents"/>
              <w:bidi w:val="0"/>
              <w:spacing w:before="0" w:after="283"/>
              <w:jc w:val="left"/>
              <w:rPr/>
            </w:pPr>
            <w:r>
              <w:rPr/>
              <w:t xml:space="preserve">13. huhtikuuta </w:t>
            </w:r>
          </w:p>
        </w:tc>
      </w:tr>
      <w:tr>
        <w:trPr/>
        <w:tc>
          <w:tcPr>
            <w:tcW w:w="981" w:type="dxa"/>
            <w:tcBorders/>
            <w:vAlign w:val="center"/>
          </w:tcPr>
          <w:p>
            <w:pPr>
              <w:pStyle w:val="TableContents"/>
              <w:bidi w:val="0"/>
              <w:spacing w:before="0" w:after="283"/>
              <w:jc w:val="left"/>
              <w:rPr/>
            </w:pPr>
            <w:r>
              <w:rPr/>
              <w:t xml:space="preserve">01! Kulta </w:t>
            </w:r>
          </w:p>
        </w:tc>
        <w:tc>
          <w:tcPr>
            <w:tcW w:w="4755" w:type="dxa"/>
            <w:tcBorders/>
            <w:vAlign w:val="center"/>
          </w:tcPr>
          <w:p>
            <w:pPr>
              <w:pStyle w:val="TableContents"/>
              <w:bidi w:val="0"/>
              <w:spacing w:before="0" w:after="283"/>
              <w:jc w:val="left"/>
              <w:rPr/>
            </w:pPr>
            <w:r>
              <w:rPr/>
              <w:t xml:space="preserve">Semenya, Caster Caster Semenya Caster Semenya </w:t>
            </w:r>
          </w:p>
        </w:tc>
        <w:tc>
          <w:tcPr>
            <w:tcW w:w="1377" w:type="dxa"/>
            <w:tcBorders/>
            <w:vAlign w:val="center"/>
          </w:tcPr>
          <w:p>
            <w:pPr>
              <w:pStyle w:val="TableContents"/>
              <w:bidi w:val="0"/>
              <w:spacing w:before="0" w:after="283"/>
              <w:jc w:val="left"/>
              <w:rPr/>
            </w:pPr>
            <w:r>
              <w:rPr/>
              <w:t xml:space="preserve">Yleisurheilu </w:t>
            </w:r>
          </w:p>
        </w:tc>
        <w:tc>
          <w:tcPr>
            <w:tcW w:w="2282" w:type="dxa"/>
            <w:tcBorders/>
            <w:vAlign w:val="center"/>
          </w:tcPr>
          <w:p>
            <w:pPr>
              <w:pStyle w:val="TableContents"/>
              <w:bidi w:val="0"/>
              <w:spacing w:before="0" w:after="283"/>
              <w:jc w:val="left"/>
              <w:rPr/>
            </w:pPr>
            <w:r>
              <w:rPr/>
              <w:t xml:space="preserve">Naisten 800 metriä </w:t>
            </w:r>
          </w:p>
        </w:tc>
        <w:tc>
          <w:tcPr>
            <w:tcW w:w="810" w:type="dxa"/>
            <w:tcBorders/>
            <w:vAlign w:val="center"/>
          </w:tcPr>
          <w:p>
            <w:pPr>
              <w:pStyle w:val="TableContents"/>
              <w:bidi w:val="0"/>
              <w:spacing w:before="0" w:after="283"/>
              <w:jc w:val="left"/>
              <w:rPr/>
            </w:pPr>
            <w:r>
              <w:rPr/>
              <w:t xml:space="preserve">13. huhtikuuta </w:t>
            </w:r>
          </w:p>
        </w:tc>
      </w:tr>
      <w:tr>
        <w:trPr/>
        <w:tc>
          <w:tcPr>
            <w:tcW w:w="981" w:type="dxa"/>
            <w:tcBorders/>
            <w:vAlign w:val="center"/>
          </w:tcPr>
          <w:p>
            <w:pPr>
              <w:pStyle w:val="TableContents"/>
              <w:bidi w:val="0"/>
              <w:spacing w:before="0" w:after="283"/>
              <w:jc w:val="left"/>
              <w:rPr/>
            </w:pPr>
            <w:r>
              <w:rPr/>
              <w:t xml:space="preserve">02! Silver </w:t>
            </w:r>
          </w:p>
        </w:tc>
        <w:tc>
          <w:tcPr>
            <w:tcW w:w="4755" w:type="dxa"/>
            <w:tcBorders/>
            <w:vAlign w:val="center"/>
          </w:tcPr>
          <w:p>
            <w:pPr>
              <w:pStyle w:val="TableContents"/>
              <w:bidi w:val="0"/>
              <w:spacing w:before="0" w:after="283"/>
              <w:jc w:val="left"/>
              <w:rPr/>
            </w:pPr>
            <w:r>
              <w:rPr/>
              <w:t xml:space="preserve">le Clos, Chad Chad le Clos </w:t>
            </w:r>
          </w:p>
        </w:tc>
        <w:tc>
          <w:tcPr>
            <w:tcW w:w="1377" w:type="dxa"/>
            <w:tcBorders/>
            <w:vAlign w:val="center"/>
          </w:tcPr>
          <w:p>
            <w:pPr>
              <w:pStyle w:val="TableContents"/>
              <w:bidi w:val="0"/>
              <w:spacing w:before="0" w:after="283"/>
              <w:jc w:val="left"/>
              <w:rPr/>
            </w:pPr>
            <w:r>
              <w:rPr/>
              <w:t xml:space="preserve">Uinti </w:t>
            </w:r>
          </w:p>
        </w:tc>
        <w:tc>
          <w:tcPr>
            <w:tcW w:w="2282" w:type="dxa"/>
            <w:tcBorders/>
            <w:vAlign w:val="center"/>
          </w:tcPr>
          <w:p>
            <w:pPr>
              <w:pStyle w:val="TableContents"/>
              <w:bidi w:val="0"/>
              <w:spacing w:before="0" w:after="283"/>
              <w:jc w:val="left"/>
              <w:rPr/>
            </w:pPr>
            <w:r>
              <w:rPr/>
              <w:t xml:space="preserve">Miesten 100 metrin vapaauinti </w:t>
            </w:r>
          </w:p>
        </w:tc>
        <w:tc>
          <w:tcPr>
            <w:tcW w:w="810" w:type="dxa"/>
            <w:tcBorders/>
            <w:vAlign w:val="center"/>
          </w:tcPr>
          <w:p>
            <w:pPr>
              <w:pStyle w:val="TableContents"/>
              <w:bidi w:val="0"/>
              <w:spacing w:before="0" w:after="283"/>
              <w:jc w:val="left"/>
              <w:rPr/>
            </w:pPr>
            <w:r>
              <w:rPr/>
              <w:t xml:space="preserve">8. huhtikuuta </w:t>
            </w:r>
          </w:p>
        </w:tc>
      </w:tr>
      <w:tr>
        <w:trPr/>
        <w:tc>
          <w:tcPr>
            <w:tcW w:w="981" w:type="dxa"/>
            <w:tcBorders/>
            <w:vAlign w:val="center"/>
          </w:tcPr>
          <w:p>
            <w:pPr>
              <w:pStyle w:val="TableContents"/>
              <w:bidi w:val="0"/>
              <w:spacing w:before="0" w:after="283"/>
              <w:jc w:val="left"/>
              <w:rPr/>
            </w:pPr>
            <w:r>
              <w:rPr/>
              <w:t xml:space="preserve">02! Silver </w:t>
            </w:r>
          </w:p>
        </w:tc>
        <w:tc>
          <w:tcPr>
            <w:tcW w:w="4755" w:type="dxa"/>
            <w:tcBorders/>
            <w:vAlign w:val="center"/>
          </w:tcPr>
          <w:p>
            <w:pPr>
              <w:pStyle w:val="TableContents"/>
              <w:bidi w:val="0"/>
              <w:spacing w:before="0" w:after="283"/>
              <w:jc w:val="left"/>
              <w:rPr/>
            </w:pPr>
            <w:r>
              <w:rPr/>
              <w:t xml:space="preserve">Davis, Elma Elma Davis Esme Kruger Nicolene Neal Johanna Snyman Johanna Snyman </w:t>
            </w:r>
          </w:p>
        </w:tc>
        <w:tc>
          <w:tcPr>
            <w:tcW w:w="1377" w:type="dxa"/>
            <w:tcBorders/>
            <w:vAlign w:val="center"/>
          </w:tcPr>
          <w:p>
            <w:pPr>
              <w:pStyle w:val="TableContents"/>
              <w:bidi w:val="0"/>
              <w:spacing w:before="0" w:after="283"/>
              <w:jc w:val="left"/>
              <w:rPr/>
            </w:pPr>
            <w:r>
              <w:rPr/>
              <w:t xml:space="preserve">Nurmikon kulhot </w:t>
            </w:r>
          </w:p>
        </w:tc>
        <w:tc>
          <w:tcPr>
            <w:tcW w:w="2282" w:type="dxa"/>
            <w:tcBorders/>
            <w:vAlign w:val="center"/>
          </w:tcPr>
          <w:p>
            <w:pPr>
              <w:pStyle w:val="TableContents"/>
              <w:bidi w:val="0"/>
              <w:spacing w:before="0" w:after="283"/>
              <w:jc w:val="left"/>
              <w:rPr/>
            </w:pPr>
            <w:r>
              <w:rPr/>
              <w:t xml:space="preserve">Naisten neloset </w:t>
            </w:r>
          </w:p>
        </w:tc>
        <w:tc>
          <w:tcPr>
            <w:tcW w:w="810" w:type="dxa"/>
            <w:tcBorders/>
            <w:vAlign w:val="center"/>
          </w:tcPr>
          <w:p>
            <w:pPr>
              <w:pStyle w:val="TableContents"/>
              <w:bidi w:val="0"/>
              <w:spacing w:before="0" w:after="283"/>
              <w:jc w:val="left"/>
              <w:rPr/>
            </w:pPr>
            <w:r>
              <w:rPr/>
              <w:t xml:space="preserve">9. huhtikuuta </w:t>
            </w:r>
          </w:p>
        </w:tc>
      </w:tr>
      <w:tr>
        <w:trPr/>
        <w:tc>
          <w:tcPr>
            <w:tcW w:w="981" w:type="dxa"/>
            <w:tcBorders/>
            <w:vAlign w:val="center"/>
          </w:tcPr>
          <w:p>
            <w:pPr>
              <w:pStyle w:val="TableContents"/>
              <w:bidi w:val="0"/>
              <w:spacing w:before="0" w:after="283"/>
              <w:jc w:val="left"/>
              <w:rPr/>
            </w:pPr>
            <w:r>
              <w:rPr/>
              <w:t xml:space="preserve">02! Silver </w:t>
            </w:r>
          </w:p>
        </w:tc>
        <w:tc>
          <w:tcPr>
            <w:tcW w:w="4755" w:type="dxa"/>
            <w:tcBorders/>
            <w:vAlign w:val="center"/>
          </w:tcPr>
          <w:p>
            <w:pPr>
              <w:pStyle w:val="TableContents"/>
              <w:bidi w:val="0"/>
              <w:spacing w:before="0" w:after="283"/>
              <w:jc w:val="left"/>
              <w:rPr/>
            </w:pPr>
            <w:r>
              <w:rPr/>
              <w:t xml:space="preserve">Buis, Dyan Dyan Buis </w:t>
            </w:r>
          </w:p>
        </w:tc>
        <w:tc>
          <w:tcPr>
            <w:tcW w:w="1377" w:type="dxa"/>
            <w:tcBorders/>
            <w:vAlign w:val="center"/>
          </w:tcPr>
          <w:p>
            <w:pPr>
              <w:pStyle w:val="TableContents"/>
              <w:bidi w:val="0"/>
              <w:spacing w:before="0" w:after="283"/>
              <w:jc w:val="left"/>
              <w:rPr/>
            </w:pPr>
            <w:r>
              <w:rPr/>
              <w:t xml:space="preserve">Yleisurheilu </w:t>
            </w:r>
          </w:p>
        </w:tc>
        <w:tc>
          <w:tcPr>
            <w:tcW w:w="2282" w:type="dxa"/>
            <w:tcBorders/>
            <w:vAlign w:val="center"/>
          </w:tcPr>
          <w:p>
            <w:pPr>
              <w:pStyle w:val="TableContents"/>
              <w:bidi w:val="0"/>
              <w:spacing w:before="0" w:after="283"/>
              <w:jc w:val="left"/>
              <w:rPr/>
            </w:pPr>
            <w:r>
              <w:rPr/>
              <w:t xml:space="preserve">Miesten T38 100 metriä </w:t>
            </w:r>
          </w:p>
        </w:tc>
        <w:tc>
          <w:tcPr>
            <w:tcW w:w="810" w:type="dxa"/>
            <w:tcBorders/>
            <w:vAlign w:val="center"/>
          </w:tcPr>
          <w:p>
            <w:pPr>
              <w:pStyle w:val="TableContents"/>
              <w:bidi w:val="0"/>
              <w:spacing w:before="0" w:after="283"/>
              <w:jc w:val="left"/>
              <w:rPr/>
            </w:pPr>
            <w:r>
              <w:rPr/>
              <w:t xml:space="preserve">9. huhtikuuta </w:t>
            </w:r>
          </w:p>
        </w:tc>
      </w:tr>
      <w:tr>
        <w:trPr/>
        <w:tc>
          <w:tcPr>
            <w:tcW w:w="981" w:type="dxa"/>
            <w:tcBorders/>
            <w:vAlign w:val="center"/>
          </w:tcPr>
          <w:p>
            <w:pPr>
              <w:pStyle w:val="TableContents"/>
              <w:bidi w:val="0"/>
              <w:spacing w:before="0" w:after="283"/>
              <w:jc w:val="left"/>
              <w:rPr/>
            </w:pPr>
            <w:r>
              <w:rPr/>
              <w:t xml:space="preserve">02! Silver </w:t>
            </w:r>
          </w:p>
        </w:tc>
        <w:tc>
          <w:tcPr>
            <w:tcW w:w="4755" w:type="dxa"/>
            <w:tcBorders/>
            <w:vAlign w:val="center"/>
          </w:tcPr>
          <w:p>
            <w:pPr>
              <w:pStyle w:val="TableContents"/>
              <w:bidi w:val="0"/>
              <w:spacing w:before="0" w:after="283"/>
              <w:jc w:val="left"/>
              <w:rPr/>
            </w:pPr>
            <w:r>
              <w:rPr/>
              <w:t xml:space="preserve">Sadie, Christian Christian Christian Sadie </w:t>
            </w:r>
          </w:p>
        </w:tc>
        <w:tc>
          <w:tcPr>
            <w:tcW w:w="1377" w:type="dxa"/>
            <w:tcBorders/>
            <w:vAlign w:val="center"/>
          </w:tcPr>
          <w:p>
            <w:pPr>
              <w:pStyle w:val="TableContents"/>
              <w:bidi w:val="0"/>
              <w:spacing w:before="0" w:after="283"/>
              <w:jc w:val="left"/>
              <w:rPr/>
            </w:pPr>
            <w:r>
              <w:rPr/>
              <w:t xml:space="preserve">Uinti </w:t>
            </w:r>
          </w:p>
        </w:tc>
        <w:tc>
          <w:tcPr>
            <w:tcW w:w="2282" w:type="dxa"/>
            <w:tcBorders/>
            <w:vAlign w:val="center"/>
          </w:tcPr>
          <w:p>
            <w:pPr>
              <w:pStyle w:val="TableContents"/>
              <w:bidi w:val="0"/>
              <w:spacing w:before="0" w:after="283"/>
              <w:jc w:val="left"/>
              <w:rPr/>
            </w:pPr>
            <w:r>
              <w:rPr/>
              <w:t xml:space="preserve">Miesten 50 metrin vapaauinti S7 </w:t>
            </w:r>
          </w:p>
        </w:tc>
        <w:tc>
          <w:tcPr>
            <w:tcW w:w="810" w:type="dxa"/>
            <w:tcBorders/>
            <w:vAlign w:val="center"/>
          </w:tcPr>
          <w:p>
            <w:pPr>
              <w:pStyle w:val="TableContents"/>
              <w:bidi w:val="0"/>
              <w:spacing w:before="0" w:after="283"/>
              <w:jc w:val="left"/>
              <w:rPr/>
            </w:pPr>
            <w:r>
              <w:rPr/>
              <w:t xml:space="preserve">9. huhtikuuta </w:t>
            </w:r>
          </w:p>
        </w:tc>
      </w:tr>
      <w:tr>
        <w:trPr/>
        <w:tc>
          <w:tcPr>
            <w:tcW w:w="981" w:type="dxa"/>
            <w:tcBorders/>
            <w:vAlign w:val="center"/>
          </w:tcPr>
          <w:p>
            <w:pPr>
              <w:pStyle w:val="TableContents"/>
              <w:bidi w:val="0"/>
              <w:spacing w:before="0" w:after="283"/>
              <w:jc w:val="left"/>
              <w:rPr/>
            </w:pPr>
            <w:r>
              <w:rPr/>
              <w:t xml:space="preserve">02! Silver </w:t>
            </w:r>
          </w:p>
        </w:tc>
        <w:tc>
          <w:tcPr>
            <w:tcW w:w="4755" w:type="dxa"/>
            <w:tcBorders/>
            <w:vAlign w:val="center"/>
          </w:tcPr>
          <w:p>
            <w:pPr>
              <w:pStyle w:val="TableContents"/>
              <w:bidi w:val="0"/>
              <w:spacing w:before="0" w:after="283"/>
              <w:jc w:val="left"/>
              <w:rPr/>
            </w:pPr>
            <w:r>
              <w:rPr/>
              <w:t xml:space="preserve">Bruintjies, Henricho Henricho Bruintjies, Henricho Bruintjies </w:t>
            </w:r>
          </w:p>
        </w:tc>
        <w:tc>
          <w:tcPr>
            <w:tcW w:w="1377" w:type="dxa"/>
            <w:tcBorders/>
            <w:vAlign w:val="center"/>
          </w:tcPr>
          <w:p>
            <w:pPr>
              <w:pStyle w:val="TableContents"/>
              <w:bidi w:val="0"/>
              <w:spacing w:before="0" w:after="283"/>
              <w:jc w:val="left"/>
              <w:rPr/>
            </w:pPr>
            <w:r>
              <w:rPr/>
              <w:t xml:space="preserve">Yleisurheilu </w:t>
            </w:r>
          </w:p>
        </w:tc>
        <w:tc>
          <w:tcPr>
            <w:tcW w:w="2282" w:type="dxa"/>
            <w:tcBorders/>
            <w:vAlign w:val="center"/>
          </w:tcPr>
          <w:p>
            <w:pPr>
              <w:pStyle w:val="TableContents"/>
              <w:bidi w:val="0"/>
              <w:spacing w:before="0" w:after="283"/>
              <w:jc w:val="left"/>
              <w:rPr/>
            </w:pPr>
            <w:r>
              <w:rPr/>
              <w:t xml:space="preserve">Miesten 100 metriä </w:t>
            </w:r>
          </w:p>
        </w:tc>
        <w:tc>
          <w:tcPr>
            <w:tcW w:w="810" w:type="dxa"/>
            <w:tcBorders/>
            <w:vAlign w:val="center"/>
          </w:tcPr>
          <w:p>
            <w:pPr>
              <w:pStyle w:val="TableContents"/>
              <w:bidi w:val="0"/>
              <w:spacing w:before="0" w:after="283"/>
              <w:jc w:val="left"/>
              <w:rPr/>
            </w:pPr>
            <w:r>
              <w:rPr/>
              <w:t xml:space="preserve">9. huhtikuuta </w:t>
            </w:r>
          </w:p>
        </w:tc>
      </w:tr>
      <w:tr>
        <w:trPr/>
        <w:tc>
          <w:tcPr>
            <w:tcW w:w="981" w:type="dxa"/>
            <w:tcBorders/>
            <w:vAlign w:val="center"/>
          </w:tcPr>
          <w:p>
            <w:pPr>
              <w:pStyle w:val="TableContents"/>
              <w:bidi w:val="0"/>
              <w:spacing w:before="0" w:after="283"/>
              <w:jc w:val="left"/>
              <w:rPr/>
            </w:pPr>
            <w:r>
              <w:rPr/>
              <w:t xml:space="preserve">02! Silver </w:t>
            </w:r>
          </w:p>
        </w:tc>
        <w:tc>
          <w:tcPr>
            <w:tcW w:w="4755" w:type="dxa"/>
            <w:tcBorders/>
            <w:vAlign w:val="center"/>
          </w:tcPr>
          <w:p>
            <w:pPr>
              <w:pStyle w:val="TableContents"/>
              <w:bidi w:val="0"/>
              <w:spacing w:before="0" w:after="283"/>
              <w:jc w:val="left"/>
              <w:rPr/>
            </w:pPr>
            <w:r>
              <w:rPr/>
              <w:t xml:space="preserve">Tandy, Brad Brad Tandy </w:t>
            </w:r>
          </w:p>
        </w:tc>
        <w:tc>
          <w:tcPr>
            <w:tcW w:w="1377" w:type="dxa"/>
            <w:tcBorders/>
            <w:vAlign w:val="center"/>
          </w:tcPr>
          <w:p>
            <w:pPr>
              <w:pStyle w:val="TableContents"/>
              <w:bidi w:val="0"/>
              <w:spacing w:before="0" w:after="283"/>
              <w:jc w:val="left"/>
              <w:rPr/>
            </w:pPr>
            <w:r>
              <w:rPr/>
              <w:t xml:space="preserve">Uinti </w:t>
            </w:r>
          </w:p>
        </w:tc>
        <w:tc>
          <w:tcPr>
            <w:tcW w:w="2282" w:type="dxa"/>
            <w:tcBorders/>
            <w:vAlign w:val="center"/>
          </w:tcPr>
          <w:p>
            <w:pPr>
              <w:pStyle w:val="TableContents"/>
              <w:bidi w:val="0"/>
              <w:spacing w:before="0" w:after="283"/>
              <w:jc w:val="left"/>
              <w:rPr/>
            </w:pPr>
            <w:r>
              <w:rPr/>
              <w:t xml:space="preserve">Miesten 50 metrin vapaauinti </w:t>
            </w:r>
          </w:p>
        </w:tc>
        <w:tc>
          <w:tcPr>
            <w:tcW w:w="810" w:type="dxa"/>
            <w:tcBorders/>
            <w:vAlign w:val="center"/>
          </w:tcPr>
          <w:p>
            <w:pPr>
              <w:pStyle w:val="TableContents"/>
              <w:bidi w:val="0"/>
              <w:spacing w:before="0" w:after="283"/>
              <w:jc w:val="left"/>
              <w:rPr/>
            </w:pPr>
            <w:r>
              <w:rPr/>
              <w:t xml:space="preserve">huhtikuu 10 </w:t>
            </w:r>
          </w:p>
        </w:tc>
      </w:tr>
      <w:tr>
        <w:trPr/>
        <w:tc>
          <w:tcPr>
            <w:tcW w:w="981" w:type="dxa"/>
            <w:tcBorders/>
            <w:vAlign w:val="center"/>
          </w:tcPr>
          <w:p>
            <w:pPr>
              <w:pStyle w:val="TableContents"/>
              <w:bidi w:val="0"/>
              <w:spacing w:before="0" w:after="283"/>
              <w:jc w:val="left"/>
              <w:rPr/>
            </w:pPr>
            <w:r>
              <w:rPr/>
              <w:t xml:space="preserve">02! Silver </w:t>
            </w:r>
          </w:p>
        </w:tc>
        <w:tc>
          <w:tcPr>
            <w:tcW w:w="4755" w:type="dxa"/>
            <w:tcBorders/>
            <w:vAlign w:val="center"/>
          </w:tcPr>
          <w:p>
            <w:pPr>
              <w:pStyle w:val="TableContents"/>
              <w:bidi w:val="0"/>
              <w:spacing w:before="0" w:after="283"/>
              <w:jc w:val="left"/>
              <w:rPr/>
            </w:pPr>
            <w:r>
              <w:rPr/>
              <w:t xml:space="preserve">Schroeder, Nozipho Nozipho Schroeder Philippus Walker </w:t>
            </w:r>
          </w:p>
        </w:tc>
        <w:tc>
          <w:tcPr>
            <w:tcW w:w="1377" w:type="dxa"/>
            <w:tcBorders/>
            <w:vAlign w:val="center"/>
          </w:tcPr>
          <w:p>
            <w:pPr>
              <w:pStyle w:val="TableContents"/>
              <w:bidi w:val="0"/>
              <w:spacing w:before="0" w:after="283"/>
              <w:jc w:val="left"/>
              <w:rPr/>
            </w:pPr>
            <w:r>
              <w:rPr/>
              <w:t xml:space="preserve">Nurmikon kulhot </w:t>
            </w:r>
          </w:p>
        </w:tc>
        <w:tc>
          <w:tcPr>
            <w:tcW w:w="2282" w:type="dxa"/>
            <w:tcBorders/>
            <w:vAlign w:val="center"/>
          </w:tcPr>
          <w:p>
            <w:pPr>
              <w:pStyle w:val="TableContents"/>
              <w:bidi w:val="0"/>
              <w:spacing w:before="0" w:after="283"/>
              <w:jc w:val="left"/>
              <w:rPr/>
            </w:pPr>
            <w:r>
              <w:rPr/>
              <w:t xml:space="preserve">Sekalaiset paraurheiluparit </w:t>
            </w:r>
          </w:p>
        </w:tc>
        <w:tc>
          <w:tcPr>
            <w:tcW w:w="810" w:type="dxa"/>
            <w:tcBorders/>
            <w:vAlign w:val="center"/>
          </w:tcPr>
          <w:p>
            <w:pPr>
              <w:pStyle w:val="TableContents"/>
              <w:bidi w:val="0"/>
              <w:spacing w:before="0" w:after="283"/>
              <w:jc w:val="left"/>
              <w:rPr/>
            </w:pPr>
            <w:r>
              <w:rPr/>
              <w:t xml:space="preserve">11. huhtikuuta </w:t>
            </w:r>
          </w:p>
        </w:tc>
      </w:tr>
      <w:tr>
        <w:trPr/>
        <w:tc>
          <w:tcPr>
            <w:tcW w:w="981" w:type="dxa"/>
            <w:tcBorders/>
            <w:vAlign w:val="center"/>
          </w:tcPr>
          <w:p>
            <w:pPr>
              <w:pStyle w:val="TableContents"/>
              <w:bidi w:val="0"/>
              <w:spacing w:before="0" w:after="283"/>
              <w:jc w:val="left"/>
              <w:rPr/>
            </w:pPr>
            <w:r>
              <w:rPr/>
              <w:t xml:space="preserve">02! Silver </w:t>
            </w:r>
          </w:p>
        </w:tc>
        <w:tc>
          <w:tcPr>
            <w:tcW w:w="4755" w:type="dxa"/>
            <w:tcBorders/>
            <w:vAlign w:val="center"/>
          </w:tcPr>
          <w:p>
            <w:pPr>
              <w:pStyle w:val="TableContents"/>
              <w:bidi w:val="0"/>
              <w:spacing w:before="0" w:after="283"/>
              <w:jc w:val="left"/>
              <w:rPr/>
            </w:pPr>
            <w:r>
              <w:rPr/>
              <w:t xml:space="preserve">Johannes Botha </w:t>
            </w:r>
          </w:p>
        </w:tc>
        <w:tc>
          <w:tcPr>
            <w:tcW w:w="1377" w:type="dxa"/>
            <w:tcBorders/>
            <w:vAlign w:val="center"/>
          </w:tcPr>
          <w:p>
            <w:pPr>
              <w:pStyle w:val="TableContents"/>
              <w:bidi w:val="0"/>
              <w:spacing w:before="0" w:after="283"/>
              <w:jc w:val="left"/>
              <w:rPr/>
            </w:pPr>
            <w:r>
              <w:rPr/>
              <w:t xml:space="preserve">Paini </w:t>
            </w:r>
          </w:p>
        </w:tc>
        <w:tc>
          <w:tcPr>
            <w:tcW w:w="2282" w:type="dxa"/>
            <w:tcBorders/>
            <w:vAlign w:val="center"/>
          </w:tcPr>
          <w:p>
            <w:pPr>
              <w:pStyle w:val="TableContents"/>
              <w:bidi w:val="0"/>
              <w:spacing w:before="0" w:after="283"/>
              <w:jc w:val="left"/>
              <w:rPr/>
            </w:pPr>
            <w:r>
              <w:rPr/>
              <w:t xml:space="preserve">Miesten vapaaottelu 74 kg </w:t>
            </w:r>
          </w:p>
        </w:tc>
        <w:tc>
          <w:tcPr>
            <w:tcW w:w="810" w:type="dxa"/>
            <w:tcBorders/>
            <w:vAlign w:val="center"/>
          </w:tcPr>
          <w:p>
            <w:pPr>
              <w:pStyle w:val="TableContents"/>
              <w:bidi w:val="0"/>
              <w:spacing w:before="0" w:after="283"/>
              <w:jc w:val="left"/>
              <w:rPr/>
            </w:pPr>
            <w:r>
              <w:rPr/>
              <w:t xml:space="preserve">12. huhtikuuta </w:t>
            </w:r>
          </w:p>
        </w:tc>
      </w:tr>
      <w:tr>
        <w:trPr/>
        <w:tc>
          <w:tcPr>
            <w:tcW w:w="981" w:type="dxa"/>
            <w:tcBorders/>
            <w:vAlign w:val="center"/>
          </w:tcPr>
          <w:p>
            <w:pPr>
              <w:pStyle w:val="TableContents"/>
              <w:bidi w:val="0"/>
              <w:spacing w:before="0" w:after="283"/>
              <w:jc w:val="left"/>
              <w:rPr/>
            </w:pPr>
            <w:r>
              <w:rPr/>
              <w:t xml:space="preserve">02! Silver </w:t>
            </w:r>
          </w:p>
        </w:tc>
        <w:tc>
          <w:tcPr>
            <w:tcW w:w="4755" w:type="dxa"/>
            <w:tcBorders/>
            <w:vAlign w:val="center"/>
          </w:tcPr>
          <w:p>
            <w:pPr>
              <w:pStyle w:val="TableContents"/>
              <w:bidi w:val="0"/>
              <w:spacing w:before="0" w:after="283"/>
              <w:jc w:val="left"/>
              <w:rPr/>
            </w:pPr>
            <w:r>
              <w:rPr/>
              <w:t xml:space="preserve">Langenhoven, Hilton Hilton Langenhoven </w:t>
            </w:r>
          </w:p>
        </w:tc>
        <w:tc>
          <w:tcPr>
            <w:tcW w:w="1377" w:type="dxa"/>
            <w:tcBorders/>
            <w:vAlign w:val="center"/>
          </w:tcPr>
          <w:p>
            <w:pPr>
              <w:pStyle w:val="TableContents"/>
              <w:bidi w:val="0"/>
              <w:spacing w:before="0" w:after="283"/>
              <w:jc w:val="left"/>
              <w:rPr/>
            </w:pPr>
            <w:r>
              <w:rPr/>
              <w:t xml:space="preserve">Yleisurheilu </w:t>
            </w:r>
          </w:p>
        </w:tc>
        <w:tc>
          <w:tcPr>
            <w:tcW w:w="2282" w:type="dxa"/>
            <w:tcBorders/>
            <w:vAlign w:val="center"/>
          </w:tcPr>
          <w:p>
            <w:pPr>
              <w:pStyle w:val="TableContents"/>
              <w:bidi w:val="0"/>
              <w:spacing w:before="0" w:after="283"/>
              <w:jc w:val="left"/>
              <w:rPr/>
            </w:pPr>
            <w:r>
              <w:rPr/>
              <w:t xml:space="preserve">Miesten T12 100 metriä </w:t>
            </w:r>
          </w:p>
        </w:tc>
        <w:tc>
          <w:tcPr>
            <w:tcW w:w="810" w:type="dxa"/>
            <w:tcBorders/>
            <w:vAlign w:val="center"/>
          </w:tcPr>
          <w:p>
            <w:pPr>
              <w:pStyle w:val="TableContents"/>
              <w:bidi w:val="0"/>
              <w:spacing w:before="0" w:after="283"/>
              <w:jc w:val="left"/>
              <w:rPr/>
            </w:pPr>
            <w:r>
              <w:rPr/>
              <w:t xml:space="preserve">12. huhtikuuta </w:t>
            </w:r>
          </w:p>
        </w:tc>
      </w:tr>
      <w:tr>
        <w:trPr/>
        <w:tc>
          <w:tcPr>
            <w:tcW w:w="981" w:type="dxa"/>
            <w:tcBorders/>
            <w:vAlign w:val="center"/>
          </w:tcPr>
          <w:p>
            <w:pPr>
              <w:pStyle w:val="TableContents"/>
              <w:bidi w:val="0"/>
              <w:spacing w:before="0" w:after="283"/>
              <w:jc w:val="left"/>
              <w:rPr/>
            </w:pPr>
            <w:r>
              <w:rPr/>
              <w:t xml:space="preserve">02! Silver </w:t>
            </w:r>
          </w:p>
        </w:tc>
        <w:tc>
          <w:tcPr>
            <w:tcW w:w="4755" w:type="dxa"/>
            <w:tcBorders/>
            <w:vAlign w:val="center"/>
          </w:tcPr>
          <w:p>
            <w:pPr>
              <w:pStyle w:val="TableContents"/>
              <w:bidi w:val="0"/>
              <w:spacing w:before="0" w:after="283"/>
              <w:jc w:val="left"/>
              <w:rPr/>
            </w:pPr>
            <w:r>
              <w:rPr/>
              <w:t xml:space="preserve">Neal, Nicolene Nicolene Neal Colleen Piketh </w:t>
            </w:r>
          </w:p>
        </w:tc>
        <w:tc>
          <w:tcPr>
            <w:tcW w:w="1377" w:type="dxa"/>
            <w:tcBorders/>
            <w:vAlign w:val="center"/>
          </w:tcPr>
          <w:p>
            <w:pPr>
              <w:pStyle w:val="TableContents"/>
              <w:bidi w:val="0"/>
              <w:spacing w:before="0" w:after="283"/>
              <w:jc w:val="left"/>
              <w:rPr/>
            </w:pPr>
            <w:r>
              <w:rPr/>
              <w:t xml:space="preserve">Nurmikon kulhot </w:t>
            </w:r>
          </w:p>
        </w:tc>
        <w:tc>
          <w:tcPr>
            <w:tcW w:w="2282" w:type="dxa"/>
            <w:tcBorders/>
            <w:vAlign w:val="center"/>
          </w:tcPr>
          <w:p>
            <w:pPr>
              <w:pStyle w:val="TableContents"/>
              <w:bidi w:val="0"/>
              <w:spacing w:before="0" w:after="283"/>
              <w:jc w:val="left"/>
              <w:rPr/>
            </w:pPr>
            <w:r>
              <w:rPr/>
              <w:t xml:space="preserve">Naisten parit </w:t>
            </w:r>
          </w:p>
        </w:tc>
        <w:tc>
          <w:tcPr>
            <w:tcW w:w="810" w:type="dxa"/>
            <w:tcBorders/>
            <w:vAlign w:val="center"/>
          </w:tcPr>
          <w:p>
            <w:pPr>
              <w:pStyle w:val="TableContents"/>
              <w:bidi w:val="0"/>
              <w:spacing w:before="0" w:after="283"/>
              <w:jc w:val="left"/>
              <w:rPr/>
            </w:pPr>
            <w:r>
              <w:rPr/>
              <w:t xml:space="preserve">13. huhtikuuta </w:t>
            </w:r>
          </w:p>
        </w:tc>
      </w:tr>
      <w:tr>
        <w:trPr/>
        <w:tc>
          <w:tcPr>
            <w:tcW w:w="981" w:type="dxa"/>
            <w:tcBorders/>
            <w:vAlign w:val="center"/>
          </w:tcPr>
          <w:p>
            <w:pPr>
              <w:pStyle w:val="TableContents"/>
              <w:bidi w:val="0"/>
              <w:spacing w:before="0" w:after="283"/>
              <w:jc w:val="left"/>
              <w:rPr/>
            </w:pPr>
            <w:r>
              <w:rPr/>
              <w:t xml:space="preserve">02! Silver </w:t>
            </w:r>
          </w:p>
        </w:tc>
        <w:tc>
          <w:tcPr>
            <w:tcW w:w="4755" w:type="dxa"/>
            <w:tcBorders/>
            <w:vAlign w:val="center"/>
          </w:tcPr>
          <w:p>
            <w:pPr>
              <w:pStyle w:val="TableContents"/>
              <w:bidi w:val="0"/>
              <w:spacing w:before="0" w:after="283"/>
              <w:jc w:val="left"/>
              <w:rPr/>
            </w:pPr>
            <w:r>
              <w:rPr/>
              <w:t xml:space="preserve">Bruintjies, Henricho Henricho Bruintjies Emile Erasmus Anaso Jobodwana Akani Simbine </w:t>
            </w:r>
          </w:p>
        </w:tc>
        <w:tc>
          <w:tcPr>
            <w:tcW w:w="1377" w:type="dxa"/>
            <w:tcBorders/>
            <w:vAlign w:val="center"/>
          </w:tcPr>
          <w:p>
            <w:pPr>
              <w:pStyle w:val="TableContents"/>
              <w:bidi w:val="0"/>
              <w:spacing w:before="0" w:after="283"/>
              <w:jc w:val="left"/>
              <w:rPr/>
            </w:pPr>
            <w:r>
              <w:rPr/>
              <w:t xml:space="preserve">Yleisurheilu </w:t>
            </w:r>
          </w:p>
        </w:tc>
        <w:tc>
          <w:tcPr>
            <w:tcW w:w="2282" w:type="dxa"/>
            <w:tcBorders/>
            <w:vAlign w:val="center"/>
          </w:tcPr>
          <w:p>
            <w:pPr>
              <w:pStyle w:val="TableContents"/>
              <w:bidi w:val="0"/>
              <w:spacing w:before="0" w:after="283"/>
              <w:jc w:val="left"/>
              <w:rPr/>
            </w:pPr>
            <w:r>
              <w:rPr/>
              <w:t xml:space="preserve">Miesten 4 × 100 metrin aitajuoksu </w:t>
            </w:r>
          </w:p>
        </w:tc>
        <w:tc>
          <w:tcPr>
            <w:tcW w:w="810" w:type="dxa"/>
            <w:tcBorders/>
            <w:vAlign w:val="center"/>
          </w:tcPr>
          <w:p>
            <w:pPr>
              <w:pStyle w:val="TableContents"/>
              <w:bidi w:val="0"/>
              <w:spacing w:before="0" w:after="283"/>
              <w:jc w:val="left"/>
              <w:rPr/>
            </w:pPr>
            <w:r>
              <w:rPr/>
              <w:t xml:space="preserve">14. huhtikuuta </w:t>
            </w:r>
          </w:p>
        </w:tc>
      </w:tr>
      <w:tr>
        <w:trPr/>
        <w:tc>
          <w:tcPr>
            <w:tcW w:w="981" w:type="dxa"/>
            <w:tcBorders/>
            <w:vAlign w:val="center"/>
          </w:tcPr>
          <w:p>
            <w:pPr>
              <w:pStyle w:val="TableContents"/>
              <w:bidi w:val="0"/>
              <w:spacing w:before="0" w:after="283"/>
              <w:jc w:val="left"/>
              <w:rPr/>
            </w:pPr>
            <w:r>
              <w:rPr/>
              <w:t xml:space="preserve">03! Pronssi </w:t>
            </w:r>
          </w:p>
        </w:tc>
        <w:tc>
          <w:tcPr>
            <w:tcW w:w="4755" w:type="dxa"/>
            <w:tcBorders/>
            <w:vAlign w:val="center"/>
          </w:tcPr>
          <w:p>
            <w:pPr>
              <w:pStyle w:val="TableContents"/>
              <w:bidi w:val="0"/>
              <w:spacing w:before="0" w:after="283"/>
              <w:jc w:val="left"/>
              <w:rPr/>
            </w:pPr>
            <w:r>
              <w:rPr/>
              <w:t xml:space="preserve">Coetzee, Ryan Ryan Coetzee </w:t>
            </w:r>
          </w:p>
        </w:tc>
        <w:tc>
          <w:tcPr>
            <w:tcW w:w="1377" w:type="dxa"/>
            <w:tcBorders/>
            <w:vAlign w:val="center"/>
          </w:tcPr>
          <w:p>
            <w:pPr>
              <w:pStyle w:val="TableContents"/>
              <w:bidi w:val="0"/>
              <w:spacing w:before="0" w:after="283"/>
              <w:jc w:val="left"/>
              <w:rPr/>
            </w:pPr>
            <w:r>
              <w:rPr/>
              <w:t xml:space="preserve">Uinti </w:t>
            </w:r>
          </w:p>
        </w:tc>
        <w:tc>
          <w:tcPr>
            <w:tcW w:w="2282" w:type="dxa"/>
            <w:tcBorders/>
            <w:vAlign w:val="center"/>
          </w:tcPr>
          <w:p>
            <w:pPr>
              <w:pStyle w:val="TableContents"/>
              <w:bidi w:val="0"/>
              <w:spacing w:before="0" w:after="283"/>
              <w:jc w:val="left"/>
              <w:rPr/>
            </w:pPr>
            <w:r>
              <w:rPr/>
              <w:t xml:space="preserve">Miesten 50 metrin perhonen </w:t>
            </w:r>
          </w:p>
        </w:tc>
        <w:tc>
          <w:tcPr>
            <w:tcW w:w="810" w:type="dxa"/>
            <w:tcBorders/>
            <w:vAlign w:val="center"/>
          </w:tcPr>
          <w:p>
            <w:pPr>
              <w:pStyle w:val="TableContents"/>
              <w:bidi w:val="0"/>
              <w:spacing w:before="0" w:after="283"/>
              <w:jc w:val="left"/>
              <w:rPr/>
            </w:pPr>
            <w:r>
              <w:rPr/>
              <w:t xml:space="preserve">6. huhtikuuta </w:t>
            </w:r>
          </w:p>
        </w:tc>
      </w:tr>
      <w:tr>
        <w:trPr/>
        <w:tc>
          <w:tcPr>
            <w:tcW w:w="981" w:type="dxa"/>
            <w:tcBorders/>
            <w:vAlign w:val="center"/>
          </w:tcPr>
          <w:p>
            <w:pPr>
              <w:pStyle w:val="TableContents"/>
              <w:bidi w:val="0"/>
              <w:spacing w:before="0" w:after="283"/>
              <w:jc w:val="left"/>
              <w:rPr/>
            </w:pPr>
            <w:r>
              <w:rPr/>
              <w:t xml:space="preserve">03! Pronssi </w:t>
            </w:r>
          </w:p>
        </w:tc>
        <w:tc>
          <w:tcPr>
            <w:tcW w:w="4755" w:type="dxa"/>
            <w:tcBorders/>
            <w:vAlign w:val="center"/>
          </w:tcPr>
          <w:p>
            <w:pPr>
              <w:pStyle w:val="TableContents"/>
              <w:bidi w:val="0"/>
              <w:spacing w:before="0" w:after="283"/>
              <w:jc w:val="left"/>
              <w:rPr/>
            </w:pPr>
            <w:r>
              <w:rPr/>
              <w:t xml:space="preserve">Pretorius, Mona Mona Pretorius </w:t>
            </w:r>
          </w:p>
        </w:tc>
        <w:tc>
          <w:tcPr>
            <w:tcW w:w="1377" w:type="dxa"/>
            <w:tcBorders/>
            <w:vAlign w:val="center"/>
          </w:tcPr>
          <w:p>
            <w:pPr>
              <w:pStyle w:val="TableContents"/>
              <w:bidi w:val="0"/>
              <w:spacing w:before="0" w:after="283"/>
              <w:jc w:val="left"/>
              <w:rPr/>
            </w:pPr>
            <w:r>
              <w:rPr/>
              <w:t xml:space="preserve">Painonnosto </w:t>
            </w:r>
          </w:p>
        </w:tc>
        <w:tc>
          <w:tcPr>
            <w:tcW w:w="2282" w:type="dxa"/>
            <w:tcBorders/>
            <w:vAlign w:val="center"/>
          </w:tcPr>
          <w:p>
            <w:pPr>
              <w:pStyle w:val="TableContents"/>
              <w:bidi w:val="0"/>
              <w:spacing w:before="0" w:after="283"/>
              <w:jc w:val="left"/>
              <w:rPr/>
            </w:pPr>
            <w:r>
              <w:rPr/>
              <w:t xml:space="preserve">Naisten 63 kg </w:t>
            </w:r>
          </w:p>
        </w:tc>
        <w:tc>
          <w:tcPr>
            <w:tcW w:w="810" w:type="dxa"/>
            <w:tcBorders/>
            <w:vAlign w:val="center"/>
          </w:tcPr>
          <w:p>
            <w:pPr>
              <w:pStyle w:val="TableContents"/>
              <w:bidi w:val="0"/>
              <w:spacing w:before="0" w:after="283"/>
              <w:jc w:val="left"/>
              <w:rPr/>
            </w:pPr>
            <w:r>
              <w:rPr/>
              <w:t xml:space="preserve">7. huhtikuuta </w:t>
            </w:r>
          </w:p>
        </w:tc>
      </w:tr>
      <w:tr>
        <w:trPr/>
        <w:tc>
          <w:tcPr>
            <w:tcW w:w="981" w:type="dxa"/>
            <w:tcBorders/>
            <w:vAlign w:val="center"/>
          </w:tcPr>
          <w:p>
            <w:pPr>
              <w:pStyle w:val="TableContents"/>
              <w:bidi w:val="0"/>
              <w:spacing w:before="0" w:after="283"/>
              <w:jc w:val="left"/>
              <w:rPr/>
            </w:pPr>
            <w:r>
              <w:rPr/>
              <w:t xml:space="preserve">03! Pronssi </w:t>
            </w:r>
          </w:p>
        </w:tc>
        <w:tc>
          <w:tcPr>
            <w:tcW w:w="4755" w:type="dxa"/>
            <w:tcBorders/>
            <w:vAlign w:val="center"/>
          </w:tcPr>
          <w:p>
            <w:pPr>
              <w:pStyle w:val="TableContents"/>
              <w:bidi w:val="0"/>
              <w:spacing w:before="0" w:after="283"/>
              <w:jc w:val="left"/>
              <w:rPr/>
            </w:pPr>
            <w:r>
              <w:rPr/>
              <w:t xml:space="preserve">van der Burgh, Cameron Cameron van der Burgh </w:t>
            </w:r>
          </w:p>
        </w:tc>
        <w:tc>
          <w:tcPr>
            <w:tcW w:w="1377" w:type="dxa"/>
            <w:tcBorders/>
            <w:vAlign w:val="center"/>
          </w:tcPr>
          <w:p>
            <w:pPr>
              <w:pStyle w:val="TableContents"/>
              <w:bidi w:val="0"/>
              <w:spacing w:before="0" w:after="283"/>
              <w:jc w:val="left"/>
              <w:rPr/>
            </w:pPr>
            <w:r>
              <w:rPr/>
              <w:t xml:space="preserve">Uinti </w:t>
            </w:r>
          </w:p>
        </w:tc>
        <w:tc>
          <w:tcPr>
            <w:tcW w:w="2282" w:type="dxa"/>
            <w:tcBorders/>
            <w:vAlign w:val="center"/>
          </w:tcPr>
          <w:p>
            <w:pPr>
              <w:pStyle w:val="TableContents"/>
              <w:bidi w:val="0"/>
              <w:spacing w:before="0" w:after="283"/>
              <w:jc w:val="left"/>
              <w:rPr/>
            </w:pPr>
            <w:r>
              <w:rPr/>
              <w:t xml:space="preserve">Miesten 100 metrin rintauinti </w:t>
            </w:r>
          </w:p>
        </w:tc>
        <w:tc>
          <w:tcPr>
            <w:tcW w:w="810" w:type="dxa"/>
            <w:tcBorders/>
            <w:vAlign w:val="center"/>
          </w:tcPr>
          <w:p>
            <w:pPr>
              <w:pStyle w:val="TableContents"/>
              <w:bidi w:val="0"/>
              <w:spacing w:before="0" w:after="283"/>
              <w:jc w:val="left"/>
              <w:rPr/>
            </w:pPr>
            <w:r>
              <w:rPr/>
              <w:t xml:space="preserve">7. huhtikuuta </w:t>
            </w:r>
          </w:p>
        </w:tc>
      </w:tr>
      <w:tr>
        <w:trPr/>
        <w:tc>
          <w:tcPr>
            <w:tcW w:w="981" w:type="dxa"/>
            <w:tcBorders/>
            <w:vAlign w:val="center"/>
          </w:tcPr>
          <w:p>
            <w:pPr>
              <w:pStyle w:val="TableContents"/>
              <w:bidi w:val="0"/>
              <w:spacing w:before="0" w:after="283"/>
              <w:jc w:val="left"/>
              <w:rPr/>
            </w:pPr>
            <w:r>
              <w:rPr/>
              <w:t xml:space="preserve">03! Pronssi </w:t>
            </w:r>
          </w:p>
        </w:tc>
        <w:tc>
          <w:tcPr>
            <w:tcW w:w="4755" w:type="dxa"/>
            <w:tcBorders/>
            <w:vAlign w:val="center"/>
          </w:tcPr>
          <w:p>
            <w:pPr>
              <w:pStyle w:val="TableContents"/>
              <w:bidi w:val="0"/>
              <w:spacing w:before="0" w:after="283"/>
              <w:jc w:val="left"/>
              <w:rPr/>
            </w:pPr>
            <w:r>
              <w:rPr/>
              <w:t xml:space="preserve">Piketh, Colleen Colleen Piketh </w:t>
            </w:r>
          </w:p>
        </w:tc>
        <w:tc>
          <w:tcPr>
            <w:tcW w:w="1377" w:type="dxa"/>
            <w:tcBorders/>
            <w:vAlign w:val="center"/>
          </w:tcPr>
          <w:p>
            <w:pPr>
              <w:pStyle w:val="TableContents"/>
              <w:bidi w:val="0"/>
              <w:spacing w:before="0" w:after="283"/>
              <w:jc w:val="left"/>
              <w:rPr/>
            </w:pPr>
            <w:r>
              <w:rPr/>
              <w:t xml:space="preserve">Nurmikon kulhot </w:t>
            </w:r>
          </w:p>
        </w:tc>
        <w:tc>
          <w:tcPr>
            <w:tcW w:w="2282" w:type="dxa"/>
            <w:tcBorders/>
            <w:vAlign w:val="center"/>
          </w:tcPr>
          <w:p>
            <w:pPr>
              <w:pStyle w:val="TableContents"/>
              <w:bidi w:val="0"/>
              <w:spacing w:before="0" w:after="283"/>
              <w:jc w:val="left"/>
              <w:rPr/>
            </w:pPr>
            <w:r>
              <w:rPr/>
              <w:t xml:space="preserve">Naisten kaksinpeli </w:t>
            </w:r>
          </w:p>
        </w:tc>
        <w:tc>
          <w:tcPr>
            <w:tcW w:w="810" w:type="dxa"/>
            <w:tcBorders/>
            <w:vAlign w:val="center"/>
          </w:tcPr>
          <w:p>
            <w:pPr>
              <w:pStyle w:val="TableContents"/>
              <w:bidi w:val="0"/>
              <w:spacing w:before="0" w:after="283"/>
              <w:jc w:val="left"/>
              <w:rPr/>
            </w:pPr>
            <w:r>
              <w:rPr/>
              <w:t xml:space="preserve">8. huhtikuuta </w:t>
            </w:r>
          </w:p>
        </w:tc>
      </w:tr>
      <w:tr>
        <w:trPr/>
        <w:tc>
          <w:tcPr>
            <w:tcW w:w="981" w:type="dxa"/>
            <w:tcBorders/>
            <w:vAlign w:val="center"/>
          </w:tcPr>
          <w:p>
            <w:pPr>
              <w:pStyle w:val="TableContents"/>
              <w:bidi w:val="0"/>
              <w:spacing w:before="0" w:after="283"/>
              <w:jc w:val="left"/>
              <w:rPr/>
            </w:pPr>
            <w:r>
              <w:rPr/>
              <w:t xml:space="preserve">03! Pronssi </w:t>
            </w:r>
          </w:p>
        </w:tc>
        <w:tc>
          <w:tcPr>
            <w:tcW w:w="4755" w:type="dxa"/>
            <w:tcBorders/>
            <w:vAlign w:val="center"/>
          </w:tcPr>
          <w:p>
            <w:pPr>
              <w:pStyle w:val="TableContents"/>
              <w:bidi w:val="0"/>
              <w:spacing w:before="0" w:after="283"/>
              <w:jc w:val="left"/>
              <w:rPr/>
            </w:pPr>
            <w:r>
              <w:rPr/>
              <w:t xml:space="preserve">du Toit, Charl Charl Charl du Toit </w:t>
            </w:r>
          </w:p>
        </w:tc>
        <w:tc>
          <w:tcPr>
            <w:tcW w:w="1377" w:type="dxa"/>
            <w:tcBorders/>
            <w:vAlign w:val="center"/>
          </w:tcPr>
          <w:p>
            <w:pPr>
              <w:pStyle w:val="TableContents"/>
              <w:bidi w:val="0"/>
              <w:spacing w:before="0" w:after="283"/>
              <w:jc w:val="left"/>
              <w:rPr/>
            </w:pPr>
            <w:r>
              <w:rPr/>
              <w:t xml:space="preserve">Yleisurheilu </w:t>
            </w:r>
          </w:p>
        </w:tc>
        <w:tc>
          <w:tcPr>
            <w:tcW w:w="2282" w:type="dxa"/>
            <w:tcBorders/>
            <w:vAlign w:val="center"/>
          </w:tcPr>
          <w:p>
            <w:pPr>
              <w:pStyle w:val="TableContents"/>
              <w:bidi w:val="0"/>
              <w:spacing w:before="0" w:after="283"/>
              <w:jc w:val="left"/>
              <w:rPr/>
            </w:pPr>
            <w:r>
              <w:rPr/>
              <w:t xml:space="preserve">Miesten T38 100 metriä </w:t>
            </w:r>
          </w:p>
        </w:tc>
        <w:tc>
          <w:tcPr>
            <w:tcW w:w="810" w:type="dxa"/>
            <w:tcBorders/>
            <w:vAlign w:val="center"/>
          </w:tcPr>
          <w:p>
            <w:pPr>
              <w:pStyle w:val="TableContents"/>
              <w:bidi w:val="0"/>
              <w:spacing w:before="0" w:after="283"/>
              <w:jc w:val="left"/>
              <w:rPr/>
            </w:pPr>
            <w:r>
              <w:rPr/>
              <w:t xml:space="preserve">9. huhtikuuta </w:t>
            </w:r>
          </w:p>
        </w:tc>
      </w:tr>
      <w:tr>
        <w:trPr/>
        <w:tc>
          <w:tcPr>
            <w:tcW w:w="981" w:type="dxa"/>
            <w:tcBorders/>
            <w:vAlign w:val="center"/>
          </w:tcPr>
          <w:p>
            <w:pPr>
              <w:pStyle w:val="TableContents"/>
              <w:bidi w:val="0"/>
              <w:spacing w:before="0" w:after="283"/>
              <w:jc w:val="left"/>
              <w:rPr/>
            </w:pPr>
            <w:r>
              <w:rPr/>
              <w:t xml:space="preserve">03! Pronssi </w:t>
            </w:r>
          </w:p>
        </w:tc>
        <w:tc>
          <w:tcPr>
            <w:tcW w:w="4755" w:type="dxa"/>
            <w:tcBorders/>
            <w:vAlign w:val="center"/>
          </w:tcPr>
          <w:p>
            <w:pPr>
              <w:pStyle w:val="TableContents"/>
              <w:bidi w:val="0"/>
              <w:spacing w:before="0" w:after="283"/>
              <w:jc w:val="left"/>
              <w:rPr/>
            </w:pPr>
            <w:r>
              <w:rPr/>
              <w:t xml:space="preserve">Justus, Calvyn Calvyn Justus Cameron van der Burgh Chad le Clos Brad Tandy Brad Tandy </w:t>
            </w:r>
          </w:p>
        </w:tc>
        <w:tc>
          <w:tcPr>
            <w:tcW w:w="1377" w:type="dxa"/>
            <w:tcBorders/>
            <w:vAlign w:val="center"/>
          </w:tcPr>
          <w:p>
            <w:pPr>
              <w:pStyle w:val="TableContents"/>
              <w:bidi w:val="0"/>
              <w:spacing w:before="0" w:after="283"/>
              <w:jc w:val="left"/>
              <w:rPr/>
            </w:pPr>
            <w:r>
              <w:rPr/>
              <w:t xml:space="preserve">Uinti </w:t>
            </w:r>
          </w:p>
        </w:tc>
        <w:tc>
          <w:tcPr>
            <w:tcW w:w="2282" w:type="dxa"/>
            <w:tcBorders/>
            <w:vAlign w:val="center"/>
          </w:tcPr>
          <w:p>
            <w:pPr>
              <w:pStyle w:val="TableContents"/>
              <w:bidi w:val="0"/>
              <w:spacing w:before="0" w:after="283"/>
              <w:jc w:val="left"/>
              <w:rPr/>
            </w:pPr>
            <w:r>
              <w:rPr/>
              <w:t xml:space="preserve">Miesten 4 × 100 metrin sekauintiviesti </w:t>
            </w:r>
          </w:p>
        </w:tc>
        <w:tc>
          <w:tcPr>
            <w:tcW w:w="810" w:type="dxa"/>
            <w:tcBorders/>
            <w:vAlign w:val="center"/>
          </w:tcPr>
          <w:p>
            <w:pPr>
              <w:pStyle w:val="TableContents"/>
              <w:bidi w:val="0"/>
              <w:spacing w:before="0" w:after="283"/>
              <w:jc w:val="left"/>
              <w:rPr/>
            </w:pPr>
            <w:r>
              <w:rPr/>
              <w:t xml:space="preserve">huhtikuu 10 </w:t>
            </w:r>
          </w:p>
        </w:tc>
      </w:tr>
      <w:tr>
        <w:trPr/>
        <w:tc>
          <w:tcPr>
            <w:tcW w:w="981" w:type="dxa"/>
            <w:tcBorders/>
            <w:vAlign w:val="center"/>
          </w:tcPr>
          <w:p>
            <w:pPr>
              <w:pStyle w:val="TableContents"/>
              <w:bidi w:val="0"/>
              <w:spacing w:before="0" w:after="283"/>
              <w:jc w:val="left"/>
              <w:rPr/>
            </w:pPr>
            <w:r>
              <w:rPr/>
              <w:t xml:space="preserve">03! Pronssi </w:t>
            </w:r>
          </w:p>
        </w:tc>
        <w:tc>
          <w:tcPr>
            <w:tcW w:w="4755" w:type="dxa"/>
            <w:tcBorders/>
            <w:vAlign w:val="center"/>
          </w:tcPr>
          <w:p>
            <w:pPr>
              <w:pStyle w:val="TableContents"/>
              <w:bidi w:val="0"/>
              <w:spacing w:before="0" w:after="283"/>
              <w:jc w:val="left"/>
              <w:rPr/>
            </w:pPr>
            <w:r>
              <w:rPr/>
              <w:t xml:space="preserve">Viljoen, Sunette Sunette Viljoen Sunette Viljoen </w:t>
            </w:r>
          </w:p>
        </w:tc>
        <w:tc>
          <w:tcPr>
            <w:tcW w:w="1377" w:type="dxa"/>
            <w:tcBorders/>
            <w:vAlign w:val="center"/>
          </w:tcPr>
          <w:p>
            <w:pPr>
              <w:pStyle w:val="TableContents"/>
              <w:bidi w:val="0"/>
              <w:spacing w:before="0" w:after="283"/>
              <w:jc w:val="left"/>
              <w:rPr/>
            </w:pPr>
            <w:r>
              <w:rPr/>
              <w:t xml:space="preserve">Yleisurheilu </w:t>
            </w:r>
          </w:p>
        </w:tc>
        <w:tc>
          <w:tcPr>
            <w:tcW w:w="2282" w:type="dxa"/>
            <w:tcBorders/>
            <w:vAlign w:val="center"/>
          </w:tcPr>
          <w:p>
            <w:pPr>
              <w:pStyle w:val="TableContents"/>
              <w:bidi w:val="0"/>
              <w:spacing w:before="0" w:after="283"/>
              <w:jc w:val="left"/>
              <w:rPr/>
            </w:pPr>
            <w:r>
              <w:rPr/>
              <w:t xml:space="preserve">Naisten keihäänheitto </w:t>
            </w:r>
          </w:p>
        </w:tc>
        <w:tc>
          <w:tcPr>
            <w:tcW w:w="810" w:type="dxa"/>
            <w:tcBorders/>
            <w:vAlign w:val="center"/>
          </w:tcPr>
          <w:p>
            <w:pPr>
              <w:pStyle w:val="TableContents"/>
              <w:bidi w:val="0"/>
              <w:spacing w:before="0" w:after="283"/>
              <w:jc w:val="left"/>
              <w:rPr/>
            </w:pPr>
            <w:r>
              <w:rPr/>
              <w:t xml:space="preserve">11. huhtikuuta </w:t>
            </w:r>
          </w:p>
        </w:tc>
      </w:tr>
      <w:tr>
        <w:trPr/>
        <w:tc>
          <w:tcPr>
            <w:tcW w:w="981" w:type="dxa"/>
            <w:tcBorders/>
            <w:vAlign w:val="center"/>
          </w:tcPr>
          <w:p>
            <w:pPr>
              <w:pStyle w:val="TableContents"/>
              <w:bidi w:val="0"/>
              <w:spacing w:before="0" w:after="283"/>
              <w:jc w:val="left"/>
              <w:rPr/>
            </w:pPr>
            <w:r>
              <w:rPr/>
              <w:t xml:space="preserve">03! Pronssi </w:t>
            </w:r>
          </w:p>
        </w:tc>
        <w:tc>
          <w:tcPr>
            <w:tcW w:w="4755" w:type="dxa"/>
            <w:tcBorders/>
            <w:vAlign w:val="center"/>
          </w:tcPr>
          <w:p>
            <w:pPr>
              <w:pStyle w:val="TableContents"/>
              <w:bidi w:val="0"/>
              <w:spacing w:before="0" w:after="283"/>
              <w:jc w:val="left"/>
              <w:rPr/>
            </w:pPr>
            <w:r>
              <w:rPr/>
              <w:t xml:space="preserve">Samaai, Ruswahl Ruswahl Samaai </w:t>
            </w:r>
          </w:p>
        </w:tc>
        <w:tc>
          <w:tcPr>
            <w:tcW w:w="1377" w:type="dxa"/>
            <w:tcBorders/>
            <w:vAlign w:val="center"/>
          </w:tcPr>
          <w:p>
            <w:pPr>
              <w:pStyle w:val="TableContents"/>
              <w:bidi w:val="0"/>
              <w:spacing w:before="0" w:after="283"/>
              <w:jc w:val="left"/>
              <w:rPr/>
            </w:pPr>
            <w:r>
              <w:rPr/>
              <w:t xml:space="preserve">Yleisurheilu </w:t>
            </w:r>
          </w:p>
        </w:tc>
        <w:tc>
          <w:tcPr>
            <w:tcW w:w="2282" w:type="dxa"/>
            <w:tcBorders/>
            <w:vAlign w:val="center"/>
          </w:tcPr>
          <w:p>
            <w:pPr>
              <w:pStyle w:val="TableContents"/>
              <w:bidi w:val="0"/>
              <w:spacing w:before="0" w:after="283"/>
              <w:jc w:val="left"/>
              <w:rPr/>
            </w:pPr>
            <w:r>
              <w:rPr/>
              <w:t xml:space="preserve">Miesten pituushyppy </w:t>
            </w:r>
          </w:p>
        </w:tc>
        <w:tc>
          <w:tcPr>
            <w:tcW w:w="810" w:type="dxa"/>
            <w:tcBorders/>
            <w:vAlign w:val="center"/>
          </w:tcPr>
          <w:p>
            <w:pPr>
              <w:pStyle w:val="TableContents"/>
              <w:bidi w:val="0"/>
              <w:spacing w:before="0" w:after="283"/>
              <w:jc w:val="left"/>
              <w:rPr/>
            </w:pPr>
            <w:r>
              <w:rPr/>
              <w:t xml:space="preserve">11. huhtikuuta </w:t>
            </w:r>
          </w:p>
        </w:tc>
      </w:tr>
      <w:tr>
        <w:trPr/>
        <w:tc>
          <w:tcPr>
            <w:tcW w:w="981" w:type="dxa"/>
            <w:tcBorders/>
            <w:vAlign w:val="center"/>
          </w:tcPr>
          <w:p>
            <w:pPr>
              <w:pStyle w:val="TableContents"/>
              <w:bidi w:val="0"/>
              <w:spacing w:before="0" w:after="283"/>
              <w:jc w:val="left"/>
              <w:rPr/>
            </w:pPr>
            <w:r>
              <w:rPr/>
              <w:t xml:space="preserve">03! Pronssi </w:t>
            </w:r>
          </w:p>
        </w:tc>
        <w:tc>
          <w:tcPr>
            <w:tcW w:w="4755" w:type="dxa"/>
            <w:tcBorders/>
            <w:vAlign w:val="center"/>
          </w:tcPr>
          <w:p>
            <w:pPr>
              <w:pStyle w:val="TableContents"/>
              <w:bidi w:val="0"/>
              <w:spacing w:before="0" w:after="283"/>
              <w:jc w:val="left"/>
              <w:rPr/>
            </w:pPr>
            <w:r>
              <w:rPr/>
              <w:t xml:space="preserve">Hamman, Reinhardt Reinhardt Hamman </w:t>
            </w:r>
          </w:p>
        </w:tc>
        <w:tc>
          <w:tcPr>
            <w:tcW w:w="1377" w:type="dxa"/>
            <w:tcBorders/>
            <w:vAlign w:val="center"/>
          </w:tcPr>
          <w:p>
            <w:pPr>
              <w:pStyle w:val="TableContents"/>
              <w:bidi w:val="0"/>
              <w:spacing w:before="0" w:after="283"/>
              <w:jc w:val="left"/>
              <w:rPr/>
            </w:pPr>
            <w:r>
              <w:rPr/>
              <w:t xml:space="preserve">Yleisurheilu </w:t>
            </w:r>
          </w:p>
        </w:tc>
        <w:tc>
          <w:tcPr>
            <w:tcW w:w="2282" w:type="dxa"/>
            <w:tcBorders/>
            <w:vAlign w:val="center"/>
          </w:tcPr>
          <w:p>
            <w:pPr>
              <w:pStyle w:val="TableContents"/>
              <w:bidi w:val="0"/>
              <w:spacing w:before="0" w:after="283"/>
              <w:jc w:val="left"/>
              <w:rPr/>
            </w:pPr>
            <w:r>
              <w:rPr/>
              <w:t xml:space="preserve">Miesten F38 kuulantyöntö </w:t>
            </w:r>
          </w:p>
        </w:tc>
        <w:tc>
          <w:tcPr>
            <w:tcW w:w="810" w:type="dxa"/>
            <w:tcBorders/>
            <w:vAlign w:val="center"/>
          </w:tcPr>
          <w:p>
            <w:pPr>
              <w:pStyle w:val="TableContents"/>
              <w:bidi w:val="0"/>
              <w:spacing w:before="0" w:after="283"/>
              <w:jc w:val="left"/>
              <w:rPr/>
            </w:pPr>
            <w:r>
              <w:rPr/>
              <w:t xml:space="preserve">11. huhtikuuta </w:t>
            </w:r>
          </w:p>
        </w:tc>
      </w:tr>
      <w:tr>
        <w:trPr/>
        <w:tc>
          <w:tcPr>
            <w:tcW w:w="981" w:type="dxa"/>
            <w:tcBorders/>
            <w:vAlign w:val="center"/>
          </w:tcPr>
          <w:p>
            <w:pPr>
              <w:pStyle w:val="TableContents"/>
              <w:bidi w:val="0"/>
              <w:spacing w:before="0" w:after="283"/>
              <w:jc w:val="left"/>
              <w:rPr/>
            </w:pPr>
            <w:r>
              <w:rPr/>
              <w:t xml:space="preserve">03! Pronssi </w:t>
            </w:r>
          </w:p>
        </w:tc>
        <w:tc>
          <w:tcPr>
            <w:tcW w:w="4755" w:type="dxa"/>
            <w:tcBorders/>
            <w:vAlign w:val="center"/>
          </w:tcPr>
          <w:p>
            <w:pPr>
              <w:pStyle w:val="TableContents"/>
              <w:bidi w:val="0"/>
              <w:spacing w:before="0" w:after="283"/>
              <w:jc w:val="left"/>
              <w:rPr/>
            </w:pPr>
            <w:r>
              <w:rPr/>
              <w:t xml:space="preserve">Patton, Christopher Christopher Patton Christopher Patton Tobias Botha Willem Viljoen </w:t>
            </w:r>
          </w:p>
        </w:tc>
        <w:tc>
          <w:tcPr>
            <w:tcW w:w="1377" w:type="dxa"/>
            <w:tcBorders/>
            <w:vAlign w:val="center"/>
          </w:tcPr>
          <w:p>
            <w:pPr>
              <w:pStyle w:val="TableContents"/>
              <w:bidi w:val="0"/>
              <w:spacing w:before="0" w:after="283"/>
              <w:jc w:val="left"/>
              <w:rPr/>
            </w:pPr>
            <w:r>
              <w:rPr/>
              <w:t xml:space="preserve">Nurmikko kulhot </w:t>
            </w:r>
          </w:p>
        </w:tc>
        <w:tc>
          <w:tcPr>
            <w:tcW w:w="2282" w:type="dxa"/>
            <w:tcBorders/>
            <w:vAlign w:val="center"/>
          </w:tcPr>
          <w:p>
            <w:pPr>
              <w:pStyle w:val="TableContents"/>
              <w:bidi w:val="0"/>
              <w:spacing w:before="0" w:after="283"/>
              <w:jc w:val="left"/>
              <w:rPr/>
            </w:pPr>
            <w:r>
              <w:rPr/>
              <w:t xml:space="preserve">Avoin para-urheilun kolmiloikka </w:t>
            </w:r>
          </w:p>
        </w:tc>
        <w:tc>
          <w:tcPr>
            <w:tcW w:w="810" w:type="dxa"/>
            <w:tcBorders/>
            <w:vAlign w:val="center"/>
          </w:tcPr>
          <w:p>
            <w:pPr>
              <w:pStyle w:val="TableContents"/>
              <w:bidi w:val="0"/>
              <w:spacing w:before="0" w:after="283"/>
              <w:jc w:val="left"/>
              <w:rPr/>
            </w:pPr>
            <w:r>
              <w:rPr/>
              <w:t xml:space="preserve">12. huhtikuuta </w:t>
            </w:r>
          </w:p>
        </w:tc>
      </w:tr>
      <w:tr>
        <w:trPr/>
        <w:tc>
          <w:tcPr>
            <w:tcW w:w="981" w:type="dxa"/>
            <w:tcBorders/>
            <w:vAlign w:val="center"/>
          </w:tcPr>
          <w:p>
            <w:pPr>
              <w:pStyle w:val="TableContents"/>
              <w:bidi w:val="0"/>
              <w:spacing w:before="0" w:after="283"/>
              <w:jc w:val="left"/>
              <w:rPr/>
            </w:pPr>
            <w:r>
              <w:rPr/>
              <w:t xml:space="preserve">03! Pronssi </w:t>
            </w:r>
          </w:p>
        </w:tc>
        <w:tc>
          <w:tcPr>
            <w:tcW w:w="4755" w:type="dxa"/>
            <w:tcBorders/>
            <w:vAlign w:val="center"/>
          </w:tcPr>
          <w:p>
            <w:pPr>
              <w:pStyle w:val="TableContents"/>
              <w:bidi w:val="0"/>
              <w:spacing w:before="0" w:after="283"/>
              <w:jc w:val="left"/>
              <w:rPr/>
            </w:pPr>
            <w:r>
              <w:rPr/>
              <w:t xml:space="preserve">Hatherly, Alan Alan Hatherly </w:t>
            </w:r>
          </w:p>
        </w:tc>
        <w:tc>
          <w:tcPr>
            <w:tcW w:w="1377" w:type="dxa"/>
            <w:tcBorders/>
            <w:vAlign w:val="center"/>
          </w:tcPr>
          <w:p>
            <w:pPr>
              <w:pStyle w:val="TableContents"/>
              <w:bidi w:val="0"/>
              <w:spacing w:before="0" w:after="283"/>
              <w:jc w:val="left"/>
              <w:rPr/>
            </w:pPr>
            <w:r>
              <w:rPr/>
              <w:t xml:space="preserve">Pyöräily </w:t>
            </w:r>
          </w:p>
        </w:tc>
        <w:tc>
          <w:tcPr>
            <w:tcW w:w="2282" w:type="dxa"/>
            <w:tcBorders/>
            <w:vAlign w:val="center"/>
          </w:tcPr>
          <w:p>
            <w:pPr>
              <w:pStyle w:val="TableContents"/>
              <w:bidi w:val="0"/>
              <w:spacing w:before="0" w:after="283"/>
              <w:jc w:val="left"/>
              <w:rPr/>
            </w:pPr>
            <w:r>
              <w:rPr/>
              <w:t xml:space="preserve">Miesten maastojuoksu </w:t>
            </w:r>
          </w:p>
        </w:tc>
        <w:tc>
          <w:tcPr>
            <w:tcW w:w="810" w:type="dxa"/>
            <w:tcBorders/>
            <w:vAlign w:val="center"/>
          </w:tcPr>
          <w:p>
            <w:pPr>
              <w:pStyle w:val="TableContents"/>
              <w:bidi w:val="0"/>
              <w:spacing w:before="0" w:after="283"/>
              <w:jc w:val="left"/>
              <w:rPr/>
            </w:pPr>
            <w:r>
              <w:rPr/>
              <w:t xml:space="preserve">12. huhtikuuta </w:t>
            </w:r>
          </w:p>
        </w:tc>
      </w:tr>
      <w:tr>
        <w:trPr/>
        <w:tc>
          <w:tcPr>
            <w:tcW w:w="981" w:type="dxa"/>
            <w:tcBorders/>
            <w:vAlign w:val="center"/>
          </w:tcPr>
          <w:p>
            <w:pPr>
              <w:pStyle w:val="TableContents"/>
              <w:bidi w:val="0"/>
              <w:spacing w:before="0" w:after="283"/>
              <w:jc w:val="left"/>
              <w:rPr/>
            </w:pPr>
            <w:r>
              <w:rPr/>
              <w:t xml:space="preserve">03! Pronssi </w:t>
            </w:r>
          </w:p>
        </w:tc>
        <w:tc>
          <w:tcPr>
            <w:tcW w:w="4755" w:type="dxa"/>
            <w:tcBorders/>
            <w:vAlign w:val="center"/>
          </w:tcPr>
          <w:p>
            <w:pPr>
              <w:pStyle w:val="TableContents"/>
              <w:bidi w:val="0"/>
              <w:spacing w:before="0" w:after="283"/>
              <w:jc w:val="left"/>
              <w:rPr/>
            </w:pPr>
            <w:r>
              <w:rPr/>
              <w:t xml:space="preserve">Nel, Wenda Wenda Nel </w:t>
            </w:r>
          </w:p>
        </w:tc>
        <w:tc>
          <w:tcPr>
            <w:tcW w:w="1377" w:type="dxa"/>
            <w:tcBorders/>
            <w:vAlign w:val="center"/>
          </w:tcPr>
          <w:p>
            <w:pPr>
              <w:pStyle w:val="TableContents"/>
              <w:bidi w:val="0"/>
              <w:spacing w:before="0" w:after="283"/>
              <w:jc w:val="left"/>
              <w:rPr/>
            </w:pPr>
            <w:r>
              <w:rPr/>
              <w:t xml:space="preserve">Yleisurheilu </w:t>
            </w:r>
          </w:p>
        </w:tc>
        <w:tc>
          <w:tcPr>
            <w:tcW w:w="2282" w:type="dxa"/>
            <w:tcBorders/>
            <w:vAlign w:val="center"/>
          </w:tcPr>
          <w:p>
            <w:pPr>
              <w:pStyle w:val="TableContents"/>
              <w:bidi w:val="0"/>
              <w:spacing w:before="0" w:after="283"/>
              <w:jc w:val="left"/>
              <w:rPr/>
            </w:pPr>
            <w:r>
              <w:rPr/>
              <w:t xml:space="preserve">Naisten 400 metrin esteet </w:t>
            </w:r>
          </w:p>
        </w:tc>
        <w:tc>
          <w:tcPr>
            <w:tcW w:w="810" w:type="dxa"/>
            <w:tcBorders/>
            <w:vAlign w:val="center"/>
          </w:tcPr>
          <w:p>
            <w:pPr>
              <w:pStyle w:val="TableContents"/>
              <w:bidi w:val="0"/>
              <w:spacing w:before="0" w:after="283"/>
              <w:jc w:val="left"/>
              <w:rPr/>
            </w:pPr>
            <w:r>
              <w:rPr/>
              <w:t xml:space="preserve">12. huhtikuuta </w:t>
            </w:r>
          </w:p>
        </w:tc>
      </w:tr>
      <w:tr>
        <w:trPr/>
        <w:tc>
          <w:tcPr>
            <w:tcW w:w="981" w:type="dxa"/>
            <w:tcBorders/>
            <w:vAlign w:val="center"/>
          </w:tcPr>
          <w:p>
            <w:pPr>
              <w:pStyle w:val="TableContents"/>
              <w:bidi w:val="0"/>
              <w:spacing w:before="0" w:after="283"/>
              <w:jc w:val="left"/>
              <w:rPr/>
            </w:pPr>
            <w:r>
              <w:rPr/>
              <w:t xml:space="preserve">03! Pronssi </w:t>
            </w:r>
          </w:p>
        </w:tc>
        <w:tc>
          <w:tcPr>
            <w:tcW w:w="4755" w:type="dxa"/>
            <w:tcBorders/>
            <w:vAlign w:val="center"/>
          </w:tcPr>
          <w:p>
            <w:pPr>
              <w:pStyle w:val="TableContents"/>
              <w:bidi w:val="0"/>
              <w:spacing w:before="0" w:after="283"/>
              <w:jc w:val="left"/>
              <w:rPr/>
            </w:pPr>
            <w:r>
              <w:rPr/>
              <w:t xml:space="preserve">Hendricks, Clint Clint Hendricks </w:t>
            </w:r>
          </w:p>
        </w:tc>
        <w:tc>
          <w:tcPr>
            <w:tcW w:w="1377" w:type="dxa"/>
            <w:tcBorders/>
            <w:vAlign w:val="center"/>
          </w:tcPr>
          <w:p>
            <w:pPr>
              <w:pStyle w:val="TableContents"/>
              <w:bidi w:val="0"/>
              <w:spacing w:before="0" w:after="283"/>
              <w:jc w:val="left"/>
              <w:rPr/>
            </w:pPr>
            <w:r>
              <w:rPr/>
              <w:t xml:space="preserve">Pyöräily </w:t>
            </w:r>
          </w:p>
        </w:tc>
        <w:tc>
          <w:tcPr>
            <w:tcW w:w="2282" w:type="dxa"/>
            <w:tcBorders/>
            <w:vAlign w:val="center"/>
          </w:tcPr>
          <w:p>
            <w:pPr>
              <w:pStyle w:val="TableContents"/>
              <w:bidi w:val="0"/>
              <w:spacing w:before="0" w:after="283"/>
              <w:jc w:val="left"/>
              <w:rPr/>
            </w:pPr>
            <w:r>
              <w:rPr/>
              <w:t xml:space="preserve">Miesten maantieajo </w:t>
            </w:r>
          </w:p>
        </w:tc>
        <w:tc>
          <w:tcPr>
            <w:tcW w:w="810" w:type="dxa"/>
            <w:tcBorders/>
            <w:vAlign w:val="center"/>
          </w:tcPr>
          <w:p>
            <w:pPr>
              <w:pStyle w:val="TableContents"/>
              <w:bidi w:val="0"/>
              <w:spacing w:before="0" w:after="283"/>
              <w:jc w:val="left"/>
              <w:rPr/>
            </w:pPr>
            <w:r>
              <w:rPr/>
              <w:t xml:space="preserve">14. huhtikuuta </w:t>
            </w:r>
          </w:p>
        </w:tc>
      </w:tr>
    </w:tbl>
    <w:p>
      <w:pPr>
        <w:pStyle w:val="TextBody"/>
        <w:bidi w:val="0"/>
        <w:spacing w:before="0" w:after="0"/>
        <w:jc w:val="left"/>
        <w:rPr/>
      </w:pPr>
      <w:r>
        <w:rPr/>
        <w:t xml:space="preserve">Mitalit urheilulajeittain </w:t>
      </w:r>
    </w:p>
    <w:tbl>
      <w:tblPr>
        <w:tblW w:w="3575" w:type="dxa"/>
        <w:jc w:val="left"/>
        <w:tblInd w:w="0" w:type="dxa"/>
        <w:tblLayout w:type="fixed"/>
        <w:tblCellMar>
          <w:top w:w="28" w:type="dxa"/>
          <w:left w:w="28" w:type="dxa"/>
          <w:bottom w:w="28" w:type="dxa"/>
          <w:right w:w="28" w:type="dxa"/>
        </w:tblCellMar>
      </w:tblPr>
      <w:tblGrid>
        <w:gridCol w:w="1426"/>
        <w:gridCol w:w="481"/>
        <w:gridCol w:w="481"/>
        <w:gridCol w:w="481"/>
        <w:gridCol w:w="706"/>
      </w:tblGrid>
      <w:tr>
        <w:trPr/>
        <w:tc>
          <w:tcPr>
            <w:tcW w:w="1426" w:type="dxa"/>
            <w:tcBorders/>
            <w:vAlign w:val="center"/>
          </w:tcPr>
          <w:p>
            <w:pPr>
              <w:pStyle w:val="TableContents"/>
              <w:bidi w:val="0"/>
              <w:spacing w:before="0" w:after="283"/>
              <w:jc w:val="left"/>
              <w:rPr/>
            </w:pPr>
            <w:r>
              <w:rPr/>
              <w:t xml:space="preserve">Urheilu </w:t>
            </w:r>
          </w:p>
        </w:tc>
        <w:tc>
          <w:tcPr>
            <w:tcW w:w="481" w:type="dxa"/>
            <w:tcBorders/>
            <w:vAlign w:val="center"/>
          </w:tcPr>
          <w:p>
            <w:pPr>
              <w:pStyle w:val="TableContents"/>
              <w:bidi w:val="0"/>
              <w:spacing w:before="0" w:after="283"/>
              <w:jc w:val="left"/>
              <w:rPr/>
            </w:pPr>
            <w:r>
              <w:rPr/>
              <w:t xml:space="preserve">01! </w:t>
            </w:r>
          </w:p>
        </w:tc>
        <w:tc>
          <w:tcPr>
            <w:tcW w:w="481" w:type="dxa"/>
            <w:tcBorders/>
            <w:vAlign w:val="center"/>
          </w:tcPr>
          <w:p>
            <w:pPr>
              <w:pStyle w:val="TableContents"/>
              <w:bidi w:val="0"/>
              <w:spacing w:before="0" w:after="283"/>
              <w:jc w:val="left"/>
              <w:rPr/>
            </w:pPr>
            <w:r>
              <w:rPr/>
              <w:t xml:space="preserve">02! </w:t>
            </w:r>
          </w:p>
        </w:tc>
        <w:tc>
          <w:tcPr>
            <w:tcW w:w="481" w:type="dxa"/>
            <w:tcBorders/>
            <w:vAlign w:val="center"/>
          </w:tcPr>
          <w:p>
            <w:pPr>
              <w:pStyle w:val="TableContents"/>
              <w:bidi w:val="0"/>
              <w:spacing w:before="0" w:after="283"/>
              <w:jc w:val="left"/>
              <w:rPr/>
            </w:pPr>
            <w:r>
              <w:rPr/>
              <w:t xml:space="preserve">03! </w:t>
            </w:r>
          </w:p>
        </w:tc>
        <w:tc>
          <w:tcPr>
            <w:tcW w:w="706" w:type="dxa"/>
            <w:tcBorders/>
            <w:vAlign w:val="center"/>
          </w:tcPr>
          <w:p>
            <w:pPr>
              <w:pStyle w:val="TableContents"/>
              <w:bidi w:val="0"/>
              <w:spacing w:before="0" w:after="283"/>
              <w:jc w:val="left"/>
              <w:rPr/>
            </w:pPr>
            <w:r>
              <w:rPr/>
              <w:t xml:space="preserve">Yhteensä </w:t>
            </w:r>
          </w:p>
        </w:tc>
      </w:tr>
      <w:tr>
        <w:trPr/>
        <w:tc>
          <w:tcPr>
            <w:tcW w:w="1426" w:type="dxa"/>
            <w:tcBorders/>
            <w:vAlign w:val="center"/>
          </w:tcPr>
          <w:p>
            <w:pPr>
              <w:pStyle w:val="TableContents"/>
              <w:bidi w:val="0"/>
              <w:spacing w:before="0" w:after="283"/>
              <w:jc w:val="left"/>
              <w:rPr/>
            </w:pPr>
            <w:r>
              <w:rPr/>
              <w:t xml:space="preserve">Yleisurheilu </w:t>
            </w:r>
          </w:p>
        </w:tc>
        <w:tc>
          <w:tcPr>
            <w:tcW w:w="481" w:type="dxa"/>
            <w:tcBorders/>
            <w:vAlign w:val="center"/>
          </w:tcPr>
          <w:p>
            <w:pPr>
              <w:pStyle w:val="TableContents"/>
              <w:bidi w:val="0"/>
              <w:spacing w:before="0" w:after="283"/>
              <w:jc w:val="left"/>
              <w:rPr/>
            </w:pPr>
            <w:r>
              <w:rPr/>
              <w:t xml:space="preserve">5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14 </w:t>
            </w:r>
          </w:p>
        </w:tc>
      </w:tr>
      <w:tr>
        <w:trPr/>
        <w:tc>
          <w:tcPr>
            <w:tcW w:w="1426" w:type="dxa"/>
            <w:tcBorders/>
            <w:vAlign w:val="center"/>
          </w:tcPr>
          <w:p>
            <w:pPr>
              <w:pStyle w:val="TableContents"/>
              <w:bidi w:val="0"/>
              <w:spacing w:before="0" w:after="283"/>
              <w:jc w:val="left"/>
              <w:rPr/>
            </w:pPr>
            <w:r>
              <w:rPr/>
              <w:t xml:space="preserve">Pyöräily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Nurmikko kulhot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 </w:t>
            </w:r>
          </w:p>
        </w:tc>
      </w:tr>
      <w:tr>
        <w:trPr/>
        <w:tc>
          <w:tcPr>
            <w:tcW w:w="1426" w:type="dxa"/>
            <w:tcBorders/>
            <w:vAlign w:val="center"/>
          </w:tcPr>
          <w:p>
            <w:pPr>
              <w:pStyle w:val="TableContents"/>
              <w:bidi w:val="0"/>
              <w:spacing w:before="0" w:after="283"/>
              <w:jc w:val="left"/>
              <w:rPr/>
            </w:pPr>
            <w:r>
              <w:rPr/>
              <w:t xml:space="preserve">Uinti </w:t>
            </w:r>
          </w:p>
        </w:tc>
        <w:tc>
          <w:tcPr>
            <w:tcW w:w="481" w:type="dxa"/>
            <w:tcBorders/>
            <w:vAlign w:val="center"/>
          </w:tcPr>
          <w:p>
            <w:pPr>
              <w:pStyle w:val="TableContents"/>
              <w:bidi w:val="0"/>
              <w:spacing w:before="0" w:after="283"/>
              <w:jc w:val="left"/>
              <w:rPr/>
            </w:pPr>
            <w:r>
              <w:rPr/>
              <w:t xml:space="preserve">6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12 </w:t>
            </w:r>
          </w:p>
        </w:tc>
      </w:tr>
      <w:tr>
        <w:trPr/>
        <w:tc>
          <w:tcPr>
            <w:tcW w:w="1426" w:type="dxa"/>
            <w:tcBorders/>
            <w:vAlign w:val="center"/>
          </w:tcPr>
          <w:p>
            <w:pPr>
              <w:pStyle w:val="TableContents"/>
              <w:bidi w:val="0"/>
              <w:spacing w:before="0" w:after="283"/>
              <w:jc w:val="left"/>
              <w:rPr/>
            </w:pPr>
            <w:r>
              <w:rPr/>
              <w:t xml:space="preserve">Triathlon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Painonnosto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Paini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Heading"/>
              <w:suppressLineNumbers/>
              <w:bidi w:val="0"/>
              <w:spacing w:before="0" w:after="283"/>
              <w:jc w:val="center"/>
              <w:rPr/>
            </w:pPr>
            <w:r>
              <w:rPr/>
              <w:t xml:space="preserve">Yhteensä </w:t>
            </w:r>
          </w:p>
        </w:tc>
        <w:tc>
          <w:tcPr>
            <w:tcW w:w="481" w:type="dxa"/>
            <w:tcBorders/>
            <w:vAlign w:val="center"/>
          </w:tcPr>
          <w:p>
            <w:pPr>
              <w:pStyle w:val="TableHeading"/>
              <w:suppressLineNumbers/>
              <w:bidi w:val="0"/>
              <w:spacing w:before="0" w:after="283"/>
              <w:jc w:val="center"/>
              <w:rPr/>
            </w:pPr>
            <w:r>
              <w:rPr/>
              <w:t xml:space="preserve">13 </w:t>
            </w:r>
          </w:p>
        </w:tc>
        <w:tc>
          <w:tcPr>
            <w:tcW w:w="481" w:type="dxa"/>
            <w:tcBorders/>
            <w:vAlign w:val="center"/>
          </w:tcPr>
          <w:p>
            <w:pPr>
              <w:pStyle w:val="TableHeading"/>
              <w:suppressLineNumbers/>
              <w:bidi w:val="0"/>
              <w:spacing w:before="0" w:after="283"/>
              <w:jc w:val="center"/>
              <w:rPr/>
            </w:pPr>
            <w:r>
              <w:rPr/>
              <w:t xml:space="preserve">11 </w:t>
            </w:r>
          </w:p>
        </w:tc>
        <w:tc>
          <w:tcPr>
            <w:tcW w:w="481" w:type="dxa"/>
            <w:tcBorders/>
            <w:vAlign w:val="center"/>
          </w:tcPr>
          <w:p>
            <w:pPr>
              <w:pStyle w:val="TableHeading"/>
              <w:suppressLineNumbers/>
              <w:bidi w:val="0"/>
              <w:spacing w:before="0" w:after="283"/>
              <w:jc w:val="center"/>
              <w:rPr/>
            </w:pPr>
            <w:r>
              <w:rPr/>
              <w:t xml:space="preserve">13 </w:t>
            </w:r>
          </w:p>
        </w:tc>
        <w:tc>
          <w:tcPr>
            <w:tcW w:w="706" w:type="dxa"/>
            <w:tcBorders/>
            <w:vAlign w:val="center"/>
          </w:tcPr>
          <w:p>
            <w:pPr>
              <w:pStyle w:val="TableHeading"/>
              <w:suppressLineNumbers/>
              <w:bidi w:val="0"/>
              <w:spacing w:before="0" w:after="283"/>
              <w:jc w:val="center"/>
              <w:rPr/>
            </w:pPr>
            <w:r>
              <w:rPr/>
              <w:t xml:space="preserve">37 </w:t>
            </w:r>
          </w:p>
        </w:tc>
      </w:tr>
    </w:tbl>
    <w:p>
      <w:pPr>
        <w:pStyle w:val="TextBody"/>
        <w:bidi w:val="0"/>
        <w:spacing w:before="0" w:after="0"/>
        <w:jc w:val="left"/>
        <w:rPr/>
      </w:pPr>
      <w:r>
        <w:rPr/>
        <w:t xml:space="preserve">Mitalit päivämäärän mukaan </w:t>
      </w:r>
    </w:p>
    <w:tbl>
      <w:tblPr>
        <w:tblW w:w="3696" w:type="dxa"/>
        <w:jc w:val="left"/>
        <w:tblInd w:w="0" w:type="dxa"/>
        <w:tblLayout w:type="fixed"/>
        <w:tblCellMar>
          <w:top w:w="28" w:type="dxa"/>
          <w:left w:w="28" w:type="dxa"/>
          <w:bottom w:w="28" w:type="dxa"/>
          <w:right w:w="28" w:type="dxa"/>
        </w:tblCellMar>
      </w:tblPr>
      <w:tblGrid>
        <w:gridCol w:w="586"/>
        <w:gridCol w:w="961"/>
        <w:gridCol w:w="481"/>
        <w:gridCol w:w="481"/>
        <w:gridCol w:w="481"/>
        <w:gridCol w:w="706"/>
      </w:tblGrid>
      <w:tr>
        <w:trPr/>
        <w:tc>
          <w:tcPr>
            <w:tcW w:w="586" w:type="dxa"/>
            <w:tcBorders/>
            <w:vAlign w:val="center"/>
          </w:tcPr>
          <w:p>
            <w:pPr>
              <w:pStyle w:val="TableContents"/>
              <w:bidi w:val="0"/>
              <w:spacing w:before="0" w:after="283"/>
              <w:jc w:val="left"/>
              <w:rPr/>
            </w:pPr>
            <w:r>
              <w:rPr/>
              <w:t xml:space="preserve">Päivä </w:t>
            </w:r>
          </w:p>
        </w:tc>
        <w:tc>
          <w:tcPr>
            <w:tcW w:w="961" w:type="dxa"/>
            <w:tcBorders/>
            <w:vAlign w:val="center"/>
          </w:tcPr>
          <w:p>
            <w:pPr>
              <w:pStyle w:val="TableContents"/>
              <w:bidi w:val="0"/>
              <w:spacing w:before="0" w:after="283"/>
              <w:jc w:val="left"/>
              <w:rPr/>
            </w:pPr>
            <w:r>
              <w:rPr/>
              <w:t xml:space="preserve">Päivämäärä </w:t>
            </w:r>
          </w:p>
        </w:tc>
        <w:tc>
          <w:tcPr>
            <w:tcW w:w="481" w:type="dxa"/>
            <w:tcBorders/>
            <w:vAlign w:val="center"/>
          </w:tcPr>
          <w:p>
            <w:pPr>
              <w:pStyle w:val="TableContents"/>
              <w:bidi w:val="0"/>
              <w:spacing w:before="0" w:after="283"/>
              <w:jc w:val="left"/>
              <w:rPr/>
            </w:pPr>
            <w:r>
              <w:rPr/>
              <w:t xml:space="preserve">01! </w:t>
            </w:r>
          </w:p>
        </w:tc>
        <w:tc>
          <w:tcPr>
            <w:tcW w:w="481" w:type="dxa"/>
            <w:tcBorders/>
            <w:vAlign w:val="center"/>
          </w:tcPr>
          <w:p>
            <w:pPr>
              <w:pStyle w:val="TableContents"/>
              <w:bidi w:val="0"/>
              <w:spacing w:before="0" w:after="283"/>
              <w:jc w:val="left"/>
              <w:rPr/>
            </w:pPr>
            <w:r>
              <w:rPr/>
              <w:t xml:space="preserve">02! </w:t>
            </w:r>
          </w:p>
        </w:tc>
        <w:tc>
          <w:tcPr>
            <w:tcW w:w="481" w:type="dxa"/>
            <w:tcBorders/>
            <w:vAlign w:val="center"/>
          </w:tcPr>
          <w:p>
            <w:pPr>
              <w:pStyle w:val="TableContents"/>
              <w:bidi w:val="0"/>
              <w:spacing w:before="0" w:after="283"/>
              <w:jc w:val="left"/>
              <w:rPr/>
            </w:pPr>
            <w:r>
              <w:rPr/>
              <w:t xml:space="preserve">03! </w:t>
            </w:r>
          </w:p>
        </w:tc>
        <w:tc>
          <w:tcPr>
            <w:tcW w:w="706" w:type="dxa"/>
            <w:tcBorders/>
            <w:vAlign w:val="center"/>
          </w:tcPr>
          <w:p>
            <w:pPr>
              <w:pStyle w:val="TableContents"/>
              <w:bidi w:val="0"/>
              <w:spacing w:before="0" w:after="283"/>
              <w:jc w:val="left"/>
              <w:rPr/>
            </w:pPr>
            <w:r>
              <w:rPr/>
              <w:t xml:space="preserve">Yhteensä </w:t>
            </w:r>
          </w:p>
        </w:tc>
      </w:tr>
      <w:tr>
        <w:trPr/>
        <w:tc>
          <w:tcPr>
            <w:tcW w:w="58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05 huhtikuu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06 huhtikuu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07 huhtikuu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08 huhtikuu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pPr>
            <w:r>
              <w:rPr/>
              <w:t xml:space="preserve">5 </w:t>
            </w:r>
          </w:p>
        </w:tc>
        <w:tc>
          <w:tcPr>
            <w:tcW w:w="961" w:type="dxa"/>
            <w:tcBorders/>
            <w:vAlign w:val="center"/>
          </w:tcPr>
          <w:p>
            <w:pPr>
              <w:pStyle w:val="TableContents"/>
              <w:bidi w:val="0"/>
              <w:spacing w:before="0" w:after="283"/>
              <w:jc w:val="left"/>
              <w:rPr/>
            </w:pPr>
            <w:r>
              <w:rPr/>
              <w:t xml:space="preserve">09 huhtikuu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9 </w:t>
            </w:r>
          </w:p>
        </w:tc>
      </w:tr>
      <w:tr>
        <w:trPr/>
        <w:tc>
          <w:tcPr>
            <w:tcW w:w="586" w:type="dxa"/>
            <w:tcBorders/>
            <w:vAlign w:val="center"/>
          </w:tcPr>
          <w:p>
            <w:pPr>
              <w:pStyle w:val="TableContents"/>
              <w:bidi w:val="0"/>
              <w:spacing w:before="0" w:after="283"/>
              <w:jc w:val="left"/>
              <w:rPr/>
            </w:pPr>
            <w:r>
              <w:rPr/>
              <w:t xml:space="preserve">6 </w:t>
            </w:r>
          </w:p>
        </w:tc>
        <w:tc>
          <w:tcPr>
            <w:tcW w:w="961" w:type="dxa"/>
            <w:tcBorders/>
            <w:vAlign w:val="center"/>
          </w:tcPr>
          <w:p>
            <w:pPr>
              <w:pStyle w:val="TableContents"/>
              <w:bidi w:val="0"/>
              <w:spacing w:before="0" w:after="283"/>
              <w:jc w:val="left"/>
              <w:rPr/>
            </w:pPr>
            <w:r>
              <w:rPr/>
              <w:t xml:space="preserve">10. huhtikuuta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pPr>
            <w:r>
              <w:rPr/>
              <w:t xml:space="preserve">7 </w:t>
            </w:r>
          </w:p>
        </w:tc>
        <w:tc>
          <w:tcPr>
            <w:tcW w:w="961" w:type="dxa"/>
            <w:tcBorders/>
            <w:vAlign w:val="center"/>
          </w:tcPr>
          <w:p>
            <w:pPr>
              <w:pStyle w:val="TableContents"/>
              <w:bidi w:val="0"/>
              <w:spacing w:before="0" w:after="283"/>
              <w:jc w:val="left"/>
              <w:rPr/>
            </w:pPr>
            <w:r>
              <w:rPr/>
              <w:t xml:space="preserve">11. huhtikuuta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 </w:t>
            </w:r>
          </w:p>
        </w:tc>
      </w:tr>
      <w:tr>
        <w:trPr/>
        <w:tc>
          <w:tcPr>
            <w:tcW w:w="586" w:type="dxa"/>
            <w:tcBorders/>
            <w:vAlign w:val="center"/>
          </w:tcPr>
          <w:p>
            <w:pPr>
              <w:pStyle w:val="TableContents"/>
              <w:bidi w:val="0"/>
              <w:spacing w:before="0" w:after="283"/>
              <w:jc w:val="left"/>
              <w:rPr/>
            </w:pPr>
            <w:r>
              <w:rPr/>
              <w:t xml:space="preserve">8 </w:t>
            </w:r>
          </w:p>
        </w:tc>
        <w:tc>
          <w:tcPr>
            <w:tcW w:w="961" w:type="dxa"/>
            <w:tcBorders/>
            <w:vAlign w:val="center"/>
          </w:tcPr>
          <w:p>
            <w:pPr>
              <w:pStyle w:val="TableContents"/>
              <w:bidi w:val="0"/>
              <w:spacing w:before="0" w:after="283"/>
              <w:jc w:val="left"/>
              <w:rPr/>
            </w:pPr>
            <w:r>
              <w:rPr/>
              <w:t xml:space="preserve">12. huhtikuuta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6 </w:t>
            </w:r>
          </w:p>
        </w:tc>
      </w:tr>
      <w:tr>
        <w:trPr/>
        <w:tc>
          <w:tcPr>
            <w:tcW w:w="586" w:type="dxa"/>
            <w:tcBorders/>
            <w:vAlign w:val="center"/>
          </w:tcPr>
          <w:p>
            <w:pPr>
              <w:pStyle w:val="TableContents"/>
              <w:bidi w:val="0"/>
              <w:spacing w:before="0" w:after="283"/>
              <w:jc w:val="left"/>
              <w:rPr/>
            </w:pPr>
            <w:r>
              <w:rPr/>
              <w:t xml:space="preserve">9 </w:t>
            </w:r>
          </w:p>
        </w:tc>
        <w:tc>
          <w:tcPr>
            <w:tcW w:w="961" w:type="dxa"/>
            <w:tcBorders/>
            <w:vAlign w:val="center"/>
          </w:tcPr>
          <w:p>
            <w:pPr>
              <w:pStyle w:val="TableContents"/>
              <w:bidi w:val="0"/>
              <w:spacing w:before="0" w:after="283"/>
              <w:jc w:val="left"/>
              <w:rPr/>
            </w:pPr>
            <w:r>
              <w:rPr/>
              <w:t xml:space="preserve">13. huhtikuuta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r>
      <w:tr>
        <w:trPr/>
        <w:tc>
          <w:tcPr>
            <w:tcW w:w="586" w:type="dxa"/>
            <w:tcBorders/>
            <w:vAlign w:val="center"/>
          </w:tcPr>
          <w:p>
            <w:pPr>
              <w:pStyle w:val="TableContents"/>
              <w:bidi w:val="0"/>
              <w:spacing w:before="0" w:after="283"/>
              <w:jc w:val="left"/>
              <w:rPr/>
            </w:pPr>
            <w:r>
              <w:rPr/>
              <w:t xml:space="preserve">10 </w:t>
            </w:r>
          </w:p>
        </w:tc>
        <w:tc>
          <w:tcPr>
            <w:tcW w:w="961" w:type="dxa"/>
            <w:tcBorders/>
            <w:vAlign w:val="center"/>
          </w:tcPr>
          <w:p>
            <w:pPr>
              <w:pStyle w:val="TableContents"/>
              <w:bidi w:val="0"/>
              <w:spacing w:before="0" w:after="283"/>
              <w:jc w:val="left"/>
              <w:rPr/>
            </w:pPr>
            <w:r>
              <w:rPr/>
              <w:t xml:space="preserve">14. huhtikuuta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t xml:space="preserve">Yhteensä </w:t>
            </w:r>
          </w:p>
        </w:tc>
      </w:tr>
      <w:tr>
        <w:trPr/>
        <w:tc>
          <w:tcPr>
            <w:tcW w:w="586" w:type="dxa"/>
            <w:tcBorders/>
            <w:vAlign w:val="center"/>
          </w:tcPr>
          <w:p>
            <w:pPr>
              <w:pStyle w:val="TableHeading"/>
              <w:suppressLineNumbers/>
              <w:bidi w:val="0"/>
              <w:spacing w:before="0" w:after="283"/>
              <w:jc w:val="center"/>
              <w:rPr/>
            </w:pPr>
            <w:r>
              <w:rPr/>
              <w:t xml:space="preserve">13 </w:t>
            </w:r>
          </w:p>
        </w:tc>
        <w:tc>
          <w:tcPr>
            <w:tcW w:w="961" w:type="dxa"/>
            <w:tcBorders/>
            <w:vAlign w:val="center"/>
          </w:tcPr>
          <w:p>
            <w:pPr>
              <w:pStyle w:val="TableHeading"/>
              <w:suppressLineNumbers/>
              <w:bidi w:val="0"/>
              <w:spacing w:before="0" w:after="283"/>
              <w:jc w:val="center"/>
              <w:rPr/>
            </w:pPr>
            <w:r>
              <w:rPr/>
              <w:t xml:space="preserve">11 </w:t>
            </w:r>
          </w:p>
        </w:tc>
        <w:tc>
          <w:tcPr>
            <w:tcW w:w="481" w:type="dxa"/>
            <w:tcBorders/>
            <w:vAlign w:val="center"/>
          </w:tcPr>
          <w:p>
            <w:pPr>
              <w:pStyle w:val="TableHeading"/>
              <w:suppressLineNumbers/>
              <w:bidi w:val="0"/>
              <w:spacing w:before="0" w:after="283"/>
              <w:jc w:val="center"/>
              <w:rPr/>
            </w:pPr>
            <w:r>
              <w:rPr/>
              <w:t xml:space="preserve">13 </w:t>
            </w:r>
          </w:p>
        </w:tc>
        <w:tc>
          <w:tcPr>
            <w:tcW w:w="481" w:type="dxa"/>
            <w:tcBorders/>
            <w:vAlign w:val="center"/>
          </w:tcPr>
          <w:p>
            <w:pPr>
              <w:pStyle w:val="TableHeading"/>
              <w:suppressLineNumbers/>
              <w:bidi w:val="0"/>
              <w:spacing w:before="0" w:after="283"/>
              <w:jc w:val="center"/>
              <w:rPr/>
            </w:pPr>
            <w:r>
              <w:rPr/>
              <w:t xml:space="preserve">37 </w:t>
            </w:r>
          </w:p>
        </w:tc>
        <w:tc>
          <w:tcPr>
            <w:tcW w:w="1187" w:type="dxa"/>
            <w:gridSpan w:val="2"/>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Mitalit sukupuolen mukaan </w:t>
      </w:r>
    </w:p>
    <w:tbl>
      <w:tblPr>
        <w:tblW w:w="3035" w:type="dxa"/>
        <w:jc w:val="left"/>
        <w:tblInd w:w="0" w:type="dxa"/>
        <w:tblLayout w:type="fixed"/>
        <w:tblCellMar>
          <w:top w:w="28" w:type="dxa"/>
          <w:left w:w="28" w:type="dxa"/>
          <w:bottom w:w="28" w:type="dxa"/>
          <w:right w:w="28" w:type="dxa"/>
        </w:tblCellMar>
      </w:tblPr>
      <w:tblGrid>
        <w:gridCol w:w="886"/>
        <w:gridCol w:w="481"/>
        <w:gridCol w:w="481"/>
        <w:gridCol w:w="481"/>
        <w:gridCol w:w="706"/>
      </w:tblGrid>
      <w:tr>
        <w:trPr/>
        <w:tc>
          <w:tcPr>
            <w:tcW w:w="886" w:type="dxa"/>
            <w:tcBorders/>
            <w:vAlign w:val="center"/>
          </w:tcPr>
          <w:p>
            <w:pPr>
              <w:pStyle w:val="TableContents"/>
              <w:bidi w:val="0"/>
              <w:spacing w:before="0" w:after="283"/>
              <w:jc w:val="left"/>
              <w:rPr/>
            </w:pPr>
            <w:r>
              <w:rPr/>
              <w:t xml:space="preserve">Sukupuoli </w:t>
            </w:r>
          </w:p>
        </w:tc>
        <w:tc>
          <w:tcPr>
            <w:tcW w:w="481" w:type="dxa"/>
            <w:tcBorders/>
            <w:vAlign w:val="center"/>
          </w:tcPr>
          <w:p>
            <w:pPr>
              <w:pStyle w:val="TableContents"/>
              <w:bidi w:val="0"/>
              <w:spacing w:before="0" w:after="283"/>
              <w:jc w:val="left"/>
              <w:rPr/>
            </w:pPr>
            <w:r>
              <w:rPr/>
              <w:t xml:space="preserve">01! </w:t>
            </w:r>
          </w:p>
        </w:tc>
        <w:tc>
          <w:tcPr>
            <w:tcW w:w="481" w:type="dxa"/>
            <w:tcBorders/>
            <w:vAlign w:val="center"/>
          </w:tcPr>
          <w:p>
            <w:pPr>
              <w:pStyle w:val="TableContents"/>
              <w:bidi w:val="0"/>
              <w:spacing w:before="0" w:after="283"/>
              <w:jc w:val="left"/>
              <w:rPr/>
            </w:pPr>
            <w:r>
              <w:rPr/>
              <w:t xml:space="preserve">02! </w:t>
            </w:r>
          </w:p>
        </w:tc>
        <w:tc>
          <w:tcPr>
            <w:tcW w:w="481" w:type="dxa"/>
            <w:tcBorders/>
            <w:vAlign w:val="center"/>
          </w:tcPr>
          <w:p>
            <w:pPr>
              <w:pStyle w:val="TableContents"/>
              <w:bidi w:val="0"/>
              <w:spacing w:before="0" w:after="283"/>
              <w:jc w:val="left"/>
              <w:rPr/>
            </w:pPr>
            <w:r>
              <w:rPr/>
              <w:t xml:space="preserve">03! </w:t>
            </w:r>
          </w:p>
        </w:tc>
        <w:tc>
          <w:tcPr>
            <w:tcW w:w="706" w:type="dxa"/>
            <w:tcBorders/>
            <w:vAlign w:val="center"/>
          </w:tcPr>
          <w:p>
            <w:pPr>
              <w:pStyle w:val="TableContents"/>
              <w:bidi w:val="0"/>
              <w:spacing w:before="0" w:after="283"/>
              <w:jc w:val="left"/>
              <w:rPr/>
            </w:pPr>
            <w:r>
              <w:rPr/>
              <w:t xml:space="preserve">Yhteensä </w:t>
            </w:r>
          </w:p>
        </w:tc>
      </w:tr>
      <w:tr>
        <w:trPr/>
        <w:tc>
          <w:tcPr>
            <w:tcW w:w="886" w:type="dxa"/>
            <w:tcBorders/>
            <w:vAlign w:val="center"/>
          </w:tcPr>
          <w:p>
            <w:pPr>
              <w:pStyle w:val="TableContents"/>
              <w:bidi w:val="0"/>
              <w:spacing w:before="0" w:after="283"/>
              <w:jc w:val="left"/>
              <w:rPr/>
            </w:pPr>
            <w:r>
              <w:rPr/>
              <w:t xml:space="preserve">Nainen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10 </w:t>
            </w:r>
          </w:p>
        </w:tc>
      </w:tr>
      <w:tr>
        <w:trPr/>
        <w:tc>
          <w:tcPr>
            <w:tcW w:w="886" w:type="dxa"/>
            <w:tcBorders/>
            <w:vAlign w:val="center"/>
          </w:tcPr>
          <w:p>
            <w:pPr>
              <w:pStyle w:val="TableContents"/>
              <w:bidi w:val="0"/>
              <w:spacing w:before="0" w:after="283"/>
              <w:jc w:val="left"/>
              <w:rPr/>
            </w:pPr>
            <w:r>
              <w:rPr/>
              <w:t xml:space="preserve">Mies </w:t>
            </w:r>
          </w:p>
        </w:tc>
        <w:tc>
          <w:tcPr>
            <w:tcW w:w="481" w:type="dxa"/>
            <w:tcBorders/>
            <w:vAlign w:val="center"/>
          </w:tcPr>
          <w:p>
            <w:pPr>
              <w:pStyle w:val="TableContents"/>
              <w:bidi w:val="0"/>
              <w:spacing w:before="0" w:after="283"/>
              <w:jc w:val="left"/>
              <w:rPr/>
            </w:pPr>
            <w:r>
              <w:rPr/>
              <w:t xml:space="preserve">9 </w:t>
            </w:r>
          </w:p>
        </w:tc>
        <w:tc>
          <w:tcPr>
            <w:tcW w:w="481" w:type="dxa"/>
            <w:tcBorders/>
            <w:vAlign w:val="center"/>
          </w:tcPr>
          <w:p>
            <w:pPr>
              <w:pStyle w:val="TableContents"/>
              <w:bidi w:val="0"/>
              <w:spacing w:before="0" w:after="283"/>
              <w:jc w:val="left"/>
              <w:rPr/>
            </w:pPr>
            <w:r>
              <w:rPr/>
              <w:t xml:space="preserve">8 </w:t>
            </w:r>
          </w:p>
        </w:tc>
        <w:tc>
          <w:tcPr>
            <w:tcW w:w="481" w:type="dxa"/>
            <w:tcBorders/>
            <w:vAlign w:val="center"/>
          </w:tcPr>
          <w:p>
            <w:pPr>
              <w:pStyle w:val="TableContents"/>
              <w:bidi w:val="0"/>
              <w:spacing w:before="0" w:after="283"/>
              <w:jc w:val="left"/>
              <w:rPr/>
            </w:pPr>
            <w:r>
              <w:rPr/>
              <w:t xml:space="preserve">9 </w:t>
            </w:r>
          </w:p>
        </w:tc>
        <w:tc>
          <w:tcPr>
            <w:tcW w:w="706" w:type="dxa"/>
            <w:tcBorders/>
            <w:vAlign w:val="center"/>
          </w:tcPr>
          <w:p>
            <w:pPr>
              <w:pStyle w:val="TableContents"/>
              <w:bidi w:val="0"/>
              <w:spacing w:before="0" w:after="283"/>
              <w:jc w:val="left"/>
              <w:rPr/>
            </w:pPr>
            <w:r>
              <w:rPr/>
              <w:t xml:space="preserve">26 </w:t>
            </w:r>
          </w:p>
        </w:tc>
      </w:tr>
      <w:tr>
        <w:trPr/>
        <w:tc>
          <w:tcPr>
            <w:tcW w:w="886" w:type="dxa"/>
            <w:tcBorders/>
            <w:vAlign w:val="center"/>
          </w:tcPr>
          <w:p>
            <w:pPr>
              <w:pStyle w:val="TableContents"/>
              <w:bidi w:val="0"/>
              <w:spacing w:before="0" w:after="283"/>
              <w:jc w:val="left"/>
              <w:rPr/>
            </w:pPr>
            <w:r>
              <w:rPr/>
              <w:t xml:space="preserve">Mixed </w:t>
            </w:r>
          </w:p>
        </w:tc>
        <w:tc>
          <w:tcPr>
            <w:tcW w:w="48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Heading"/>
              <w:suppressLineNumbers/>
              <w:bidi w:val="0"/>
              <w:spacing w:before="0" w:after="283"/>
              <w:jc w:val="center"/>
              <w:rPr/>
            </w:pPr>
            <w:r>
              <w:rPr/>
              <w:t xml:space="preserve">Yhteensä </w:t>
            </w:r>
          </w:p>
        </w:tc>
        <w:tc>
          <w:tcPr>
            <w:tcW w:w="481" w:type="dxa"/>
            <w:tcBorders/>
            <w:vAlign w:val="center"/>
          </w:tcPr>
          <w:p>
            <w:pPr>
              <w:pStyle w:val="TableHeading"/>
              <w:suppressLineNumbers/>
              <w:bidi w:val="0"/>
              <w:spacing w:before="0" w:after="283"/>
              <w:jc w:val="center"/>
              <w:rPr/>
            </w:pPr>
            <w:r>
              <w:rPr/>
              <w:t xml:space="preserve">13 </w:t>
            </w:r>
          </w:p>
        </w:tc>
        <w:tc>
          <w:tcPr>
            <w:tcW w:w="481" w:type="dxa"/>
            <w:tcBorders/>
            <w:vAlign w:val="center"/>
          </w:tcPr>
          <w:p>
            <w:pPr>
              <w:pStyle w:val="TableHeading"/>
              <w:suppressLineNumbers/>
              <w:bidi w:val="0"/>
              <w:spacing w:before="0" w:after="283"/>
              <w:jc w:val="center"/>
              <w:rPr/>
            </w:pPr>
            <w:r>
              <w:rPr/>
              <w:t xml:space="preserve">11 </w:t>
            </w:r>
          </w:p>
        </w:tc>
        <w:tc>
          <w:tcPr>
            <w:tcW w:w="481" w:type="dxa"/>
            <w:tcBorders/>
            <w:vAlign w:val="center"/>
          </w:tcPr>
          <w:p>
            <w:pPr>
              <w:pStyle w:val="TableHeading"/>
              <w:suppressLineNumbers/>
              <w:bidi w:val="0"/>
              <w:spacing w:before="0" w:after="283"/>
              <w:jc w:val="center"/>
              <w:rPr/>
            </w:pPr>
            <w:r>
              <w:rPr/>
              <w:t xml:space="preserve">13 </w:t>
            </w:r>
          </w:p>
        </w:tc>
        <w:tc>
          <w:tcPr>
            <w:tcW w:w="706" w:type="dxa"/>
            <w:tcBorders/>
            <w:vAlign w:val="center"/>
          </w:tcPr>
          <w:p>
            <w:pPr>
              <w:pStyle w:val="TableHeading"/>
              <w:suppressLineNumbers/>
              <w:bidi w:val="0"/>
              <w:spacing w:before="0" w:after="283"/>
              <w:jc w:val="center"/>
              <w:rPr/>
            </w:pPr>
            <w:r>
              <w:rPr/>
              <w:t xml:space="preserve">37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Etelä-Afrikalla on vuoden 2018 kansainyhteisön kansainyhteisössä</w:t>
      </w:r>
    </w:p>
    <w:p>
      <w:pPr>
        <w:pStyle w:val="TextBody"/>
        <w:bidi w:val="0"/>
        <w:jc w:val="left"/>
        <w:rPr>
          <w:b/>
          <w:u w:val="single"/>
          <w:shd w:val="clear" w:fill="FFFF00"/>
        </w:rPr>
      </w:pPr>
      <w:r>
        <w:rPr>
          <w:b/>
          <w:u w:val="single"/>
          <w:shd w:val="clear" w:fill="FFFF00"/>
        </w:rPr>
        <w:t xml:space="preserve">Asiakirjan numero 21370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Lennon sävelsi "Imagine" -kappaleen eräänä aamuna </w:t>
      </w:r>
      <w:r>
        <w:rPr>
          <w:color w:val="A9A9A9"/>
        </w:rPr>
        <w:t xml:space="preserve">alkuvuodesta 1971 </w:t>
      </w:r>
      <w:r>
        <w:rPr/>
        <w:t xml:space="preserve">Steinway-pianolla makuuhuoneessaan Tittenhurst Parkin kartanossa Ascotissa, Berkshiren osavaltiossa Englannissa. Ono katseli, kun hän sävelsi melodian, sointurakenteen ja melkein kaikki sanat, ja melkein sai kappaleen valmiiksi yhdellä lyhyellä kirjoitussessiolla. Kappale on kuvattu pehmeän rockin tyyliseksi pianoballadiksi, ja sen sävellaji on C-duuri. Sen 4-tahtinen pianoesittely alkaa C-soinnulla, siirtyy sitten Cmaj-sointuun ennen kuin se vaihtuu F-sointuun; myös 12-tahtiset säkeistöt noudattavat tätä sointukulkua, ja niiden viimeiset 4 tahtia siirtyvät Am/E:stä Dm:ään ja Dm/C:hen, päättyen G:hen, G:hen ja sitten G:hen, ennen kuin ne palaavat takaisin C:hen. 8-tahtiset kertosäkeet etenevät F:stä G:hen C:hen, sitten Cmaj:iin ja E:hen, ennen kuin ne päättyvät E:hen, jossa viimeisessä tahdissa C-sointu korvaa E7-soinnun. Neljä tahtia kestävä outro alkaa F:llä, sitten G:llä, ennen kuin se päättyy C:hen. Kappaleen kesto on 3 minuuttia ja 3 sekuntia ja sen tahtilaji on 4/4, joten sen tempo on noin 75 lyöntiä minuutissa.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John Lennon kirjoitti kappaleen imagine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``Imagine'' on englantilaisen muusikon </w:t>
      </w:r>
      <w:r>
        <w:rPr>
          <w:color w:val="A9A9A9"/>
        </w:rPr>
        <w:t xml:space="preserve">John Lennonin</w:t>
      </w:r>
      <w:r>
        <w:rPr/>
        <w:t xml:space="preserve"> kirjoittama ja esittämä kappale</w:t>
      </w:r>
      <w:r>
        <w:rPr/>
        <w:t xml:space="preserve">. Se on hänen soolouransa myydyin single, jonka sanat rohkaisevat kuulijaa kuvittelemaan rauhallisen maailman ilman raja-aitoja tai uskonnon ja kansallisuuden jakolinjoja ja pohtimaan mahdollisuutta, että koko ihmiskunta eläisi ilman aineellista omaisuutta.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biisin imagine by the beatles</w:t>
      </w:r>
    </w:p>
    <w:p>
      <w:pPr>
        <w:pStyle w:val="TextBody"/>
        <w:bidi w:val="0"/>
        <w:jc w:val="left"/>
        <w:rPr>
          <w:b/>
          <w:u w:val="single"/>
          <w:shd w:val="clear" w:fill="FFFF00"/>
        </w:rPr>
      </w:pPr>
      <w:r>
        <w:rPr>
          <w:b/>
          <w:u w:val="single"/>
          <w:shd w:val="clear" w:fill="FFFF00"/>
        </w:rPr>
        <w:t xml:space="preserve">Asiakirjan numero 21371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81"/>
        <w:gridCol w:w="3819"/>
        <w:gridCol w:w="3674"/>
        <w:gridCol w:w="1231"/>
      </w:tblGrid>
      <w:tr>
        <w:trPr/>
        <w:tc>
          <w:tcPr>
            <w:tcW w:w="1481" w:type="dxa"/>
            <w:tcBorders/>
            <w:vAlign w:val="center"/>
          </w:tcPr>
          <w:p>
            <w:pPr>
              <w:pStyle w:val="TableHeading"/>
              <w:suppressLineNumbers/>
              <w:bidi w:val="0"/>
              <w:spacing w:before="0" w:after="283"/>
              <w:jc w:val="center"/>
              <w:rPr/>
            </w:pPr>
            <w:r>
              <w:rPr/>
              <w:t xml:space="preserve">Julkaisupäivä </w:t>
            </w:r>
          </w:p>
        </w:tc>
        <w:tc>
          <w:tcPr>
            <w:tcW w:w="3819" w:type="dxa"/>
            <w:tcBorders/>
            <w:vAlign w:val="center"/>
          </w:tcPr>
          <w:p>
            <w:pPr>
              <w:pStyle w:val="TableHeading"/>
              <w:suppressLineNumbers/>
              <w:bidi w:val="0"/>
              <w:spacing w:before="0" w:after="283"/>
              <w:jc w:val="center"/>
              <w:rPr/>
            </w:pPr>
            <w:r>
              <w:rPr/>
              <w:t xml:space="preserve">Laulu </w:t>
            </w:r>
          </w:p>
        </w:tc>
        <w:tc>
          <w:tcPr>
            <w:tcW w:w="3674" w:type="dxa"/>
            <w:tcBorders/>
            <w:vAlign w:val="center"/>
          </w:tcPr>
          <w:p>
            <w:pPr>
              <w:pStyle w:val="TableHeading"/>
              <w:suppressLineNumbers/>
              <w:bidi w:val="0"/>
              <w:spacing w:before="0" w:after="283"/>
              <w:jc w:val="center"/>
              <w:rPr/>
            </w:pPr>
            <w:r>
              <w:rPr/>
              <w:t xml:space="preserve">Taiteilija (t) </w:t>
            </w:r>
          </w:p>
        </w:tc>
        <w:tc>
          <w:tcPr>
            <w:tcW w:w="1231" w:type="dxa"/>
            <w:tcBorders/>
            <w:vAlign w:val="center"/>
          </w:tcPr>
          <w:p>
            <w:pPr>
              <w:pStyle w:val="TableHeading"/>
              <w:suppressLineNumbers/>
              <w:bidi w:val="0"/>
              <w:spacing w:before="0" w:after="283"/>
              <w:jc w:val="center"/>
              <w:rPr/>
            </w:pPr>
            <w:r>
              <w:rPr/>
              <w:t xml:space="preserve">Viite </w:t>
            </w:r>
          </w:p>
        </w:tc>
      </w:tr>
      <w:tr>
        <w:trPr/>
        <w:tc>
          <w:tcPr>
            <w:tcW w:w="1481" w:type="dxa"/>
            <w:tcBorders/>
            <w:vAlign w:val="center"/>
          </w:tcPr>
          <w:p>
            <w:pPr>
              <w:pStyle w:val="TableContents"/>
              <w:bidi w:val="0"/>
              <w:spacing w:before="0" w:after="283"/>
              <w:jc w:val="left"/>
              <w:rPr/>
            </w:pPr>
            <w:r>
              <w:rPr/>
              <w:t xml:space="preserve">6. tammikuuta </w:t>
            </w:r>
          </w:p>
        </w:tc>
        <w:tc>
          <w:tcPr>
            <w:tcW w:w="3819" w:type="dxa"/>
            <w:tcBorders/>
            <w:vAlign w:val="center"/>
          </w:tcPr>
          <w:p>
            <w:pPr>
              <w:pStyle w:val="TableContents"/>
              <w:bidi w:val="0"/>
              <w:spacing w:before="0" w:after="283"/>
              <w:jc w:val="left"/>
              <w:rPr/>
            </w:pPr>
            <w:r>
              <w:rPr/>
              <w:t xml:space="preserve">"Liian paljon taivasta </w:t>
            </w:r>
          </w:p>
        </w:tc>
        <w:tc>
          <w:tcPr>
            <w:tcW w:w="3674" w:type="dxa"/>
            <w:tcBorders/>
            <w:vAlign w:val="center"/>
          </w:tcPr>
          <w:p>
            <w:pPr>
              <w:pStyle w:val="TableContents"/>
              <w:bidi w:val="0"/>
              <w:spacing w:before="0" w:after="283"/>
              <w:jc w:val="left"/>
              <w:rPr/>
            </w:pPr>
            <w:r>
              <w:rPr/>
              <w:t xml:space="preserve">Bee Gees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tammikuu 13 </w:t>
            </w:r>
          </w:p>
        </w:tc>
        <w:tc>
          <w:tcPr>
            <w:tcW w:w="3819" w:type="dxa"/>
            <w:tcBorders/>
            <w:vAlign w:val="center"/>
          </w:tcPr>
          <w:p>
            <w:pPr>
              <w:pStyle w:val="TableContents"/>
              <w:bidi w:val="0"/>
              <w:spacing w:before="0" w:after="283"/>
              <w:jc w:val="left"/>
              <w:rPr>
                <w:sz w:val="4"/>
                <w:szCs w:val="4"/>
              </w:rPr>
            </w:pPr>
            <w:r>
              <w:rPr>
                <w:sz w:val="4"/>
                <w:szCs w:val="4"/>
              </w:rPr>
            </w:r>
          </w:p>
        </w:tc>
        <w:tc>
          <w:tcPr>
            <w:tcW w:w="4905" w:type="dxa"/>
            <w:gridSpan w:val="2"/>
            <w:tcBorders/>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tammikuu 20 </w:t>
            </w:r>
          </w:p>
        </w:tc>
        <w:tc>
          <w:tcPr>
            <w:tcW w:w="3819" w:type="dxa"/>
            <w:tcBorders/>
            <w:vAlign w:val="center"/>
          </w:tcPr>
          <w:p>
            <w:pPr>
              <w:pStyle w:val="TableContents"/>
              <w:bidi w:val="0"/>
              <w:spacing w:before="0" w:after="283"/>
              <w:jc w:val="left"/>
              <w:rPr/>
            </w:pPr>
            <w:r>
              <w:rPr/>
              <w:t xml:space="preserve">"Le Freak </w:t>
            </w:r>
          </w:p>
        </w:tc>
        <w:tc>
          <w:tcPr>
            <w:tcW w:w="3674" w:type="dxa"/>
            <w:tcBorders/>
            <w:vAlign w:val="center"/>
          </w:tcPr>
          <w:p>
            <w:pPr>
              <w:pStyle w:val="TableContents"/>
              <w:bidi w:val="0"/>
              <w:spacing w:before="0" w:after="283"/>
              <w:jc w:val="left"/>
              <w:rPr/>
            </w:pPr>
            <w:r>
              <w:rPr/>
              <w:t xml:space="preserve">Chic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tammikuu 27 </w:t>
            </w:r>
          </w:p>
        </w:tc>
        <w:tc>
          <w:tcPr>
            <w:tcW w:w="3819" w:type="dxa"/>
            <w:tcBorders/>
            <w:vAlign w:val="center"/>
          </w:tcPr>
          <w:p>
            <w:pPr>
              <w:pStyle w:val="TableContents"/>
              <w:bidi w:val="0"/>
              <w:spacing w:before="0" w:after="283"/>
              <w:jc w:val="left"/>
              <w:rPr>
                <w:sz w:val="4"/>
                <w:szCs w:val="4"/>
              </w:rPr>
            </w:pPr>
            <w:r>
              <w:rPr>
                <w:sz w:val="4"/>
                <w:szCs w:val="4"/>
              </w:rPr>
            </w:r>
          </w:p>
        </w:tc>
        <w:tc>
          <w:tcPr>
            <w:tcW w:w="4905" w:type="dxa"/>
            <w:gridSpan w:val="2"/>
            <w:tcBorders/>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3. helmikuuta </w:t>
            </w:r>
          </w:p>
        </w:tc>
        <w:tc>
          <w:tcPr>
            <w:tcW w:w="3819" w:type="dxa"/>
            <w:tcBorders/>
            <w:vAlign w:val="center"/>
          </w:tcPr>
          <w:p>
            <w:pPr>
              <w:pStyle w:val="TableContents"/>
              <w:bidi w:val="0"/>
              <w:spacing w:before="0" w:after="283"/>
              <w:jc w:val="left"/>
              <w:rPr>
                <w:sz w:val="4"/>
                <w:szCs w:val="4"/>
              </w:rPr>
            </w:pPr>
            <w:r>
              <w:rPr>
                <w:sz w:val="4"/>
                <w:szCs w:val="4"/>
              </w:rPr>
            </w:r>
          </w:p>
        </w:tc>
        <w:tc>
          <w:tcPr>
            <w:tcW w:w="4905" w:type="dxa"/>
            <w:gridSpan w:val="2"/>
            <w:tcBorders/>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10. helmikuuta </w:t>
            </w:r>
          </w:p>
        </w:tc>
        <w:tc>
          <w:tcPr>
            <w:tcW w:w="3819" w:type="dxa"/>
            <w:tcBorders/>
            <w:vAlign w:val="center"/>
          </w:tcPr>
          <w:p>
            <w:pPr>
              <w:pStyle w:val="TableContents"/>
              <w:bidi w:val="0"/>
              <w:spacing w:before="0" w:after="283"/>
              <w:jc w:val="left"/>
              <w:rPr/>
            </w:pPr>
            <w:r>
              <w:rPr>
                <w:color w:val="A9A9A9"/>
              </w:rPr>
              <w:t xml:space="preserve">``Da Ya Think I'm Sexy?'</w:t>
            </w:r>
            <w:r>
              <w:rPr/>
              <w:t xml:space="preserve">' </w:t>
            </w:r>
          </w:p>
        </w:tc>
        <w:tc>
          <w:tcPr>
            <w:tcW w:w="3674" w:type="dxa"/>
            <w:tcBorders/>
            <w:vAlign w:val="center"/>
          </w:tcPr>
          <w:p>
            <w:pPr>
              <w:pStyle w:val="TableContents"/>
              <w:bidi w:val="0"/>
              <w:spacing w:before="0" w:after="283"/>
              <w:jc w:val="left"/>
              <w:rPr/>
            </w:pPr>
            <w:r>
              <w:rPr/>
              <w:t xml:space="preserve">Rod Stewart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17. helmikuuta </w:t>
            </w:r>
          </w:p>
        </w:tc>
        <w:tc>
          <w:tcPr>
            <w:tcW w:w="3819" w:type="dxa"/>
            <w:tcBorders/>
            <w:vAlign w:val="center"/>
          </w:tcPr>
          <w:p>
            <w:pPr>
              <w:pStyle w:val="TableContents"/>
              <w:bidi w:val="0"/>
              <w:spacing w:before="0" w:after="283"/>
              <w:jc w:val="left"/>
              <w:rPr>
                <w:sz w:val="4"/>
                <w:szCs w:val="4"/>
              </w:rPr>
            </w:pPr>
            <w:r>
              <w:rPr>
                <w:sz w:val="4"/>
                <w:szCs w:val="4"/>
              </w:rPr>
            </w:r>
          </w:p>
        </w:tc>
        <w:tc>
          <w:tcPr>
            <w:tcW w:w="4905" w:type="dxa"/>
            <w:gridSpan w:val="2"/>
            <w:tcBorders/>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24. helmikuuta </w:t>
            </w:r>
          </w:p>
        </w:tc>
        <w:tc>
          <w:tcPr>
            <w:tcW w:w="3819" w:type="dxa"/>
            <w:tcBorders/>
            <w:vAlign w:val="center"/>
          </w:tcPr>
          <w:p>
            <w:pPr>
              <w:pStyle w:val="TableContents"/>
              <w:bidi w:val="0"/>
              <w:spacing w:before="0" w:after="283"/>
              <w:jc w:val="left"/>
              <w:rPr>
                <w:sz w:val="4"/>
                <w:szCs w:val="4"/>
              </w:rPr>
            </w:pPr>
            <w:r>
              <w:rPr>
                <w:sz w:val="4"/>
                <w:szCs w:val="4"/>
              </w:rPr>
            </w:r>
          </w:p>
        </w:tc>
        <w:tc>
          <w:tcPr>
            <w:tcW w:w="4905" w:type="dxa"/>
            <w:gridSpan w:val="2"/>
            <w:tcBorders/>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3. maaliskuuta </w:t>
            </w:r>
          </w:p>
        </w:tc>
        <w:tc>
          <w:tcPr>
            <w:tcW w:w="3819" w:type="dxa"/>
            <w:tcBorders/>
            <w:vAlign w:val="center"/>
          </w:tcPr>
          <w:p>
            <w:pPr>
              <w:pStyle w:val="TableContents"/>
              <w:bidi w:val="0"/>
              <w:spacing w:before="0" w:after="283"/>
              <w:jc w:val="left"/>
              <w:rPr>
                <w:sz w:val="4"/>
                <w:szCs w:val="4"/>
              </w:rPr>
            </w:pPr>
            <w:r>
              <w:rPr>
                <w:sz w:val="4"/>
                <w:szCs w:val="4"/>
              </w:rPr>
            </w:r>
          </w:p>
        </w:tc>
        <w:tc>
          <w:tcPr>
            <w:tcW w:w="4905" w:type="dxa"/>
            <w:gridSpan w:val="2"/>
            <w:tcBorders/>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maaliskuu 10 </w:t>
            </w:r>
          </w:p>
        </w:tc>
        <w:tc>
          <w:tcPr>
            <w:tcW w:w="3819" w:type="dxa"/>
            <w:tcBorders/>
            <w:vAlign w:val="center"/>
          </w:tcPr>
          <w:p>
            <w:pPr>
              <w:pStyle w:val="TableContents"/>
              <w:bidi w:val="0"/>
              <w:spacing w:before="0" w:after="283"/>
              <w:jc w:val="left"/>
              <w:rPr/>
            </w:pPr>
            <w:r>
              <w:rPr/>
              <w:t xml:space="preserve">``I Will Survive'' </w:t>
            </w:r>
          </w:p>
        </w:tc>
        <w:tc>
          <w:tcPr>
            <w:tcW w:w="3674" w:type="dxa"/>
            <w:tcBorders/>
            <w:vAlign w:val="center"/>
          </w:tcPr>
          <w:p>
            <w:pPr>
              <w:pStyle w:val="TableContents"/>
              <w:bidi w:val="0"/>
              <w:spacing w:before="0" w:after="283"/>
              <w:jc w:val="left"/>
              <w:rPr/>
            </w:pPr>
            <w:r>
              <w:rPr/>
              <w:t xml:space="preserve">Gloria Gaynor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maaliskuu 17 </w:t>
            </w:r>
          </w:p>
        </w:tc>
        <w:tc>
          <w:tcPr>
            <w:tcW w:w="3819" w:type="dxa"/>
            <w:tcBorders/>
            <w:vAlign w:val="center"/>
          </w:tcPr>
          <w:p>
            <w:pPr>
              <w:pStyle w:val="TableContents"/>
              <w:bidi w:val="0"/>
              <w:spacing w:before="0" w:after="283"/>
              <w:jc w:val="left"/>
              <w:rPr>
                <w:sz w:val="4"/>
                <w:szCs w:val="4"/>
              </w:rPr>
            </w:pPr>
            <w:r>
              <w:rPr>
                <w:sz w:val="4"/>
                <w:szCs w:val="4"/>
              </w:rPr>
            </w:r>
          </w:p>
        </w:tc>
        <w:tc>
          <w:tcPr>
            <w:tcW w:w="4905" w:type="dxa"/>
            <w:gridSpan w:val="2"/>
            <w:tcBorders/>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24. maaliskuuta </w:t>
            </w:r>
          </w:p>
        </w:tc>
        <w:tc>
          <w:tcPr>
            <w:tcW w:w="3819" w:type="dxa"/>
            <w:tcBorders/>
            <w:vAlign w:val="center"/>
          </w:tcPr>
          <w:p>
            <w:pPr>
              <w:pStyle w:val="TableContents"/>
              <w:bidi w:val="0"/>
              <w:spacing w:before="0" w:after="283"/>
              <w:jc w:val="left"/>
              <w:rPr/>
            </w:pPr>
            <w:r>
              <w:rPr/>
              <w:t xml:space="preserve">"Tragedia </w:t>
            </w:r>
          </w:p>
        </w:tc>
        <w:tc>
          <w:tcPr>
            <w:tcW w:w="3674" w:type="dxa"/>
            <w:tcBorders/>
            <w:vAlign w:val="center"/>
          </w:tcPr>
          <w:p>
            <w:pPr>
              <w:pStyle w:val="TableContents"/>
              <w:bidi w:val="0"/>
              <w:spacing w:before="0" w:after="283"/>
              <w:jc w:val="left"/>
              <w:rPr/>
            </w:pPr>
            <w:r>
              <w:rPr/>
              <w:t xml:space="preserve">Bee Gees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31. maaliskuuta </w:t>
            </w:r>
          </w:p>
        </w:tc>
        <w:tc>
          <w:tcPr>
            <w:tcW w:w="3819" w:type="dxa"/>
            <w:tcBorders/>
            <w:vAlign w:val="center"/>
          </w:tcPr>
          <w:p>
            <w:pPr>
              <w:pStyle w:val="TableContents"/>
              <w:bidi w:val="0"/>
              <w:spacing w:before="0" w:after="283"/>
              <w:jc w:val="left"/>
              <w:rPr>
                <w:sz w:val="4"/>
                <w:szCs w:val="4"/>
              </w:rPr>
            </w:pPr>
            <w:r>
              <w:rPr>
                <w:sz w:val="4"/>
                <w:szCs w:val="4"/>
              </w:rPr>
            </w:r>
          </w:p>
        </w:tc>
        <w:tc>
          <w:tcPr>
            <w:tcW w:w="4905" w:type="dxa"/>
            <w:gridSpan w:val="2"/>
            <w:tcBorders/>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7. huhtikuuta </w:t>
            </w:r>
          </w:p>
        </w:tc>
        <w:tc>
          <w:tcPr>
            <w:tcW w:w="3819" w:type="dxa"/>
            <w:tcBorders/>
            <w:vAlign w:val="center"/>
          </w:tcPr>
          <w:p>
            <w:pPr>
              <w:pStyle w:val="TableContents"/>
              <w:bidi w:val="0"/>
              <w:spacing w:before="0" w:after="283"/>
              <w:jc w:val="left"/>
              <w:rPr/>
            </w:pPr>
            <w:r>
              <w:rPr/>
              <w:t xml:space="preserve">``I Will Survive'' </w:t>
            </w:r>
          </w:p>
        </w:tc>
        <w:tc>
          <w:tcPr>
            <w:tcW w:w="3674" w:type="dxa"/>
            <w:tcBorders/>
            <w:vAlign w:val="center"/>
          </w:tcPr>
          <w:p>
            <w:pPr>
              <w:pStyle w:val="TableContents"/>
              <w:bidi w:val="0"/>
              <w:spacing w:before="0" w:after="283"/>
              <w:jc w:val="left"/>
              <w:rPr/>
            </w:pPr>
            <w:r>
              <w:rPr/>
              <w:t xml:space="preserve">Gloria Gaynor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14. huhtikuuta </w:t>
            </w:r>
          </w:p>
        </w:tc>
        <w:tc>
          <w:tcPr>
            <w:tcW w:w="3819" w:type="dxa"/>
            <w:tcBorders/>
            <w:vAlign w:val="center"/>
          </w:tcPr>
          <w:p>
            <w:pPr>
              <w:pStyle w:val="TableContents"/>
              <w:bidi w:val="0"/>
              <w:spacing w:before="0" w:after="283"/>
              <w:jc w:val="left"/>
              <w:rPr/>
            </w:pPr>
            <w:r>
              <w:rPr/>
              <w:t xml:space="preserve">``Mitä hölmö uskoo'' </w:t>
            </w:r>
          </w:p>
        </w:tc>
        <w:tc>
          <w:tcPr>
            <w:tcW w:w="3674" w:type="dxa"/>
            <w:tcBorders/>
            <w:vAlign w:val="center"/>
          </w:tcPr>
          <w:p>
            <w:pPr>
              <w:pStyle w:val="TableContents"/>
              <w:bidi w:val="0"/>
              <w:spacing w:before="0" w:after="283"/>
              <w:jc w:val="left"/>
              <w:rPr/>
            </w:pPr>
            <w:r>
              <w:rPr/>
              <w:t xml:space="preserve">Doobie Brothers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21. huhtikuuta </w:t>
            </w:r>
          </w:p>
        </w:tc>
        <w:tc>
          <w:tcPr>
            <w:tcW w:w="3819" w:type="dxa"/>
            <w:tcBorders/>
            <w:vAlign w:val="center"/>
          </w:tcPr>
          <w:p>
            <w:pPr>
              <w:pStyle w:val="TableContents"/>
              <w:bidi w:val="0"/>
              <w:spacing w:before="0" w:after="283"/>
              <w:jc w:val="left"/>
              <w:rPr/>
            </w:pPr>
            <w:r>
              <w:rPr/>
              <w:t xml:space="preserve">``Knock on Wood'' </w:t>
            </w:r>
          </w:p>
        </w:tc>
        <w:tc>
          <w:tcPr>
            <w:tcW w:w="3674" w:type="dxa"/>
            <w:tcBorders/>
            <w:vAlign w:val="center"/>
          </w:tcPr>
          <w:p>
            <w:pPr>
              <w:pStyle w:val="TableContents"/>
              <w:bidi w:val="0"/>
              <w:spacing w:before="0" w:after="283"/>
              <w:jc w:val="left"/>
              <w:rPr/>
            </w:pPr>
            <w:r>
              <w:rPr/>
              <w:t xml:space="preserve">Amii Stewart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28. huhtikuuta </w:t>
            </w:r>
          </w:p>
        </w:tc>
        <w:tc>
          <w:tcPr>
            <w:tcW w:w="3819" w:type="dxa"/>
            <w:tcBorders/>
            <w:vAlign w:val="center"/>
          </w:tcPr>
          <w:p>
            <w:pPr>
              <w:pStyle w:val="TableContents"/>
              <w:bidi w:val="0"/>
              <w:spacing w:before="0" w:after="283"/>
              <w:jc w:val="left"/>
              <w:rPr/>
            </w:pPr>
            <w:r>
              <w:rPr/>
              <w:t xml:space="preserve">"Lasisydän </w:t>
            </w:r>
          </w:p>
        </w:tc>
        <w:tc>
          <w:tcPr>
            <w:tcW w:w="3674" w:type="dxa"/>
            <w:tcBorders/>
            <w:vAlign w:val="center"/>
          </w:tcPr>
          <w:p>
            <w:pPr>
              <w:pStyle w:val="TableContents"/>
              <w:bidi w:val="0"/>
              <w:spacing w:before="0" w:after="283"/>
              <w:jc w:val="left"/>
              <w:rPr/>
            </w:pPr>
            <w:r>
              <w:rPr/>
              <w:t xml:space="preserve">Blondie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5. toukokuuta </w:t>
            </w:r>
          </w:p>
        </w:tc>
        <w:tc>
          <w:tcPr>
            <w:tcW w:w="3819" w:type="dxa"/>
            <w:tcBorders/>
            <w:vAlign w:val="center"/>
          </w:tcPr>
          <w:p>
            <w:pPr>
              <w:pStyle w:val="TableContents"/>
              <w:bidi w:val="0"/>
              <w:spacing w:before="0" w:after="283"/>
              <w:jc w:val="left"/>
              <w:rPr/>
            </w:pPr>
            <w:r>
              <w:rPr/>
              <w:t xml:space="preserve">``Reunited'' </w:t>
            </w:r>
          </w:p>
        </w:tc>
        <w:tc>
          <w:tcPr>
            <w:tcW w:w="3674" w:type="dxa"/>
            <w:tcBorders/>
            <w:vAlign w:val="center"/>
          </w:tcPr>
          <w:p>
            <w:pPr>
              <w:pStyle w:val="TableContents"/>
              <w:bidi w:val="0"/>
              <w:spacing w:before="0" w:after="283"/>
              <w:jc w:val="left"/>
              <w:rPr/>
            </w:pPr>
            <w:r>
              <w:rPr/>
              <w:t xml:space="preserve">Persikat ja yrtit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12. toukokuuta </w:t>
            </w:r>
          </w:p>
        </w:tc>
        <w:tc>
          <w:tcPr>
            <w:tcW w:w="3819" w:type="dxa"/>
            <w:tcBorders/>
            <w:vAlign w:val="center"/>
          </w:tcPr>
          <w:p>
            <w:pPr>
              <w:pStyle w:val="TableContents"/>
              <w:bidi w:val="0"/>
              <w:spacing w:before="0" w:after="283"/>
              <w:jc w:val="left"/>
              <w:rPr>
                <w:sz w:val="4"/>
                <w:szCs w:val="4"/>
              </w:rPr>
            </w:pPr>
            <w:r>
              <w:rPr>
                <w:sz w:val="4"/>
                <w:szCs w:val="4"/>
              </w:rPr>
            </w:r>
          </w:p>
        </w:tc>
        <w:tc>
          <w:tcPr>
            <w:tcW w:w="4905" w:type="dxa"/>
            <w:gridSpan w:val="2"/>
            <w:tcBorders/>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19. toukokuuta </w:t>
            </w:r>
          </w:p>
        </w:tc>
        <w:tc>
          <w:tcPr>
            <w:tcW w:w="3819" w:type="dxa"/>
            <w:tcBorders/>
            <w:vAlign w:val="center"/>
          </w:tcPr>
          <w:p>
            <w:pPr>
              <w:pStyle w:val="TableContents"/>
              <w:bidi w:val="0"/>
              <w:spacing w:before="0" w:after="283"/>
              <w:jc w:val="left"/>
              <w:rPr>
                <w:sz w:val="4"/>
                <w:szCs w:val="4"/>
              </w:rPr>
            </w:pPr>
            <w:r>
              <w:rPr>
                <w:sz w:val="4"/>
                <w:szCs w:val="4"/>
              </w:rPr>
            </w:r>
          </w:p>
        </w:tc>
        <w:tc>
          <w:tcPr>
            <w:tcW w:w="4905" w:type="dxa"/>
            <w:gridSpan w:val="2"/>
            <w:tcBorders/>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26. toukokuuta </w:t>
            </w:r>
          </w:p>
        </w:tc>
        <w:tc>
          <w:tcPr>
            <w:tcW w:w="3819" w:type="dxa"/>
            <w:tcBorders/>
            <w:vAlign w:val="center"/>
          </w:tcPr>
          <w:p>
            <w:pPr>
              <w:pStyle w:val="TableContents"/>
              <w:bidi w:val="0"/>
              <w:spacing w:before="0" w:after="283"/>
              <w:jc w:val="left"/>
              <w:rPr>
                <w:sz w:val="4"/>
                <w:szCs w:val="4"/>
              </w:rPr>
            </w:pPr>
            <w:r>
              <w:rPr>
                <w:sz w:val="4"/>
                <w:szCs w:val="4"/>
              </w:rPr>
            </w:r>
          </w:p>
        </w:tc>
        <w:tc>
          <w:tcPr>
            <w:tcW w:w="4905" w:type="dxa"/>
            <w:gridSpan w:val="2"/>
            <w:tcBorders/>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2. kesäkuuta </w:t>
            </w:r>
          </w:p>
        </w:tc>
        <w:tc>
          <w:tcPr>
            <w:tcW w:w="3819" w:type="dxa"/>
            <w:tcBorders/>
            <w:vAlign w:val="center"/>
          </w:tcPr>
          <w:p>
            <w:pPr>
              <w:pStyle w:val="TableContents"/>
              <w:bidi w:val="0"/>
              <w:spacing w:before="0" w:after="283"/>
              <w:jc w:val="left"/>
              <w:rPr/>
            </w:pPr>
            <w:r>
              <w:rPr/>
              <w:t xml:space="preserve">``Hot Stuff'' </w:t>
            </w:r>
          </w:p>
        </w:tc>
        <w:tc>
          <w:tcPr>
            <w:tcW w:w="3674" w:type="dxa"/>
            <w:tcBorders/>
            <w:vAlign w:val="center"/>
          </w:tcPr>
          <w:p>
            <w:pPr>
              <w:pStyle w:val="TableContents"/>
              <w:bidi w:val="0"/>
              <w:spacing w:before="0" w:after="283"/>
              <w:jc w:val="left"/>
              <w:rPr/>
            </w:pPr>
            <w:r>
              <w:rPr/>
              <w:t xml:space="preserve">Donna Summer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9. kesäkuuta </w:t>
            </w:r>
          </w:p>
        </w:tc>
        <w:tc>
          <w:tcPr>
            <w:tcW w:w="3819" w:type="dxa"/>
            <w:tcBorders/>
            <w:vAlign w:val="center"/>
          </w:tcPr>
          <w:p>
            <w:pPr>
              <w:pStyle w:val="TableContents"/>
              <w:bidi w:val="0"/>
              <w:spacing w:before="0" w:after="283"/>
              <w:jc w:val="left"/>
              <w:rPr/>
            </w:pPr>
            <w:r>
              <w:rPr/>
              <w:t xml:space="preserve">``Love You Inside Out'' </w:t>
            </w:r>
          </w:p>
        </w:tc>
        <w:tc>
          <w:tcPr>
            <w:tcW w:w="3674" w:type="dxa"/>
            <w:tcBorders/>
            <w:vAlign w:val="center"/>
          </w:tcPr>
          <w:p>
            <w:pPr>
              <w:pStyle w:val="TableContents"/>
              <w:bidi w:val="0"/>
              <w:spacing w:before="0" w:after="283"/>
              <w:jc w:val="left"/>
              <w:rPr/>
            </w:pPr>
            <w:r>
              <w:rPr/>
              <w:t xml:space="preserve">Bee Gees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16. kesäkuuta </w:t>
            </w:r>
          </w:p>
        </w:tc>
        <w:tc>
          <w:tcPr>
            <w:tcW w:w="3819" w:type="dxa"/>
            <w:tcBorders/>
            <w:vAlign w:val="center"/>
          </w:tcPr>
          <w:p>
            <w:pPr>
              <w:pStyle w:val="TableContents"/>
              <w:bidi w:val="0"/>
              <w:spacing w:before="0" w:after="283"/>
              <w:jc w:val="left"/>
              <w:rPr/>
            </w:pPr>
            <w:r>
              <w:rPr/>
              <w:t xml:space="preserve">``Hot Stuff'' </w:t>
            </w:r>
          </w:p>
        </w:tc>
        <w:tc>
          <w:tcPr>
            <w:tcW w:w="3674" w:type="dxa"/>
            <w:tcBorders/>
            <w:vAlign w:val="center"/>
          </w:tcPr>
          <w:p>
            <w:pPr>
              <w:pStyle w:val="TableContents"/>
              <w:bidi w:val="0"/>
              <w:spacing w:before="0" w:after="283"/>
              <w:jc w:val="left"/>
              <w:rPr/>
            </w:pPr>
            <w:r>
              <w:rPr/>
              <w:t xml:space="preserve">Donna Summer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23. kesäkuuta </w:t>
            </w:r>
          </w:p>
        </w:tc>
        <w:tc>
          <w:tcPr>
            <w:tcW w:w="3819" w:type="dxa"/>
            <w:tcBorders/>
            <w:vAlign w:val="center"/>
          </w:tcPr>
          <w:p>
            <w:pPr>
              <w:pStyle w:val="TableContents"/>
              <w:bidi w:val="0"/>
              <w:spacing w:before="0" w:after="283"/>
              <w:jc w:val="left"/>
              <w:rPr>
                <w:sz w:val="4"/>
                <w:szCs w:val="4"/>
              </w:rPr>
            </w:pPr>
            <w:r>
              <w:rPr>
                <w:sz w:val="4"/>
                <w:szCs w:val="4"/>
              </w:rPr>
            </w:r>
          </w:p>
        </w:tc>
        <w:tc>
          <w:tcPr>
            <w:tcW w:w="4905" w:type="dxa"/>
            <w:gridSpan w:val="2"/>
            <w:tcBorders/>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30. kesäkuuta </w:t>
            </w:r>
          </w:p>
        </w:tc>
        <w:tc>
          <w:tcPr>
            <w:tcW w:w="3819" w:type="dxa"/>
            <w:tcBorders/>
            <w:vAlign w:val="center"/>
          </w:tcPr>
          <w:p>
            <w:pPr>
              <w:pStyle w:val="TableContents"/>
              <w:bidi w:val="0"/>
              <w:spacing w:before="0" w:after="283"/>
              <w:jc w:val="left"/>
              <w:rPr/>
            </w:pPr>
            <w:r>
              <w:rPr/>
              <w:t xml:space="preserve">``Ring My Bell'' </w:t>
            </w:r>
          </w:p>
        </w:tc>
        <w:tc>
          <w:tcPr>
            <w:tcW w:w="3674" w:type="dxa"/>
            <w:tcBorders/>
            <w:vAlign w:val="center"/>
          </w:tcPr>
          <w:p>
            <w:pPr>
              <w:pStyle w:val="TableContents"/>
              <w:bidi w:val="0"/>
              <w:spacing w:before="0" w:after="283"/>
              <w:jc w:val="left"/>
              <w:rPr/>
            </w:pPr>
            <w:r>
              <w:rPr/>
              <w:t xml:space="preserve">Anita Ward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7. heinäkuuta </w:t>
            </w:r>
          </w:p>
        </w:tc>
        <w:tc>
          <w:tcPr>
            <w:tcW w:w="3819" w:type="dxa"/>
            <w:tcBorders/>
            <w:vAlign w:val="center"/>
          </w:tcPr>
          <w:p>
            <w:pPr>
              <w:pStyle w:val="TableContents"/>
              <w:bidi w:val="0"/>
              <w:spacing w:before="0" w:after="283"/>
              <w:jc w:val="left"/>
              <w:rPr>
                <w:sz w:val="4"/>
                <w:szCs w:val="4"/>
              </w:rPr>
            </w:pPr>
            <w:r>
              <w:rPr>
                <w:sz w:val="4"/>
                <w:szCs w:val="4"/>
              </w:rPr>
            </w:r>
          </w:p>
        </w:tc>
        <w:tc>
          <w:tcPr>
            <w:tcW w:w="4905" w:type="dxa"/>
            <w:gridSpan w:val="2"/>
            <w:tcBorders/>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14. heinäkuuta </w:t>
            </w:r>
          </w:p>
        </w:tc>
        <w:tc>
          <w:tcPr>
            <w:tcW w:w="3819" w:type="dxa"/>
            <w:tcBorders/>
            <w:vAlign w:val="center"/>
          </w:tcPr>
          <w:p>
            <w:pPr>
              <w:pStyle w:val="TableContents"/>
              <w:bidi w:val="0"/>
              <w:spacing w:before="0" w:after="283"/>
              <w:jc w:val="left"/>
              <w:rPr/>
            </w:pPr>
            <w:r>
              <w:rPr/>
              <w:t xml:space="preserve">"Pahat tytöt </w:t>
            </w:r>
          </w:p>
        </w:tc>
        <w:tc>
          <w:tcPr>
            <w:tcW w:w="3674" w:type="dxa"/>
            <w:tcBorders/>
            <w:vAlign w:val="center"/>
          </w:tcPr>
          <w:p>
            <w:pPr>
              <w:pStyle w:val="TableContents"/>
              <w:bidi w:val="0"/>
              <w:spacing w:before="0" w:after="283"/>
              <w:jc w:val="left"/>
              <w:rPr/>
            </w:pPr>
            <w:r>
              <w:rPr/>
              <w:t xml:space="preserve">Donna Summer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21. heinäkuuta </w:t>
            </w:r>
          </w:p>
        </w:tc>
        <w:tc>
          <w:tcPr>
            <w:tcW w:w="3819" w:type="dxa"/>
            <w:tcBorders/>
            <w:vAlign w:val="center"/>
          </w:tcPr>
          <w:p>
            <w:pPr>
              <w:pStyle w:val="TableContents"/>
              <w:bidi w:val="0"/>
              <w:spacing w:before="0" w:after="283"/>
              <w:jc w:val="left"/>
              <w:rPr>
                <w:sz w:val="4"/>
                <w:szCs w:val="4"/>
              </w:rPr>
            </w:pPr>
            <w:r>
              <w:rPr>
                <w:sz w:val="4"/>
                <w:szCs w:val="4"/>
              </w:rPr>
            </w:r>
          </w:p>
        </w:tc>
        <w:tc>
          <w:tcPr>
            <w:tcW w:w="4905" w:type="dxa"/>
            <w:gridSpan w:val="2"/>
            <w:tcBorders/>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28. heinäkuuta </w:t>
            </w:r>
          </w:p>
        </w:tc>
        <w:tc>
          <w:tcPr>
            <w:tcW w:w="3819" w:type="dxa"/>
            <w:tcBorders/>
            <w:vAlign w:val="center"/>
          </w:tcPr>
          <w:p>
            <w:pPr>
              <w:pStyle w:val="TableContents"/>
              <w:bidi w:val="0"/>
              <w:spacing w:before="0" w:after="283"/>
              <w:jc w:val="left"/>
              <w:rPr>
                <w:sz w:val="4"/>
                <w:szCs w:val="4"/>
              </w:rPr>
            </w:pPr>
            <w:r>
              <w:rPr>
                <w:sz w:val="4"/>
                <w:szCs w:val="4"/>
              </w:rPr>
            </w:r>
          </w:p>
        </w:tc>
        <w:tc>
          <w:tcPr>
            <w:tcW w:w="4905" w:type="dxa"/>
            <w:gridSpan w:val="2"/>
            <w:tcBorders/>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4. elokuuta </w:t>
            </w:r>
          </w:p>
        </w:tc>
        <w:tc>
          <w:tcPr>
            <w:tcW w:w="3819" w:type="dxa"/>
            <w:tcBorders/>
            <w:vAlign w:val="center"/>
          </w:tcPr>
          <w:p>
            <w:pPr>
              <w:pStyle w:val="TableContents"/>
              <w:bidi w:val="0"/>
              <w:spacing w:before="0" w:after="283"/>
              <w:jc w:val="left"/>
              <w:rPr>
                <w:sz w:val="4"/>
                <w:szCs w:val="4"/>
              </w:rPr>
            </w:pPr>
            <w:r>
              <w:rPr>
                <w:sz w:val="4"/>
                <w:szCs w:val="4"/>
              </w:rPr>
            </w:r>
          </w:p>
        </w:tc>
        <w:tc>
          <w:tcPr>
            <w:tcW w:w="4905" w:type="dxa"/>
            <w:gridSpan w:val="2"/>
            <w:tcBorders/>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11. elokuuta </w:t>
            </w:r>
          </w:p>
        </w:tc>
        <w:tc>
          <w:tcPr>
            <w:tcW w:w="3819" w:type="dxa"/>
            <w:tcBorders/>
            <w:vAlign w:val="center"/>
          </w:tcPr>
          <w:p>
            <w:pPr>
              <w:pStyle w:val="TableContents"/>
              <w:bidi w:val="0"/>
              <w:spacing w:before="0" w:after="283"/>
              <w:jc w:val="left"/>
              <w:rPr>
                <w:sz w:val="4"/>
                <w:szCs w:val="4"/>
              </w:rPr>
            </w:pPr>
            <w:r>
              <w:rPr>
                <w:sz w:val="4"/>
                <w:szCs w:val="4"/>
              </w:rPr>
            </w:r>
          </w:p>
        </w:tc>
        <w:tc>
          <w:tcPr>
            <w:tcW w:w="4905" w:type="dxa"/>
            <w:gridSpan w:val="2"/>
            <w:tcBorders/>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18. elokuuta </w:t>
            </w:r>
          </w:p>
        </w:tc>
        <w:tc>
          <w:tcPr>
            <w:tcW w:w="3819" w:type="dxa"/>
            <w:tcBorders/>
            <w:vAlign w:val="center"/>
          </w:tcPr>
          <w:p>
            <w:pPr>
              <w:pStyle w:val="TableContents"/>
              <w:bidi w:val="0"/>
              <w:spacing w:before="0" w:after="283"/>
              <w:jc w:val="left"/>
              <w:rPr/>
            </w:pPr>
            <w:r>
              <w:rPr/>
              <w:t xml:space="preserve">``Hyvät ajat'' </w:t>
            </w:r>
          </w:p>
        </w:tc>
        <w:tc>
          <w:tcPr>
            <w:tcW w:w="3674" w:type="dxa"/>
            <w:tcBorders/>
            <w:vAlign w:val="center"/>
          </w:tcPr>
          <w:p>
            <w:pPr>
              <w:pStyle w:val="TableContents"/>
              <w:bidi w:val="0"/>
              <w:spacing w:before="0" w:after="283"/>
              <w:jc w:val="left"/>
              <w:rPr/>
            </w:pPr>
            <w:r>
              <w:rPr/>
              <w:t xml:space="preserve">Chic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25. elokuuta </w:t>
            </w:r>
          </w:p>
        </w:tc>
        <w:tc>
          <w:tcPr>
            <w:tcW w:w="3819" w:type="dxa"/>
            <w:tcBorders/>
            <w:vAlign w:val="center"/>
          </w:tcPr>
          <w:p>
            <w:pPr>
              <w:pStyle w:val="TableContents"/>
              <w:bidi w:val="0"/>
              <w:spacing w:before="0" w:after="283"/>
              <w:jc w:val="left"/>
              <w:rPr/>
            </w:pPr>
            <w:r>
              <w:rPr/>
              <w:t xml:space="preserve">"Minun Sharonani </w:t>
            </w:r>
          </w:p>
        </w:tc>
        <w:tc>
          <w:tcPr>
            <w:tcW w:w="3674" w:type="dxa"/>
            <w:tcBorders/>
            <w:vAlign w:val="center"/>
          </w:tcPr>
          <w:p>
            <w:pPr>
              <w:pStyle w:val="TableContents"/>
              <w:bidi w:val="0"/>
              <w:spacing w:before="0" w:after="283"/>
              <w:jc w:val="left"/>
              <w:rPr/>
            </w:pPr>
            <w:r>
              <w:rPr/>
              <w:t xml:space="preserve">The Knack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1. syyskuuta </w:t>
            </w:r>
          </w:p>
        </w:tc>
        <w:tc>
          <w:tcPr>
            <w:tcW w:w="3819" w:type="dxa"/>
            <w:tcBorders/>
            <w:vAlign w:val="center"/>
          </w:tcPr>
          <w:p>
            <w:pPr>
              <w:pStyle w:val="TableContents"/>
              <w:bidi w:val="0"/>
              <w:spacing w:before="0" w:after="283"/>
              <w:jc w:val="left"/>
              <w:rPr>
                <w:sz w:val="4"/>
                <w:szCs w:val="4"/>
              </w:rPr>
            </w:pPr>
            <w:r>
              <w:rPr>
                <w:sz w:val="4"/>
                <w:szCs w:val="4"/>
              </w:rPr>
            </w:r>
          </w:p>
        </w:tc>
        <w:tc>
          <w:tcPr>
            <w:tcW w:w="4905" w:type="dxa"/>
            <w:gridSpan w:val="2"/>
            <w:tcBorders/>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8. syyskuuta </w:t>
            </w:r>
          </w:p>
        </w:tc>
        <w:tc>
          <w:tcPr>
            <w:tcW w:w="3819" w:type="dxa"/>
            <w:tcBorders/>
            <w:vAlign w:val="center"/>
          </w:tcPr>
          <w:p>
            <w:pPr>
              <w:pStyle w:val="TableContents"/>
              <w:bidi w:val="0"/>
              <w:spacing w:before="0" w:after="283"/>
              <w:jc w:val="left"/>
              <w:rPr>
                <w:sz w:val="4"/>
                <w:szCs w:val="4"/>
              </w:rPr>
            </w:pPr>
            <w:r>
              <w:rPr>
                <w:sz w:val="4"/>
                <w:szCs w:val="4"/>
              </w:rPr>
            </w:r>
          </w:p>
        </w:tc>
        <w:tc>
          <w:tcPr>
            <w:tcW w:w="4905" w:type="dxa"/>
            <w:gridSpan w:val="2"/>
            <w:tcBorders/>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15. syyskuuta </w:t>
            </w:r>
          </w:p>
        </w:tc>
        <w:tc>
          <w:tcPr>
            <w:tcW w:w="3819" w:type="dxa"/>
            <w:tcBorders/>
            <w:vAlign w:val="center"/>
          </w:tcPr>
          <w:p>
            <w:pPr>
              <w:pStyle w:val="TableContents"/>
              <w:bidi w:val="0"/>
              <w:spacing w:before="0" w:after="283"/>
              <w:jc w:val="left"/>
              <w:rPr>
                <w:sz w:val="4"/>
                <w:szCs w:val="4"/>
              </w:rPr>
            </w:pPr>
            <w:r>
              <w:rPr>
                <w:sz w:val="4"/>
                <w:szCs w:val="4"/>
              </w:rPr>
            </w:r>
          </w:p>
        </w:tc>
        <w:tc>
          <w:tcPr>
            <w:tcW w:w="4905" w:type="dxa"/>
            <w:gridSpan w:val="2"/>
            <w:tcBorders/>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22. syyskuuta </w:t>
            </w:r>
          </w:p>
        </w:tc>
        <w:tc>
          <w:tcPr>
            <w:tcW w:w="3819" w:type="dxa"/>
            <w:tcBorders/>
            <w:vAlign w:val="center"/>
          </w:tcPr>
          <w:p>
            <w:pPr>
              <w:pStyle w:val="TableContents"/>
              <w:bidi w:val="0"/>
              <w:spacing w:before="0" w:after="283"/>
              <w:jc w:val="left"/>
              <w:rPr>
                <w:sz w:val="4"/>
                <w:szCs w:val="4"/>
              </w:rPr>
            </w:pPr>
            <w:r>
              <w:rPr>
                <w:sz w:val="4"/>
                <w:szCs w:val="4"/>
              </w:rPr>
            </w:r>
          </w:p>
        </w:tc>
        <w:tc>
          <w:tcPr>
            <w:tcW w:w="4905" w:type="dxa"/>
            <w:gridSpan w:val="2"/>
            <w:tcBorders/>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29. syyskuuta </w:t>
            </w:r>
          </w:p>
        </w:tc>
        <w:tc>
          <w:tcPr>
            <w:tcW w:w="3819" w:type="dxa"/>
            <w:tcBorders/>
            <w:vAlign w:val="center"/>
          </w:tcPr>
          <w:p>
            <w:pPr>
              <w:pStyle w:val="TableContents"/>
              <w:bidi w:val="0"/>
              <w:spacing w:before="0" w:after="283"/>
              <w:jc w:val="left"/>
              <w:rPr>
                <w:sz w:val="4"/>
                <w:szCs w:val="4"/>
              </w:rPr>
            </w:pPr>
            <w:r>
              <w:rPr>
                <w:sz w:val="4"/>
                <w:szCs w:val="4"/>
              </w:rPr>
            </w:r>
          </w:p>
        </w:tc>
        <w:tc>
          <w:tcPr>
            <w:tcW w:w="4905" w:type="dxa"/>
            <w:gridSpan w:val="2"/>
            <w:tcBorders/>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6. lokakuuta </w:t>
            </w:r>
          </w:p>
        </w:tc>
        <w:tc>
          <w:tcPr>
            <w:tcW w:w="3819" w:type="dxa"/>
            <w:tcBorders/>
            <w:vAlign w:val="center"/>
          </w:tcPr>
          <w:p>
            <w:pPr>
              <w:pStyle w:val="TableContents"/>
              <w:bidi w:val="0"/>
              <w:spacing w:before="0" w:after="283"/>
              <w:jc w:val="left"/>
              <w:rPr/>
            </w:pPr>
            <w:r>
              <w:rPr/>
              <w:t xml:space="preserve">"Surulliset silmät </w:t>
            </w:r>
          </w:p>
        </w:tc>
        <w:tc>
          <w:tcPr>
            <w:tcW w:w="3674" w:type="dxa"/>
            <w:tcBorders/>
            <w:vAlign w:val="center"/>
          </w:tcPr>
          <w:p>
            <w:pPr>
              <w:pStyle w:val="TableContents"/>
              <w:bidi w:val="0"/>
              <w:spacing w:before="0" w:after="283"/>
              <w:jc w:val="left"/>
              <w:rPr/>
            </w:pPr>
            <w:r>
              <w:rPr/>
              <w:t xml:space="preserve">Robert John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13. lokakuuta </w:t>
            </w:r>
          </w:p>
        </w:tc>
        <w:tc>
          <w:tcPr>
            <w:tcW w:w="3819" w:type="dxa"/>
            <w:tcBorders/>
            <w:vAlign w:val="center"/>
          </w:tcPr>
          <w:p>
            <w:pPr>
              <w:pStyle w:val="TableContents"/>
              <w:bidi w:val="0"/>
              <w:spacing w:before="0" w:after="283"/>
              <w:jc w:val="left"/>
              <w:rPr/>
            </w:pPr>
            <w:r>
              <w:rPr/>
              <w:t xml:space="preserve">"Älä pysähdy, kunnes saat tarpeeksi. </w:t>
            </w:r>
          </w:p>
        </w:tc>
        <w:tc>
          <w:tcPr>
            <w:tcW w:w="3674" w:type="dxa"/>
            <w:tcBorders/>
            <w:vAlign w:val="center"/>
          </w:tcPr>
          <w:p>
            <w:pPr>
              <w:pStyle w:val="TableContents"/>
              <w:bidi w:val="0"/>
              <w:spacing w:before="0" w:after="283"/>
              <w:jc w:val="left"/>
              <w:rPr/>
            </w:pPr>
            <w:r>
              <w:rPr/>
              <w:t xml:space="preserve">Michael Jackson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20. lokakuuta </w:t>
            </w:r>
          </w:p>
        </w:tc>
        <w:tc>
          <w:tcPr>
            <w:tcW w:w="3819" w:type="dxa"/>
            <w:tcBorders/>
            <w:vAlign w:val="center"/>
          </w:tcPr>
          <w:p>
            <w:pPr>
              <w:pStyle w:val="TableContents"/>
              <w:bidi w:val="0"/>
              <w:spacing w:before="0" w:after="283"/>
              <w:jc w:val="left"/>
              <w:rPr/>
            </w:pPr>
            <w:r>
              <w:rPr/>
              <w:t xml:space="preserve">``Rise'' </w:t>
            </w:r>
          </w:p>
        </w:tc>
        <w:tc>
          <w:tcPr>
            <w:tcW w:w="3674" w:type="dxa"/>
            <w:tcBorders/>
            <w:vAlign w:val="center"/>
          </w:tcPr>
          <w:p>
            <w:pPr>
              <w:pStyle w:val="TableContents"/>
              <w:bidi w:val="0"/>
              <w:spacing w:before="0" w:after="283"/>
              <w:jc w:val="left"/>
              <w:rPr/>
            </w:pPr>
            <w:r>
              <w:rPr/>
              <w:t xml:space="preserve">Herb Alpert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27. lokakuuta </w:t>
            </w:r>
          </w:p>
        </w:tc>
        <w:tc>
          <w:tcPr>
            <w:tcW w:w="3819" w:type="dxa"/>
            <w:tcBorders/>
            <w:vAlign w:val="center"/>
          </w:tcPr>
          <w:p>
            <w:pPr>
              <w:pStyle w:val="TableContents"/>
              <w:bidi w:val="0"/>
              <w:spacing w:before="0" w:after="283"/>
              <w:jc w:val="left"/>
              <w:rPr>
                <w:sz w:val="4"/>
                <w:szCs w:val="4"/>
              </w:rPr>
            </w:pPr>
            <w:r>
              <w:rPr>
                <w:sz w:val="4"/>
                <w:szCs w:val="4"/>
              </w:rPr>
            </w:r>
          </w:p>
        </w:tc>
        <w:tc>
          <w:tcPr>
            <w:tcW w:w="4905" w:type="dxa"/>
            <w:gridSpan w:val="2"/>
            <w:tcBorders/>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3. marraskuuta </w:t>
            </w:r>
          </w:p>
        </w:tc>
        <w:tc>
          <w:tcPr>
            <w:tcW w:w="3819" w:type="dxa"/>
            <w:tcBorders/>
            <w:vAlign w:val="center"/>
          </w:tcPr>
          <w:p>
            <w:pPr>
              <w:pStyle w:val="TableContents"/>
              <w:bidi w:val="0"/>
              <w:spacing w:before="0" w:after="283"/>
              <w:jc w:val="left"/>
              <w:rPr/>
            </w:pPr>
            <w:r>
              <w:rPr/>
              <w:t xml:space="preserve">"Pop Muzik </w:t>
            </w:r>
          </w:p>
        </w:tc>
        <w:tc>
          <w:tcPr>
            <w:tcW w:w="3674"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10. marraskuuta </w:t>
            </w:r>
          </w:p>
        </w:tc>
        <w:tc>
          <w:tcPr>
            <w:tcW w:w="3819" w:type="dxa"/>
            <w:tcBorders/>
            <w:vAlign w:val="center"/>
          </w:tcPr>
          <w:p>
            <w:pPr>
              <w:pStyle w:val="TableContents"/>
              <w:bidi w:val="0"/>
              <w:spacing w:before="0" w:after="283"/>
              <w:jc w:val="left"/>
              <w:rPr/>
            </w:pPr>
            <w:r>
              <w:rPr/>
              <w:t xml:space="preserve">``Heartache Tonight`` </w:t>
            </w:r>
          </w:p>
        </w:tc>
        <w:tc>
          <w:tcPr>
            <w:tcW w:w="3674" w:type="dxa"/>
            <w:tcBorders/>
            <w:vAlign w:val="center"/>
          </w:tcPr>
          <w:p>
            <w:pPr>
              <w:pStyle w:val="TableContents"/>
              <w:bidi w:val="0"/>
              <w:spacing w:before="0" w:after="283"/>
              <w:jc w:val="left"/>
              <w:rPr/>
            </w:pPr>
            <w:r>
              <w:rPr/>
              <w:t xml:space="preserve">Eagles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17. marraskuuta </w:t>
            </w:r>
          </w:p>
        </w:tc>
        <w:tc>
          <w:tcPr>
            <w:tcW w:w="3819" w:type="dxa"/>
            <w:tcBorders/>
            <w:vAlign w:val="center"/>
          </w:tcPr>
          <w:p>
            <w:pPr>
              <w:pStyle w:val="TableContents"/>
              <w:bidi w:val="0"/>
              <w:spacing w:before="0" w:after="283"/>
              <w:jc w:val="left"/>
              <w:rPr/>
            </w:pPr>
            <w:r>
              <w:rPr/>
              <w:t xml:space="preserve">"Vielä </w:t>
            </w:r>
          </w:p>
        </w:tc>
        <w:tc>
          <w:tcPr>
            <w:tcW w:w="3674" w:type="dxa"/>
            <w:tcBorders/>
            <w:vAlign w:val="center"/>
          </w:tcPr>
          <w:p>
            <w:pPr>
              <w:pStyle w:val="TableContents"/>
              <w:bidi w:val="0"/>
              <w:spacing w:before="0" w:after="283"/>
              <w:jc w:val="left"/>
              <w:rPr/>
            </w:pPr>
            <w:r>
              <w:rPr/>
              <w:t xml:space="preserve">Commodores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24. marraskuuta </w:t>
            </w:r>
          </w:p>
        </w:tc>
        <w:tc>
          <w:tcPr>
            <w:tcW w:w="3819" w:type="dxa"/>
            <w:tcBorders/>
            <w:vAlign w:val="center"/>
          </w:tcPr>
          <w:p>
            <w:pPr>
              <w:pStyle w:val="TableContents"/>
              <w:bidi w:val="0"/>
              <w:spacing w:before="0" w:after="283"/>
              <w:jc w:val="left"/>
              <w:rPr/>
            </w:pPr>
            <w:r>
              <w:rPr/>
              <w:t xml:space="preserve">``No More Tears (Enough Is Enough)'' </w:t>
            </w:r>
          </w:p>
        </w:tc>
        <w:tc>
          <w:tcPr>
            <w:tcW w:w="3674" w:type="dxa"/>
            <w:tcBorders/>
            <w:vAlign w:val="center"/>
          </w:tcPr>
          <w:p>
            <w:pPr>
              <w:pStyle w:val="TableContents"/>
              <w:bidi w:val="0"/>
              <w:spacing w:before="0" w:after="283"/>
              <w:jc w:val="left"/>
              <w:rPr/>
            </w:pPr>
            <w:r>
              <w:rPr/>
              <w:t xml:space="preserve">Barbra Streisand ja Donna Summer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1. joulukuuta </w:t>
            </w:r>
          </w:p>
        </w:tc>
        <w:tc>
          <w:tcPr>
            <w:tcW w:w="3819" w:type="dxa"/>
            <w:tcBorders/>
            <w:vAlign w:val="center"/>
          </w:tcPr>
          <w:p>
            <w:pPr>
              <w:pStyle w:val="TableContents"/>
              <w:bidi w:val="0"/>
              <w:spacing w:before="0" w:after="283"/>
              <w:jc w:val="left"/>
              <w:rPr>
                <w:sz w:val="4"/>
                <w:szCs w:val="4"/>
              </w:rPr>
            </w:pPr>
            <w:r>
              <w:rPr>
                <w:sz w:val="4"/>
                <w:szCs w:val="4"/>
              </w:rPr>
            </w:r>
          </w:p>
        </w:tc>
        <w:tc>
          <w:tcPr>
            <w:tcW w:w="4905" w:type="dxa"/>
            <w:gridSpan w:val="2"/>
            <w:tcBorders/>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8. joulukuuta </w:t>
            </w:r>
          </w:p>
        </w:tc>
        <w:tc>
          <w:tcPr>
            <w:tcW w:w="3819" w:type="dxa"/>
            <w:tcBorders/>
            <w:vAlign w:val="center"/>
          </w:tcPr>
          <w:p>
            <w:pPr>
              <w:pStyle w:val="TableContents"/>
              <w:bidi w:val="0"/>
              <w:spacing w:before="0" w:after="283"/>
              <w:jc w:val="left"/>
              <w:rPr/>
            </w:pPr>
            <w:r>
              <w:rPr/>
              <w:t xml:space="preserve">"Babe </w:t>
            </w:r>
          </w:p>
        </w:tc>
        <w:tc>
          <w:tcPr>
            <w:tcW w:w="3674" w:type="dxa"/>
            <w:tcBorders/>
            <w:vAlign w:val="center"/>
          </w:tcPr>
          <w:p>
            <w:pPr>
              <w:pStyle w:val="TableContents"/>
              <w:bidi w:val="0"/>
              <w:spacing w:before="0" w:after="283"/>
              <w:jc w:val="left"/>
              <w:rPr/>
            </w:pPr>
            <w:r>
              <w:rPr/>
              <w:t xml:space="preserve">Styx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15. joulukuuta </w:t>
            </w:r>
          </w:p>
        </w:tc>
        <w:tc>
          <w:tcPr>
            <w:tcW w:w="3819" w:type="dxa"/>
            <w:tcBorders/>
            <w:vAlign w:val="center"/>
          </w:tcPr>
          <w:p>
            <w:pPr>
              <w:pStyle w:val="TableContents"/>
              <w:bidi w:val="0"/>
              <w:spacing w:before="0" w:after="283"/>
              <w:jc w:val="left"/>
              <w:rPr>
                <w:sz w:val="4"/>
                <w:szCs w:val="4"/>
              </w:rPr>
            </w:pPr>
            <w:r>
              <w:rPr>
                <w:sz w:val="4"/>
                <w:szCs w:val="4"/>
              </w:rPr>
            </w:r>
          </w:p>
        </w:tc>
        <w:tc>
          <w:tcPr>
            <w:tcW w:w="4905" w:type="dxa"/>
            <w:gridSpan w:val="2"/>
            <w:tcBorders/>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22. joulukuuta </w:t>
            </w:r>
          </w:p>
        </w:tc>
        <w:tc>
          <w:tcPr>
            <w:tcW w:w="3819" w:type="dxa"/>
            <w:tcBorders/>
            <w:vAlign w:val="center"/>
          </w:tcPr>
          <w:p>
            <w:pPr>
              <w:pStyle w:val="TableContents"/>
              <w:bidi w:val="0"/>
              <w:spacing w:before="0" w:after="283"/>
              <w:jc w:val="left"/>
              <w:rPr/>
            </w:pPr>
            <w:r>
              <w:rPr/>
              <w:t xml:space="preserve">``Escape (The Piña Colada Song)'' </w:t>
            </w:r>
          </w:p>
        </w:tc>
        <w:tc>
          <w:tcPr>
            <w:tcW w:w="3674" w:type="dxa"/>
            <w:tcBorders/>
            <w:vAlign w:val="center"/>
          </w:tcPr>
          <w:p>
            <w:pPr>
              <w:pStyle w:val="TableContents"/>
              <w:bidi w:val="0"/>
              <w:spacing w:before="0" w:after="283"/>
              <w:jc w:val="left"/>
              <w:rPr/>
            </w:pPr>
            <w:r>
              <w:rPr/>
              <w:t xml:space="preserve">Rupert Holmes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1" w:type="dxa"/>
            <w:tcBorders/>
            <w:vAlign w:val="center"/>
          </w:tcPr>
          <w:p>
            <w:pPr>
              <w:pStyle w:val="TableContents"/>
              <w:bidi w:val="0"/>
              <w:spacing w:before="0" w:after="283"/>
              <w:jc w:val="left"/>
              <w:rPr/>
            </w:pPr>
            <w:r>
              <w:rPr/>
              <w:t xml:space="preserve">29. joulukuuta </w:t>
            </w:r>
          </w:p>
        </w:tc>
        <w:tc>
          <w:tcPr>
            <w:tcW w:w="3819" w:type="dxa"/>
            <w:tcBorders/>
            <w:vAlign w:val="center"/>
          </w:tcPr>
          <w:p>
            <w:pPr>
              <w:pStyle w:val="TableContents"/>
              <w:bidi w:val="0"/>
              <w:spacing w:before="0" w:after="283"/>
              <w:jc w:val="left"/>
              <w:rPr>
                <w:sz w:val="4"/>
                <w:szCs w:val="4"/>
              </w:rPr>
            </w:pPr>
            <w:r>
              <w:rPr>
                <w:sz w:val="4"/>
                <w:szCs w:val="4"/>
              </w:rPr>
            </w:r>
          </w:p>
        </w:tc>
        <w:tc>
          <w:tcPr>
            <w:tcW w:w="490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kappale oli numero 1 helmikuussa 1979</w:t>
      </w:r>
    </w:p>
    <w:p>
      <w:pPr>
        <w:pStyle w:val="TextBody"/>
        <w:bidi w:val="0"/>
        <w:jc w:val="left"/>
        <w:rPr>
          <w:b/>
          <w:u w:val="single"/>
          <w:shd w:val="clear" w:fill="FFFF00"/>
        </w:rPr>
      </w:pPr>
      <w:r>
        <w:rPr>
          <w:b/>
          <w:u w:val="single"/>
          <w:shd w:val="clear" w:fill="FFFF00"/>
        </w:rPr>
        <w:t xml:space="preserve">Asiakirjan numero 21372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Hank vierailee Saulin henkivartijan Huellin (Lavell Crawford) luona ja manipuloi häntä uskomaan, että Walt on lavastanut hänet palkkamurhaajaksi. Huell tunnustaa, että hän ja hänen työparinsa Kuby (Bill Burr) auttoivat siirtämään Waltin rahat varastosta vuokra-autolla, mutta hän ei tiedä, minne Walt ne kätki. Hank tarkistaa sitten vuokrafirmasta, että pakettiautossa ei ole enää GPS:ää. Toivoen saavansa selville rahojen olinpaikan, Hank ja Jesse laativat suunnitelman Waltin huijaamiseksi. Jesse soittaa Waltille väittäen löytäneensä rahat ja uhkaa polttaa ne, jos Walt ei tapaa häntä. Hank ja Jesse seuraavat Waltia rahojen olinpaikalle kännykkäsignaalin välityksellä. Kun Walt näkee, ettei siellä ole ketään, hän tajuaa Jessen huijanneen häntä ja soittaa yhteistyökumppanilleen Jack Welkerille (Michael Bowen) ja kehottaa tätä tuomaan uusnatsijoukkonsa tappamaan Jessen. Hän peruu iskun nähdessään, että Hank ja Gomez ovat Jessen mukana. Walt antautuu ja antaa Hankin pidättää itsensä. Kun Jackin porukka saapuu paikalle, syntyy tulitaistelu, jossa Gomez kuolee ja Hank haavoittuu. Walt rukoilee Jackia säästämään Hankin ja tarjoaa hänelle 80 miljoonaa dollaria lankonsa hengestä. Hank ei kuitenkaan suostu kerjäämään henkeään ja kysyy, miten Waltin kaltainen älykäs mies voi olla liian naiivi nähdäkseen, että Jack oli jo tehnyt päätöksensä. Hank käskee sitten Jackia tekemään, mitä hänen on tehtävä, jolloin </w:t>
      </w:r>
      <w:r>
        <w:rPr>
          <w:color w:val="A9A9A9"/>
        </w:rPr>
        <w:t xml:space="preserve">Jack ampuu häntä päähän ja tappaa hänet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Hankille tapahtuu Breaking Badin lopussa?</w:t>
      </w:r>
    </w:p>
    <w:p>
      <w:pPr>
        <w:pStyle w:val="TextBody"/>
        <w:bidi w:val="0"/>
        <w:jc w:val="left"/>
        <w:rPr>
          <w:b/>
          <w:u w:val="single"/>
          <w:shd w:val="clear" w:fill="FFFF00"/>
        </w:rPr>
      </w:pPr>
      <w:r>
        <w:rPr>
          <w:b/>
          <w:u w:val="single"/>
          <w:shd w:val="clear" w:fill="FFFF00"/>
        </w:rPr>
        <w:t xml:space="preserve">Asiakirjan numero 21373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Polder </w:t>
      </w:r>
      <w:r>
        <w:rPr/>
        <w:t xml:space="preserve">(hollantilainen ääntäminen: (ˈpɔldər) (kuuntele)) on matala, patojen ympäröimä maa-alue, joka muodostaa keinotekoisen hydrologisen kokonaisuuden, eli sillä ei ole yhteyttä ulkopuoliseen veteen muuten kuin käsikäyttöisten laitteiden kautta. Poldereita on kolmenlaisia: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matalaa maata, joka on perattu ja jota suojaavat padot (erityisesti Alankomaissa).</w:t>
      </w:r>
    </w:p>
    <w:p>
      <w:pPr>
        <w:pStyle w:val="TextBody"/>
        <w:bidi w:val="0"/>
        <w:jc w:val="left"/>
        <w:rPr>
          <w:b/>
          <w:u w:val="single"/>
          <w:shd w:val="clear" w:fill="FFFF00"/>
        </w:rPr>
      </w:pPr>
      <w:r>
        <w:rPr>
          <w:b/>
          <w:u w:val="single"/>
          <w:shd w:val="clear" w:fill="FFFF00"/>
        </w:rPr>
        <w:t xml:space="preserve">Asiakirjan numero 21374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West Virginia State Board of Education v. Barnette, 319 U.S. 624 (1943), on </w:t>
      </w:r>
      <w:r>
        <w:rPr/>
        <w:t xml:space="preserve">Yhdysvaltain korkeimman oikeuden päätös, jossa todetaan, että ensimmäisen perustuslain muutoksen sananvapauslauseke suojaa oppilaita siltä, että heitä ei pakoteta tervehtimään Amerikan lippua tai lausumaan uskollisuudenvalaa julkisessa koulussa. Tuomari Robert H. Jacksonin 6 - 3 -luvuin antama päätös muistetaan siitä, että siinä puolustettiin voimakkaasti sananvapautta ja perustuslaillisia oikeuksia yleisesti "enemmistöjen ja virkamiesten ulottumattomissa".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1943 korkeimman oikeuden päätös kansallislaulusta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Kyseessä oli merkittävä oikeudellinen voitto, jonka saivat </w:t>
      </w:r>
      <w:r>
        <w:rPr>
          <w:color w:val="A9A9A9"/>
        </w:rPr>
        <w:t xml:space="preserve">Jehovan todistajat</w:t>
      </w:r>
      <w:r>
        <w:rPr/>
        <w:t xml:space="preserve">, joiden uskonto kielsi heitä tervehtimästä tai vannomasta kunniansa symboleille, myös poliittisten instituutioiden symboleille. Tuomioistuin ei kuitenkaan käsitellyt sitä, miten tervehdys- ja tervehdyspakkopäätös vaikutti heidän erityiseen uskonnolliseen vakaumukseensa, vaan sen sijaan se päätti, että valtiolla ei ole valtuuksia pakottaa ketään puhumaan kyseisellä tavalla.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west virginian osavaltion koulutuslautakunta vastaan barnette</w:t>
      </w:r>
    </w:p>
    <w:p>
      <w:pPr>
        <w:pStyle w:val="TextBody"/>
        <w:bidi w:val="0"/>
        <w:jc w:val="left"/>
        <w:rPr>
          <w:b/>
          <w:u w:val="single"/>
          <w:shd w:val="clear" w:fill="FFFF00"/>
        </w:rPr>
      </w:pPr>
      <w:r>
        <w:rPr>
          <w:b/>
          <w:u w:val="single"/>
          <w:shd w:val="clear" w:fill="FFFF00"/>
        </w:rPr>
        <w:t xml:space="preserve">Asiakirjan numero 21375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God of Small Things (1996) on intialaisen kirjailijan Arundhati Royn esikoisromaani. Se </w:t>
      </w:r>
      <w:r>
        <w:rPr/>
        <w:t xml:space="preserve">kertoo </w:t>
      </w:r>
      <w:r>
        <w:rPr>
          <w:color w:val="A9A9A9"/>
        </w:rPr>
        <w:t xml:space="preserve">veljeskaksosten lapsuudenkokemuksista, joiden elämää tuhoavat "rakkauden lait", jotka määräävät, "ketä pitää rakastaa ja miten".</w:t>
      </w:r>
      <w:r>
        <w:rPr>
          <w:color w:val="A9A9A9"/>
        </w:rPr>
        <w:t xml:space="preserve"> Ja kuinka paljon.</w:t>
      </w:r>
      <w:r>
        <w:rPr/>
        <w:t xml:space="preserve"> Kirja tutkii, miten pienet asiat vaikuttavat ihmisten käyttäytymiseen ja elämään. Se voitti Booker-palkinnon vuonna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kirja pienten asioiden jumala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Tarina sijoittuu </w:t>
      </w:r>
      <w:r>
        <w:rPr>
          <w:color w:val="A9A9A9"/>
        </w:rPr>
        <w:t xml:space="preserve">Ayemenemiin, joka nykyään kuuluu Kottayamin piirikuntaan Keralassa Intiassa</w:t>
      </w:r>
      <w:r>
        <w:rPr/>
        <w:t xml:space="preserve">. Ajallinen sijainti vaihtelee vuoden 1969, jolloin veljeskaksoset Rahel ja Esthappen ovat seitsemänvuotiaita, ja vuoden 1993 välillä, jolloin kaksoset yhdistyvät 31-vuotiaina. Malayalamin sanoja käytetään runsaasti yhdessä englannin kanssa. Romaanin kuvaamia Keralan elämän eri puolia ovat kommunismi, kastijärjestelmä ja keralalaisten syyrialaiskristittyjen elämäntapa.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pienten asioiden jumala tapahtuu</w:t>
      </w:r>
    </w:p>
    <w:p>
      <w:pPr>
        <w:pStyle w:val="TextBody"/>
        <w:bidi w:val="0"/>
        <w:jc w:val="left"/>
        <w:rPr>
          <w:b/>
          <w:u w:val="single"/>
          <w:shd w:val="clear" w:fill="FFFF00"/>
        </w:rPr>
      </w:pPr>
      <w:r>
        <w:rPr>
          <w:b/>
          <w:u w:val="single"/>
          <w:shd w:val="clear" w:fill="FFFF00"/>
        </w:rPr>
        <w:t xml:space="preserve">Asiakirjan numero 21376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Danny Phantom </w:t>
      </w:r>
    </w:p>
    <w:tbl>
      <w:tblPr>
        <w:tblW w:w="10205" w:type="dxa"/>
        <w:jc w:val="left"/>
        <w:tblInd w:w="0" w:type="dxa"/>
        <w:tblLayout w:type="fixed"/>
        <w:tblCellMar>
          <w:top w:w="28" w:type="dxa"/>
          <w:left w:w="28" w:type="dxa"/>
          <w:bottom w:w="28" w:type="dxa"/>
          <w:right w:w="28" w:type="dxa"/>
        </w:tblCellMar>
      </w:tblPr>
      <w:tblGrid>
        <w:gridCol w:w="2133"/>
        <w:gridCol w:w="8072"/>
      </w:tblGrid>
      <w:tr>
        <w:trPr/>
        <w:tc>
          <w:tcPr>
            <w:tcW w:w="2133" w:type="dxa"/>
            <w:tcBorders/>
            <w:vAlign w:val="center"/>
          </w:tcPr>
          <w:p>
            <w:pPr>
              <w:pStyle w:val="TableHeading"/>
              <w:suppressLineNumbers/>
              <w:bidi w:val="0"/>
              <w:spacing w:before="0" w:after="283"/>
              <w:jc w:val="center"/>
              <w:rPr/>
            </w:pPr>
            <w:r>
              <w:rPr/>
              <w:t xml:space="preserve">Genre </w:t>
            </w:r>
          </w:p>
        </w:tc>
        <w:tc>
          <w:tcPr>
            <w:tcW w:w="8072" w:type="dxa"/>
            <w:tcBorders/>
            <w:vAlign w:val="center"/>
          </w:tcPr>
          <w:p>
            <w:pPr>
              <w:pStyle w:val="TableContents"/>
              <w:bidi w:val="0"/>
              <w:spacing w:before="0" w:after="283"/>
              <w:jc w:val="left"/>
              <w:rPr/>
            </w:pPr>
            <w:r>
              <w:rPr/>
              <w:t xml:space="preserve">Komedia Teinidraama Supersankari Yliluonnollinen Toiminta-seikkailu </w:t>
            </w:r>
          </w:p>
        </w:tc>
      </w:tr>
      <w:tr>
        <w:trPr/>
        <w:tc>
          <w:tcPr>
            <w:tcW w:w="2133" w:type="dxa"/>
            <w:tcBorders/>
            <w:vAlign w:val="center"/>
          </w:tcPr>
          <w:p>
            <w:pPr>
              <w:pStyle w:val="TableHeading"/>
              <w:suppressLineNumbers/>
              <w:bidi w:val="0"/>
              <w:spacing w:before="0" w:after="283"/>
              <w:jc w:val="center"/>
              <w:rPr/>
            </w:pPr>
            <w:r>
              <w:rPr/>
              <w:t xml:space="preserve">Luonut </w:t>
            </w:r>
          </w:p>
        </w:tc>
        <w:tc>
          <w:tcPr>
            <w:tcW w:w="8072" w:type="dxa"/>
            <w:tcBorders/>
            <w:vAlign w:val="center"/>
          </w:tcPr>
          <w:p>
            <w:pPr>
              <w:pStyle w:val="TableContents"/>
              <w:bidi w:val="0"/>
              <w:spacing w:before="0" w:after="283"/>
              <w:jc w:val="left"/>
              <w:rPr/>
            </w:pPr>
            <w:r>
              <w:rPr/>
              <w:t xml:space="preserve">Butch Hartman </w:t>
            </w:r>
          </w:p>
        </w:tc>
      </w:tr>
      <w:tr>
        <w:trPr/>
        <w:tc>
          <w:tcPr>
            <w:tcW w:w="2133" w:type="dxa"/>
            <w:tcBorders/>
            <w:vAlign w:val="center"/>
          </w:tcPr>
          <w:p>
            <w:pPr>
              <w:pStyle w:val="TableHeading"/>
              <w:suppressLineNumbers/>
              <w:bidi w:val="0"/>
              <w:spacing w:before="0" w:after="283"/>
              <w:jc w:val="center"/>
              <w:rPr/>
            </w:pPr>
            <w:r>
              <w:rPr/>
              <w:t xml:space="preserve">Kehittänyt </w:t>
            </w:r>
          </w:p>
        </w:tc>
        <w:tc>
          <w:tcPr>
            <w:tcW w:w="8072" w:type="dxa"/>
            <w:tcBorders/>
            <w:vAlign w:val="center"/>
          </w:tcPr>
          <w:p>
            <w:pPr>
              <w:pStyle w:val="TableContents"/>
              <w:bidi w:val="0"/>
              <w:spacing w:before="0" w:after="283"/>
              <w:jc w:val="left"/>
              <w:rPr/>
            </w:pPr>
            <w:r>
              <w:rPr/>
              <w:t xml:space="preserve">Steve Marmel </w:t>
            </w:r>
          </w:p>
        </w:tc>
      </w:tr>
      <w:tr>
        <w:trPr/>
        <w:tc>
          <w:tcPr>
            <w:tcW w:w="2133" w:type="dxa"/>
            <w:tcBorders/>
            <w:vAlign w:val="center"/>
          </w:tcPr>
          <w:p>
            <w:pPr>
              <w:pStyle w:val="TableHeading"/>
              <w:suppressLineNumbers/>
              <w:bidi w:val="0"/>
              <w:spacing w:before="0" w:after="283"/>
              <w:jc w:val="center"/>
              <w:rPr/>
            </w:pPr>
            <w:r>
              <w:rPr/>
              <w:t xml:space="preserve">Voices of </w:t>
            </w:r>
          </w:p>
        </w:tc>
        <w:tc>
          <w:tcPr>
            <w:tcW w:w="8072" w:type="dxa"/>
            <w:tcBorders/>
            <w:vAlign w:val="center"/>
          </w:tcPr>
          <w:p>
            <w:pPr>
              <w:pStyle w:val="TableContents"/>
              <w:bidi w:val="0"/>
              <w:spacing w:before="0" w:after="283"/>
              <w:jc w:val="left"/>
              <w:rPr/>
            </w:pPr>
            <w:r>
              <w:rPr/>
              <w:t xml:space="preserve">David Kaufman Grey DeLisle Rickey D'Shon Collins Colleen O'Shaughnessey Rob Paulsen Kath Soucie Martin Mull </w:t>
            </w:r>
          </w:p>
        </w:tc>
      </w:tr>
      <w:tr>
        <w:trPr/>
        <w:tc>
          <w:tcPr>
            <w:tcW w:w="2133" w:type="dxa"/>
            <w:tcBorders/>
            <w:vAlign w:val="center"/>
          </w:tcPr>
          <w:p>
            <w:pPr>
              <w:pStyle w:val="TableHeading"/>
              <w:suppressLineNumbers/>
              <w:bidi w:val="0"/>
              <w:spacing w:before="0" w:after="283"/>
              <w:jc w:val="center"/>
              <w:rPr/>
            </w:pPr>
            <w:r>
              <w:rPr/>
              <w:t xml:space="preserve">Teemamusiikin säveltäjä </w:t>
            </w:r>
          </w:p>
        </w:tc>
        <w:tc>
          <w:tcPr>
            <w:tcW w:w="8072" w:type="dxa"/>
            <w:tcBorders/>
            <w:vAlign w:val="center"/>
          </w:tcPr>
          <w:p>
            <w:pPr>
              <w:pStyle w:val="TableContents"/>
              <w:bidi w:val="0"/>
              <w:spacing w:before="0" w:after="283"/>
              <w:jc w:val="left"/>
              <w:rPr/>
            </w:pPr>
            <w:r>
              <w:rPr/>
              <w:t xml:space="preserve">Guy Moon ja Butch Hartman </w:t>
            </w:r>
          </w:p>
        </w:tc>
      </w:tr>
      <w:tr>
        <w:trPr/>
        <w:tc>
          <w:tcPr>
            <w:tcW w:w="2133" w:type="dxa"/>
            <w:tcBorders/>
            <w:vAlign w:val="center"/>
          </w:tcPr>
          <w:p>
            <w:pPr>
              <w:pStyle w:val="TableHeading"/>
              <w:suppressLineNumbers/>
              <w:bidi w:val="0"/>
              <w:spacing w:before="0" w:after="283"/>
              <w:jc w:val="center"/>
              <w:rPr/>
            </w:pPr>
            <w:r>
              <w:rPr/>
              <w:t xml:space="preserve">Avausteema </w:t>
            </w:r>
          </w:p>
        </w:tc>
        <w:tc>
          <w:tcPr>
            <w:tcW w:w="8072" w:type="dxa"/>
            <w:tcBorders/>
            <w:vAlign w:val="center"/>
          </w:tcPr>
          <w:p>
            <w:pPr>
              <w:pStyle w:val="TableContents"/>
              <w:bidi w:val="0"/>
              <w:spacing w:before="0" w:after="283"/>
              <w:jc w:val="left"/>
              <w:rPr/>
            </w:pPr>
            <w:r>
              <w:rPr/>
              <w:t xml:space="preserve">``Danny Phantom'', esittävät </w:t>
            </w:r>
            <w:r>
              <w:rPr>
                <w:color w:val="A9A9A9"/>
              </w:rPr>
              <w:t xml:space="preserve">Deric Battiste </w:t>
            </w:r>
            <w:r>
              <w:rPr/>
              <w:t xml:space="preserve">ja </w:t>
            </w:r>
            <w:r>
              <w:rPr>
                <w:color w:val="DCDCDC"/>
              </w:rPr>
              <w:t xml:space="preserve">Guy </w:t>
            </w:r>
            <w:r>
              <w:rPr/>
              <w:t xml:space="preserve">Moon... </w:t>
            </w:r>
          </w:p>
        </w:tc>
      </w:tr>
      <w:tr>
        <w:trPr/>
        <w:tc>
          <w:tcPr>
            <w:tcW w:w="2133" w:type="dxa"/>
            <w:tcBorders/>
            <w:vAlign w:val="center"/>
          </w:tcPr>
          <w:p>
            <w:pPr>
              <w:pStyle w:val="TableHeading"/>
              <w:suppressLineNumbers/>
              <w:bidi w:val="0"/>
              <w:spacing w:before="0" w:after="283"/>
              <w:jc w:val="center"/>
              <w:rPr/>
            </w:pPr>
            <w:r>
              <w:rPr/>
              <w:t xml:space="preserve">Lopputeema </w:t>
            </w:r>
          </w:p>
        </w:tc>
        <w:tc>
          <w:tcPr>
            <w:tcW w:w="8072" w:type="dxa"/>
            <w:tcBorders/>
            <w:vAlign w:val="center"/>
          </w:tcPr>
          <w:p>
            <w:pPr>
              <w:pStyle w:val="TableContents"/>
              <w:bidi w:val="0"/>
              <w:spacing w:before="0" w:after="283"/>
              <w:jc w:val="left"/>
              <w:rPr/>
            </w:pPr>
            <w:r>
              <w:rPr/>
              <w:t xml:space="preserve">``Danny Phantom'' (instrumentaali) </w:t>
            </w:r>
          </w:p>
        </w:tc>
      </w:tr>
      <w:tr>
        <w:trPr/>
        <w:tc>
          <w:tcPr>
            <w:tcW w:w="2133" w:type="dxa"/>
            <w:tcBorders/>
            <w:vAlign w:val="center"/>
          </w:tcPr>
          <w:p>
            <w:pPr>
              <w:pStyle w:val="TableHeading"/>
              <w:suppressLineNumbers/>
              <w:bidi w:val="0"/>
              <w:spacing w:before="0" w:after="283"/>
              <w:jc w:val="center"/>
              <w:rPr/>
            </w:pPr>
            <w:r>
              <w:rPr/>
              <w:t xml:space="preserve">Säveltäjä (s) </w:t>
            </w:r>
          </w:p>
        </w:tc>
        <w:tc>
          <w:tcPr>
            <w:tcW w:w="8072" w:type="dxa"/>
            <w:tcBorders/>
            <w:vAlign w:val="center"/>
          </w:tcPr>
          <w:p>
            <w:pPr>
              <w:pStyle w:val="TableContents"/>
              <w:bidi w:val="0"/>
              <w:spacing w:before="0" w:after="283"/>
              <w:jc w:val="left"/>
              <w:rPr/>
            </w:pPr>
            <w:r>
              <w:rPr/>
              <w:t xml:space="preserve">Guy Moon </w:t>
            </w:r>
          </w:p>
        </w:tc>
      </w:tr>
      <w:tr>
        <w:trPr/>
        <w:tc>
          <w:tcPr>
            <w:tcW w:w="2133" w:type="dxa"/>
            <w:tcBorders/>
            <w:vAlign w:val="center"/>
          </w:tcPr>
          <w:p>
            <w:pPr>
              <w:pStyle w:val="TableHeading"/>
              <w:suppressLineNumbers/>
              <w:bidi w:val="0"/>
              <w:spacing w:before="0" w:after="283"/>
              <w:jc w:val="center"/>
              <w:rPr/>
            </w:pPr>
            <w:r>
              <w:rPr/>
              <w:t xml:space="preserve">Alkuperämaa </w:t>
            </w:r>
          </w:p>
        </w:tc>
        <w:tc>
          <w:tcPr>
            <w:tcW w:w="8072" w:type="dxa"/>
            <w:tcBorders/>
            <w:vAlign w:val="center"/>
          </w:tcPr>
          <w:p>
            <w:pPr>
              <w:pStyle w:val="TableContents"/>
              <w:bidi w:val="0"/>
              <w:spacing w:before="0" w:after="283"/>
              <w:jc w:val="left"/>
              <w:rPr/>
            </w:pPr>
            <w:r>
              <w:rPr/>
              <w:t xml:space="preserve">Yhdysvallat </w:t>
            </w:r>
          </w:p>
        </w:tc>
      </w:tr>
      <w:tr>
        <w:trPr/>
        <w:tc>
          <w:tcPr>
            <w:tcW w:w="2133" w:type="dxa"/>
            <w:tcBorders/>
            <w:vAlign w:val="center"/>
          </w:tcPr>
          <w:p>
            <w:pPr>
              <w:pStyle w:val="TableHeading"/>
              <w:suppressLineNumbers/>
              <w:bidi w:val="0"/>
              <w:spacing w:before="0" w:after="283"/>
              <w:jc w:val="center"/>
              <w:rPr/>
            </w:pPr>
            <w:r>
              <w:rPr/>
              <w:t xml:space="preserve">Alkuperäinen kieli (kielet) </w:t>
            </w:r>
          </w:p>
        </w:tc>
        <w:tc>
          <w:tcPr>
            <w:tcW w:w="8072" w:type="dxa"/>
            <w:tcBorders/>
            <w:vAlign w:val="center"/>
          </w:tcPr>
          <w:p>
            <w:pPr>
              <w:pStyle w:val="TableContents"/>
              <w:bidi w:val="0"/>
              <w:spacing w:before="0" w:after="283"/>
              <w:jc w:val="left"/>
              <w:rPr/>
            </w:pPr>
            <w:r>
              <w:rPr/>
              <w:t xml:space="preserve">Englanti </w:t>
            </w:r>
          </w:p>
        </w:tc>
      </w:tr>
      <w:tr>
        <w:trPr/>
        <w:tc>
          <w:tcPr>
            <w:tcW w:w="2133" w:type="dxa"/>
            <w:tcBorders/>
            <w:vAlign w:val="center"/>
          </w:tcPr>
          <w:p>
            <w:pPr>
              <w:pStyle w:val="TableHeading"/>
              <w:suppressLineNumbers/>
              <w:bidi w:val="0"/>
              <w:spacing w:before="0" w:after="283"/>
              <w:jc w:val="center"/>
              <w:rPr/>
            </w:pPr>
            <w:r>
              <w:rPr/>
              <w:t xml:space="preserve">Kausien lukumäärä </w:t>
            </w:r>
          </w:p>
        </w:tc>
        <w:tc>
          <w:tcPr>
            <w:tcW w:w="8072" w:type="dxa"/>
            <w:tcBorders/>
            <w:vAlign w:val="center"/>
          </w:tcPr>
          <w:p>
            <w:pPr>
              <w:pStyle w:val="TableContents"/>
              <w:bidi w:val="0"/>
              <w:spacing w:before="0" w:after="283"/>
              <w:jc w:val="left"/>
              <w:rPr>
                <w:sz w:val="4"/>
                <w:szCs w:val="4"/>
              </w:rPr>
            </w:pPr>
            <w:r>
              <w:rPr>
                <w:sz w:val="4"/>
                <w:szCs w:val="4"/>
              </w:rPr>
            </w:r>
          </w:p>
        </w:tc>
      </w:tr>
      <w:tr>
        <w:trPr/>
        <w:tc>
          <w:tcPr>
            <w:tcW w:w="2133" w:type="dxa"/>
            <w:tcBorders/>
            <w:vAlign w:val="center"/>
          </w:tcPr>
          <w:p>
            <w:pPr>
              <w:pStyle w:val="TableHeading"/>
              <w:suppressLineNumbers/>
              <w:bidi w:val="0"/>
              <w:spacing w:before="0" w:after="283"/>
              <w:jc w:val="center"/>
              <w:rPr/>
            </w:pPr>
            <w:r>
              <w:rPr/>
              <w:t xml:space="preserve">Jaksojen lukumäärä </w:t>
            </w:r>
          </w:p>
        </w:tc>
        <w:tc>
          <w:tcPr>
            <w:tcW w:w="8072" w:type="dxa"/>
            <w:tcBorders/>
            <w:vAlign w:val="center"/>
          </w:tcPr>
          <w:p>
            <w:pPr>
              <w:pStyle w:val="TableContents"/>
              <w:bidi w:val="0"/>
              <w:spacing w:before="0" w:after="283"/>
              <w:jc w:val="left"/>
              <w:rPr/>
            </w:pPr>
            <w:r>
              <w:rPr/>
              <w:t xml:space="preserve">53 (jaksoluettelo) Tuotanto </w:t>
            </w:r>
          </w:p>
        </w:tc>
      </w:tr>
      <w:tr>
        <w:trPr/>
        <w:tc>
          <w:tcPr>
            <w:tcW w:w="2133" w:type="dxa"/>
            <w:tcBorders/>
            <w:vAlign w:val="center"/>
          </w:tcPr>
          <w:p>
            <w:pPr>
              <w:pStyle w:val="TableHeading"/>
              <w:suppressLineNumbers/>
              <w:bidi w:val="0"/>
              <w:spacing w:before="0" w:after="283"/>
              <w:jc w:val="center"/>
              <w:rPr/>
            </w:pPr>
            <w:r>
              <w:rPr/>
              <w:t xml:space="preserve">Vastaava tuottaja (s) </w:t>
            </w:r>
          </w:p>
        </w:tc>
        <w:tc>
          <w:tcPr>
            <w:tcW w:w="8072" w:type="dxa"/>
            <w:tcBorders/>
            <w:vAlign w:val="center"/>
          </w:tcPr>
          <w:p>
            <w:pPr>
              <w:pStyle w:val="TableContents"/>
              <w:bidi w:val="0"/>
              <w:spacing w:before="0" w:after="283"/>
              <w:jc w:val="left"/>
              <w:rPr/>
            </w:pPr>
            <w:r>
              <w:rPr/>
              <w:t xml:space="preserve">Butch Hartman Steve Marmel (kausi 1-2) Mark Banker Marty Isenberg (kausi 1-2) Kevin Sullivan (kausi 3) </w:t>
            </w:r>
          </w:p>
        </w:tc>
      </w:tr>
      <w:tr>
        <w:trPr/>
        <w:tc>
          <w:tcPr>
            <w:tcW w:w="2133" w:type="dxa"/>
            <w:tcBorders/>
            <w:vAlign w:val="center"/>
          </w:tcPr>
          <w:p>
            <w:pPr>
              <w:pStyle w:val="TableHeading"/>
              <w:suppressLineNumbers/>
              <w:bidi w:val="0"/>
              <w:spacing w:before="0" w:after="283"/>
              <w:jc w:val="center"/>
              <w:rPr/>
            </w:pPr>
            <w:r>
              <w:rPr/>
              <w:t xml:space="preserve">Tuottaja (s) </w:t>
            </w:r>
          </w:p>
        </w:tc>
        <w:tc>
          <w:tcPr>
            <w:tcW w:w="8072" w:type="dxa"/>
            <w:tcBorders/>
            <w:vAlign w:val="center"/>
          </w:tcPr>
          <w:p>
            <w:pPr>
              <w:pStyle w:val="TableContents"/>
              <w:bidi w:val="0"/>
              <w:spacing w:before="0" w:after="283"/>
              <w:jc w:val="left"/>
              <w:rPr/>
            </w:pPr>
            <w:r>
              <w:rPr/>
              <w:t xml:space="preserve">Bob Boyle (kausi 1) </w:t>
            </w:r>
          </w:p>
        </w:tc>
      </w:tr>
      <w:tr>
        <w:trPr/>
        <w:tc>
          <w:tcPr>
            <w:tcW w:w="2133" w:type="dxa"/>
            <w:tcBorders/>
            <w:vAlign w:val="center"/>
          </w:tcPr>
          <w:p>
            <w:pPr>
              <w:pStyle w:val="TableHeading"/>
              <w:suppressLineNumbers/>
              <w:bidi w:val="0"/>
              <w:spacing w:before="0" w:after="283"/>
              <w:jc w:val="center"/>
              <w:rPr/>
            </w:pPr>
            <w:r>
              <w:rPr/>
              <w:t xml:space="preserve">Juoksuaika </w:t>
            </w:r>
          </w:p>
        </w:tc>
        <w:tc>
          <w:tcPr>
            <w:tcW w:w="8072" w:type="dxa"/>
            <w:tcBorders/>
            <w:vAlign w:val="center"/>
          </w:tcPr>
          <w:p>
            <w:pPr>
              <w:pStyle w:val="TableContents"/>
              <w:bidi w:val="0"/>
              <w:spacing w:before="0" w:after="283"/>
              <w:jc w:val="left"/>
              <w:rPr/>
            </w:pPr>
            <w:r>
              <w:rPr/>
              <w:t xml:space="preserve">22 minuuttia </w:t>
            </w:r>
          </w:p>
        </w:tc>
      </w:tr>
      <w:tr>
        <w:trPr/>
        <w:tc>
          <w:tcPr>
            <w:tcW w:w="2133" w:type="dxa"/>
            <w:tcBorders/>
            <w:vAlign w:val="center"/>
          </w:tcPr>
          <w:p>
            <w:pPr>
              <w:pStyle w:val="TableHeading"/>
              <w:suppressLineNumbers/>
              <w:bidi w:val="0"/>
              <w:spacing w:before="0" w:after="283"/>
              <w:jc w:val="center"/>
              <w:rPr/>
            </w:pPr>
            <w:r>
              <w:rPr/>
              <w:t xml:space="preserve">Tuotantoyhtiö(t) </w:t>
            </w:r>
          </w:p>
        </w:tc>
        <w:tc>
          <w:tcPr>
            <w:tcW w:w="8072" w:type="dxa"/>
            <w:tcBorders/>
            <w:vAlign w:val="center"/>
          </w:tcPr>
          <w:p>
            <w:pPr>
              <w:pStyle w:val="TableContents"/>
              <w:bidi w:val="0"/>
              <w:spacing w:before="0" w:after="283"/>
              <w:jc w:val="left"/>
              <w:rPr/>
            </w:pPr>
            <w:r>
              <w:rPr/>
              <w:t xml:space="preserve">Billionfold Inc. Nickelodeon Animation Studios </w:t>
            </w:r>
          </w:p>
        </w:tc>
      </w:tr>
      <w:tr>
        <w:trPr/>
        <w:tc>
          <w:tcPr>
            <w:tcW w:w="2133" w:type="dxa"/>
            <w:tcBorders/>
            <w:vAlign w:val="center"/>
          </w:tcPr>
          <w:p>
            <w:pPr>
              <w:pStyle w:val="TableHeading"/>
              <w:suppressLineNumbers/>
              <w:bidi w:val="0"/>
              <w:spacing w:before="0" w:after="283"/>
              <w:jc w:val="center"/>
              <w:rPr/>
            </w:pPr>
            <w:r>
              <w:rPr/>
              <w:t xml:space="preserve">Jakelija </w:t>
            </w:r>
          </w:p>
        </w:tc>
        <w:tc>
          <w:tcPr>
            <w:tcW w:w="8072" w:type="dxa"/>
            <w:tcBorders/>
            <w:vAlign w:val="center"/>
          </w:tcPr>
          <w:p>
            <w:pPr>
              <w:pStyle w:val="TableContents"/>
              <w:bidi w:val="0"/>
              <w:spacing w:before="0" w:after="283"/>
              <w:jc w:val="left"/>
              <w:rPr/>
            </w:pPr>
            <w:r>
              <w:rPr/>
              <w:t xml:space="preserve">Viacom International Inc (Kansainvälinen) Nelvana (Kanada) Julkaiseminen </w:t>
            </w:r>
          </w:p>
        </w:tc>
      </w:tr>
      <w:tr>
        <w:trPr/>
        <w:tc>
          <w:tcPr>
            <w:tcW w:w="2133" w:type="dxa"/>
            <w:tcBorders/>
            <w:vAlign w:val="center"/>
          </w:tcPr>
          <w:p>
            <w:pPr>
              <w:pStyle w:val="TableHeading"/>
              <w:suppressLineNumbers/>
              <w:bidi w:val="0"/>
              <w:spacing w:before="0" w:after="283"/>
              <w:jc w:val="center"/>
              <w:rPr/>
            </w:pPr>
            <w:r>
              <w:rPr/>
              <w:t xml:space="preserve">Alkuperäinen verkko </w:t>
            </w:r>
          </w:p>
        </w:tc>
        <w:tc>
          <w:tcPr>
            <w:tcW w:w="8072" w:type="dxa"/>
            <w:tcBorders/>
            <w:vAlign w:val="center"/>
          </w:tcPr>
          <w:p>
            <w:pPr>
              <w:pStyle w:val="TableContents"/>
              <w:bidi w:val="0"/>
              <w:spacing w:before="0" w:after="283"/>
              <w:jc w:val="left"/>
              <w:rPr/>
            </w:pPr>
            <w:r>
              <w:rPr/>
              <w:t xml:space="preserve">Nickelodeon </w:t>
            </w:r>
          </w:p>
        </w:tc>
      </w:tr>
      <w:tr>
        <w:trPr/>
        <w:tc>
          <w:tcPr>
            <w:tcW w:w="2133" w:type="dxa"/>
            <w:tcBorders/>
            <w:vAlign w:val="center"/>
          </w:tcPr>
          <w:p>
            <w:pPr>
              <w:pStyle w:val="TableHeading"/>
              <w:suppressLineNumbers/>
              <w:bidi w:val="0"/>
              <w:spacing w:before="0" w:after="283"/>
              <w:jc w:val="center"/>
              <w:rPr/>
            </w:pPr>
            <w:r>
              <w:rPr/>
              <w:t xml:space="preserve">Kuvaformaatti </w:t>
            </w:r>
          </w:p>
        </w:tc>
        <w:tc>
          <w:tcPr>
            <w:tcW w:w="8072" w:type="dxa"/>
            <w:tcBorders/>
            <w:vAlign w:val="center"/>
          </w:tcPr>
          <w:p>
            <w:pPr>
              <w:pStyle w:val="TableContents"/>
              <w:bidi w:val="0"/>
              <w:spacing w:before="0" w:after="283"/>
              <w:jc w:val="left"/>
              <w:rPr/>
            </w:pPr>
            <w:r>
              <w:rPr/>
              <w:t xml:space="preserve">480i (4:3 SDTV) </w:t>
            </w:r>
          </w:p>
        </w:tc>
      </w:tr>
      <w:tr>
        <w:trPr/>
        <w:tc>
          <w:tcPr>
            <w:tcW w:w="2133" w:type="dxa"/>
            <w:tcBorders/>
            <w:vAlign w:val="center"/>
          </w:tcPr>
          <w:p>
            <w:pPr>
              <w:pStyle w:val="TableHeading"/>
              <w:suppressLineNumbers/>
              <w:bidi w:val="0"/>
              <w:spacing w:before="0" w:after="283"/>
              <w:jc w:val="center"/>
              <w:rPr/>
            </w:pPr>
            <w:r>
              <w:rPr/>
              <w:t xml:space="preserve">Audioformaatti </w:t>
            </w:r>
          </w:p>
        </w:tc>
        <w:tc>
          <w:tcPr>
            <w:tcW w:w="8072" w:type="dxa"/>
            <w:tcBorders/>
            <w:vAlign w:val="center"/>
          </w:tcPr>
          <w:p>
            <w:pPr>
              <w:pStyle w:val="TableContents"/>
              <w:bidi w:val="0"/>
              <w:spacing w:before="0" w:after="283"/>
              <w:jc w:val="left"/>
              <w:rPr/>
            </w:pPr>
            <w:r>
              <w:rPr/>
              <w:t xml:space="preserve">Dolby Digital 5.1 </w:t>
            </w:r>
          </w:p>
        </w:tc>
      </w:tr>
      <w:tr>
        <w:trPr/>
        <w:tc>
          <w:tcPr>
            <w:tcW w:w="2133" w:type="dxa"/>
            <w:tcBorders/>
            <w:vAlign w:val="center"/>
          </w:tcPr>
          <w:p>
            <w:pPr>
              <w:pStyle w:val="TableHeading"/>
              <w:suppressLineNumbers/>
              <w:bidi w:val="0"/>
              <w:spacing w:before="0" w:after="283"/>
              <w:jc w:val="center"/>
              <w:rPr/>
            </w:pPr>
            <w:r>
              <w:rPr/>
              <w:t xml:space="preserve">Alkuperäinen julkaisu </w:t>
            </w:r>
          </w:p>
        </w:tc>
        <w:tc>
          <w:tcPr>
            <w:tcW w:w="8072" w:type="dxa"/>
            <w:tcBorders/>
            <w:vAlign w:val="center"/>
          </w:tcPr>
          <w:p>
            <w:pPr>
              <w:pStyle w:val="TableContents"/>
              <w:bidi w:val="0"/>
              <w:spacing w:before="0" w:after="283"/>
              <w:jc w:val="left"/>
              <w:rPr/>
            </w:pPr>
            <w:r>
              <w:rPr/>
              <w:t xml:space="preserve">3. huhtikuuta 2004 (2004-04-03) -- 24. elokuuta 2007 Kronologia </w:t>
            </w:r>
          </w:p>
        </w:tc>
      </w:tr>
      <w:tr>
        <w:trPr/>
        <w:tc>
          <w:tcPr>
            <w:tcW w:w="2133" w:type="dxa"/>
            <w:tcBorders/>
            <w:vAlign w:val="center"/>
          </w:tcPr>
          <w:p>
            <w:pPr>
              <w:pStyle w:val="TableHeading"/>
              <w:suppressLineNumbers/>
              <w:bidi w:val="0"/>
              <w:spacing w:before="0" w:after="283"/>
              <w:jc w:val="center"/>
              <w:rPr/>
            </w:pPr>
            <w:r>
              <w:rPr/>
              <w:t xml:space="preserve">Aiheeseen liittyvät esitykset </w:t>
            </w:r>
          </w:p>
        </w:tc>
        <w:tc>
          <w:tcPr>
            <w:tcW w:w="8072" w:type="dxa"/>
            <w:tcBorders/>
            <w:vAlign w:val="center"/>
          </w:tcPr>
          <w:p>
            <w:pPr>
              <w:pStyle w:val="TableContents"/>
              <w:bidi w:val="0"/>
              <w:spacing w:before="0" w:after="283"/>
              <w:jc w:val="left"/>
              <w:rPr/>
            </w:pPr>
            <w:r>
              <w:rPr/>
              <w:t xml:space="preserve">T.U.F.F. Puppy Bunsen Is a Beast The Fairly OddParents Ulkoiset linkit </w:t>
            </w:r>
          </w:p>
        </w:tc>
      </w:tr>
      <w:tr>
        <w:trPr/>
        <w:tc>
          <w:tcPr>
            <w:tcW w:w="2133" w:type="dxa"/>
            <w:tcBorders/>
            <w:vAlign w:val="center"/>
          </w:tcPr>
          <w:p>
            <w:pPr>
              <w:pStyle w:val="TableHeading"/>
              <w:suppressLineNumbers/>
              <w:bidi w:val="0"/>
              <w:spacing w:before="0" w:after="283"/>
              <w:jc w:val="center"/>
              <w:rPr/>
            </w:pPr>
            <w:r>
              <w:rPr/>
              <w:t xml:space="preserve">Verkkosivusto </w:t>
            </w:r>
          </w:p>
        </w:tc>
        <w:tc>
          <w:tcPr>
            <w:tcW w:w="8072" w:type="dxa"/>
            <w:tcBorders/>
            <w:vAlign w:val="center"/>
          </w:tcPr>
          <w:p>
            <w:pPr>
              <w:pStyle w:val="TableContents"/>
              <w:bidi w:val="0"/>
              <w:spacing w:before="0" w:after="283"/>
              <w:jc w:val="left"/>
              <w:rPr/>
            </w:pPr>
            <w:r>
              <w:rPr/>
              <w:t xml:space="preserve">www.nick.com/danny-phantom/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Danny Phantomin tunnussävelmän?</w:t>
      </w:r>
    </w:p>
    <w:p>
      <w:pPr>
        <w:pStyle w:val="TextBody"/>
        <w:bidi w:val="0"/>
        <w:jc w:val="left"/>
        <w:rPr>
          <w:b/>
          <w:u w:val="single"/>
          <w:shd w:val="clear" w:fill="FFFF00"/>
        </w:rPr>
      </w:pPr>
      <w:r>
        <w:rPr>
          <w:b/>
          <w:u w:val="single"/>
          <w:shd w:val="clear" w:fill="FFFF00"/>
        </w:rPr>
        <w:t xml:space="preserve">Asiakirjan numero 21377</w:t>
      </w:r>
    </w:p>
    <w:p>
      <w:pPr>
        <w:pStyle w:val="TextBody"/>
        <w:bidi w:val="0"/>
        <w:jc w:val="left"/>
        <w:rPr>
          <w:b/>
          <w:shd w:val="clear" w:fill="FFFF00"/>
        </w:rPr>
      </w:pPr>
      <w:r>
        <w:rPr>
          <w:b/>
          <w:shd w:val="clear" w:fill="FFFF00"/>
        </w:rPr>
        <w:t xml:space="preserve">Tekstin numero 0</w:t>
      </w:r>
    </w:p>
    <w:p>
      <w:pPr>
        <w:pStyle w:val="TextBody"/>
        <w:numPr>
          <w:ilvl w:val="0"/>
          <w:numId w:val="167"/>
        </w:numPr>
        <w:tabs>
          <w:tab w:val="clear" w:pos="1134"/>
          <w:tab w:val="left" w:leader="none" w:pos="707"/>
        </w:tabs>
        <w:bidi w:val="0"/>
        <w:spacing w:before="0" w:after="0"/>
        <w:ind w:start="707" w:hanging="283"/>
        <w:jc w:val="left"/>
        <w:rPr/>
      </w:pPr>
      <w:r>
        <w:rPr>
          <w:color w:val="A9A9A9"/>
        </w:rPr>
        <w:t xml:space="preserve">Calgary, Alberta </w:t>
      </w:r>
    </w:p>
    <w:p>
      <w:pPr>
        <w:pStyle w:val="TextBody"/>
        <w:numPr>
          <w:ilvl w:val="0"/>
          <w:numId w:val="167"/>
        </w:numPr>
        <w:tabs>
          <w:tab w:val="clear" w:pos="1134"/>
          <w:tab w:val="left" w:leader="none" w:pos="707"/>
        </w:tabs>
        <w:bidi w:val="0"/>
        <w:spacing w:before="0" w:after="0"/>
        <w:ind w:start="707" w:hanging="283"/>
        <w:jc w:val="left"/>
        <w:rPr/>
      </w:pPr>
      <w:r>
        <w:rPr>
          <w:color w:val="DCDCDC"/>
        </w:rPr>
        <w:t xml:space="preserve">Didsbury, Alberta </w:t>
      </w:r>
    </w:p>
    <w:p>
      <w:pPr>
        <w:pStyle w:val="TextBody"/>
        <w:numPr>
          <w:ilvl w:val="0"/>
          <w:numId w:val="167"/>
        </w:numPr>
        <w:tabs>
          <w:tab w:val="clear" w:pos="1134"/>
          <w:tab w:val="left" w:leader="none" w:pos="707"/>
        </w:tabs>
        <w:bidi w:val="0"/>
        <w:ind w:start="707" w:hanging="283"/>
        <w:jc w:val="left"/>
        <w:rPr/>
      </w:pPr>
      <w:r>
        <w:rPr>
          <w:color w:val="2F4F4F"/>
        </w:rPr>
        <w:t xml:space="preserve">Springbank, Alberta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Wynonna Earpin pitäisi tapahtua?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23. heinäkuuta 2016 Wynonna Earp -paneelissa San Diegon Comic-Conissa ilmoitettiin sarjan uusimisesta toiselle kaudelle. Alun perin kymmenen jakson mittaiseksi kaavailtu kausi kasvatettiin </w:t>
      </w:r>
      <w:r>
        <w:rPr>
          <w:color w:val="A9A9A9"/>
        </w:rPr>
        <w:t xml:space="preserve">12 </w:t>
      </w:r>
      <w:r>
        <w:rPr/>
        <w:t xml:space="preserve">jaksoon lokakuussa 2016. Kanadassa Wynonna Earp siirtyi CHCH-DT:ltä Spaceen 15. huhtikuuta 2017 alkaen. Kakkoskauden ensi-iltaa odotellessaan Space aloitti 1. kauden esittämisen samana päivänä erityisellä tuplajaksolla sarjan ensi-illassa.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wynonna earp 2. kaudella?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Kakkoskausi sai ensi-iltansa samanaikaisesti Syfyllä ja Spaceilla </w:t>
      </w:r>
      <w:r>
        <w:rPr>
          <w:color w:val="A9A9A9"/>
        </w:rPr>
        <w:t xml:space="preserve">9. kesäkuuta 2017 </w:t>
      </w:r>
      <w:r>
        <w:rPr/>
        <w:t xml:space="preserve">kello 22.00. 22. heinäkuuta 2017 IDW Entertainmentin toimitusjohtaja David Ozer ilmoitti sarjan San Diegon Comic-Con-paneelissa, että sarja oli uusittu kolmanneksi kaudeksi, jonka ensi-ilta on suunniteltu vuodelle </w:t>
      </w:r>
      <w:r>
        <w:rPr>
          <w:color w:val="DCDCDC"/>
        </w:rPr>
        <w:t xml:space="preserve">2018</w:t>
      </w:r>
      <w:r>
        <w:rPr/>
        <w:t xml:space="preserve">. Space ilmoitti samana päivänä, että se oli tilannut 12 jaksoa kolmannelle kaudelle yhdessä Syfyn kanssa. Andras kiitti Wynonna Earpin intohimoista fanijoukkoa (lempinimeltään ``Earpers'') uudistuksen saamisesta.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Wynonna Earp tulevat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Wynonna Earp 2. kausi ilmestyy?</w:t>
      </w:r>
    </w:p>
    <w:p>
      <w:pPr>
        <w:pStyle w:val="TextBody"/>
        <w:bidi w:val="0"/>
        <w:jc w:val="left"/>
        <w:rPr>
          <w:b/>
          <w:u w:val="single"/>
          <w:shd w:val="clear" w:fill="FFFF00"/>
        </w:rPr>
      </w:pPr>
      <w:r>
        <w:rPr>
          <w:b/>
          <w:u w:val="single"/>
          <w:shd w:val="clear" w:fill="FFFF00"/>
        </w:rPr>
        <w:t xml:space="preserve">Asiakirjan numero 21378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alussa Ray Bonesilla on mukanaan kaksi roistoa, joista toista esittää näyttelijä </w:t>
      </w:r>
      <w:r>
        <w:rPr>
          <w:color w:val="A9A9A9"/>
        </w:rPr>
        <w:t xml:space="preserve">Ernest "Chili" Palmer</w:t>
      </w:r>
      <w:r>
        <w:rPr/>
        <w:t xml:space="preserve">. Palmer oli kirjailija Elmore Leonardin kirjan hahmon esikuva. Erään lehtiartikkelin mukaan hän väittää, ettei ole ollut tekemisissä gangsterien tai koronkiskonnan kanssa. Kun elokuvantekijät saivat Leonardilta tietää, että ``Chili'' Palmer oli olemassa, he antoivat hänelle pienen roolin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jolle tarjottiin Chili Palmerin roolia -</w:t>
      </w:r>
    </w:p>
    <w:p>
      <w:pPr>
        <w:pStyle w:val="TextBody"/>
        <w:bidi w:val="0"/>
        <w:jc w:val="left"/>
        <w:rPr>
          <w:b/>
          <w:u w:val="single"/>
          <w:shd w:val="clear" w:fill="FFFF00"/>
        </w:rPr>
      </w:pPr>
      <w:r>
        <w:rPr>
          <w:b/>
          <w:u w:val="single"/>
          <w:shd w:val="clear" w:fill="FFFF00"/>
        </w:rPr>
        <w:t xml:space="preserve">Asiakirjan numero 21379</w:t>
      </w:r>
    </w:p>
    <w:p>
      <w:pPr>
        <w:pStyle w:val="TextBody"/>
        <w:bidi w:val="0"/>
        <w:jc w:val="left"/>
        <w:rPr>
          <w:b/>
          <w:shd w:val="clear" w:fill="FFFF00"/>
        </w:rPr>
      </w:pPr>
      <w:r>
        <w:rPr>
          <w:b/>
          <w:shd w:val="clear" w:fill="FFFF00"/>
        </w:rPr>
        <w:t xml:space="preserve">Tekstin numero 0</w:t>
      </w:r>
    </w:p>
    <w:p>
      <w:pPr>
        <w:pStyle w:val="TextBody"/>
        <w:numPr>
          <w:ilvl w:val="0"/>
          <w:numId w:val="168"/>
        </w:numPr>
        <w:tabs>
          <w:tab w:val="clear" w:pos="1134"/>
          <w:tab w:val="left" w:leader="none" w:pos="707"/>
        </w:tabs>
        <w:bidi w:val="0"/>
        <w:spacing w:before="0" w:after="0"/>
        <w:ind w:start="707" w:hanging="283"/>
        <w:jc w:val="left"/>
        <w:rPr/>
      </w:pPr>
      <w:r>
        <w:rPr/>
        <w:t xml:space="preserve">Michael Jackson -- lauluääni, taustalaulu, rumpukotelon hakkaaja. </w:t>
      </w:r>
    </w:p>
    <w:p>
      <w:pPr>
        <w:pStyle w:val="TextBody"/>
        <w:numPr>
          <w:ilvl w:val="0"/>
          <w:numId w:val="168"/>
        </w:numPr>
        <w:tabs>
          <w:tab w:val="clear" w:pos="1134"/>
          <w:tab w:val="left" w:leader="none" w:pos="707"/>
        </w:tabs>
        <w:bidi w:val="0"/>
        <w:spacing w:before="0" w:after="0"/>
        <w:ind w:start="707" w:hanging="283"/>
        <w:jc w:val="left"/>
        <w:rPr/>
      </w:pPr>
      <w:r>
        <w:rPr/>
        <w:t xml:space="preserve">Paul Jackson Jr. -- rytmikitara </w:t>
      </w:r>
    </w:p>
    <w:p>
      <w:pPr>
        <w:pStyle w:val="TextBody"/>
        <w:numPr>
          <w:ilvl w:val="0"/>
          <w:numId w:val="168"/>
        </w:numPr>
        <w:tabs>
          <w:tab w:val="clear" w:pos="1134"/>
          <w:tab w:val="left" w:leader="none" w:pos="707"/>
        </w:tabs>
        <w:bidi w:val="0"/>
        <w:spacing w:before="0" w:after="0"/>
        <w:ind w:start="707" w:hanging="283"/>
        <w:jc w:val="left"/>
        <w:rPr/>
      </w:pPr>
      <w:r>
        <w:rPr>
          <w:color w:val="A9A9A9"/>
        </w:rPr>
        <w:t xml:space="preserve">Steve Lukather </w:t>
      </w:r>
      <w:r>
        <w:rPr/>
        <w:t xml:space="preserve">-- soolokitara, bassokitara </w:t>
      </w:r>
    </w:p>
    <w:p>
      <w:pPr>
        <w:pStyle w:val="TextBody"/>
        <w:numPr>
          <w:ilvl w:val="0"/>
          <w:numId w:val="168"/>
        </w:numPr>
        <w:tabs>
          <w:tab w:val="clear" w:pos="1134"/>
          <w:tab w:val="left" w:leader="none" w:pos="707"/>
        </w:tabs>
        <w:bidi w:val="0"/>
        <w:spacing w:before="0" w:after="0"/>
        <w:ind w:start="707" w:hanging="283"/>
        <w:jc w:val="left"/>
        <w:rPr/>
      </w:pPr>
      <w:r>
        <w:rPr/>
        <w:t xml:space="preserve">Eddie Van Halen -- kitarasoolo </w:t>
      </w:r>
    </w:p>
    <w:p>
      <w:pPr>
        <w:pStyle w:val="TextBody"/>
        <w:numPr>
          <w:ilvl w:val="0"/>
          <w:numId w:val="168"/>
        </w:numPr>
        <w:tabs>
          <w:tab w:val="clear" w:pos="1134"/>
          <w:tab w:val="left" w:leader="none" w:pos="707"/>
        </w:tabs>
        <w:bidi w:val="0"/>
        <w:spacing w:before="0" w:after="0"/>
        <w:ind w:start="707" w:hanging="283"/>
        <w:jc w:val="left"/>
        <w:rPr/>
      </w:pPr>
      <w:r>
        <w:rPr/>
        <w:t xml:space="preserve">Steve Porcaro -- syntetisaattori, syntetisaattorin ohjelmointi </w:t>
      </w:r>
    </w:p>
    <w:p>
      <w:pPr>
        <w:pStyle w:val="TextBody"/>
        <w:numPr>
          <w:ilvl w:val="0"/>
          <w:numId w:val="168"/>
        </w:numPr>
        <w:tabs>
          <w:tab w:val="clear" w:pos="1134"/>
          <w:tab w:val="left" w:leader="none" w:pos="707"/>
        </w:tabs>
        <w:bidi w:val="0"/>
        <w:spacing w:before="0" w:after="0"/>
        <w:ind w:start="707" w:hanging="283"/>
        <w:jc w:val="left"/>
        <w:rPr/>
      </w:pPr>
      <w:r>
        <w:rPr/>
        <w:t xml:space="preserve">Greg Phillinganes -- Rhodes, syntetisaattori </w:t>
      </w:r>
    </w:p>
    <w:p>
      <w:pPr>
        <w:pStyle w:val="TextBody"/>
        <w:numPr>
          <w:ilvl w:val="0"/>
          <w:numId w:val="168"/>
        </w:numPr>
        <w:tabs>
          <w:tab w:val="clear" w:pos="1134"/>
          <w:tab w:val="left" w:leader="none" w:pos="707"/>
        </w:tabs>
        <w:bidi w:val="0"/>
        <w:spacing w:before="0" w:after="0"/>
        <w:ind w:start="707" w:hanging="283"/>
        <w:jc w:val="left"/>
        <w:rPr/>
      </w:pPr>
      <w:r>
        <w:rPr/>
        <w:t xml:space="preserve">Bill Wolfer -- koskettimet </w:t>
      </w:r>
    </w:p>
    <w:p>
      <w:pPr>
        <w:pStyle w:val="TextBody"/>
        <w:numPr>
          <w:ilvl w:val="0"/>
          <w:numId w:val="168"/>
        </w:numPr>
        <w:tabs>
          <w:tab w:val="clear" w:pos="1134"/>
          <w:tab w:val="left" w:leader="none" w:pos="707"/>
        </w:tabs>
        <w:bidi w:val="0"/>
        <w:spacing w:before="0" w:after="0"/>
        <w:ind w:start="707" w:hanging="283"/>
        <w:jc w:val="left"/>
        <w:rPr/>
      </w:pPr>
      <w:r>
        <w:rPr/>
        <w:t xml:space="preserve">Tom Bahler -- Synclavier </w:t>
      </w:r>
    </w:p>
    <w:p>
      <w:pPr>
        <w:pStyle w:val="TextBody"/>
        <w:numPr>
          <w:ilvl w:val="0"/>
          <w:numId w:val="168"/>
        </w:numPr>
        <w:tabs>
          <w:tab w:val="clear" w:pos="1134"/>
          <w:tab w:val="left" w:leader="none" w:pos="707"/>
        </w:tabs>
        <w:bidi w:val="0"/>
        <w:ind w:start="707" w:hanging="283"/>
        <w:jc w:val="left"/>
        <w:rPr/>
      </w:pPr>
      <w:r>
        <w:rPr/>
        <w:t xml:space="preserve">Jeff Porcaro -- rummut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soolokitaraa Beat it:ssä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Hard rock -yhtye Van Halenin kitaristia </w:t>
      </w:r>
      <w:r>
        <w:rPr>
          <w:color w:val="A9A9A9"/>
        </w:rPr>
        <w:t xml:space="preserve">Eddie Van Halenia </w:t>
      </w:r>
      <w:r>
        <w:rPr/>
        <w:t xml:space="preserve">pyydettiin lisäämään kitarasoolo. Kun Jones otti aluksi yhteyttä, Van Halen luuli saavansa pilapuhelun. Todettuaan, että puhelu oli aito, Van Halen lainasi vahvistimen Allan Holdsworthilta ja nauhoitti kitarasoolonsa veloituksetta. "Tein sen palveluksena", muusikko sanoi myöhemmin. ``Olin täysi hölmö, muun bändin, managerimme ja kaikkien muiden mielestä. Minua ei käytetty hyväksi. Tiesin, mitä olin tekemässä -- en tee mitään, ellen halua tehdä sitä.'' Van Halen nauhoitti oman osuutensa sen jälkeen, kun Jones ja Jackson olivat saapuneet kitaristin kotiin ``runkoversio'' kappaleesta. Kitaristitoveri Steve Lukather muisteli: ``Aluksi rokkasimme sitä, koska Eddie oli soittanut hyvän soolon -- mutta Quincy piti sitä liian kovana. Joten minun piti vähentää vääristynyttä kitarasoundia, ja se julkaistiin.''. Kappale oli yksi neljästä viimeisestä Thrilleriin valmistuneesta; muut olivat ``Human Nature'', ``P.Y.T. (Pretty Young Thing)'' ja ``The Lady in My Life''.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kitarariffin, joka soittaa 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kitarasoolon beat it -biisiin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soitti kitarariffin Beat it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Beat It on yhdysvaltalaisen laulajan Michael Jacksonin kirjoittama ja esittämä kappale hänen kuudennelta sooloalbumiltaan Thriller (1982). Kappaleen tuotti Quincy Jones yhdessä Jacksonin kanssa. Thriller-sinkkujen ``The Girl Is Mine'' ja ``Billie Jean'' menestyksekkäiden listamenestysten jälkeen ``Beat It'' julkaistiin 14. helmikuuta 1983 albumin kolmantena singlenä. Kappale on tunnettu myös kuuluisasta videostaan, jossa Jackson toi kaksi jengiä yhteen musiikin ja tanssin voimalla, sekä </w:t>
      </w:r>
      <w:r>
        <w:rPr>
          <w:color w:val="A9A9A9"/>
        </w:rPr>
        <w:t xml:space="preserve">Eddie Van </w:t>
      </w:r>
      <w:r>
        <w:rPr/>
        <w:t xml:space="preserve">Halenin kitarasoolosta.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kitarasoolon beat it:ssä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Hard rock -yhtye Van Halenin kitaristia </w:t>
      </w:r>
      <w:r>
        <w:rPr>
          <w:color w:val="A9A9A9"/>
        </w:rPr>
        <w:t xml:space="preserve">Eddie Van Halenia </w:t>
      </w:r>
      <w:r>
        <w:rPr/>
        <w:t xml:space="preserve">pyydettiin lisäämään kitarasoolo. Kun Jones otti aluksi yhteyttä, Van Halen luuli saavansa pilapuhelun. Todettuaan, että puhelu oli aito, Van Halen lainasi vahvistimen kitaristi Allan Holdsworthilta ja nauhoitti kitarasoolonsa veloituksetta. ``Tein sen palveluksena'', muusikko sanoi myöhemmin. ``Olin täysi hölmö, muun bändin, managerimme ja kaikkien muiden mielestä. Minua ei käytetty hyväksi. Tiesin, mitä olin tekemässä -- en tee mitään, ellen halua tehdä sitä.'' Van Halen nauhoitti oman osuutensa sen jälkeen, kun Jones ja Jackson olivat saapuneet kitaristin kotiin ``runkoversio'' kappaleesta. Kitaristitoveri Steve Lukather muisteli: ``Aluksi rokkasimme sitä, koska Eddie oli soittanut hyvän soolon -- mutta Quincy piti sitä liian kovana. Joten minun piti vähentää vääristynyttä kitarasoundia, ja se julkaistiin.''. Kappale oli yksi neljästä viimeisestä Thrilleriin valmistuneesta; muut olivat ``Human Nature'', ``P.Y.T. (Pretty Young Thing)'' ja ``The Lady in My Life''.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kitarasoolon Beat it -biisissä</w:t>
      </w:r>
    </w:p>
    <w:p>
      <w:pPr>
        <w:pStyle w:val="TextBody"/>
        <w:bidi w:val="0"/>
        <w:jc w:val="left"/>
        <w:rPr>
          <w:b/>
          <w:u w:val="single"/>
          <w:shd w:val="clear" w:fill="FFFF00"/>
        </w:rPr>
      </w:pPr>
      <w:r>
        <w:rPr>
          <w:b/>
          <w:u w:val="single"/>
          <w:shd w:val="clear" w:fill="FFFF00"/>
        </w:rPr>
        <w:t xml:space="preserve">Asiakirjan numero 21380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Voittaja </w:t>
      </w:r>
      <w:r>
        <w:rPr>
          <w:color w:val="A9A9A9"/>
        </w:rPr>
        <w:t xml:space="preserve">Ann </w:t>
      </w:r>
      <w:r>
        <w:rPr/>
        <w:t xml:space="preserve">Ward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americas next top model -kauden 15</w:t>
      </w:r>
    </w:p>
    <w:p>
      <w:pPr>
        <w:pStyle w:val="TextBody"/>
        <w:bidi w:val="0"/>
        <w:jc w:val="left"/>
        <w:rPr>
          <w:b/>
          <w:u w:val="single"/>
          <w:shd w:val="clear" w:fill="FFFF00"/>
        </w:rPr>
      </w:pPr>
      <w:r>
        <w:rPr>
          <w:b/>
          <w:u w:val="single"/>
          <w:shd w:val="clear" w:fill="FFFF00"/>
        </w:rPr>
        <w:t xml:space="preserve">Asiakirjan numero 21381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Nimikappaleen ovat kirjoittaneet Jamey Johnson ja Tony Joe White, ja siinä laulaa </w:t>
      </w:r>
      <w:r>
        <w:rPr>
          <w:color w:val="A9A9A9"/>
        </w:rPr>
        <w:t xml:space="preserve">Leon Russell </w:t>
      </w:r>
      <w:r>
        <w:rPr/>
        <w:t xml:space="preserve">yhdessä viimeisistä äänityksistään. </w:t>
      </w:r>
      <w:r>
        <w:rPr>
          <w:color w:val="DCDCDC"/>
        </w:rPr>
        <w:t xml:space="preserve">Alison Krauss </w:t>
      </w:r>
      <w:r>
        <w:rPr/>
        <w:t xml:space="preserve">antaa taustalauluja kappaleissa ``True Love'' ja ``Little House on the Hill''.</w:t>
      </w:r>
      <w:r>
        <w:rPr/>
        <w:t xml:space="preserve"> Albumin alkuperäinen nimi I 'm Not Dead viittaa toistuviin huijauksiin, joissa ilmoitettiin Nelsonin kuolemasta. ``Delete and Fast-Forward'' kuvaa Nelsonin näkemystä Yhdysvaltain vuoden 2016 vaaleista. Julkaisu sisältää Cannonin äidin Lyndel Rhodesin kirjoittaman kappaleen. Se sisältää myös ``He Won't Ever Be Gone'', Gary Nicholsonin kirjoittaman kunnianosoituksen Merle Haggardille. Seitsemän levyn kappaleista on Nelsonin ja Cannonin säveltämiä. Perinteisten musiikin jälleenmyyjien ohella julkaisu tuli ennakkotilattavaksi PledgeMusic-sivustolla promootiotuotteiden ohella.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Willie Nelsonin kanssa Gods Problem Child -levyllä...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Jumalan ongelmalapsen Willien kanssa.</w:t>
      </w:r>
    </w:p>
    <w:p>
      <w:pPr>
        <w:pStyle w:val="TextBody"/>
        <w:bidi w:val="0"/>
        <w:jc w:val="left"/>
        <w:rPr>
          <w:b/>
          <w:u w:val="single"/>
          <w:shd w:val="clear" w:fill="FFFF00"/>
        </w:rPr>
      </w:pPr>
      <w:r>
        <w:rPr>
          <w:b/>
          <w:u w:val="single"/>
          <w:shd w:val="clear" w:fill="FFFF00"/>
        </w:rPr>
        <w:t xml:space="preserve">Asiakirjan numero 21382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Everson v. Board of Education, 330 U.S. 1 (1947) </w:t>
      </w:r>
      <w:r>
        <w:rPr/>
        <w:t xml:space="preserve">oli Yhdysvaltojen korkeimman oikeuden käänteentekevä päätös, jossa sovellettiin maan Bill of Rights -lakiin sisältyvää Establishment Clause -lauseketta osavaltioiden lainsäädäntöön. Ennen tätä päätöstä ensimmäisen lisäyksen sanat "Kongressi ei saa säätää lakia uskonnon perustamisesta" asettivat rajoituksia vain liittovaltion hallitukselle, kun taas monet osavaltiot myönsivät edelleen tietyille uskontokunnille lainsäädännöllisiä tai tosiasiallisia etuoikeuksia. Tämä oli ensimmäinen korkeimman oikeuden tapaus, jossa ensimmäisen lisäyksen perustuslakilauseke sisällytettiin osavaltioita sitovaksi neljänteentoista lisäyksen oikeusprosessilausekkeen kautta. Eversonin päätös merkitsi käännekohtaa perustamislain tulkinnassa ja soveltamisessa nykyaikana.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tapaus oli korkeimman oikeuden ensimmäinen tuomio perustamislausekkeesta vastaukset</w:t>
      </w:r>
    </w:p>
    <w:p>
      <w:pPr>
        <w:pStyle w:val="TextBody"/>
        <w:bidi w:val="0"/>
        <w:jc w:val="left"/>
        <w:rPr>
          <w:b/>
          <w:u w:val="single"/>
          <w:shd w:val="clear" w:fill="FFFF00"/>
        </w:rPr>
      </w:pPr>
      <w:r>
        <w:rPr>
          <w:b/>
          <w:u w:val="single"/>
          <w:shd w:val="clear" w:fill="FFFF00"/>
        </w:rPr>
        <w:t xml:space="preserve">Asiakirjan numero 21383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Espanjassa kuvatun kauden juontajana toimi Rohit Shetty. Kausi päättyi 30. syyskuuta 2017, ja </w:t>
      </w:r>
      <w:r>
        <w:rPr>
          <w:color w:val="A9A9A9"/>
        </w:rPr>
        <w:t xml:space="preserve">Shantanu Maheshwari </w:t>
      </w:r>
      <w:r>
        <w:rPr/>
        <w:t xml:space="preserve">julistettiin voittajaksi, kun taas suositusta tv-näyttelijästä Hina Khanista tuli kakkonen.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khatron ke khiladi 8 -kisan voittaja espanjassa?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khatron ke khiladi voittaja espanjassa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Espanjassa kuvatun kauden juontajana toimi </w:t>
      </w:r>
      <w:r>
        <w:rPr>
          <w:color w:val="A9A9A9"/>
        </w:rPr>
        <w:t xml:space="preserve">Rohit Shetty</w:t>
      </w:r>
      <w:r>
        <w:rPr/>
        <w:t xml:space="preserve">. Kausi päättyi 30. syyskuuta 2017, ja Shantanu Maheshwari julistettiin voittajaksi, kun taas suositusta tv-näyttelijästä Hina Khanista tuli kakkonen.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khatron ke khiladi 2017 -ohjelman isäntä?</w:t>
      </w:r>
    </w:p>
    <w:p>
      <w:pPr>
        <w:pStyle w:val="TextBody"/>
        <w:bidi w:val="0"/>
        <w:jc w:val="left"/>
        <w:rPr>
          <w:b/>
          <w:u w:val="single"/>
          <w:shd w:val="clear" w:fill="FFFF00"/>
        </w:rPr>
      </w:pPr>
      <w:r>
        <w:rPr>
          <w:b/>
          <w:u w:val="single"/>
          <w:shd w:val="clear" w:fill="FFFF00"/>
        </w:rPr>
        <w:t xml:space="preserve">Asiakirjan numero 21384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Kimiko Elizabeth Glenn </w:t>
      </w:r>
      <w:r>
        <w:rPr/>
        <w:t xml:space="preserve">(s. 27. kesäkuuta 1989) on yhdysvaltalainen näyttelijä ja laulaja, joka tunnetaan Brook Soson roolista Netflix-sarjassa Orange Is the New Black ja Dawn Williamsin roolista Broadway-musikaalissa Waitress.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Brooke Sosoa Orange is the new black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Kimiko Elizabeth Glenn </w:t>
      </w:r>
      <w:r>
        <w:rPr/>
        <w:t xml:space="preserve">(s. 27. kesäkuuta 1989) on yhdysvaltalainen näyttelijä ja laulaja, joka tunnetaan muun muassa Brook Soson roolista Netflix-sarjassa Orange Is the New Black, Dawn Williamsin roolista Broadway-musikaalissa Waitress ja Ezorin roolista Voltronissa: Legendary Defender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Sossoa Orange is the new black -elokuvassa.</w:t>
      </w:r>
    </w:p>
    <w:p>
      <w:pPr>
        <w:pStyle w:val="TextBody"/>
        <w:bidi w:val="0"/>
        <w:jc w:val="left"/>
        <w:rPr>
          <w:b/>
          <w:u w:val="single"/>
          <w:shd w:val="clear" w:fill="FFFF00"/>
        </w:rPr>
      </w:pPr>
      <w:r>
        <w:rPr>
          <w:b/>
          <w:u w:val="single"/>
          <w:shd w:val="clear" w:fill="FFFF00"/>
        </w:rPr>
        <w:t xml:space="preserve">Asiakirjan numero 21385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Elokuussa 2014 Microsoft julkisti ja julkaisi uuden </w:t>
      </w:r>
      <w:r>
        <w:rPr>
          <w:color w:val="A9A9A9"/>
        </w:rPr>
        <w:t xml:space="preserve">500 gigatavun </w:t>
      </w:r>
      <w:r>
        <w:rPr/>
        <w:t xml:space="preserve">kiintolevyn Xbox 360 S -konsolimalliin, joka on tällä hetkellä suurin kiintolevy, joka on saatavana mihin tahansa Xbox 360 -malliin.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xbox 360 s malli 1439 kiintolevyn koko</w:t>
      </w:r>
    </w:p>
    <w:p>
      <w:pPr>
        <w:pStyle w:val="TextBody"/>
        <w:bidi w:val="0"/>
        <w:jc w:val="left"/>
        <w:rPr>
          <w:b/>
          <w:u w:val="single"/>
          <w:shd w:val="clear" w:fill="FFFF00"/>
        </w:rPr>
      </w:pPr>
      <w:r>
        <w:rPr>
          <w:b/>
          <w:u w:val="single"/>
          <w:shd w:val="clear" w:fill="FFFF00"/>
        </w:rPr>
        <w:t xml:space="preserve">Asiakirjan numero 21386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Maakunta perustettiin virallisesti </w:t>
      </w:r>
      <w:r>
        <w:rPr>
          <w:color w:val="A9A9A9"/>
        </w:rPr>
        <w:t xml:space="preserve">13. syyskuuta 1983 </w:t>
      </w:r>
      <w:r>
        <w:rPr/>
        <w:t xml:space="preserve">Istituto Patristico Augustinianumissa Roomassa augustinolaisveljestön 174. yleiskapitulissa, jossa yhdeksänkymmentäkolme edustajaa hyväksyi ensimmäisen Aasian alkuperäisen augustinolaisprovinssin perustamisen yli 400 vuoden espanjalaisten uskonnollisten johtajien hallinnan jälkeen. Sto. Niño de Cebun provinssi sai autonomian emäprovinssista, Filippiinien Jeesuksen pyhimmän nimen provinssista, joka sijaitsee Espanjassa.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biñan lagunan santo niño de cebun seurakunta perustettiin?</w:t>
      </w:r>
    </w:p>
    <w:p>
      <w:pPr>
        <w:pStyle w:val="TextBody"/>
        <w:bidi w:val="0"/>
        <w:jc w:val="left"/>
        <w:rPr>
          <w:b/>
          <w:u w:val="single"/>
          <w:shd w:val="clear" w:fill="FFFF00"/>
        </w:rPr>
      </w:pPr>
      <w:r>
        <w:rPr>
          <w:b/>
          <w:u w:val="single"/>
          <w:shd w:val="clear" w:fill="FFFF00"/>
        </w:rPr>
        <w:t xml:space="preserve">Asiakirjan numero 21387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Tammen omena tai tammigalli on </w:t>
      </w:r>
      <w:r>
        <w:rPr/>
        <w:t xml:space="preserve">yleisnimitys suurelle, pyöreälle, epämääräisesti omenaa muistuttavalle sapluunalle, jota esiintyy yleisesti monissa tammilajeissa. Tammiomenat ovat halkaisijaltaan 2-4 senttimetriä, ja niiden aiheuttajina ovat tiettyjen Cynipidae-heimoon kuuluvien sappipistiäisten toukkien ruiskuttamat kemikaalit. Aikuinen naaras ampiainen munii yksittäisiä munia kehittyviin lehtinuppuihin. Ampiaisen toukat syövät niiden eritteistä syntyvää sappikudosta. Yleisessä "kirjallisuudessa" esiintyy huomattavaa sekaannusta tammen omena- ja tammen marmorisoljen välillä. Tammimarmorikääpää kutsutaan usein tammiomenaksi, koska se muistuttaa sitä pintapuolisesti ja koska tammimarmorikääpä on luonnonvaraisessa ympäristössä yleinen. Muita tammilla esiintyviä haavaumia ovat muun muassa tammen artisokkahapposieni ja tammenterhosieni, mutta kullakin näistä on oma, omaleimainen muotonsa.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palloja kasvaa tammien päällä?</w:t>
      </w:r>
    </w:p>
    <w:p>
      <w:pPr>
        <w:pStyle w:val="TextBody"/>
        <w:bidi w:val="0"/>
        <w:jc w:val="left"/>
        <w:rPr>
          <w:b/>
          <w:u w:val="single"/>
          <w:shd w:val="clear" w:fill="FFFF00"/>
        </w:rPr>
      </w:pPr>
      <w:r>
        <w:rPr>
          <w:b/>
          <w:u w:val="single"/>
          <w:shd w:val="clear" w:fill="FFFF00"/>
        </w:rPr>
        <w:t xml:space="preserve">Asiakirjan numero 21388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351"/>
        <w:gridCol w:w="4494"/>
        <w:gridCol w:w="2360"/>
      </w:tblGrid>
      <w:tr>
        <w:trPr/>
        <w:tc>
          <w:tcPr>
            <w:tcW w:w="3351" w:type="dxa"/>
            <w:tcBorders/>
            <w:vAlign w:val="center"/>
          </w:tcPr>
          <w:p>
            <w:pPr>
              <w:pStyle w:val="TableHeading"/>
              <w:suppressLineNumbers/>
              <w:bidi w:val="0"/>
              <w:spacing w:before="0" w:after="283"/>
              <w:jc w:val="center"/>
              <w:rPr/>
            </w:pPr>
            <w:r>
              <w:rPr/>
              <w:t xml:space="preserve">Konna </w:t>
            </w:r>
          </w:p>
        </w:tc>
        <w:tc>
          <w:tcPr>
            <w:tcW w:w="4494" w:type="dxa"/>
            <w:tcBorders/>
            <w:vAlign w:val="center"/>
          </w:tcPr>
          <w:p>
            <w:pPr>
              <w:pStyle w:val="TableHeading"/>
              <w:suppressLineNumbers/>
              <w:bidi w:val="0"/>
              <w:spacing w:before="0" w:after="283"/>
              <w:jc w:val="center"/>
              <w:rPr/>
            </w:pPr>
            <w:r>
              <w:rPr/>
              <w:t xml:space="preserve">Media </w:t>
            </w:r>
          </w:p>
        </w:tc>
        <w:tc>
          <w:tcPr>
            <w:tcW w:w="2360" w:type="dxa"/>
            <w:tcBorders/>
            <w:vAlign w:val="center"/>
          </w:tcPr>
          <w:p>
            <w:pPr>
              <w:pStyle w:val="TableHeading"/>
              <w:suppressLineNumbers/>
              <w:bidi w:val="0"/>
              <w:spacing w:before="0" w:after="283"/>
              <w:jc w:val="center"/>
              <w:rPr/>
            </w:pPr>
            <w:r>
              <w:rPr/>
              <w:t xml:space="preserve">Näyttelijä / näyttelijä </w:t>
            </w:r>
          </w:p>
        </w:tc>
      </w:tr>
      <w:tr>
        <w:trPr/>
        <w:tc>
          <w:tcPr>
            <w:tcW w:w="3351" w:type="dxa"/>
            <w:tcBorders/>
            <w:vAlign w:val="center"/>
          </w:tcPr>
          <w:p>
            <w:pPr>
              <w:pStyle w:val="TableContents"/>
              <w:bidi w:val="0"/>
              <w:spacing w:before="0" w:after="283"/>
              <w:jc w:val="left"/>
              <w:rPr/>
            </w:pPr>
            <w:r>
              <w:rPr/>
              <w:t xml:space="preserve">Amanda Waller </w:t>
            </w:r>
          </w:p>
        </w:tc>
        <w:tc>
          <w:tcPr>
            <w:tcW w:w="4494" w:type="dxa"/>
            <w:tcBorders/>
            <w:vAlign w:val="center"/>
          </w:tcPr>
          <w:p>
            <w:pPr>
              <w:pStyle w:val="TableContents"/>
              <w:bidi w:val="0"/>
              <w:spacing w:before="0" w:after="283"/>
              <w:jc w:val="left"/>
              <w:rPr/>
            </w:pPr>
            <w:r>
              <w:rPr/>
              <w:t xml:space="preserve">Smallville </w:t>
            </w:r>
          </w:p>
        </w:tc>
        <w:tc>
          <w:tcPr>
            <w:tcW w:w="2360" w:type="dxa"/>
            <w:tcBorders/>
            <w:vAlign w:val="center"/>
          </w:tcPr>
          <w:p>
            <w:pPr>
              <w:pStyle w:val="TableContents"/>
              <w:bidi w:val="0"/>
              <w:spacing w:before="0" w:after="283"/>
              <w:jc w:val="left"/>
              <w:rPr/>
            </w:pPr>
            <w:r>
              <w:rPr/>
              <w:t xml:space="preserve">Pam Grier </w:t>
            </w:r>
          </w:p>
        </w:tc>
      </w:tr>
      <w:tr>
        <w:trPr/>
        <w:tc>
          <w:tcPr>
            <w:tcW w:w="3351" w:type="dxa"/>
            <w:tcBorders/>
            <w:vAlign w:val="center"/>
          </w:tcPr>
          <w:p>
            <w:pPr>
              <w:pStyle w:val="TableContents"/>
              <w:bidi w:val="0"/>
              <w:spacing w:before="0" w:after="283"/>
              <w:jc w:val="left"/>
              <w:rPr/>
            </w:pPr>
            <w:r>
              <w:rPr/>
              <w:t xml:space="preserve">Amos Fortune </w:t>
            </w:r>
          </w:p>
        </w:tc>
        <w:tc>
          <w:tcPr>
            <w:tcW w:w="4494" w:type="dxa"/>
            <w:tcBorders/>
            <w:vAlign w:val="center"/>
          </w:tcPr>
          <w:p>
            <w:pPr>
              <w:pStyle w:val="TableContents"/>
              <w:bidi w:val="0"/>
              <w:spacing w:before="0" w:after="283"/>
              <w:jc w:val="left"/>
              <w:rPr/>
            </w:pPr>
            <w:r>
              <w:rPr/>
              <w:t xml:space="preserve">Smallville </w:t>
            </w:r>
          </w:p>
        </w:tc>
        <w:tc>
          <w:tcPr>
            <w:tcW w:w="2360" w:type="dxa"/>
            <w:tcBorders/>
            <w:vAlign w:val="center"/>
          </w:tcPr>
          <w:p>
            <w:pPr>
              <w:pStyle w:val="TableContents"/>
              <w:bidi w:val="0"/>
              <w:spacing w:before="0" w:after="283"/>
              <w:jc w:val="left"/>
              <w:rPr/>
            </w:pPr>
            <w:r>
              <w:rPr/>
              <w:t xml:space="preserve">James Kidnie </w:t>
            </w:r>
          </w:p>
        </w:tc>
      </w:tr>
      <w:tr>
        <w:trPr/>
        <w:tc>
          <w:tcPr>
            <w:tcW w:w="3351" w:type="dxa"/>
            <w:tcBorders/>
            <w:vAlign w:val="center"/>
          </w:tcPr>
          <w:p>
            <w:pPr>
              <w:pStyle w:val="TableContents"/>
              <w:bidi w:val="0"/>
              <w:spacing w:before="0" w:after="283"/>
              <w:jc w:val="left"/>
              <w:rPr/>
            </w:pPr>
            <w:r>
              <w:rPr/>
              <w:t xml:space="preserve">Bizarro </w:t>
            </w:r>
          </w:p>
        </w:tc>
        <w:tc>
          <w:tcPr>
            <w:tcW w:w="4494" w:type="dxa"/>
            <w:tcBorders/>
            <w:vAlign w:val="center"/>
          </w:tcPr>
          <w:p>
            <w:pPr>
              <w:pStyle w:val="TableContents"/>
              <w:bidi w:val="0"/>
              <w:spacing w:before="0" w:after="283"/>
              <w:jc w:val="left"/>
              <w:rPr/>
            </w:pPr>
            <w:r>
              <w:rPr/>
              <w:t xml:space="preserve">Superboy </w:t>
            </w:r>
          </w:p>
        </w:tc>
        <w:tc>
          <w:tcPr>
            <w:tcW w:w="2360" w:type="dxa"/>
            <w:tcBorders/>
            <w:vAlign w:val="center"/>
          </w:tcPr>
          <w:p>
            <w:pPr>
              <w:pStyle w:val="TableContents"/>
              <w:bidi w:val="0"/>
              <w:spacing w:before="0" w:after="283"/>
              <w:jc w:val="left"/>
              <w:rPr/>
            </w:pPr>
            <w:r>
              <w:rPr/>
              <w:t xml:space="preserve">Barry Meyers </w:t>
            </w:r>
          </w:p>
        </w:tc>
      </w:tr>
      <w:tr>
        <w:trPr/>
        <w:tc>
          <w:tcPr>
            <w:tcW w:w="3351" w:type="dxa"/>
            <w:tcBorders/>
            <w:vAlign w:val="center"/>
          </w:tcPr>
          <w:p>
            <w:pPr>
              <w:pStyle w:val="TableContents"/>
              <w:bidi w:val="0"/>
              <w:spacing w:before="0" w:after="283"/>
              <w:jc w:val="left"/>
              <w:rPr/>
            </w:pPr>
            <w:r>
              <w:rPr/>
              <w:t xml:space="preserve">Smallville </w:t>
            </w:r>
          </w:p>
        </w:tc>
        <w:tc>
          <w:tcPr>
            <w:tcW w:w="4494" w:type="dxa"/>
            <w:tcBorders/>
            <w:vAlign w:val="center"/>
          </w:tcPr>
          <w:p>
            <w:pPr>
              <w:pStyle w:val="TableContents"/>
              <w:bidi w:val="0"/>
              <w:spacing w:before="0" w:after="283"/>
              <w:jc w:val="left"/>
              <w:rPr/>
            </w:pPr>
            <w:r>
              <w:rPr/>
              <w:t xml:space="preserve">Tom Welling Quinn Lord </w:t>
            </w:r>
          </w:p>
        </w:tc>
        <w:tc>
          <w:tcPr>
            <w:tcW w:w="2360"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Contents"/>
              <w:bidi w:val="0"/>
              <w:spacing w:before="0" w:after="283"/>
              <w:jc w:val="left"/>
              <w:rPr/>
            </w:pPr>
            <w:r>
              <w:rPr/>
              <w:t xml:space="preserve">Brainiac </w:t>
            </w:r>
          </w:p>
        </w:tc>
        <w:tc>
          <w:tcPr>
            <w:tcW w:w="4494" w:type="dxa"/>
            <w:tcBorders/>
            <w:vAlign w:val="center"/>
          </w:tcPr>
          <w:p>
            <w:pPr>
              <w:pStyle w:val="TableContents"/>
              <w:bidi w:val="0"/>
              <w:spacing w:before="0" w:after="283"/>
              <w:jc w:val="left"/>
              <w:rPr/>
            </w:pPr>
            <w:r>
              <w:rPr/>
              <w:t xml:space="preserve">Smallville </w:t>
            </w:r>
          </w:p>
        </w:tc>
        <w:tc>
          <w:tcPr>
            <w:tcW w:w="2360" w:type="dxa"/>
            <w:tcBorders/>
            <w:vAlign w:val="center"/>
          </w:tcPr>
          <w:p>
            <w:pPr>
              <w:pStyle w:val="TableContents"/>
              <w:bidi w:val="0"/>
              <w:spacing w:before="0" w:after="283"/>
              <w:jc w:val="left"/>
              <w:rPr/>
            </w:pPr>
            <w:r>
              <w:rPr/>
              <w:t xml:space="preserve">James Marsters Allison Mack </w:t>
            </w:r>
          </w:p>
        </w:tc>
      </w:tr>
      <w:tr>
        <w:trPr/>
        <w:tc>
          <w:tcPr>
            <w:tcW w:w="3351" w:type="dxa"/>
            <w:tcBorders/>
            <w:vAlign w:val="center"/>
          </w:tcPr>
          <w:p>
            <w:pPr>
              <w:pStyle w:val="TableContents"/>
              <w:bidi w:val="0"/>
              <w:spacing w:before="0" w:after="283"/>
              <w:jc w:val="left"/>
              <w:rPr/>
            </w:pPr>
            <w:r>
              <w:rPr/>
              <w:t xml:space="preserve">Bruno Mannheim </w:t>
            </w:r>
          </w:p>
        </w:tc>
        <w:tc>
          <w:tcPr>
            <w:tcW w:w="4494" w:type="dxa"/>
            <w:tcBorders/>
            <w:vAlign w:val="center"/>
          </w:tcPr>
          <w:p>
            <w:pPr>
              <w:pStyle w:val="TableContents"/>
              <w:bidi w:val="0"/>
              <w:spacing w:before="0" w:after="283"/>
              <w:jc w:val="left"/>
              <w:rPr/>
            </w:pPr>
            <w:r>
              <w:rPr/>
              <w:t xml:space="preserve">Smallville </w:t>
            </w:r>
          </w:p>
        </w:tc>
        <w:tc>
          <w:tcPr>
            <w:tcW w:w="2360" w:type="dxa"/>
            <w:tcBorders/>
            <w:vAlign w:val="center"/>
          </w:tcPr>
          <w:p>
            <w:pPr>
              <w:pStyle w:val="TableContents"/>
              <w:bidi w:val="0"/>
              <w:spacing w:before="0" w:after="283"/>
              <w:jc w:val="left"/>
              <w:rPr/>
            </w:pPr>
            <w:r>
              <w:rPr/>
              <w:t xml:space="preserve">Dominic Zamprogna </w:t>
            </w:r>
          </w:p>
        </w:tc>
      </w:tr>
      <w:tr>
        <w:trPr/>
        <w:tc>
          <w:tcPr>
            <w:tcW w:w="3351" w:type="dxa"/>
            <w:tcBorders/>
            <w:vAlign w:val="center"/>
          </w:tcPr>
          <w:p>
            <w:pPr>
              <w:pStyle w:val="TableContents"/>
              <w:bidi w:val="0"/>
              <w:spacing w:before="0" w:after="283"/>
              <w:jc w:val="left"/>
              <w:rPr/>
            </w:pPr>
            <w:r>
              <w:rPr/>
              <w:t xml:space="preserve">Darkseid </w:t>
            </w:r>
          </w:p>
        </w:tc>
        <w:tc>
          <w:tcPr>
            <w:tcW w:w="4494" w:type="dxa"/>
            <w:tcBorders/>
            <w:vAlign w:val="center"/>
          </w:tcPr>
          <w:p>
            <w:pPr>
              <w:pStyle w:val="TableContents"/>
              <w:bidi w:val="0"/>
              <w:spacing w:before="0" w:after="283"/>
              <w:jc w:val="left"/>
              <w:rPr/>
            </w:pPr>
            <w:r>
              <w:rPr/>
              <w:t xml:space="preserve">Smallville </w:t>
            </w:r>
          </w:p>
        </w:tc>
        <w:tc>
          <w:tcPr>
            <w:tcW w:w="2360" w:type="dxa"/>
            <w:tcBorders/>
            <w:vAlign w:val="center"/>
          </w:tcPr>
          <w:p>
            <w:pPr>
              <w:pStyle w:val="TableContents"/>
              <w:bidi w:val="0"/>
              <w:spacing w:before="0" w:after="283"/>
              <w:jc w:val="left"/>
              <w:rPr/>
            </w:pPr>
            <w:r>
              <w:rPr/>
              <w:t xml:space="preserve">John Glover Michael Daingerfield </w:t>
            </w:r>
          </w:p>
        </w:tc>
      </w:tr>
      <w:tr>
        <w:trPr/>
        <w:tc>
          <w:tcPr>
            <w:tcW w:w="3351" w:type="dxa"/>
            <w:tcBorders/>
            <w:vAlign w:val="center"/>
          </w:tcPr>
          <w:p>
            <w:pPr>
              <w:pStyle w:val="TableContents"/>
              <w:bidi w:val="0"/>
              <w:spacing w:before="0" w:after="283"/>
              <w:jc w:val="left"/>
              <w:rPr/>
            </w:pPr>
            <w:r>
              <w:rPr/>
              <w:t xml:space="preserve">Deadshot </w:t>
            </w:r>
          </w:p>
        </w:tc>
        <w:tc>
          <w:tcPr>
            <w:tcW w:w="4494" w:type="dxa"/>
            <w:tcBorders/>
            <w:vAlign w:val="center"/>
          </w:tcPr>
          <w:p>
            <w:pPr>
              <w:pStyle w:val="TableContents"/>
              <w:bidi w:val="0"/>
              <w:spacing w:before="0" w:after="283"/>
              <w:jc w:val="left"/>
              <w:rPr/>
            </w:pPr>
            <w:r>
              <w:rPr/>
              <w:t xml:space="preserve">Smallville </w:t>
            </w:r>
          </w:p>
        </w:tc>
        <w:tc>
          <w:tcPr>
            <w:tcW w:w="2360" w:type="dxa"/>
            <w:tcBorders/>
            <w:vAlign w:val="center"/>
          </w:tcPr>
          <w:p>
            <w:pPr>
              <w:pStyle w:val="TableContents"/>
              <w:bidi w:val="0"/>
              <w:spacing w:before="0" w:after="283"/>
              <w:jc w:val="left"/>
              <w:rPr/>
            </w:pPr>
            <w:r>
              <w:rPr/>
              <w:t xml:space="preserve">Bradley Stryker </w:t>
            </w:r>
          </w:p>
        </w:tc>
      </w:tr>
      <w:tr>
        <w:trPr/>
        <w:tc>
          <w:tcPr>
            <w:tcW w:w="3351" w:type="dxa"/>
            <w:tcBorders/>
            <w:vAlign w:val="center"/>
          </w:tcPr>
          <w:p>
            <w:pPr>
              <w:pStyle w:val="TableContents"/>
              <w:bidi w:val="0"/>
              <w:spacing w:before="0" w:after="283"/>
              <w:jc w:val="left"/>
              <w:rPr/>
            </w:pPr>
            <w:r>
              <w:rPr/>
              <w:t xml:space="preserve">Deathstroke </w:t>
            </w:r>
          </w:p>
        </w:tc>
        <w:tc>
          <w:tcPr>
            <w:tcW w:w="4494" w:type="dxa"/>
            <w:tcBorders/>
            <w:vAlign w:val="center"/>
          </w:tcPr>
          <w:p>
            <w:pPr>
              <w:pStyle w:val="TableContents"/>
              <w:bidi w:val="0"/>
              <w:spacing w:before="0" w:after="283"/>
              <w:jc w:val="left"/>
              <w:rPr/>
            </w:pPr>
            <w:r>
              <w:rPr/>
              <w:t xml:space="preserve">Lois &amp; Clark: Teräsmiehen uudet seikkailut (The New Adventures of Superman) </w:t>
            </w:r>
          </w:p>
        </w:tc>
        <w:tc>
          <w:tcPr>
            <w:tcW w:w="2360" w:type="dxa"/>
            <w:tcBorders/>
            <w:vAlign w:val="center"/>
          </w:tcPr>
          <w:p>
            <w:pPr>
              <w:pStyle w:val="TableContents"/>
              <w:bidi w:val="0"/>
              <w:spacing w:before="0" w:after="283"/>
              <w:jc w:val="left"/>
              <w:rPr/>
            </w:pPr>
            <w:r>
              <w:rPr/>
              <w:t xml:space="preserve">Antonio Sabàto, Jr. </w:t>
            </w:r>
          </w:p>
        </w:tc>
      </w:tr>
      <w:tr>
        <w:trPr/>
        <w:tc>
          <w:tcPr>
            <w:tcW w:w="3351" w:type="dxa"/>
            <w:tcBorders/>
            <w:vAlign w:val="center"/>
          </w:tcPr>
          <w:p>
            <w:pPr>
              <w:pStyle w:val="TableContents"/>
              <w:bidi w:val="0"/>
              <w:spacing w:before="0" w:after="283"/>
              <w:jc w:val="left"/>
              <w:rPr/>
            </w:pPr>
            <w:r>
              <w:rPr/>
              <w:t xml:space="preserve">Smallville </w:t>
            </w:r>
          </w:p>
        </w:tc>
        <w:tc>
          <w:tcPr>
            <w:tcW w:w="4494" w:type="dxa"/>
            <w:tcBorders/>
            <w:vAlign w:val="center"/>
          </w:tcPr>
          <w:p>
            <w:pPr>
              <w:pStyle w:val="TableContents"/>
              <w:bidi w:val="0"/>
              <w:spacing w:before="0" w:after="283"/>
              <w:jc w:val="left"/>
              <w:rPr/>
            </w:pPr>
            <w:r>
              <w:rPr/>
              <w:t xml:space="preserve">Michael Hogan </w:t>
            </w:r>
          </w:p>
        </w:tc>
        <w:tc>
          <w:tcPr>
            <w:tcW w:w="2360"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Contents"/>
              <w:bidi w:val="0"/>
              <w:spacing w:before="0" w:after="283"/>
              <w:jc w:val="left"/>
              <w:rPr/>
            </w:pPr>
            <w:r>
              <w:rPr/>
              <w:t xml:space="preserve">Desaad </w:t>
            </w:r>
          </w:p>
        </w:tc>
        <w:tc>
          <w:tcPr>
            <w:tcW w:w="4494" w:type="dxa"/>
            <w:tcBorders/>
            <w:vAlign w:val="center"/>
          </w:tcPr>
          <w:p>
            <w:pPr>
              <w:pStyle w:val="TableContents"/>
              <w:bidi w:val="0"/>
              <w:spacing w:before="0" w:after="283"/>
              <w:jc w:val="left"/>
              <w:rPr/>
            </w:pPr>
            <w:r>
              <w:rPr/>
              <w:t xml:space="preserve">Smallville </w:t>
            </w:r>
          </w:p>
        </w:tc>
        <w:tc>
          <w:tcPr>
            <w:tcW w:w="2360" w:type="dxa"/>
            <w:tcBorders/>
            <w:vAlign w:val="center"/>
          </w:tcPr>
          <w:p>
            <w:pPr>
              <w:pStyle w:val="TableContents"/>
              <w:bidi w:val="0"/>
              <w:spacing w:before="0" w:after="283"/>
              <w:jc w:val="left"/>
              <w:rPr/>
            </w:pPr>
            <w:r>
              <w:rPr/>
              <w:t xml:space="preserve">Steve Byers </w:t>
            </w:r>
          </w:p>
        </w:tc>
      </w:tr>
      <w:tr>
        <w:trPr/>
        <w:tc>
          <w:tcPr>
            <w:tcW w:w="3351" w:type="dxa"/>
            <w:tcBorders/>
            <w:vAlign w:val="center"/>
          </w:tcPr>
          <w:p>
            <w:pPr>
              <w:pStyle w:val="TableContents"/>
              <w:bidi w:val="0"/>
              <w:spacing w:before="0" w:after="283"/>
              <w:jc w:val="left"/>
              <w:rPr/>
            </w:pPr>
            <w:r>
              <w:rPr>
                <w:color w:val="A9A9A9"/>
              </w:rPr>
              <w:t xml:space="preserve">Tuomiopäiv</w:t>
            </w:r>
            <w:r>
              <w:rPr/>
              <w:t xml:space="preserve">ä </w:t>
            </w:r>
          </w:p>
        </w:tc>
        <w:tc>
          <w:tcPr>
            <w:tcW w:w="4494" w:type="dxa"/>
            <w:tcBorders/>
            <w:vAlign w:val="center"/>
          </w:tcPr>
          <w:p>
            <w:pPr>
              <w:pStyle w:val="TableContents"/>
              <w:bidi w:val="0"/>
              <w:spacing w:before="0" w:after="283"/>
              <w:jc w:val="left"/>
              <w:rPr/>
            </w:pPr>
            <w:r>
              <w:rPr/>
              <w:t xml:space="preserve">Batman vastaan Teräsmies: Oikeuden aamunkoitto </w:t>
            </w:r>
          </w:p>
        </w:tc>
        <w:tc>
          <w:tcPr>
            <w:tcW w:w="2360" w:type="dxa"/>
            <w:tcBorders/>
            <w:vAlign w:val="center"/>
          </w:tcPr>
          <w:p>
            <w:pPr>
              <w:pStyle w:val="TableContents"/>
              <w:bidi w:val="0"/>
              <w:spacing w:before="0" w:after="283"/>
              <w:jc w:val="left"/>
              <w:rPr/>
            </w:pPr>
            <w:r>
              <w:rPr/>
              <w:t xml:space="preserve">Robin Atkin Downes </w:t>
            </w:r>
          </w:p>
        </w:tc>
      </w:tr>
      <w:tr>
        <w:trPr/>
        <w:tc>
          <w:tcPr>
            <w:tcW w:w="3351" w:type="dxa"/>
            <w:tcBorders/>
            <w:vAlign w:val="center"/>
          </w:tcPr>
          <w:p>
            <w:pPr>
              <w:pStyle w:val="TableContents"/>
              <w:bidi w:val="0"/>
              <w:spacing w:before="0" w:after="283"/>
              <w:jc w:val="left"/>
              <w:rPr/>
            </w:pPr>
            <w:r>
              <w:rPr/>
              <w:t xml:space="preserve">Smallville </w:t>
            </w:r>
          </w:p>
        </w:tc>
        <w:tc>
          <w:tcPr>
            <w:tcW w:w="4494" w:type="dxa"/>
            <w:tcBorders/>
            <w:vAlign w:val="center"/>
          </w:tcPr>
          <w:p>
            <w:pPr>
              <w:pStyle w:val="TableContents"/>
              <w:bidi w:val="0"/>
              <w:spacing w:before="0" w:after="283"/>
              <w:jc w:val="left"/>
              <w:rPr/>
            </w:pPr>
            <w:r>
              <w:rPr/>
              <w:t xml:space="preserve">Sam Witwer Dario Delacio </w:t>
            </w:r>
          </w:p>
        </w:tc>
        <w:tc>
          <w:tcPr>
            <w:tcW w:w="2360"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Contents"/>
              <w:bidi w:val="0"/>
              <w:spacing w:before="0" w:after="283"/>
              <w:jc w:val="left"/>
              <w:rPr/>
            </w:pPr>
            <w:r>
              <w:rPr/>
              <w:t xml:space="preserve">Faora </w:t>
            </w:r>
          </w:p>
        </w:tc>
        <w:tc>
          <w:tcPr>
            <w:tcW w:w="4494" w:type="dxa"/>
            <w:tcBorders/>
            <w:vAlign w:val="center"/>
          </w:tcPr>
          <w:p>
            <w:pPr>
              <w:pStyle w:val="TableContents"/>
              <w:bidi w:val="0"/>
              <w:spacing w:before="0" w:after="283"/>
              <w:jc w:val="left"/>
              <w:rPr/>
            </w:pPr>
            <w:r>
              <w:rPr/>
              <w:t xml:space="preserve">Teräsmies </w:t>
            </w:r>
          </w:p>
        </w:tc>
        <w:tc>
          <w:tcPr>
            <w:tcW w:w="2360" w:type="dxa"/>
            <w:tcBorders/>
            <w:vAlign w:val="center"/>
          </w:tcPr>
          <w:p>
            <w:pPr>
              <w:pStyle w:val="TableContents"/>
              <w:bidi w:val="0"/>
              <w:spacing w:before="0" w:after="283"/>
              <w:jc w:val="left"/>
              <w:rPr/>
            </w:pPr>
            <w:r>
              <w:rPr/>
              <w:t xml:space="preserve">Antje Traue </w:t>
            </w:r>
          </w:p>
        </w:tc>
      </w:tr>
      <w:tr>
        <w:trPr/>
        <w:tc>
          <w:tcPr>
            <w:tcW w:w="3351" w:type="dxa"/>
            <w:tcBorders/>
            <w:vAlign w:val="center"/>
          </w:tcPr>
          <w:p>
            <w:pPr>
              <w:pStyle w:val="TableContents"/>
              <w:bidi w:val="0"/>
              <w:spacing w:before="0" w:after="283"/>
              <w:jc w:val="left"/>
              <w:rPr/>
            </w:pPr>
            <w:r>
              <w:rPr/>
              <w:t xml:space="preserve">Smallville </w:t>
            </w:r>
          </w:p>
        </w:tc>
        <w:tc>
          <w:tcPr>
            <w:tcW w:w="4494" w:type="dxa"/>
            <w:tcBorders/>
            <w:vAlign w:val="center"/>
          </w:tcPr>
          <w:p>
            <w:pPr>
              <w:pStyle w:val="TableContents"/>
              <w:bidi w:val="0"/>
              <w:spacing w:before="0" w:after="283"/>
              <w:jc w:val="left"/>
              <w:rPr/>
            </w:pPr>
            <w:r>
              <w:rPr/>
              <w:t xml:space="preserve">Erica Durance Sharon Taylor </w:t>
            </w:r>
          </w:p>
        </w:tc>
        <w:tc>
          <w:tcPr>
            <w:tcW w:w="2360"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Contents"/>
              <w:bidi w:val="0"/>
              <w:spacing w:before="0" w:after="283"/>
              <w:jc w:val="left"/>
              <w:rPr/>
            </w:pPr>
            <w:r>
              <w:rPr/>
              <w:t xml:space="preserve">Kenraali Zod </w:t>
            </w:r>
          </w:p>
        </w:tc>
        <w:tc>
          <w:tcPr>
            <w:tcW w:w="4494" w:type="dxa"/>
            <w:tcBorders/>
            <w:vAlign w:val="center"/>
          </w:tcPr>
          <w:p>
            <w:pPr>
              <w:pStyle w:val="TableContents"/>
              <w:bidi w:val="0"/>
              <w:spacing w:before="0" w:after="283"/>
              <w:jc w:val="left"/>
              <w:rPr/>
            </w:pPr>
            <w:r>
              <w:rPr/>
              <w:t xml:space="preserve">Teräsmies: elokuva Teräsmies II </w:t>
            </w:r>
          </w:p>
        </w:tc>
        <w:tc>
          <w:tcPr>
            <w:tcW w:w="2360" w:type="dxa"/>
            <w:tcBorders/>
            <w:vAlign w:val="center"/>
          </w:tcPr>
          <w:p>
            <w:pPr>
              <w:pStyle w:val="TableContents"/>
              <w:bidi w:val="0"/>
              <w:spacing w:before="0" w:after="283"/>
              <w:jc w:val="left"/>
              <w:rPr/>
            </w:pPr>
            <w:r>
              <w:rPr/>
              <w:t xml:space="preserve">Terence Stamp </w:t>
            </w:r>
          </w:p>
        </w:tc>
      </w:tr>
      <w:tr>
        <w:trPr/>
        <w:tc>
          <w:tcPr>
            <w:tcW w:w="3351" w:type="dxa"/>
            <w:tcBorders/>
            <w:vAlign w:val="center"/>
          </w:tcPr>
          <w:p>
            <w:pPr>
              <w:pStyle w:val="TableContents"/>
              <w:bidi w:val="0"/>
              <w:spacing w:before="0" w:after="283"/>
              <w:jc w:val="left"/>
              <w:rPr/>
            </w:pPr>
            <w:r>
              <w:rPr/>
              <w:t xml:space="preserve">Teräsmies </w:t>
            </w:r>
          </w:p>
        </w:tc>
        <w:tc>
          <w:tcPr>
            <w:tcW w:w="4494" w:type="dxa"/>
            <w:tcBorders/>
            <w:vAlign w:val="center"/>
          </w:tcPr>
          <w:p>
            <w:pPr>
              <w:pStyle w:val="TableContents"/>
              <w:bidi w:val="0"/>
              <w:spacing w:before="0" w:after="283"/>
              <w:jc w:val="left"/>
              <w:rPr/>
            </w:pPr>
            <w:r>
              <w:rPr/>
              <w:t xml:space="preserve">Michael Shannon </w:t>
            </w:r>
          </w:p>
        </w:tc>
        <w:tc>
          <w:tcPr>
            <w:tcW w:w="2360"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Contents"/>
              <w:bidi w:val="0"/>
              <w:spacing w:before="0" w:after="283"/>
              <w:jc w:val="left"/>
              <w:rPr/>
            </w:pPr>
            <w:r>
              <w:rPr/>
              <w:t xml:space="preserve">Smallville </w:t>
            </w:r>
          </w:p>
        </w:tc>
        <w:tc>
          <w:tcPr>
            <w:tcW w:w="4494" w:type="dxa"/>
            <w:tcBorders/>
            <w:vAlign w:val="center"/>
          </w:tcPr>
          <w:p>
            <w:pPr>
              <w:pStyle w:val="TableContents"/>
              <w:bidi w:val="0"/>
              <w:spacing w:before="0" w:after="283"/>
              <w:jc w:val="left"/>
              <w:rPr/>
            </w:pPr>
            <w:r>
              <w:rPr/>
              <w:t xml:space="preserve">Michael Rosenbaum Callum Blue Terence Stamp Terence Stamp </w:t>
            </w:r>
          </w:p>
        </w:tc>
        <w:tc>
          <w:tcPr>
            <w:tcW w:w="2360"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Contents"/>
              <w:bidi w:val="0"/>
              <w:spacing w:before="0" w:after="283"/>
              <w:jc w:val="left"/>
              <w:rPr/>
            </w:pPr>
            <w:r>
              <w:rPr/>
              <w:t xml:space="preserve">Loistava Godfrey </w:t>
            </w:r>
          </w:p>
        </w:tc>
        <w:tc>
          <w:tcPr>
            <w:tcW w:w="4494" w:type="dxa"/>
            <w:tcBorders/>
            <w:vAlign w:val="center"/>
          </w:tcPr>
          <w:p>
            <w:pPr>
              <w:pStyle w:val="TableContents"/>
              <w:bidi w:val="0"/>
              <w:spacing w:before="0" w:after="283"/>
              <w:jc w:val="left"/>
              <w:rPr/>
            </w:pPr>
            <w:r>
              <w:rPr/>
              <w:t xml:space="preserve">Smallville </w:t>
            </w:r>
          </w:p>
        </w:tc>
        <w:tc>
          <w:tcPr>
            <w:tcW w:w="2360" w:type="dxa"/>
            <w:tcBorders/>
            <w:vAlign w:val="center"/>
          </w:tcPr>
          <w:p>
            <w:pPr>
              <w:pStyle w:val="TableContents"/>
              <w:bidi w:val="0"/>
              <w:spacing w:before="0" w:after="283"/>
              <w:jc w:val="left"/>
              <w:rPr/>
            </w:pPr>
            <w:r>
              <w:rPr/>
              <w:t xml:space="preserve">Michael Daingerfield </w:t>
            </w:r>
          </w:p>
        </w:tc>
      </w:tr>
      <w:tr>
        <w:trPr/>
        <w:tc>
          <w:tcPr>
            <w:tcW w:w="3351" w:type="dxa"/>
            <w:tcBorders/>
            <w:vAlign w:val="center"/>
          </w:tcPr>
          <w:p>
            <w:pPr>
              <w:pStyle w:val="TableContents"/>
              <w:bidi w:val="0"/>
              <w:spacing w:before="0" w:after="283"/>
              <w:jc w:val="left"/>
              <w:rPr/>
            </w:pPr>
            <w:r>
              <w:rPr/>
              <w:t xml:space="preserve">Mummo hyvyys </w:t>
            </w:r>
          </w:p>
        </w:tc>
        <w:tc>
          <w:tcPr>
            <w:tcW w:w="4494" w:type="dxa"/>
            <w:tcBorders/>
            <w:vAlign w:val="center"/>
          </w:tcPr>
          <w:p>
            <w:pPr>
              <w:pStyle w:val="TableContents"/>
              <w:bidi w:val="0"/>
              <w:spacing w:before="0" w:after="283"/>
              <w:jc w:val="left"/>
              <w:rPr/>
            </w:pPr>
            <w:r>
              <w:rPr/>
              <w:t xml:space="preserve">Smallville </w:t>
            </w:r>
          </w:p>
        </w:tc>
        <w:tc>
          <w:tcPr>
            <w:tcW w:w="2360" w:type="dxa"/>
            <w:tcBorders/>
            <w:vAlign w:val="center"/>
          </w:tcPr>
          <w:p>
            <w:pPr>
              <w:pStyle w:val="TableContents"/>
              <w:bidi w:val="0"/>
              <w:spacing w:before="0" w:after="283"/>
              <w:jc w:val="left"/>
              <w:rPr/>
            </w:pPr>
            <w:r>
              <w:rPr/>
              <w:t xml:space="preserve">Nancy Amelia Bell Christine Willes </w:t>
            </w:r>
          </w:p>
        </w:tc>
      </w:tr>
      <w:tr>
        <w:trPr/>
        <w:tc>
          <w:tcPr>
            <w:tcW w:w="3351" w:type="dxa"/>
            <w:tcBorders/>
            <w:vAlign w:val="center"/>
          </w:tcPr>
          <w:p>
            <w:pPr>
              <w:pStyle w:val="TableContents"/>
              <w:bidi w:val="0"/>
              <w:spacing w:before="0" w:after="283"/>
              <w:jc w:val="left"/>
              <w:rPr/>
            </w:pPr>
            <w:r>
              <w:rPr/>
              <w:t xml:space="preserve">Jäätikkö (Cameron Mahkent) </w:t>
            </w:r>
          </w:p>
        </w:tc>
        <w:tc>
          <w:tcPr>
            <w:tcW w:w="4494" w:type="dxa"/>
            <w:tcBorders/>
            <w:vAlign w:val="center"/>
          </w:tcPr>
          <w:p>
            <w:pPr>
              <w:pStyle w:val="TableContents"/>
              <w:bidi w:val="0"/>
              <w:spacing w:before="0" w:after="283"/>
              <w:jc w:val="left"/>
              <w:rPr/>
            </w:pPr>
            <w:r>
              <w:rPr/>
              <w:t xml:space="preserve">Smallville </w:t>
            </w:r>
          </w:p>
        </w:tc>
        <w:tc>
          <w:tcPr>
            <w:tcW w:w="2360" w:type="dxa"/>
            <w:tcBorders/>
            <w:vAlign w:val="center"/>
          </w:tcPr>
          <w:p>
            <w:pPr>
              <w:pStyle w:val="TableContents"/>
              <w:bidi w:val="0"/>
              <w:spacing w:before="0" w:after="283"/>
              <w:jc w:val="left"/>
              <w:rPr/>
            </w:pPr>
            <w:r>
              <w:rPr/>
              <w:t xml:space="preserve">Wesley Macinnes </w:t>
            </w:r>
          </w:p>
        </w:tc>
      </w:tr>
      <w:tr>
        <w:trPr/>
        <w:tc>
          <w:tcPr>
            <w:tcW w:w="3351" w:type="dxa"/>
            <w:tcBorders/>
            <w:vAlign w:val="center"/>
          </w:tcPr>
          <w:p>
            <w:pPr>
              <w:pStyle w:val="TableContents"/>
              <w:bidi w:val="0"/>
              <w:spacing w:before="0" w:after="283"/>
              <w:jc w:val="left"/>
              <w:rPr/>
            </w:pPr>
            <w:r>
              <w:rPr/>
              <w:t xml:space="preserve">Jääpuikko (Joar Mahkent) </w:t>
            </w:r>
          </w:p>
        </w:tc>
        <w:tc>
          <w:tcPr>
            <w:tcW w:w="4494" w:type="dxa"/>
            <w:tcBorders/>
            <w:vAlign w:val="center"/>
          </w:tcPr>
          <w:p>
            <w:pPr>
              <w:pStyle w:val="TableContents"/>
              <w:bidi w:val="0"/>
              <w:spacing w:before="0" w:after="283"/>
              <w:jc w:val="left"/>
              <w:rPr/>
            </w:pPr>
            <w:r>
              <w:rPr/>
              <w:t xml:space="preserve">Smallville </w:t>
            </w:r>
          </w:p>
        </w:tc>
        <w:tc>
          <w:tcPr>
            <w:tcW w:w="2360" w:type="dxa"/>
            <w:tcBorders/>
            <w:vAlign w:val="center"/>
          </w:tcPr>
          <w:p>
            <w:pPr>
              <w:pStyle w:val="TableContents"/>
              <w:bidi w:val="0"/>
              <w:spacing w:before="0" w:after="283"/>
              <w:jc w:val="left"/>
              <w:rPr/>
            </w:pPr>
            <w:r>
              <w:rPr/>
              <w:t xml:space="preserve">Rick Dietrich </w:t>
            </w:r>
          </w:p>
        </w:tc>
      </w:tr>
      <w:tr>
        <w:trPr/>
        <w:tc>
          <w:tcPr>
            <w:tcW w:w="3351" w:type="dxa"/>
            <w:tcBorders/>
            <w:vAlign w:val="center"/>
          </w:tcPr>
          <w:p>
            <w:pPr>
              <w:pStyle w:val="TableContents"/>
              <w:bidi w:val="0"/>
              <w:spacing w:before="0" w:after="283"/>
              <w:jc w:val="left"/>
              <w:rPr/>
            </w:pPr>
            <w:r>
              <w:rPr/>
              <w:t xml:space="preserve">Jax-Ur </w:t>
            </w:r>
          </w:p>
        </w:tc>
        <w:tc>
          <w:tcPr>
            <w:tcW w:w="4494" w:type="dxa"/>
            <w:tcBorders/>
            <w:vAlign w:val="center"/>
          </w:tcPr>
          <w:p>
            <w:pPr>
              <w:pStyle w:val="TableContents"/>
              <w:bidi w:val="0"/>
              <w:spacing w:before="0" w:after="283"/>
              <w:jc w:val="left"/>
              <w:rPr/>
            </w:pPr>
            <w:r>
              <w:rPr/>
              <w:t xml:space="preserve">Teräsmies </w:t>
            </w:r>
          </w:p>
        </w:tc>
        <w:tc>
          <w:tcPr>
            <w:tcW w:w="2360" w:type="dxa"/>
            <w:tcBorders/>
            <w:vAlign w:val="center"/>
          </w:tcPr>
          <w:p>
            <w:pPr>
              <w:pStyle w:val="TableContents"/>
              <w:bidi w:val="0"/>
              <w:spacing w:before="0" w:after="283"/>
              <w:jc w:val="left"/>
              <w:rPr/>
            </w:pPr>
            <w:r>
              <w:rPr/>
              <w:t xml:space="preserve">Mackenzie Gray </w:t>
            </w:r>
          </w:p>
        </w:tc>
      </w:tr>
      <w:tr>
        <w:trPr/>
        <w:tc>
          <w:tcPr>
            <w:tcW w:w="3351" w:type="dxa"/>
            <w:tcBorders/>
            <w:vAlign w:val="center"/>
          </w:tcPr>
          <w:p>
            <w:pPr>
              <w:pStyle w:val="TableContents"/>
              <w:bidi w:val="0"/>
              <w:spacing w:before="0" w:after="283"/>
              <w:jc w:val="left"/>
              <w:rPr/>
            </w:pPr>
            <w:r>
              <w:rPr/>
              <w:t xml:space="preserve">Lashina </w:t>
            </w:r>
          </w:p>
        </w:tc>
        <w:tc>
          <w:tcPr>
            <w:tcW w:w="4494" w:type="dxa"/>
            <w:tcBorders/>
            <w:vAlign w:val="center"/>
          </w:tcPr>
          <w:p>
            <w:pPr>
              <w:pStyle w:val="TableContents"/>
              <w:bidi w:val="0"/>
              <w:spacing w:before="0" w:after="283"/>
              <w:jc w:val="left"/>
              <w:rPr/>
            </w:pPr>
            <w:r>
              <w:rPr/>
              <w:t xml:space="preserve">Smallville </w:t>
            </w:r>
          </w:p>
        </w:tc>
        <w:tc>
          <w:tcPr>
            <w:tcW w:w="2360" w:type="dxa"/>
            <w:tcBorders/>
            <w:vAlign w:val="center"/>
          </w:tcPr>
          <w:p>
            <w:pPr>
              <w:pStyle w:val="TableContents"/>
              <w:bidi w:val="0"/>
              <w:spacing w:before="0" w:after="283"/>
              <w:jc w:val="left"/>
              <w:rPr/>
            </w:pPr>
            <w:r>
              <w:rPr/>
              <w:t xml:space="preserve">Rochelle Okoye </w:t>
            </w:r>
          </w:p>
        </w:tc>
      </w:tr>
      <w:tr>
        <w:trPr/>
        <w:tc>
          <w:tcPr>
            <w:tcW w:w="3351" w:type="dxa"/>
            <w:tcBorders/>
            <w:vAlign w:val="center"/>
          </w:tcPr>
          <w:p>
            <w:pPr>
              <w:pStyle w:val="TableContents"/>
              <w:bidi w:val="0"/>
              <w:spacing w:before="0" w:after="283"/>
              <w:jc w:val="left"/>
              <w:rPr/>
            </w:pPr>
            <w:r>
              <w:rPr>
                <w:color w:val="DCDCDC"/>
              </w:rPr>
              <w:t xml:space="preserve">Lex Luthor </w:t>
            </w:r>
          </w:p>
        </w:tc>
        <w:tc>
          <w:tcPr>
            <w:tcW w:w="4494" w:type="dxa"/>
            <w:tcBorders/>
            <w:vAlign w:val="center"/>
          </w:tcPr>
          <w:p>
            <w:pPr>
              <w:pStyle w:val="TableContents"/>
              <w:bidi w:val="0"/>
              <w:spacing w:before="0" w:after="283"/>
              <w:jc w:val="left"/>
              <w:rPr/>
            </w:pPr>
            <w:r>
              <w:rPr/>
              <w:t xml:space="preserve">Atom Man vs. Teräsmies </w:t>
            </w:r>
          </w:p>
        </w:tc>
        <w:tc>
          <w:tcPr>
            <w:tcW w:w="2360" w:type="dxa"/>
            <w:tcBorders/>
            <w:vAlign w:val="center"/>
          </w:tcPr>
          <w:p>
            <w:pPr>
              <w:pStyle w:val="TableContents"/>
              <w:bidi w:val="0"/>
              <w:spacing w:before="0" w:after="283"/>
              <w:jc w:val="left"/>
              <w:rPr/>
            </w:pPr>
            <w:r>
              <w:rPr/>
              <w:t xml:space="preserve">Lyle Talbot </w:t>
            </w:r>
          </w:p>
        </w:tc>
      </w:tr>
      <w:tr>
        <w:trPr/>
        <w:tc>
          <w:tcPr>
            <w:tcW w:w="3351" w:type="dxa"/>
            <w:tcBorders/>
            <w:vAlign w:val="center"/>
          </w:tcPr>
          <w:p>
            <w:pPr>
              <w:pStyle w:val="TableContents"/>
              <w:bidi w:val="0"/>
              <w:spacing w:before="0" w:after="283"/>
              <w:jc w:val="left"/>
              <w:rPr/>
            </w:pPr>
            <w:r>
              <w:rPr/>
              <w:t xml:space="preserve">Teräsmies: elokuva Teräsmies II Teräsmies IV: Rauhan etsiminen </w:t>
            </w:r>
          </w:p>
        </w:tc>
        <w:tc>
          <w:tcPr>
            <w:tcW w:w="4494" w:type="dxa"/>
            <w:tcBorders/>
            <w:vAlign w:val="center"/>
          </w:tcPr>
          <w:p>
            <w:pPr>
              <w:pStyle w:val="TableContents"/>
              <w:bidi w:val="0"/>
              <w:spacing w:before="0" w:after="283"/>
              <w:jc w:val="left"/>
              <w:rPr/>
            </w:pPr>
            <w:r>
              <w:rPr/>
              <w:t xml:space="preserve">Gene Hackman </w:t>
            </w:r>
          </w:p>
        </w:tc>
        <w:tc>
          <w:tcPr>
            <w:tcW w:w="2360"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Contents"/>
              <w:bidi w:val="0"/>
              <w:spacing w:before="0" w:after="283"/>
              <w:jc w:val="left"/>
              <w:rPr/>
            </w:pPr>
            <w:r>
              <w:rPr/>
              <w:t xml:space="preserve">Teräsmies palaa </w:t>
            </w:r>
          </w:p>
        </w:tc>
        <w:tc>
          <w:tcPr>
            <w:tcW w:w="4494" w:type="dxa"/>
            <w:tcBorders/>
            <w:vAlign w:val="center"/>
          </w:tcPr>
          <w:p>
            <w:pPr>
              <w:pStyle w:val="TableContents"/>
              <w:bidi w:val="0"/>
              <w:spacing w:before="0" w:after="283"/>
              <w:jc w:val="left"/>
              <w:rPr/>
            </w:pPr>
            <w:r>
              <w:rPr/>
              <w:t xml:space="preserve">Kevin Spacey </w:t>
            </w:r>
          </w:p>
        </w:tc>
        <w:tc>
          <w:tcPr>
            <w:tcW w:w="2360"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Contents"/>
              <w:bidi w:val="0"/>
              <w:spacing w:before="0" w:after="283"/>
              <w:jc w:val="left"/>
              <w:rPr/>
            </w:pPr>
            <w:r>
              <w:rPr/>
              <w:t xml:space="preserve">Batman vastaan Teräsmies: Oikeuden aamunkoitto </w:t>
            </w:r>
          </w:p>
        </w:tc>
        <w:tc>
          <w:tcPr>
            <w:tcW w:w="4494" w:type="dxa"/>
            <w:tcBorders/>
            <w:vAlign w:val="center"/>
          </w:tcPr>
          <w:p>
            <w:pPr>
              <w:pStyle w:val="TableContents"/>
              <w:bidi w:val="0"/>
              <w:spacing w:before="0" w:after="283"/>
              <w:jc w:val="left"/>
              <w:rPr/>
            </w:pPr>
            <w:r>
              <w:rPr/>
              <w:t xml:space="preserve">Jesse Eisenberg </w:t>
            </w:r>
          </w:p>
        </w:tc>
        <w:tc>
          <w:tcPr>
            <w:tcW w:w="2360"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Contents"/>
              <w:bidi w:val="0"/>
              <w:spacing w:before="0" w:after="283"/>
              <w:jc w:val="left"/>
              <w:rPr/>
            </w:pPr>
            <w:r>
              <w:rPr/>
              <w:t xml:space="preserve">Superboy </w:t>
            </w:r>
          </w:p>
        </w:tc>
        <w:tc>
          <w:tcPr>
            <w:tcW w:w="4494" w:type="dxa"/>
            <w:tcBorders/>
            <w:vAlign w:val="center"/>
          </w:tcPr>
          <w:p>
            <w:pPr>
              <w:pStyle w:val="TableContents"/>
              <w:bidi w:val="0"/>
              <w:spacing w:before="0" w:after="283"/>
              <w:jc w:val="left"/>
              <w:rPr/>
            </w:pPr>
            <w:r>
              <w:rPr/>
              <w:t xml:space="preserve">Scott James Wells Sherman Howard </w:t>
            </w:r>
          </w:p>
        </w:tc>
        <w:tc>
          <w:tcPr>
            <w:tcW w:w="2360"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Contents"/>
              <w:bidi w:val="0"/>
              <w:spacing w:before="0" w:after="283"/>
              <w:jc w:val="left"/>
              <w:rPr/>
            </w:pPr>
            <w:r>
              <w:rPr/>
              <w:t xml:space="preserve">Lois &amp; Clark: Teräsmiehen uudet seikkailut (The New Adventures of Superman) </w:t>
            </w:r>
          </w:p>
        </w:tc>
        <w:tc>
          <w:tcPr>
            <w:tcW w:w="4494" w:type="dxa"/>
            <w:tcBorders/>
            <w:vAlign w:val="center"/>
          </w:tcPr>
          <w:p>
            <w:pPr>
              <w:pStyle w:val="TableContents"/>
              <w:bidi w:val="0"/>
              <w:spacing w:before="0" w:after="283"/>
              <w:jc w:val="left"/>
              <w:rPr/>
            </w:pPr>
            <w:r>
              <w:rPr/>
              <w:t xml:space="preserve">John Shea </w:t>
            </w:r>
          </w:p>
        </w:tc>
        <w:tc>
          <w:tcPr>
            <w:tcW w:w="2360"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Contents"/>
              <w:bidi w:val="0"/>
              <w:spacing w:before="0" w:after="283"/>
              <w:jc w:val="left"/>
              <w:rPr/>
            </w:pPr>
            <w:r>
              <w:rPr/>
              <w:t xml:space="preserve">Smallville </w:t>
            </w:r>
          </w:p>
        </w:tc>
        <w:tc>
          <w:tcPr>
            <w:tcW w:w="4494" w:type="dxa"/>
            <w:tcBorders/>
            <w:vAlign w:val="center"/>
          </w:tcPr>
          <w:p>
            <w:pPr>
              <w:pStyle w:val="TableContents"/>
              <w:bidi w:val="0"/>
              <w:spacing w:before="0" w:after="283"/>
              <w:jc w:val="left"/>
              <w:rPr/>
            </w:pPr>
            <w:r>
              <w:rPr/>
              <w:t xml:space="preserve">Michael Rosenbaum </w:t>
            </w:r>
          </w:p>
        </w:tc>
        <w:tc>
          <w:tcPr>
            <w:tcW w:w="2360"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Contents"/>
              <w:bidi w:val="0"/>
              <w:spacing w:before="0" w:after="283"/>
              <w:jc w:val="left"/>
              <w:rPr/>
            </w:pPr>
            <w:r>
              <w:rPr/>
              <w:t xml:space="preserve">Livewire </w:t>
            </w:r>
          </w:p>
        </w:tc>
        <w:tc>
          <w:tcPr>
            <w:tcW w:w="4494" w:type="dxa"/>
            <w:tcBorders/>
            <w:vAlign w:val="center"/>
          </w:tcPr>
          <w:p>
            <w:pPr>
              <w:pStyle w:val="TableContents"/>
              <w:bidi w:val="0"/>
              <w:spacing w:before="0" w:after="283"/>
              <w:jc w:val="left"/>
              <w:rPr/>
            </w:pPr>
            <w:r>
              <w:rPr/>
              <w:t xml:space="preserve">Supergirl </w:t>
            </w:r>
          </w:p>
        </w:tc>
        <w:tc>
          <w:tcPr>
            <w:tcW w:w="2360" w:type="dxa"/>
            <w:tcBorders/>
            <w:vAlign w:val="center"/>
          </w:tcPr>
          <w:p>
            <w:pPr>
              <w:pStyle w:val="TableContents"/>
              <w:bidi w:val="0"/>
              <w:spacing w:before="0" w:after="283"/>
              <w:jc w:val="left"/>
              <w:rPr/>
            </w:pPr>
            <w:r>
              <w:rPr/>
              <w:t xml:space="preserve">Brit Morgan </w:t>
            </w:r>
          </w:p>
        </w:tc>
      </w:tr>
      <w:tr>
        <w:trPr/>
        <w:tc>
          <w:tcPr>
            <w:tcW w:w="3351" w:type="dxa"/>
            <w:tcBorders/>
            <w:vAlign w:val="center"/>
          </w:tcPr>
          <w:p>
            <w:pPr>
              <w:pStyle w:val="TableContents"/>
              <w:bidi w:val="0"/>
              <w:spacing w:before="0" w:after="283"/>
              <w:jc w:val="left"/>
              <w:rPr/>
            </w:pPr>
            <w:r>
              <w:rPr/>
              <w:t xml:space="preserve">Mad Harriet </w:t>
            </w:r>
          </w:p>
        </w:tc>
        <w:tc>
          <w:tcPr>
            <w:tcW w:w="4494" w:type="dxa"/>
            <w:tcBorders/>
            <w:vAlign w:val="center"/>
          </w:tcPr>
          <w:p>
            <w:pPr>
              <w:pStyle w:val="TableContents"/>
              <w:bidi w:val="0"/>
              <w:spacing w:before="0" w:after="283"/>
              <w:jc w:val="left"/>
              <w:rPr/>
            </w:pPr>
            <w:r>
              <w:rPr/>
              <w:t xml:space="preserve">Smallville </w:t>
            </w:r>
          </w:p>
        </w:tc>
        <w:tc>
          <w:tcPr>
            <w:tcW w:w="2360" w:type="dxa"/>
            <w:tcBorders/>
            <w:vAlign w:val="center"/>
          </w:tcPr>
          <w:p>
            <w:pPr>
              <w:pStyle w:val="TableContents"/>
              <w:bidi w:val="0"/>
              <w:spacing w:before="0" w:after="283"/>
              <w:jc w:val="left"/>
              <w:rPr/>
            </w:pPr>
            <w:r>
              <w:rPr/>
              <w:t xml:space="preserve">Lindsay Hartley </w:t>
            </w:r>
          </w:p>
        </w:tc>
      </w:tr>
      <w:tr>
        <w:trPr/>
        <w:tc>
          <w:tcPr>
            <w:tcW w:w="3351" w:type="dxa"/>
            <w:tcBorders/>
            <w:vAlign w:val="center"/>
          </w:tcPr>
          <w:p>
            <w:pPr>
              <w:pStyle w:val="TableContents"/>
              <w:bidi w:val="0"/>
              <w:spacing w:before="0" w:after="283"/>
              <w:jc w:val="left"/>
              <w:rPr/>
            </w:pPr>
            <w:r>
              <w:rPr/>
              <w:t xml:space="preserve">Maxima </w:t>
            </w:r>
          </w:p>
        </w:tc>
        <w:tc>
          <w:tcPr>
            <w:tcW w:w="4494" w:type="dxa"/>
            <w:tcBorders/>
            <w:vAlign w:val="center"/>
          </w:tcPr>
          <w:p>
            <w:pPr>
              <w:pStyle w:val="TableContents"/>
              <w:bidi w:val="0"/>
              <w:spacing w:before="0" w:after="283"/>
              <w:jc w:val="left"/>
              <w:rPr/>
            </w:pPr>
            <w:r>
              <w:rPr/>
              <w:t xml:space="preserve">Smallville </w:t>
            </w:r>
          </w:p>
        </w:tc>
        <w:tc>
          <w:tcPr>
            <w:tcW w:w="2360" w:type="dxa"/>
            <w:tcBorders/>
            <w:vAlign w:val="center"/>
          </w:tcPr>
          <w:p>
            <w:pPr>
              <w:pStyle w:val="TableContents"/>
              <w:bidi w:val="0"/>
              <w:spacing w:before="0" w:after="283"/>
              <w:jc w:val="left"/>
              <w:rPr/>
            </w:pPr>
            <w:r>
              <w:rPr/>
              <w:t xml:space="preserve">Charlotte Sullivan </w:t>
            </w:r>
          </w:p>
        </w:tc>
      </w:tr>
      <w:tr>
        <w:trPr/>
        <w:tc>
          <w:tcPr>
            <w:tcW w:w="3351" w:type="dxa"/>
            <w:tcBorders/>
            <w:vAlign w:val="center"/>
          </w:tcPr>
          <w:p>
            <w:pPr>
              <w:pStyle w:val="TableContents"/>
              <w:bidi w:val="0"/>
              <w:spacing w:before="0" w:after="283"/>
              <w:jc w:val="left"/>
              <w:rPr/>
            </w:pPr>
            <w:r>
              <w:rPr/>
              <w:t xml:space="preserve">Supergirl </w:t>
            </w:r>
          </w:p>
        </w:tc>
        <w:tc>
          <w:tcPr>
            <w:tcW w:w="4494" w:type="dxa"/>
            <w:tcBorders/>
            <w:vAlign w:val="center"/>
          </w:tcPr>
          <w:p>
            <w:pPr>
              <w:pStyle w:val="TableContents"/>
              <w:bidi w:val="0"/>
              <w:spacing w:before="0" w:after="283"/>
              <w:jc w:val="left"/>
              <w:rPr/>
            </w:pPr>
            <w:r>
              <w:rPr/>
              <w:t xml:space="preserve">Eve Torres </w:t>
            </w:r>
          </w:p>
        </w:tc>
        <w:tc>
          <w:tcPr>
            <w:tcW w:w="2360"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Contents"/>
              <w:bidi w:val="0"/>
              <w:spacing w:before="0" w:after="283"/>
              <w:jc w:val="left"/>
              <w:rPr/>
            </w:pPr>
            <w:r>
              <w:rPr/>
              <w:t xml:space="preserve">Maxwell Lord </w:t>
            </w:r>
          </w:p>
        </w:tc>
        <w:tc>
          <w:tcPr>
            <w:tcW w:w="4494" w:type="dxa"/>
            <w:tcBorders/>
            <w:vAlign w:val="center"/>
          </w:tcPr>
          <w:p>
            <w:pPr>
              <w:pStyle w:val="TableContents"/>
              <w:bidi w:val="0"/>
              <w:spacing w:before="0" w:after="283"/>
              <w:jc w:val="left"/>
              <w:rPr/>
            </w:pPr>
            <w:r>
              <w:rPr/>
              <w:t xml:space="preserve">Smallville </w:t>
            </w:r>
          </w:p>
        </w:tc>
        <w:tc>
          <w:tcPr>
            <w:tcW w:w="2360" w:type="dxa"/>
            <w:tcBorders/>
            <w:vAlign w:val="center"/>
          </w:tcPr>
          <w:p>
            <w:pPr>
              <w:pStyle w:val="TableContents"/>
              <w:bidi w:val="0"/>
              <w:spacing w:before="0" w:after="283"/>
              <w:jc w:val="left"/>
              <w:rPr/>
            </w:pPr>
            <w:r>
              <w:rPr/>
              <w:t xml:space="preserve">Gil Bellows </w:t>
            </w:r>
          </w:p>
        </w:tc>
      </w:tr>
      <w:tr>
        <w:trPr/>
        <w:tc>
          <w:tcPr>
            <w:tcW w:w="3351" w:type="dxa"/>
            <w:tcBorders/>
            <w:vAlign w:val="center"/>
          </w:tcPr>
          <w:p>
            <w:pPr>
              <w:pStyle w:val="TableContents"/>
              <w:bidi w:val="0"/>
              <w:spacing w:before="0" w:after="283"/>
              <w:jc w:val="left"/>
              <w:rPr/>
            </w:pPr>
            <w:r>
              <w:rPr/>
              <w:t xml:space="preserve">Supergirl </w:t>
            </w:r>
          </w:p>
        </w:tc>
        <w:tc>
          <w:tcPr>
            <w:tcW w:w="4494" w:type="dxa"/>
            <w:tcBorders/>
            <w:vAlign w:val="center"/>
          </w:tcPr>
          <w:p>
            <w:pPr>
              <w:pStyle w:val="TableContents"/>
              <w:bidi w:val="0"/>
              <w:spacing w:before="0" w:after="283"/>
              <w:jc w:val="left"/>
              <w:rPr/>
            </w:pPr>
            <w:r>
              <w:rPr/>
              <w:t xml:space="preserve">Peter Facinelli </w:t>
            </w:r>
          </w:p>
        </w:tc>
        <w:tc>
          <w:tcPr>
            <w:tcW w:w="2360"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Contents"/>
              <w:bidi w:val="0"/>
              <w:spacing w:before="0" w:after="283"/>
              <w:jc w:val="left"/>
              <w:rPr/>
            </w:pPr>
            <w:r>
              <w:rPr>
                <w:color w:val="2F4F4F"/>
              </w:rPr>
              <w:t xml:space="preserve">Mercy Graves </w:t>
            </w:r>
          </w:p>
        </w:tc>
        <w:tc>
          <w:tcPr>
            <w:tcW w:w="4494" w:type="dxa"/>
            <w:tcBorders/>
            <w:vAlign w:val="center"/>
          </w:tcPr>
          <w:p>
            <w:pPr>
              <w:pStyle w:val="TableContents"/>
              <w:bidi w:val="0"/>
              <w:spacing w:before="0" w:after="283"/>
              <w:jc w:val="left"/>
              <w:rPr/>
            </w:pPr>
            <w:r>
              <w:rPr/>
              <w:t xml:space="preserve">Batman vastaan Teräsmies: Oikeuden aamunkoitto </w:t>
            </w:r>
          </w:p>
        </w:tc>
        <w:tc>
          <w:tcPr>
            <w:tcW w:w="2360" w:type="dxa"/>
            <w:tcBorders/>
            <w:vAlign w:val="center"/>
          </w:tcPr>
          <w:p>
            <w:pPr>
              <w:pStyle w:val="TableContents"/>
              <w:bidi w:val="0"/>
              <w:spacing w:before="0" w:after="283"/>
              <w:jc w:val="left"/>
              <w:rPr/>
            </w:pPr>
            <w:r>
              <w:rPr/>
              <w:t xml:space="preserve">Tao Okamoto </w:t>
            </w:r>
          </w:p>
        </w:tc>
      </w:tr>
      <w:tr>
        <w:trPr/>
        <w:tc>
          <w:tcPr>
            <w:tcW w:w="3351" w:type="dxa"/>
            <w:tcBorders/>
            <w:vAlign w:val="center"/>
          </w:tcPr>
          <w:p>
            <w:pPr>
              <w:pStyle w:val="TableContents"/>
              <w:bidi w:val="0"/>
              <w:spacing w:before="0" w:after="283"/>
              <w:jc w:val="left"/>
              <w:rPr/>
            </w:pPr>
            <w:r>
              <w:rPr/>
              <w:t xml:space="preserve">Metallo </w:t>
            </w:r>
          </w:p>
        </w:tc>
        <w:tc>
          <w:tcPr>
            <w:tcW w:w="4494" w:type="dxa"/>
            <w:tcBorders/>
            <w:vAlign w:val="center"/>
          </w:tcPr>
          <w:p>
            <w:pPr>
              <w:pStyle w:val="TableContents"/>
              <w:bidi w:val="0"/>
              <w:spacing w:before="0" w:after="283"/>
              <w:jc w:val="left"/>
              <w:rPr/>
            </w:pPr>
            <w:r>
              <w:rPr/>
              <w:t xml:space="preserve">Superboy </w:t>
            </w:r>
          </w:p>
        </w:tc>
        <w:tc>
          <w:tcPr>
            <w:tcW w:w="2360" w:type="dxa"/>
            <w:tcBorders/>
            <w:vAlign w:val="center"/>
          </w:tcPr>
          <w:p>
            <w:pPr>
              <w:pStyle w:val="TableContents"/>
              <w:bidi w:val="0"/>
              <w:spacing w:before="0" w:after="283"/>
              <w:jc w:val="left"/>
              <w:rPr/>
            </w:pPr>
            <w:r>
              <w:rPr/>
              <w:t xml:space="preserve">Michael Callan </w:t>
            </w:r>
          </w:p>
        </w:tc>
      </w:tr>
      <w:tr>
        <w:trPr/>
        <w:tc>
          <w:tcPr>
            <w:tcW w:w="3351" w:type="dxa"/>
            <w:tcBorders/>
            <w:vAlign w:val="center"/>
          </w:tcPr>
          <w:p>
            <w:pPr>
              <w:pStyle w:val="TableContents"/>
              <w:bidi w:val="0"/>
              <w:spacing w:before="0" w:after="283"/>
              <w:jc w:val="left"/>
              <w:rPr/>
            </w:pPr>
            <w:r>
              <w:rPr/>
              <w:t xml:space="preserve">Lois &amp; Clark: Teräsmiehen uudet seikkailut (The New Adventures of Superman) </w:t>
            </w:r>
          </w:p>
        </w:tc>
        <w:tc>
          <w:tcPr>
            <w:tcW w:w="4494" w:type="dxa"/>
            <w:tcBorders/>
            <w:vAlign w:val="center"/>
          </w:tcPr>
          <w:p>
            <w:pPr>
              <w:pStyle w:val="TableContents"/>
              <w:bidi w:val="0"/>
              <w:spacing w:before="0" w:after="283"/>
              <w:jc w:val="left"/>
              <w:rPr/>
            </w:pPr>
            <w:r>
              <w:rPr/>
              <w:t xml:space="preserve">Scott Valentine </w:t>
            </w:r>
          </w:p>
        </w:tc>
        <w:tc>
          <w:tcPr>
            <w:tcW w:w="2360"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Contents"/>
              <w:bidi w:val="0"/>
              <w:spacing w:before="0" w:after="283"/>
              <w:jc w:val="left"/>
              <w:rPr/>
            </w:pPr>
            <w:r>
              <w:rPr/>
              <w:t xml:space="preserve">Smallville </w:t>
            </w:r>
          </w:p>
        </w:tc>
        <w:tc>
          <w:tcPr>
            <w:tcW w:w="4494" w:type="dxa"/>
            <w:tcBorders/>
            <w:vAlign w:val="center"/>
          </w:tcPr>
          <w:p>
            <w:pPr>
              <w:pStyle w:val="TableContents"/>
              <w:bidi w:val="0"/>
              <w:spacing w:before="0" w:after="283"/>
              <w:jc w:val="left"/>
              <w:rPr/>
            </w:pPr>
            <w:r>
              <w:rPr/>
              <w:t xml:space="preserve">Brian Austin Green </w:t>
            </w:r>
          </w:p>
        </w:tc>
        <w:tc>
          <w:tcPr>
            <w:tcW w:w="2360"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Contents"/>
              <w:bidi w:val="0"/>
              <w:spacing w:before="0" w:after="283"/>
              <w:jc w:val="left"/>
              <w:rPr/>
            </w:pPr>
            <w:r>
              <w:rPr/>
              <w:t xml:space="preserve">Supergirl </w:t>
            </w:r>
          </w:p>
        </w:tc>
        <w:tc>
          <w:tcPr>
            <w:tcW w:w="4494" w:type="dxa"/>
            <w:tcBorders/>
            <w:vAlign w:val="center"/>
          </w:tcPr>
          <w:p>
            <w:pPr>
              <w:pStyle w:val="TableContents"/>
              <w:bidi w:val="0"/>
              <w:spacing w:before="0" w:after="283"/>
              <w:jc w:val="left"/>
              <w:rPr/>
            </w:pPr>
            <w:r>
              <w:rPr/>
              <w:t xml:space="preserve">Frederick Schmidt </w:t>
            </w:r>
          </w:p>
        </w:tc>
        <w:tc>
          <w:tcPr>
            <w:tcW w:w="2360"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Contents"/>
              <w:bidi w:val="0"/>
              <w:spacing w:before="0" w:after="283"/>
              <w:jc w:val="left"/>
              <w:rPr/>
            </w:pPr>
            <w:r>
              <w:rPr/>
              <w:t xml:space="preserve">Mr. Mxyzptlk </w:t>
            </w:r>
          </w:p>
        </w:tc>
        <w:tc>
          <w:tcPr>
            <w:tcW w:w="4494" w:type="dxa"/>
            <w:tcBorders/>
            <w:vAlign w:val="center"/>
          </w:tcPr>
          <w:p>
            <w:pPr>
              <w:pStyle w:val="TableContents"/>
              <w:bidi w:val="0"/>
              <w:spacing w:before="0" w:after="283"/>
              <w:jc w:val="left"/>
              <w:rPr/>
            </w:pPr>
            <w:r>
              <w:rPr/>
              <w:t xml:space="preserve">Superboy </w:t>
            </w:r>
          </w:p>
        </w:tc>
        <w:tc>
          <w:tcPr>
            <w:tcW w:w="2360" w:type="dxa"/>
            <w:tcBorders/>
            <w:vAlign w:val="center"/>
          </w:tcPr>
          <w:p>
            <w:pPr>
              <w:pStyle w:val="TableContents"/>
              <w:bidi w:val="0"/>
              <w:spacing w:before="0" w:after="283"/>
              <w:jc w:val="left"/>
              <w:rPr/>
            </w:pPr>
            <w:r>
              <w:rPr/>
              <w:t xml:space="preserve">Michael J. Pollard </w:t>
            </w:r>
          </w:p>
        </w:tc>
      </w:tr>
      <w:tr>
        <w:trPr/>
        <w:tc>
          <w:tcPr>
            <w:tcW w:w="3351" w:type="dxa"/>
            <w:tcBorders/>
            <w:vAlign w:val="center"/>
          </w:tcPr>
          <w:p>
            <w:pPr>
              <w:pStyle w:val="TableContents"/>
              <w:bidi w:val="0"/>
              <w:spacing w:before="0" w:after="283"/>
              <w:jc w:val="left"/>
              <w:rPr/>
            </w:pPr>
            <w:r>
              <w:rPr/>
              <w:t xml:space="preserve">Lois &amp; Clark: Teräsmiehen uudet seikkailut (The New Adventures of Superman) </w:t>
            </w:r>
          </w:p>
        </w:tc>
        <w:tc>
          <w:tcPr>
            <w:tcW w:w="4494" w:type="dxa"/>
            <w:tcBorders/>
            <w:vAlign w:val="center"/>
          </w:tcPr>
          <w:p>
            <w:pPr>
              <w:pStyle w:val="TableContents"/>
              <w:bidi w:val="0"/>
              <w:spacing w:before="0" w:after="283"/>
              <w:jc w:val="left"/>
              <w:rPr/>
            </w:pPr>
            <w:r>
              <w:rPr/>
              <w:t xml:space="preserve">Howie Mandel </w:t>
            </w:r>
          </w:p>
        </w:tc>
        <w:tc>
          <w:tcPr>
            <w:tcW w:w="2360"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Contents"/>
              <w:bidi w:val="0"/>
              <w:spacing w:before="0" w:after="283"/>
              <w:jc w:val="left"/>
              <w:rPr/>
            </w:pPr>
            <w:r>
              <w:rPr/>
              <w:t xml:space="preserve">Smallville </w:t>
            </w:r>
          </w:p>
        </w:tc>
        <w:tc>
          <w:tcPr>
            <w:tcW w:w="4494" w:type="dxa"/>
            <w:tcBorders/>
            <w:vAlign w:val="center"/>
          </w:tcPr>
          <w:p>
            <w:pPr>
              <w:pStyle w:val="TableContents"/>
              <w:bidi w:val="0"/>
              <w:spacing w:before="0" w:after="283"/>
              <w:jc w:val="left"/>
              <w:rPr/>
            </w:pPr>
            <w:r>
              <w:rPr/>
              <w:t xml:space="preserve">Trent Ford </w:t>
            </w:r>
          </w:p>
        </w:tc>
        <w:tc>
          <w:tcPr>
            <w:tcW w:w="2360"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Contents"/>
              <w:bidi w:val="0"/>
              <w:spacing w:before="0" w:after="283"/>
              <w:jc w:val="left"/>
              <w:rPr/>
            </w:pPr>
            <w:r>
              <w:rPr/>
              <w:t xml:space="preserve">Supergirl </w:t>
            </w:r>
          </w:p>
        </w:tc>
        <w:tc>
          <w:tcPr>
            <w:tcW w:w="4494" w:type="dxa"/>
            <w:tcBorders/>
            <w:vAlign w:val="center"/>
          </w:tcPr>
          <w:p>
            <w:pPr>
              <w:pStyle w:val="TableContents"/>
              <w:bidi w:val="0"/>
              <w:spacing w:before="0" w:after="283"/>
              <w:jc w:val="left"/>
              <w:rPr/>
            </w:pPr>
            <w:r>
              <w:rPr/>
              <w:t xml:space="preserve">Peter Gadiot </w:t>
            </w:r>
          </w:p>
        </w:tc>
        <w:tc>
          <w:tcPr>
            <w:tcW w:w="2360"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Contents"/>
              <w:bidi w:val="0"/>
              <w:spacing w:before="0" w:after="283"/>
              <w:jc w:val="left"/>
              <w:rPr/>
            </w:pPr>
            <w:r>
              <w:rPr/>
              <w:t xml:space="preserve">Morgan Edge </w:t>
            </w:r>
          </w:p>
        </w:tc>
        <w:tc>
          <w:tcPr>
            <w:tcW w:w="4494" w:type="dxa"/>
            <w:tcBorders/>
            <w:vAlign w:val="center"/>
          </w:tcPr>
          <w:p>
            <w:pPr>
              <w:pStyle w:val="TableContents"/>
              <w:bidi w:val="0"/>
              <w:spacing w:before="0" w:after="283"/>
              <w:jc w:val="left"/>
              <w:rPr/>
            </w:pPr>
            <w:r>
              <w:rPr/>
              <w:t xml:space="preserve">Smallville </w:t>
            </w:r>
          </w:p>
        </w:tc>
        <w:tc>
          <w:tcPr>
            <w:tcW w:w="2360" w:type="dxa"/>
            <w:tcBorders/>
            <w:vAlign w:val="center"/>
          </w:tcPr>
          <w:p>
            <w:pPr>
              <w:pStyle w:val="TableContents"/>
              <w:bidi w:val="0"/>
              <w:spacing w:before="0" w:after="283"/>
              <w:jc w:val="left"/>
              <w:rPr/>
            </w:pPr>
            <w:r>
              <w:rPr/>
              <w:t xml:space="preserve">Rutger Hauer Patrick Bergin </w:t>
            </w:r>
          </w:p>
        </w:tc>
      </w:tr>
      <w:tr>
        <w:trPr/>
        <w:tc>
          <w:tcPr>
            <w:tcW w:w="3351" w:type="dxa"/>
            <w:tcBorders/>
            <w:vAlign w:val="center"/>
          </w:tcPr>
          <w:p>
            <w:pPr>
              <w:pStyle w:val="TableContents"/>
              <w:bidi w:val="0"/>
              <w:spacing w:before="0" w:after="283"/>
              <w:jc w:val="left"/>
              <w:rPr/>
            </w:pPr>
            <w:r>
              <w:rPr/>
              <w:t xml:space="preserve">Nam-Ek </w:t>
            </w:r>
          </w:p>
        </w:tc>
        <w:tc>
          <w:tcPr>
            <w:tcW w:w="4494" w:type="dxa"/>
            <w:tcBorders/>
            <w:vAlign w:val="center"/>
          </w:tcPr>
          <w:p>
            <w:pPr>
              <w:pStyle w:val="TableContents"/>
              <w:bidi w:val="0"/>
              <w:spacing w:before="0" w:after="283"/>
              <w:jc w:val="left"/>
              <w:rPr/>
            </w:pPr>
            <w:r>
              <w:rPr/>
              <w:t xml:space="preserve">Smallville </w:t>
            </w:r>
          </w:p>
        </w:tc>
        <w:tc>
          <w:tcPr>
            <w:tcW w:w="2360" w:type="dxa"/>
            <w:tcBorders/>
            <w:vAlign w:val="center"/>
          </w:tcPr>
          <w:p>
            <w:pPr>
              <w:pStyle w:val="TableContents"/>
              <w:bidi w:val="0"/>
              <w:spacing w:before="0" w:after="283"/>
              <w:jc w:val="left"/>
              <w:rPr/>
            </w:pPr>
            <w:r>
              <w:rPr/>
              <w:t xml:space="preserve">Leonard Roberts </w:t>
            </w:r>
          </w:p>
        </w:tc>
      </w:tr>
      <w:tr>
        <w:trPr/>
        <w:tc>
          <w:tcPr>
            <w:tcW w:w="3351" w:type="dxa"/>
            <w:tcBorders/>
            <w:vAlign w:val="center"/>
          </w:tcPr>
          <w:p>
            <w:pPr>
              <w:pStyle w:val="TableContents"/>
              <w:bidi w:val="0"/>
              <w:spacing w:before="0" w:after="283"/>
              <w:jc w:val="left"/>
              <w:rPr/>
            </w:pPr>
            <w:r>
              <w:rPr/>
              <w:t xml:space="preserve">Ei </w:t>
            </w:r>
          </w:p>
        </w:tc>
        <w:tc>
          <w:tcPr>
            <w:tcW w:w="4494" w:type="dxa"/>
            <w:tcBorders/>
            <w:vAlign w:val="center"/>
          </w:tcPr>
          <w:p>
            <w:pPr>
              <w:pStyle w:val="TableContents"/>
              <w:bidi w:val="0"/>
              <w:jc w:val="left"/>
              <w:rPr/>
            </w:pPr>
            <w:r>
              <w:rPr/>
              <w:t xml:space="preserve">Teräsmies: elokuva </w:t>
            </w:r>
          </w:p>
          <w:p>
            <w:pPr>
              <w:pStyle w:val="TableContents"/>
              <w:bidi w:val="0"/>
              <w:spacing w:before="0" w:after="283"/>
              <w:jc w:val="left"/>
              <w:rPr/>
            </w:pPr>
            <w:r>
              <w:rPr/>
              <w:t xml:space="preserve">Teräsmies II </w:t>
            </w:r>
          </w:p>
        </w:tc>
        <w:tc>
          <w:tcPr>
            <w:tcW w:w="2360" w:type="dxa"/>
            <w:tcBorders/>
            <w:vAlign w:val="center"/>
          </w:tcPr>
          <w:p>
            <w:pPr>
              <w:pStyle w:val="TableContents"/>
              <w:bidi w:val="0"/>
              <w:spacing w:before="0" w:after="283"/>
              <w:jc w:val="left"/>
              <w:rPr/>
            </w:pPr>
            <w:r>
              <w:rPr/>
              <w:t xml:space="preserve">Jack O'Halloran </w:t>
            </w:r>
          </w:p>
        </w:tc>
      </w:tr>
      <w:tr>
        <w:trPr/>
        <w:tc>
          <w:tcPr>
            <w:tcW w:w="3351" w:type="dxa"/>
            <w:tcBorders/>
            <w:vAlign w:val="center"/>
          </w:tcPr>
          <w:p>
            <w:pPr>
              <w:pStyle w:val="TableContents"/>
              <w:bidi w:val="0"/>
              <w:spacing w:before="0" w:after="283"/>
              <w:jc w:val="left"/>
              <w:rPr/>
            </w:pPr>
            <w:r>
              <w:rPr/>
              <w:t xml:space="preserve">Supergirl </w:t>
            </w:r>
          </w:p>
        </w:tc>
        <w:tc>
          <w:tcPr>
            <w:tcW w:w="4494" w:type="dxa"/>
            <w:tcBorders/>
            <w:vAlign w:val="center"/>
          </w:tcPr>
          <w:p>
            <w:pPr>
              <w:pStyle w:val="TableContents"/>
              <w:bidi w:val="0"/>
              <w:spacing w:before="0" w:after="283"/>
              <w:jc w:val="left"/>
              <w:rPr/>
            </w:pPr>
            <w:r>
              <w:rPr/>
              <w:t xml:space="preserve">Chris Vance </w:t>
            </w:r>
          </w:p>
        </w:tc>
        <w:tc>
          <w:tcPr>
            <w:tcW w:w="2360"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Contents"/>
              <w:bidi w:val="0"/>
              <w:spacing w:before="0" w:after="283"/>
              <w:jc w:val="left"/>
              <w:rPr/>
            </w:pPr>
            <w:r>
              <w:rPr/>
              <w:t xml:space="preserve">Neutroni </w:t>
            </w:r>
          </w:p>
        </w:tc>
        <w:tc>
          <w:tcPr>
            <w:tcW w:w="4494" w:type="dxa"/>
            <w:tcBorders/>
            <w:vAlign w:val="center"/>
          </w:tcPr>
          <w:p>
            <w:pPr>
              <w:pStyle w:val="TableContents"/>
              <w:bidi w:val="0"/>
              <w:spacing w:before="0" w:after="283"/>
              <w:jc w:val="left"/>
              <w:rPr/>
            </w:pPr>
            <w:r>
              <w:rPr/>
              <w:t xml:space="preserve">Smallville </w:t>
            </w:r>
          </w:p>
        </w:tc>
        <w:tc>
          <w:tcPr>
            <w:tcW w:w="2360" w:type="dxa"/>
            <w:tcBorders/>
            <w:vAlign w:val="center"/>
          </w:tcPr>
          <w:p>
            <w:pPr>
              <w:pStyle w:val="TableContents"/>
              <w:bidi w:val="0"/>
              <w:spacing w:before="0" w:after="283"/>
              <w:jc w:val="left"/>
              <w:rPr/>
            </w:pPr>
            <w:r>
              <w:rPr/>
              <w:t xml:space="preserve">Nathaniel Tryon </w:t>
            </w:r>
          </w:p>
        </w:tc>
      </w:tr>
      <w:tr>
        <w:trPr/>
        <w:tc>
          <w:tcPr>
            <w:tcW w:w="3351" w:type="dxa"/>
            <w:tcBorders/>
            <w:vAlign w:val="center"/>
          </w:tcPr>
          <w:p>
            <w:pPr>
              <w:pStyle w:val="TableContents"/>
              <w:bidi w:val="0"/>
              <w:spacing w:before="0" w:after="283"/>
              <w:jc w:val="left"/>
              <w:rPr/>
            </w:pPr>
            <w:r>
              <w:rPr/>
              <w:t xml:space="preserve">Loinen </w:t>
            </w:r>
          </w:p>
        </w:tc>
        <w:tc>
          <w:tcPr>
            <w:tcW w:w="4494" w:type="dxa"/>
            <w:tcBorders/>
            <w:vAlign w:val="center"/>
          </w:tcPr>
          <w:p>
            <w:pPr>
              <w:pStyle w:val="TableContents"/>
              <w:bidi w:val="0"/>
              <w:spacing w:before="0" w:after="283"/>
              <w:jc w:val="left"/>
              <w:rPr/>
            </w:pPr>
            <w:r>
              <w:rPr/>
              <w:t xml:space="preserve">Smallville </w:t>
            </w:r>
          </w:p>
        </w:tc>
        <w:tc>
          <w:tcPr>
            <w:tcW w:w="2360" w:type="dxa"/>
            <w:tcBorders/>
            <w:vAlign w:val="center"/>
          </w:tcPr>
          <w:p>
            <w:pPr>
              <w:pStyle w:val="TableContents"/>
              <w:bidi w:val="0"/>
              <w:spacing w:before="0" w:after="283"/>
              <w:jc w:val="left"/>
              <w:rPr/>
            </w:pPr>
            <w:r>
              <w:rPr/>
              <w:t xml:space="preserve">Brendan Fletcher </w:t>
            </w:r>
          </w:p>
        </w:tc>
      </w:tr>
      <w:tr>
        <w:trPr/>
        <w:tc>
          <w:tcPr>
            <w:tcW w:w="3351" w:type="dxa"/>
            <w:tcBorders/>
            <w:vAlign w:val="center"/>
          </w:tcPr>
          <w:p>
            <w:pPr>
              <w:pStyle w:val="TableContents"/>
              <w:bidi w:val="0"/>
              <w:spacing w:before="0" w:after="283"/>
              <w:jc w:val="left"/>
              <w:rPr/>
            </w:pPr>
            <w:r>
              <w:rPr/>
              <w:t xml:space="preserve">Supergirl </w:t>
            </w:r>
          </w:p>
        </w:tc>
        <w:tc>
          <w:tcPr>
            <w:tcW w:w="4494" w:type="dxa"/>
            <w:tcBorders/>
            <w:vAlign w:val="center"/>
          </w:tcPr>
          <w:p>
            <w:pPr>
              <w:pStyle w:val="TableContents"/>
              <w:bidi w:val="0"/>
              <w:spacing w:before="0" w:after="283"/>
              <w:jc w:val="left"/>
              <w:rPr/>
            </w:pPr>
            <w:r>
              <w:rPr/>
              <w:t xml:space="preserve">William Mapother </w:t>
            </w:r>
          </w:p>
        </w:tc>
        <w:tc>
          <w:tcPr>
            <w:tcW w:w="2360"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Contents"/>
              <w:bidi w:val="0"/>
              <w:spacing w:before="0" w:after="283"/>
              <w:jc w:val="left"/>
              <w:rPr/>
            </w:pPr>
            <w:r>
              <w:rPr/>
              <w:t xml:space="preserve">Persuader </w:t>
            </w:r>
          </w:p>
        </w:tc>
        <w:tc>
          <w:tcPr>
            <w:tcW w:w="4494" w:type="dxa"/>
            <w:tcBorders/>
            <w:vAlign w:val="center"/>
          </w:tcPr>
          <w:p>
            <w:pPr>
              <w:pStyle w:val="TableContents"/>
              <w:bidi w:val="0"/>
              <w:spacing w:before="0" w:after="283"/>
              <w:jc w:val="left"/>
              <w:rPr/>
            </w:pPr>
            <w:r>
              <w:rPr/>
              <w:t xml:space="preserve">Smallville </w:t>
            </w:r>
          </w:p>
        </w:tc>
        <w:tc>
          <w:tcPr>
            <w:tcW w:w="2360" w:type="dxa"/>
            <w:tcBorders/>
            <w:vAlign w:val="center"/>
          </w:tcPr>
          <w:p>
            <w:pPr>
              <w:pStyle w:val="TableContents"/>
              <w:bidi w:val="0"/>
              <w:spacing w:before="0" w:after="283"/>
              <w:jc w:val="left"/>
              <w:rPr/>
            </w:pPr>
            <w:r>
              <w:rPr/>
              <w:t xml:space="preserve">Fraser Aitcheson </w:t>
            </w:r>
          </w:p>
        </w:tc>
      </w:tr>
      <w:tr>
        <w:trPr/>
        <w:tc>
          <w:tcPr>
            <w:tcW w:w="3351" w:type="dxa"/>
            <w:tcBorders/>
            <w:vAlign w:val="center"/>
          </w:tcPr>
          <w:p>
            <w:pPr>
              <w:pStyle w:val="TableContents"/>
              <w:bidi w:val="0"/>
              <w:spacing w:before="0" w:after="283"/>
              <w:jc w:val="left"/>
              <w:rPr/>
            </w:pPr>
            <w:r>
              <w:rPr/>
              <w:t xml:space="preserve">Plastiikki </w:t>
            </w:r>
          </w:p>
        </w:tc>
        <w:tc>
          <w:tcPr>
            <w:tcW w:w="4494" w:type="dxa"/>
            <w:tcBorders/>
            <w:vAlign w:val="center"/>
          </w:tcPr>
          <w:p>
            <w:pPr>
              <w:pStyle w:val="TableContents"/>
              <w:bidi w:val="0"/>
              <w:spacing w:before="0" w:after="283"/>
              <w:jc w:val="left"/>
              <w:rPr/>
            </w:pPr>
            <w:r>
              <w:rPr/>
              <w:t xml:space="preserve">Smallville </w:t>
            </w:r>
          </w:p>
        </w:tc>
        <w:tc>
          <w:tcPr>
            <w:tcW w:w="2360" w:type="dxa"/>
            <w:tcBorders/>
            <w:vAlign w:val="center"/>
          </w:tcPr>
          <w:p>
            <w:pPr>
              <w:pStyle w:val="TableContents"/>
              <w:bidi w:val="0"/>
              <w:spacing w:before="0" w:after="283"/>
              <w:jc w:val="left"/>
              <w:rPr/>
            </w:pPr>
            <w:r>
              <w:rPr/>
              <w:t xml:space="preserve">Jessica Parker Kennedy </w:t>
            </w:r>
          </w:p>
        </w:tc>
      </w:tr>
      <w:tr>
        <w:trPr/>
        <w:tc>
          <w:tcPr>
            <w:tcW w:w="3351" w:type="dxa"/>
            <w:tcBorders/>
            <w:vAlign w:val="center"/>
          </w:tcPr>
          <w:p>
            <w:pPr>
              <w:pStyle w:val="TableContents"/>
              <w:bidi w:val="0"/>
              <w:spacing w:before="0" w:after="283"/>
              <w:jc w:val="left"/>
              <w:rPr/>
            </w:pPr>
            <w:r>
              <w:rPr/>
              <w:t xml:space="preserve">Pilailija </w:t>
            </w:r>
          </w:p>
        </w:tc>
        <w:tc>
          <w:tcPr>
            <w:tcW w:w="4494" w:type="dxa"/>
            <w:tcBorders/>
            <w:vAlign w:val="center"/>
          </w:tcPr>
          <w:p>
            <w:pPr>
              <w:pStyle w:val="TableContents"/>
              <w:bidi w:val="0"/>
              <w:spacing w:before="0" w:after="283"/>
              <w:jc w:val="left"/>
              <w:rPr/>
            </w:pPr>
            <w:r>
              <w:rPr/>
              <w:t xml:space="preserve">Lois &amp; Clark: Teräsmiehen uudet seikkailut (The New Adventures of Superman) </w:t>
            </w:r>
          </w:p>
        </w:tc>
        <w:tc>
          <w:tcPr>
            <w:tcW w:w="2360" w:type="dxa"/>
            <w:tcBorders/>
            <w:vAlign w:val="center"/>
          </w:tcPr>
          <w:p>
            <w:pPr>
              <w:pStyle w:val="TableContents"/>
              <w:bidi w:val="0"/>
              <w:spacing w:before="0" w:after="283"/>
              <w:jc w:val="left"/>
              <w:rPr/>
            </w:pPr>
            <w:r>
              <w:rPr/>
              <w:t xml:space="preserve">Bronson Pinchot </w:t>
            </w:r>
          </w:p>
        </w:tc>
      </w:tr>
      <w:tr>
        <w:trPr/>
        <w:tc>
          <w:tcPr>
            <w:tcW w:w="3351" w:type="dxa"/>
            <w:tcBorders/>
            <w:vAlign w:val="center"/>
          </w:tcPr>
          <w:p>
            <w:pPr>
              <w:pStyle w:val="TableContents"/>
              <w:bidi w:val="0"/>
              <w:spacing w:before="0" w:after="283"/>
              <w:jc w:val="left"/>
              <w:rPr/>
            </w:pPr>
            <w:r>
              <w:rPr/>
              <w:t xml:space="preserve">Ruletti </w:t>
            </w:r>
          </w:p>
        </w:tc>
        <w:tc>
          <w:tcPr>
            <w:tcW w:w="4494" w:type="dxa"/>
            <w:tcBorders/>
            <w:vAlign w:val="center"/>
          </w:tcPr>
          <w:p>
            <w:pPr>
              <w:pStyle w:val="TableContents"/>
              <w:bidi w:val="0"/>
              <w:spacing w:before="0" w:after="283"/>
              <w:jc w:val="left"/>
              <w:rPr/>
            </w:pPr>
            <w:r>
              <w:rPr/>
              <w:t xml:space="preserve">Smallville </w:t>
            </w:r>
          </w:p>
        </w:tc>
        <w:tc>
          <w:tcPr>
            <w:tcW w:w="2360" w:type="dxa"/>
            <w:tcBorders/>
            <w:vAlign w:val="center"/>
          </w:tcPr>
          <w:p>
            <w:pPr>
              <w:pStyle w:val="TableContents"/>
              <w:bidi w:val="0"/>
              <w:spacing w:before="0" w:after="283"/>
              <w:jc w:val="left"/>
              <w:rPr/>
            </w:pPr>
            <w:r>
              <w:rPr/>
              <w:t xml:space="preserve">Steph Song </w:t>
            </w:r>
          </w:p>
        </w:tc>
      </w:tr>
      <w:tr>
        <w:trPr/>
        <w:tc>
          <w:tcPr>
            <w:tcW w:w="3351" w:type="dxa"/>
            <w:tcBorders/>
            <w:vAlign w:val="center"/>
          </w:tcPr>
          <w:p>
            <w:pPr>
              <w:pStyle w:val="TableContents"/>
              <w:bidi w:val="0"/>
              <w:spacing w:before="0" w:after="283"/>
              <w:jc w:val="left"/>
              <w:rPr/>
            </w:pPr>
            <w:r>
              <w:rPr/>
              <w:t xml:space="preserve">Supergirl </w:t>
            </w:r>
          </w:p>
        </w:tc>
        <w:tc>
          <w:tcPr>
            <w:tcW w:w="4494" w:type="dxa"/>
            <w:tcBorders/>
            <w:vAlign w:val="center"/>
          </w:tcPr>
          <w:p>
            <w:pPr>
              <w:pStyle w:val="TableContents"/>
              <w:bidi w:val="0"/>
              <w:spacing w:before="0" w:after="283"/>
              <w:jc w:val="left"/>
              <w:rPr/>
            </w:pPr>
            <w:r>
              <w:rPr/>
              <w:t xml:space="preserve">Dichen Lachman </w:t>
            </w:r>
          </w:p>
        </w:tc>
        <w:tc>
          <w:tcPr>
            <w:tcW w:w="2360"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Contents"/>
              <w:bidi w:val="0"/>
              <w:spacing w:before="0" w:after="283"/>
              <w:jc w:val="left"/>
              <w:rPr/>
            </w:pPr>
            <w:r>
              <w:rPr/>
              <w:t xml:space="preserve">Silver Banshee </w:t>
            </w:r>
          </w:p>
        </w:tc>
        <w:tc>
          <w:tcPr>
            <w:tcW w:w="4494" w:type="dxa"/>
            <w:tcBorders/>
            <w:vAlign w:val="center"/>
          </w:tcPr>
          <w:p>
            <w:pPr>
              <w:pStyle w:val="TableContents"/>
              <w:bidi w:val="0"/>
              <w:spacing w:before="0" w:after="283"/>
              <w:jc w:val="left"/>
              <w:rPr/>
            </w:pPr>
            <w:r>
              <w:rPr/>
              <w:t xml:space="preserve">Smallville </w:t>
            </w:r>
          </w:p>
        </w:tc>
        <w:tc>
          <w:tcPr>
            <w:tcW w:w="2360" w:type="dxa"/>
            <w:tcBorders/>
            <w:vAlign w:val="center"/>
          </w:tcPr>
          <w:p>
            <w:pPr>
              <w:pStyle w:val="TableContents"/>
              <w:bidi w:val="0"/>
              <w:spacing w:before="0" w:after="283"/>
              <w:jc w:val="left"/>
              <w:rPr/>
            </w:pPr>
            <w:r>
              <w:rPr/>
              <w:t xml:space="preserve">Odessa Rae Allison Mack Erica Durance </w:t>
            </w:r>
          </w:p>
        </w:tc>
      </w:tr>
      <w:tr>
        <w:trPr/>
        <w:tc>
          <w:tcPr>
            <w:tcW w:w="3351" w:type="dxa"/>
            <w:tcBorders/>
            <w:vAlign w:val="center"/>
          </w:tcPr>
          <w:p>
            <w:pPr>
              <w:pStyle w:val="TableContents"/>
              <w:bidi w:val="0"/>
              <w:spacing w:before="0" w:after="283"/>
              <w:jc w:val="left"/>
              <w:rPr/>
            </w:pPr>
            <w:r>
              <w:rPr/>
              <w:t xml:space="preserve">Supergirl </w:t>
            </w:r>
          </w:p>
        </w:tc>
        <w:tc>
          <w:tcPr>
            <w:tcW w:w="4494" w:type="dxa"/>
            <w:tcBorders/>
            <w:vAlign w:val="center"/>
          </w:tcPr>
          <w:p>
            <w:pPr>
              <w:pStyle w:val="TableContents"/>
              <w:bidi w:val="0"/>
              <w:spacing w:before="0" w:after="283"/>
              <w:jc w:val="left"/>
              <w:rPr/>
            </w:pPr>
            <w:r>
              <w:rPr/>
              <w:t xml:space="preserve">Italia Ricci </w:t>
            </w:r>
          </w:p>
        </w:tc>
        <w:tc>
          <w:tcPr>
            <w:tcW w:w="2360"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Contents"/>
              <w:bidi w:val="0"/>
              <w:spacing w:before="0" w:after="283"/>
              <w:jc w:val="left"/>
              <w:rPr/>
            </w:pPr>
            <w:r>
              <w:rPr/>
              <w:t xml:space="preserve">Solomon Grundy </w:t>
            </w:r>
          </w:p>
        </w:tc>
        <w:tc>
          <w:tcPr>
            <w:tcW w:w="4494" w:type="dxa"/>
            <w:tcBorders/>
            <w:vAlign w:val="center"/>
          </w:tcPr>
          <w:p>
            <w:pPr>
              <w:pStyle w:val="TableContents"/>
              <w:bidi w:val="0"/>
              <w:spacing w:before="0" w:after="283"/>
              <w:jc w:val="left"/>
              <w:rPr/>
            </w:pPr>
            <w:r>
              <w:rPr/>
              <w:t xml:space="preserve">Smallville </w:t>
            </w:r>
          </w:p>
        </w:tc>
        <w:tc>
          <w:tcPr>
            <w:tcW w:w="2360" w:type="dxa"/>
            <w:tcBorders/>
            <w:vAlign w:val="center"/>
          </w:tcPr>
          <w:p>
            <w:pPr>
              <w:pStyle w:val="TableContents"/>
              <w:bidi w:val="0"/>
              <w:spacing w:before="0" w:after="283"/>
              <w:jc w:val="left"/>
              <w:rPr/>
            </w:pPr>
            <w:r>
              <w:rPr/>
              <w:t xml:space="preserve">John DeSantis </w:t>
            </w:r>
          </w:p>
        </w:tc>
      </w:tr>
      <w:tr>
        <w:trPr/>
        <w:tc>
          <w:tcPr>
            <w:tcW w:w="3351" w:type="dxa"/>
            <w:tcBorders/>
            <w:vAlign w:val="center"/>
          </w:tcPr>
          <w:p>
            <w:pPr>
              <w:pStyle w:val="TableContents"/>
              <w:bidi w:val="0"/>
              <w:spacing w:before="0" w:after="283"/>
              <w:jc w:val="left"/>
              <w:rPr/>
            </w:pPr>
            <w:r>
              <w:rPr/>
              <w:t xml:space="preserve">Toyman </w:t>
            </w:r>
          </w:p>
        </w:tc>
        <w:tc>
          <w:tcPr>
            <w:tcW w:w="4494" w:type="dxa"/>
            <w:tcBorders/>
            <w:vAlign w:val="center"/>
          </w:tcPr>
          <w:p>
            <w:pPr>
              <w:pStyle w:val="TableContents"/>
              <w:bidi w:val="0"/>
              <w:spacing w:before="0" w:after="283"/>
              <w:jc w:val="left"/>
              <w:rPr/>
            </w:pPr>
            <w:r>
              <w:rPr/>
              <w:t xml:space="preserve">Lois &amp; Clark: Teräsmiehen uudet seikkailut (The New Adventures of Superman) </w:t>
            </w:r>
          </w:p>
        </w:tc>
        <w:tc>
          <w:tcPr>
            <w:tcW w:w="2360" w:type="dxa"/>
            <w:tcBorders/>
            <w:vAlign w:val="center"/>
          </w:tcPr>
          <w:p>
            <w:pPr>
              <w:pStyle w:val="TableContents"/>
              <w:bidi w:val="0"/>
              <w:spacing w:before="0" w:after="283"/>
              <w:jc w:val="left"/>
              <w:rPr/>
            </w:pPr>
            <w:r>
              <w:rPr/>
              <w:t xml:space="preserve">Sherman Hemsley </w:t>
            </w:r>
          </w:p>
        </w:tc>
      </w:tr>
      <w:tr>
        <w:trPr/>
        <w:tc>
          <w:tcPr>
            <w:tcW w:w="3351" w:type="dxa"/>
            <w:tcBorders/>
            <w:vAlign w:val="center"/>
          </w:tcPr>
          <w:p>
            <w:pPr>
              <w:pStyle w:val="TableContents"/>
              <w:bidi w:val="0"/>
              <w:spacing w:before="0" w:after="283"/>
              <w:jc w:val="left"/>
              <w:rPr/>
            </w:pPr>
            <w:r>
              <w:rPr/>
              <w:t xml:space="preserve">Smallville </w:t>
            </w:r>
          </w:p>
        </w:tc>
        <w:tc>
          <w:tcPr>
            <w:tcW w:w="4494" w:type="dxa"/>
            <w:tcBorders/>
            <w:vAlign w:val="center"/>
          </w:tcPr>
          <w:p>
            <w:pPr>
              <w:pStyle w:val="TableContents"/>
              <w:bidi w:val="0"/>
              <w:spacing w:before="0" w:after="283"/>
              <w:jc w:val="left"/>
              <w:rPr/>
            </w:pPr>
            <w:r>
              <w:rPr/>
              <w:t xml:space="preserve">Chris Gauthier </w:t>
            </w:r>
          </w:p>
        </w:tc>
        <w:tc>
          <w:tcPr>
            <w:tcW w:w="2360"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Contents"/>
              <w:bidi w:val="0"/>
              <w:spacing w:before="0" w:after="283"/>
              <w:jc w:val="left"/>
              <w:rPr/>
            </w:pPr>
            <w:r>
              <w:rPr/>
              <w:t xml:space="preserve">Supergirl </w:t>
            </w:r>
          </w:p>
        </w:tc>
        <w:tc>
          <w:tcPr>
            <w:tcW w:w="4494" w:type="dxa"/>
            <w:tcBorders/>
            <w:vAlign w:val="center"/>
          </w:tcPr>
          <w:p>
            <w:pPr>
              <w:pStyle w:val="TableContents"/>
              <w:bidi w:val="0"/>
              <w:spacing w:before="0" w:after="283"/>
              <w:jc w:val="left"/>
              <w:rPr/>
            </w:pPr>
            <w:r>
              <w:rPr/>
              <w:t xml:space="preserve">Henry Czerny </w:t>
            </w:r>
          </w:p>
        </w:tc>
        <w:tc>
          <w:tcPr>
            <w:tcW w:w="2360" w:type="dxa"/>
            <w:tcBorders/>
          </w:tcPr>
          <w:p>
            <w:pPr>
              <w:pStyle w:val="TableContents"/>
              <w:bidi w:val="0"/>
              <w:spacing w:before="0" w:after="283"/>
              <w:jc w:val="left"/>
              <w:rPr>
                <w:sz w:val="4"/>
                <w:szCs w:val="4"/>
              </w:rPr>
            </w:pPr>
            <w:r>
              <w:rPr>
                <w:sz w:val="4"/>
                <w:szCs w:val="4"/>
              </w:rPr>
            </w:r>
          </w:p>
        </w:tc>
      </w:tr>
      <w:tr>
        <w:trPr/>
        <w:tc>
          <w:tcPr>
            <w:tcW w:w="3351" w:type="dxa"/>
            <w:tcBorders/>
            <w:vAlign w:val="center"/>
          </w:tcPr>
          <w:p>
            <w:pPr>
              <w:pStyle w:val="TableContents"/>
              <w:bidi w:val="0"/>
              <w:spacing w:before="0" w:after="283"/>
              <w:jc w:val="left"/>
              <w:rPr/>
            </w:pPr>
            <w:r>
              <w:rPr/>
              <w:t xml:space="preserve">Ultraman </w:t>
            </w:r>
          </w:p>
        </w:tc>
        <w:tc>
          <w:tcPr>
            <w:tcW w:w="4494" w:type="dxa"/>
            <w:tcBorders/>
            <w:vAlign w:val="center"/>
          </w:tcPr>
          <w:p>
            <w:pPr>
              <w:pStyle w:val="TableContents"/>
              <w:bidi w:val="0"/>
              <w:spacing w:before="0" w:after="283"/>
              <w:jc w:val="left"/>
              <w:rPr/>
            </w:pPr>
            <w:r>
              <w:rPr/>
              <w:t xml:space="preserve">Smallville </w:t>
            </w:r>
          </w:p>
        </w:tc>
        <w:tc>
          <w:tcPr>
            <w:tcW w:w="2360" w:type="dxa"/>
            <w:tcBorders/>
            <w:vAlign w:val="center"/>
          </w:tcPr>
          <w:p>
            <w:pPr>
              <w:pStyle w:val="TableContents"/>
              <w:bidi w:val="0"/>
              <w:spacing w:before="0" w:after="283"/>
              <w:jc w:val="left"/>
              <w:rPr/>
            </w:pPr>
            <w:r>
              <w:rPr/>
              <w:t xml:space="preserve">Tom Welling </w:t>
            </w:r>
          </w:p>
        </w:tc>
      </w:tr>
      <w:tr>
        <w:trPr/>
        <w:tc>
          <w:tcPr>
            <w:tcW w:w="3351" w:type="dxa"/>
            <w:tcBorders/>
            <w:vAlign w:val="center"/>
          </w:tcPr>
          <w:p>
            <w:pPr>
              <w:pStyle w:val="TableContents"/>
              <w:bidi w:val="0"/>
              <w:spacing w:before="0" w:after="283"/>
              <w:jc w:val="left"/>
              <w:rPr/>
            </w:pPr>
            <w:r>
              <w:rPr/>
              <w:t xml:space="preserve">Tohtori Curtis Knox </w:t>
            </w:r>
          </w:p>
        </w:tc>
        <w:tc>
          <w:tcPr>
            <w:tcW w:w="4494" w:type="dxa"/>
            <w:tcBorders/>
            <w:vAlign w:val="center"/>
          </w:tcPr>
          <w:p>
            <w:pPr>
              <w:pStyle w:val="TableContents"/>
              <w:bidi w:val="0"/>
              <w:spacing w:before="0" w:after="283"/>
              <w:jc w:val="left"/>
              <w:rPr/>
            </w:pPr>
            <w:r>
              <w:rPr/>
              <w:t xml:space="preserve">Smallville </w:t>
            </w:r>
          </w:p>
        </w:tc>
        <w:tc>
          <w:tcPr>
            <w:tcW w:w="2360" w:type="dxa"/>
            <w:tcBorders/>
            <w:vAlign w:val="center"/>
          </w:tcPr>
          <w:p>
            <w:pPr>
              <w:pStyle w:val="TableContents"/>
              <w:bidi w:val="0"/>
              <w:spacing w:before="0" w:after="283"/>
              <w:jc w:val="left"/>
              <w:rPr/>
            </w:pPr>
            <w:r>
              <w:rPr/>
              <w:t xml:space="preserve">Dean Cain </w:t>
            </w:r>
          </w:p>
        </w:tc>
      </w:tr>
      <w:tr>
        <w:trPr/>
        <w:tc>
          <w:tcPr>
            <w:tcW w:w="3351" w:type="dxa"/>
            <w:tcBorders/>
            <w:vAlign w:val="center"/>
          </w:tcPr>
          <w:p>
            <w:pPr>
              <w:pStyle w:val="TableContents"/>
              <w:bidi w:val="0"/>
              <w:spacing w:before="0" w:after="283"/>
              <w:jc w:val="left"/>
              <w:rPr/>
            </w:pPr>
            <w:r>
              <w:rPr/>
              <w:t xml:space="preserve">Nick O'Teen </w:t>
            </w:r>
          </w:p>
        </w:tc>
        <w:tc>
          <w:tcPr>
            <w:tcW w:w="4494" w:type="dxa"/>
            <w:tcBorders/>
            <w:vAlign w:val="center"/>
          </w:tcPr>
          <w:p>
            <w:pPr>
              <w:pStyle w:val="TableContents"/>
              <w:bidi w:val="0"/>
              <w:spacing w:before="0" w:after="283"/>
              <w:jc w:val="left"/>
              <w:rPr/>
            </w:pPr>
            <w:r>
              <w:rPr/>
              <w:t xml:space="preserve">joka on luotu terveyskasvatusneuvostoa varten; hänen iskulauseensa on ``Yksi puhallus, ja he ovat pian kädessäni''. </w:t>
            </w:r>
          </w:p>
        </w:tc>
        <w:tc>
          <w:tcPr>
            <w:tcW w:w="236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pahis elokuvassa batman vs. supermies?</w:t>
      </w:r>
    </w:p>
    <w:p>
      <w:pPr>
        <w:pStyle w:val="TextBody"/>
        <w:bidi w:val="0"/>
        <w:jc w:val="left"/>
        <w:rPr>
          <w:b/>
          <w:u w:val="single"/>
          <w:shd w:val="clear" w:fill="FFFF00"/>
        </w:rPr>
      </w:pPr>
      <w:r>
        <w:rPr>
          <w:b/>
          <w:u w:val="single"/>
          <w:shd w:val="clear" w:fill="FFFF00"/>
        </w:rPr>
        <w:t xml:space="preserve">Asiakirjan numero 21389</w:t>
      </w:r>
    </w:p>
    <w:p>
      <w:pPr>
        <w:pStyle w:val="TextBody"/>
        <w:bidi w:val="0"/>
        <w:jc w:val="left"/>
        <w:rPr>
          <w:b/>
          <w:shd w:val="clear" w:fill="FFFF00"/>
        </w:rPr>
      </w:pPr>
      <w:r>
        <w:rPr>
          <w:b/>
          <w:shd w:val="clear" w:fill="FFFF00"/>
        </w:rPr>
        <w:t xml:space="preserve">Tekstin numero 0</w:t>
      </w:r>
    </w:p>
    <w:p>
      <w:pPr>
        <w:pStyle w:val="TextBody"/>
        <w:numPr>
          <w:ilvl w:val="0"/>
          <w:numId w:val="169"/>
        </w:numPr>
        <w:tabs>
          <w:tab w:val="clear" w:pos="1134"/>
          <w:tab w:val="left" w:leader="none" w:pos="720"/>
        </w:tabs>
        <w:bidi w:val="0"/>
        <w:ind w:start="720" w:hanging="283"/>
        <w:jc w:val="left"/>
        <w:rPr/>
      </w:pPr>
      <w:r>
        <w:rPr>
          <w:color w:val="A9A9A9"/>
        </w:rPr>
        <w:t xml:space="preserve">George Martin </w:t>
      </w:r>
      <w:r>
        <w:rPr/>
        <w:t xml:space="preserve">-- piano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pianoa Beatlesin rock and roll -musiikissa.</w:t>
      </w:r>
    </w:p>
    <w:p>
      <w:pPr>
        <w:pStyle w:val="TextBody"/>
        <w:bidi w:val="0"/>
        <w:jc w:val="left"/>
        <w:rPr>
          <w:b/>
          <w:u w:val="single"/>
          <w:shd w:val="clear" w:fill="FFFF00"/>
        </w:rPr>
      </w:pPr>
      <w:r>
        <w:rPr>
          <w:b/>
          <w:u w:val="single"/>
          <w:shd w:val="clear" w:fill="FFFF00"/>
        </w:rPr>
        <w:t xml:space="preserve">Asiakirjan numero 21390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March On, Bahamaland on Bahaman kansallislaulu. Sen on </w:t>
      </w:r>
      <w:r>
        <w:rPr/>
        <w:t xml:space="preserve">säveltänyt </w:t>
      </w:r>
      <w:r>
        <w:rPr>
          <w:color w:val="A9A9A9"/>
        </w:rPr>
        <w:t xml:space="preserve">Timothy Gibson</w:t>
      </w:r>
      <w:r>
        <w:rPr/>
        <w:t xml:space="preserve">, ja se hyväksyttiin vuonna 1973.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Bahaman kansallislaulun?</w:t>
      </w:r>
    </w:p>
    <w:p>
      <w:pPr>
        <w:pStyle w:val="TextBody"/>
        <w:bidi w:val="0"/>
        <w:jc w:val="left"/>
        <w:rPr>
          <w:b/>
          <w:u w:val="single"/>
          <w:shd w:val="clear" w:fill="FFFF00"/>
        </w:rPr>
      </w:pPr>
      <w:r>
        <w:rPr>
          <w:b/>
          <w:u w:val="single"/>
          <w:shd w:val="clear" w:fill="FFFF00"/>
        </w:rPr>
        <w:t xml:space="preserve">Asiakirjan numero 21391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48 vallan lakia (</w:t>
      </w:r>
      <w:r>
        <w:rPr>
          <w:color w:val="A9A9A9"/>
        </w:rPr>
        <w:t xml:space="preserve">1998) </w:t>
      </w:r>
      <w:r>
        <w:rPr/>
        <w:t xml:space="preserve">on yhdysvaltalaisen kirjailijan Robert Greenen ensimmäinen kirja. Kirja on bestseller, jota on myyty Yhdysvalloissa yli 1,2 miljoonaa kappaletta, ja se on vankilavankien ja julkkisten suosiossa.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48 vallan lakia kirjoitettiin?</w:t>
      </w:r>
    </w:p>
    <w:p>
      <w:pPr>
        <w:pStyle w:val="TextBody"/>
        <w:bidi w:val="0"/>
        <w:jc w:val="left"/>
        <w:rPr>
          <w:b/>
          <w:u w:val="single"/>
          <w:shd w:val="clear" w:fill="FFFF00"/>
        </w:rPr>
      </w:pPr>
      <w:r>
        <w:rPr>
          <w:b/>
          <w:u w:val="single"/>
          <w:shd w:val="clear" w:fill="FFFF00"/>
        </w:rPr>
        <w:t xml:space="preserve">Asiakirjan numero 21392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Palkinsalmi </w:t>
      </w:r>
      <w:r>
        <w:rPr/>
        <w:t xml:space="preserve">(tamil: </w:t>
      </w:r>
      <w:r>
        <w:rPr/>
        <w:t xml:space="preserve">பாக்கு சலசந்தி </w:t>
      </w:r>
      <w:r>
        <w:rPr/>
        <w:t xml:space="preserve">/ </w:t>
      </w:r>
      <w:r>
        <w:rPr/>
        <w:t xml:space="preserve">பாக்கு </w:t>
      </w:r>
      <w:r>
        <w:rPr/>
        <w:t xml:space="preserve">நீரிணை, sinhala: පෝක් </w:t>
      </w:r>
      <w:r>
        <w:rPr/>
        <w:t xml:space="preserve">සමුද්ර සන්ධිය </w:t>
      </w:r>
      <w:r>
        <w:rPr/>
        <w:t xml:space="preserve">Pok Samudra Sandhiya) on salmi Intian Tamil Nadun osavaltion ja Sri Lankan saarivaltion pohjoisen maakunnan Mannarin alueen välillä. Se yhdistää Bengalinlahden koillisessa ja Palkinlahden lounaassa. Salmen leveys on 53-82 kilometriä. Siihen laskee useita jokia, muun muassa Tamil Nadun Vaigai-joki. Salmi on nimetty Robert Palkin mukaan, joka toimi Madrasin kuvernöörinä (1755-1763) komppanian Raj-kaudella.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vesistö erottaa Sri Lankan Intiasta?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Nimeä salmi, joka erottaa Intian ja Sri Lankan toisistaan.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Nimeä salmi, joka erottaa Sri Lankan Intiasta.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kapea merikanava, joka erottaa Sri Lankan ja Intian toisistaan.</w:t>
      </w:r>
    </w:p>
    <w:p>
      <w:pPr>
        <w:pStyle w:val="TextBody"/>
        <w:bidi w:val="0"/>
        <w:jc w:val="left"/>
        <w:rPr>
          <w:b/>
          <w:u w:val="single"/>
          <w:shd w:val="clear" w:fill="FFFF00"/>
        </w:rPr>
      </w:pPr>
      <w:r>
        <w:rPr>
          <w:b/>
          <w:u w:val="single"/>
          <w:shd w:val="clear" w:fill="FFFF00"/>
        </w:rPr>
        <w:t xml:space="preserve">Asiakirjan numero 21393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Kesäkuun 20. päivänä 1789 </w:t>
      </w:r>
      <w:r>
        <w:rPr>
          <w:color w:val="A9A9A9"/>
        </w:rPr>
        <w:t xml:space="preserve">Ranskan kolmannen vallan edustajat, </w:t>
      </w:r>
      <w:r>
        <w:rPr/>
        <w:t xml:space="preserve">jotka olivat alkaneet kutsua itseään kansalliskokoukseksi, vannoivat tennishovin valan (ranskaksi Serment du Jeu de Paume), jossa he vannoivat, etteivät eroa toisistaan ja kokoontuvat uudelleen olosuhteiden niin vaatiessa, kunnes valtakunnan perustuslaki on vahvistettu. Se oli Ranskan vallankumouksen keskeinen tapahtuma.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tenniskentän valassa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Kesäkuun 20. päivänä 1789 Ranskan kolmannen valtiopäivien jäsenet, jotka olivat alkaneet kutsua itseään kansalliskokoukseksi, vannoivat tennishovin valan (ranskaksi Serment du Jeu de Paume) ja vannoivat, </w:t>
      </w:r>
      <w:r>
        <w:rPr>
          <w:color w:val="A9A9A9"/>
        </w:rPr>
        <w:t xml:space="preserve">että "eivät eroa toisistaan ja kokoontuvat uudelleen olosuhteiden niin vaatiessa, kunnes </w:t>
      </w:r>
      <w:r>
        <w:rPr>
          <w:color w:val="DCDCDC"/>
        </w:rPr>
        <w:t xml:space="preserve">valtakunnan perustuslaki on vahvistettu". </w:t>
      </w:r>
      <w:r>
        <w:rPr>
          <w:color w:val="A9A9A9"/>
        </w:rPr>
        <w:t xml:space="preserve">'' Se oli </w:t>
      </w:r>
      <w:r>
        <w:rPr/>
        <w:t xml:space="preserve">keskeinen tapahtuma Ranskan vallankumouksen alkuaikoina.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tenniskentän vala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Tenniskentän vala sitoi kansalliskokouksen jäseniä olemaan hajottamatta ennen kuin mitä tapahtui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Kesäkuun 20. päivänä 1789 Ranskan kolmannen valtiopäivien jäsenet, jotka olivat alkaneet kutsua itseään kansalliskokoukseksi, vannoivat </w:t>
      </w:r>
      <w:r>
        <w:rPr>
          <w:color w:val="A9A9A9"/>
        </w:rPr>
        <w:t xml:space="preserve">tennishovin valan </w:t>
      </w:r>
      <w:r>
        <w:rPr/>
        <w:t xml:space="preserve">(ranskaksi Serment du Jeu de Paume) ja vannoivat, että "eivät eroa toisistaan ja kokoontuvat uudelleen aina kun olosuhteet sitä vaativat, kunnes valtakunnan perustuslaki on vahvistettu".</w:t>
      </w:r>
      <w:r>
        <w:rPr/>
        <w:t xml:space="preserve"> Se oli Ranskan vallankumouksen keskeinen tapahtuma.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1789 Ranskan 1., 2. ja 3. sääty kokoontui tenniskentällä ja vannoi valan, joka tunnetaan nimellä "valan vannominen".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Kesäkuun 17. päivänä komissaari de Mirabeaun johtama kolmas sääty alkoi kutsua itseään kansalliskokoukseksi. Kesäkuun 20. päivän aamuna kansanedustajat huomasivat järkyttyneinä, että istuntosalin ovi oli lukittu ja sotilaiden vartioima. Peläten välittömästi pahinta ja peläten, että kuningas Ludvig XVI:n hyökkäys oli välitön, kansanedustajat kokoontuivat </w:t>
      </w:r>
      <w:r>
        <w:rPr>
          <w:color w:val="A9A9A9"/>
        </w:rPr>
        <w:t xml:space="preserve">läheiseen sisätiloissa sijaitsevaan Jeu de paume -kenttään Saint-Louis'n kaupunginosassa Versailles'n palatsin lähellä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tenniskentällä vannottiin vala</w:t>
      </w:r>
    </w:p>
    <w:p>
      <w:pPr>
        <w:pStyle w:val="TextBody"/>
        <w:bidi w:val="0"/>
        <w:jc w:val="left"/>
        <w:rPr>
          <w:b/>
          <w:u w:val="single"/>
          <w:shd w:val="clear" w:fill="FFFF00"/>
        </w:rPr>
      </w:pPr>
      <w:r>
        <w:rPr>
          <w:b/>
          <w:u w:val="single"/>
          <w:shd w:val="clear" w:fill="FFFF00"/>
        </w:rPr>
        <w:t xml:space="preserve">Asiakirjan numero 21394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Kappaleesta puhuessaan Jonas sanoi: ``''Mama'' on kappale </w:t>
      </w:r>
      <w:r>
        <w:rPr>
          <w:color w:val="A9A9A9"/>
        </w:rPr>
        <w:t xml:space="preserve">siitä elämänvaiheesta, kun olet nuori ja huoleton, ilman stressiä, laskuja ja ongelmia ja kaikki mistä välität on pitää hauskaa ystäviesi kanssa joka päivä ja yö</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Jonas Bluen kappale Mama?</w:t>
      </w:r>
    </w:p>
    <w:p>
      <w:pPr>
        <w:pStyle w:val="TextBody"/>
        <w:bidi w:val="0"/>
        <w:jc w:val="left"/>
        <w:rPr>
          <w:b/>
          <w:u w:val="single"/>
          <w:shd w:val="clear" w:fill="FFFF00"/>
        </w:rPr>
      </w:pPr>
      <w:r>
        <w:rPr>
          <w:b/>
          <w:u w:val="single"/>
          <w:shd w:val="clear" w:fill="FFFF00"/>
        </w:rPr>
        <w:t xml:space="preserve">Asiakirjan numero 21395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Adams keksi termin "amerikkalainen unelma" </w:t>
      </w:r>
      <w:r>
        <w:rPr>
          <w:color w:val="A9A9A9"/>
        </w:rPr>
        <w:t xml:space="preserve">vuonna 1931 ilmestyneessä </w:t>
      </w:r>
      <w:r>
        <w:rPr/>
        <w:t xml:space="preserve">kirjassaan The Epic of America.</w:t>
      </w:r>
      <w:r>
        <w:rPr/>
        <w:t xml:space="preserve"> Hänen amerikkalainen unelmansa on "unelma maasta, jossa elämän pitäisi olla parempaa, rikkaampaa ja täyteläisempää kaikille ja jossa jokaisella on mahdollisuus kykyjen tai saavutusten mukaan. Eurooppalaisen yläluokan on vaikea tulkita tätä unelmaa asianmukaisesti, ja liian monet meistä ovat itse väsyneet siihen ja suhtautuvat siihen epäluuloisesti. Se ei ole pelkkä unelma autoista ja korkeista palkoista, vaan unelma yhteiskuntajärjestyksestä, jossa jokainen mies ja nainen voi saavuttaa sen täyden kyvykkyyden, johon hän on luonnostaan kykenevä, ja jossa muut tunnustavat hänet sellaiseksi kuin hän on, riippumatta syntymän tai aseman sattumanvaraisista olosuhteista."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sanonta "amerikkalainen unelma" keksittiin?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amerikkalainen unelma keksittiin?</w:t>
      </w:r>
    </w:p>
    <w:p>
      <w:pPr>
        <w:pStyle w:val="TextBody"/>
        <w:bidi w:val="0"/>
        <w:jc w:val="left"/>
        <w:rPr>
          <w:b/>
          <w:u w:val="single"/>
          <w:shd w:val="clear" w:fill="FFFF00"/>
        </w:rPr>
      </w:pPr>
      <w:r>
        <w:rPr>
          <w:b/>
          <w:u w:val="single"/>
          <w:shd w:val="clear" w:fill="FFFF00"/>
        </w:rPr>
        <w:t xml:space="preserve">Asiakirjan numero 21396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Edith-hurrikaani oli voimakkain Atlantin hurrikaanikauden 1971 aikana muodostunut hurrikaani ja eteläisin Atlantilla ennätyksellisesti esiintynyt 5. luokan hurrikaani, kunnes vuoden 2007 Felix-hurrikaani ohitti sen. Edith kehittyi trooppisesta aallosta 5. syyskuuta ja vahvistui nopeasti hurrikaaniksi Karibianmerellä. Edith voimistui nopeasti 9. syyskuuta, ja se laskeutui maihin </w:t>
      </w:r>
      <w:r>
        <w:rPr>
          <w:color w:val="A9A9A9"/>
        </w:rPr>
        <w:t xml:space="preserve">Cape Gracias a Diosin niemimaalle </w:t>
      </w:r>
      <w:r>
        <w:rPr/>
        <w:t xml:space="preserve">Saffir-Simpsonin hurrikaaniasteikon kategorian 5 hurrikaanina. Se menetti nopeasti voimakkuuttaan Keski-Amerikan yläpuolella, ja saavuttuaan hetkeksi Hondurasinlahdelle se ylitti Meksikon Jukatanin niemimaan. Siirryttyään Meksikonlahden poikki kaukalo käänsi myrskyn koilliseen, ja Edith, joka oli vahvistunut kiihdytettyään kohti rannikkoa, laskeutui Louisianaan 16. syyskuuta tuulten ollessa 105 mailia tunnissa (170 km/h). Edith heikkeni tasaisesti maan yllä ja hajosi Georgian yllä 18. syyskuuta.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hurrikaani Edith laskeutui vuonna 1971?</w:t>
      </w:r>
    </w:p>
    <w:p>
      <w:pPr>
        <w:pStyle w:val="TextBody"/>
        <w:bidi w:val="0"/>
        <w:jc w:val="left"/>
        <w:rPr>
          <w:b/>
          <w:u w:val="single"/>
          <w:shd w:val="clear" w:fill="FFFF00"/>
        </w:rPr>
      </w:pPr>
      <w:r>
        <w:rPr>
          <w:b/>
          <w:u w:val="single"/>
          <w:shd w:val="clear" w:fill="FFFF00"/>
        </w:rPr>
        <w:t xml:space="preserve">Asiakirjan numero 21397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Pian alueen yhdistymisen jälkeen Länsi-Jin-dynastia romahti. Ensin kahdeksan Jinin ruhtinaiden kapinat valtaistuimesta ja myöhemmin Xiongnujen ja muiden nomadikansojen kapinat ja hyökkäykset tuhosivat Jin-dynastian vallan pohjoisessa. Vuonna </w:t>
      </w:r>
      <w:r>
        <w:rPr>
          <w:color w:val="A9A9A9"/>
        </w:rPr>
        <w:t xml:space="preserve">317 </w:t>
      </w:r>
      <w:r>
        <w:rPr/>
        <w:t xml:space="preserve">Jin-hovin jäänteet sekä aateliset ja varakkaat perheet pakenivat pohjoisesta etelään ja perustivat Jin-hovin uudelleen Nanjingiin, jota kutsuttiin tuolloin Jiankangiksi </w:t>
      </w:r>
      <w:r>
        <w:rPr/>
        <w:t xml:space="preserve">(建 </w:t>
      </w:r>
      <w:r>
        <w:rPr/>
        <w:t xml:space="preserve">康) ja joka korvasi Luoyangin. Se oli ensimmäinen kerta, kun valtion pääkaupunki siirtyi eteläiseen osaan.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Nanjing (Nanking) valittiin Kiinan tasavallan pääkaupungiksi?</w:t>
      </w:r>
    </w:p>
    <w:p>
      <w:pPr>
        <w:pStyle w:val="TextBody"/>
        <w:bidi w:val="0"/>
        <w:jc w:val="left"/>
        <w:rPr>
          <w:b/>
          <w:u w:val="single"/>
          <w:shd w:val="clear" w:fill="FFFF00"/>
        </w:rPr>
      </w:pPr>
      <w:r>
        <w:rPr>
          <w:b/>
          <w:u w:val="single"/>
          <w:shd w:val="clear" w:fill="FFFF00"/>
        </w:rPr>
        <w:t xml:space="preserve">Asiakirjan numero 21398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Christine Jane Baranski </w:t>
      </w:r>
      <w:r>
        <w:rPr/>
        <w:t xml:space="preserve">(s. 2. toukokuuta 1952) on yhdysvaltalainen näyttelijä, laulaja ja tuottaja. Hän on ollut 15 kertaa ehdolla Emmy-palkinnon saajaksi, ja hän voitti kerran vuonna 1995 komediasarjan erinomaisen miessivuosan roolistaan Maryanne Thorpena komediasarjassa Cybill (1995 -- 98). Baranski on saanut lisää arvostelumenestystä Diane Lockhartin roolisuorituksestaan juridisessa draamasarjassa The Good Wife (2009 -- 2016) ja sen spinoff-sarjassa The Good Fight (2017 -- nykyään) sekä toistuvasta roolistaan tohtori Beverly Hofstadterina komediasarjassa The Big Bang Theory (2009 -- nykyään), josta hän on saanut pari Emmy-ehdokkuutta. Hänet tunnetaan myös rooleistaan lukuisissa menestyksekkäissä tv-elokuvissa, joista merkittävimpiä ovat hänen roolinsa Katena elokuvassa Tanssi valkoisen koiran kanssa (1993), Prunella Sticklerinä elokuvissa Eloise at the Plaza ja Eloise at Christmastime (molemmat 2003) sekä Amandana elokuvassa Who Is Simon Miller?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Diane Lockhartia Hyvä vaimo -elokuvassa.</w:t>
      </w:r>
    </w:p>
    <w:p>
      <w:pPr>
        <w:pStyle w:val="TextBody"/>
        <w:bidi w:val="0"/>
        <w:jc w:val="left"/>
        <w:rPr>
          <w:b/>
          <w:u w:val="single"/>
          <w:shd w:val="clear" w:fill="FFFF00"/>
        </w:rPr>
      </w:pPr>
      <w:r>
        <w:rPr>
          <w:b/>
          <w:u w:val="single"/>
          <w:shd w:val="clear" w:fill="FFFF00"/>
        </w:rPr>
        <w:t xml:space="preserve">Asiakirjan numero 21399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2019 NHL Winter Classic (virallisesti 2019 Bridgestone NHL Winter Classic) on tuleva ulkona runkosarjan National Hockey League (NHL) peli, osa Winter Classic-sarjaa, joka on tarkoitus pelata 1. tammikuuta 2019. Ottelussa </w:t>
      </w:r>
      <w:r>
        <w:rPr>
          <w:color w:val="A9A9A9"/>
        </w:rPr>
        <w:t xml:space="preserve">Chicago Blackhawks </w:t>
      </w:r>
      <w:r>
        <w:rPr/>
        <w:t xml:space="preserve">kohtaa </w:t>
      </w:r>
      <w:r>
        <w:rPr>
          <w:color w:val="DCDCDC"/>
        </w:rPr>
        <w:t xml:space="preserve">Boston Bruinsin </w:t>
      </w:r>
      <w:r>
        <w:rPr/>
        <w:t xml:space="preserve">Notre Dame Stadiumilla Notre Damessa, Indianassa, joka on Notre Damen yliopiston Fighting Irish -jalkapallojoukkueen kotikenttä. Tämä on Blackhawksille neljäs Winter Classic (2009, 2015, 2017, kuudes ulkoilmaesiintyminen yhteensä ja viides kuuden vuoden aikana) ja Bruinsille kolmas (2010, 2016). Tämä on myös ensimmäinen kerta, kun Bruins kilpailee vierasjoukkueena.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vuoden 2019 talviklassikossa</w:t>
      </w:r>
    </w:p>
    <w:p>
      <w:pPr>
        <w:pStyle w:val="TextBody"/>
        <w:bidi w:val="0"/>
        <w:jc w:val="left"/>
        <w:rPr>
          <w:b/>
          <w:u w:val="single"/>
          <w:shd w:val="clear" w:fill="FFFF00"/>
        </w:rPr>
      </w:pPr>
      <w:r>
        <w:rPr>
          <w:b/>
          <w:u w:val="single"/>
          <w:shd w:val="clear" w:fill="FFFF00"/>
        </w:rPr>
        <w:t xml:space="preserve">Asiakirjan numero 21400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Cheryl "Cher</w:t>
      </w:r>
      <w:r>
        <w:rPr/>
        <w:t xml:space="preserve">" Horowitz on hyvää tarkoittava mutta pinnallinen tyttö, joka on viehättävä, suosittu ja erittäin varakas. Muutama kuukausi ennen kuudettatoista syntymäpäiväänsä hän on noussut lukion seurapiirien huipulle. Hän asuu Beverly Hillsin kartanossa isänsä Melin kanssa, joka on hurja 500 dollarin tuntipalkkainen asianajaja; hänen äitinsä kuoli outoon onnettomuuteen rutiininomaisen rasvaimun aikana, kun Cher oli vauva. Cherin paras ystävä on Dionne Davenport, joka on myös rikas, kaunis ja trendikäs ja ymmärtää, millaista on olla kadehdittu. Vaikka Dionnella on pitkäaikainen suhde suositun opiskelija Murrayn kanssa, Cher väittää, että tämä on Dionnen kannalta turhaa touhua.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Cluelessin päähenkilö oli nimetty minkä kuuluisan supertähden mukaan?</w:t>
      </w:r>
    </w:p>
    <w:p>
      <w:pPr>
        <w:pStyle w:val="TextBody"/>
        <w:bidi w:val="0"/>
        <w:jc w:val="left"/>
        <w:rPr>
          <w:b/>
          <w:u w:val="single"/>
          <w:shd w:val="clear" w:fill="FFFF00"/>
        </w:rPr>
      </w:pPr>
      <w:r>
        <w:rPr>
          <w:b/>
          <w:u w:val="single"/>
          <w:shd w:val="clear" w:fill="FFFF00"/>
        </w:rPr>
        <w:t xml:space="preserve">Asiakirjan numero 21401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 on J.R.R. Tolkienin luomaan tarinaan sijoittuva alkuperäistarina, joka sijoittuu </w:t>
      </w:r>
      <w:r>
        <w:rPr>
          <w:color w:val="A9A9A9"/>
        </w:rPr>
        <w:t xml:space="preserve">Hobitin ja Taru sormusten herrasta -elokuvien tapahtumien väliin</w:t>
      </w:r>
      <w:r>
        <w:rPr/>
        <w:t xml:space="preserve">. Pelaaja ohjaa Talionia, metsänvartijaa, joka on sitoutunut haltiaherra Celebrimborin haamuun, kun he lähtevät kostamaan rakkaidensa kuoleman. Pelaajat voivat osallistua lähitaisteluun ja käyttää wraithin kykyjä taistellakseen ja manipuloidakseen vihollisia. Peli esittelee Nemesis-järjestelmän, jonka avulla ei-pelattavien hahmojen tekoäly muistaa pelin päähenkilön kuolemat ja reagoi niiden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tapahtuu Mordorin keskimailman varjo?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Mordorin varjo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Keski-Maa: Shadow of Mordor on Monolith Productionsin kehittämä ja Warner Bros. Interactive Entertainmentin julkaisema avoimen maailman toimintaseikkailuvideopeli. Peli </w:t>
      </w:r>
      <w:r>
        <w:rPr>
          <w:color w:val="A9A9A9"/>
        </w:rPr>
        <w:t xml:space="preserve">julkaistiin Microsoft Windowsille, PlayStation 4:lle ja Xbox Onelle syyskuussa 2014 </w:t>
      </w:r>
      <w:r>
        <w:rPr/>
        <w:t xml:space="preserve">sekä </w:t>
      </w:r>
      <w:r>
        <w:rPr>
          <w:color w:val="DCDCDC"/>
        </w:rPr>
        <w:t xml:space="preserve">PlayStation 3:lle ja Xbox 360:lle marraskuussa 2014</w:t>
      </w:r>
      <w:r>
        <w:rPr/>
        <w:t xml:space="preserve">. Se on toinen Keski-Maahan sijoittuva peli, jolle ESRB on antanut kypsyysluokituksen The Lord of the Ringsin jälkeen: War in the Northin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Mordorin keskipitkän maan varjo ilmestyi?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Keski-Maa: Mordorin varjo </w:t>
      </w:r>
    </w:p>
    <w:tbl>
      <w:tblPr>
        <w:tblW w:w="9602" w:type="dxa"/>
        <w:jc w:val="left"/>
        <w:tblInd w:w="0" w:type="dxa"/>
        <w:tblLayout w:type="fixed"/>
        <w:tblCellMar>
          <w:top w:w="28" w:type="dxa"/>
          <w:left w:w="28" w:type="dxa"/>
          <w:bottom w:w="28" w:type="dxa"/>
          <w:right w:w="28" w:type="dxa"/>
        </w:tblCellMar>
      </w:tblPr>
      <w:tblGrid>
        <w:gridCol w:w="1531"/>
        <w:gridCol w:w="8071"/>
      </w:tblGrid>
      <w:tr>
        <w:trPr/>
        <w:tc>
          <w:tcPr>
            <w:tcW w:w="1531" w:type="dxa"/>
            <w:tcBorders/>
            <w:vAlign w:val="center"/>
          </w:tcPr>
          <w:p>
            <w:pPr>
              <w:pStyle w:val="TableHeading"/>
              <w:suppressLineNumbers/>
              <w:bidi w:val="0"/>
              <w:spacing w:before="0" w:after="283"/>
              <w:jc w:val="center"/>
              <w:rPr/>
            </w:pPr>
            <w:r>
              <w:rPr/>
              <w:t xml:space="preserve">Kehittäjä (s) </w:t>
            </w:r>
          </w:p>
        </w:tc>
        <w:tc>
          <w:tcPr>
            <w:tcW w:w="8071" w:type="dxa"/>
            <w:tcBorders/>
            <w:vAlign w:val="center"/>
          </w:tcPr>
          <w:p>
            <w:pPr>
              <w:pStyle w:val="TableContents"/>
              <w:bidi w:val="0"/>
              <w:spacing w:before="0" w:after="283"/>
              <w:jc w:val="left"/>
              <w:rPr/>
            </w:pPr>
            <w:r>
              <w:rPr/>
              <w:t xml:space="preserve">Monolith Productions </w:t>
            </w:r>
          </w:p>
        </w:tc>
      </w:tr>
      <w:tr>
        <w:trPr/>
        <w:tc>
          <w:tcPr>
            <w:tcW w:w="1531" w:type="dxa"/>
            <w:tcBorders/>
            <w:vAlign w:val="center"/>
          </w:tcPr>
          <w:p>
            <w:pPr>
              <w:pStyle w:val="TableHeading"/>
              <w:suppressLineNumbers/>
              <w:bidi w:val="0"/>
              <w:spacing w:before="0" w:after="283"/>
              <w:jc w:val="center"/>
              <w:rPr/>
            </w:pPr>
            <w:r>
              <w:rPr/>
              <w:t xml:space="preserve">Kustantaja (s) </w:t>
            </w:r>
          </w:p>
        </w:tc>
        <w:tc>
          <w:tcPr>
            <w:tcW w:w="8071" w:type="dxa"/>
            <w:tcBorders/>
            <w:vAlign w:val="center"/>
          </w:tcPr>
          <w:p>
            <w:pPr>
              <w:pStyle w:val="TableContents"/>
              <w:bidi w:val="0"/>
              <w:spacing w:before="0" w:after="283"/>
              <w:jc w:val="left"/>
              <w:rPr/>
            </w:pPr>
            <w:r>
              <w:rPr/>
              <w:t xml:space="preserve">Warner Bros. Interactive Entertainment </w:t>
            </w:r>
          </w:p>
        </w:tc>
      </w:tr>
      <w:tr>
        <w:trPr/>
        <w:tc>
          <w:tcPr>
            <w:tcW w:w="1531" w:type="dxa"/>
            <w:tcBorders/>
            <w:vAlign w:val="center"/>
          </w:tcPr>
          <w:p>
            <w:pPr>
              <w:pStyle w:val="TableHeading"/>
              <w:suppressLineNumbers/>
              <w:bidi w:val="0"/>
              <w:spacing w:before="0" w:after="283"/>
              <w:jc w:val="center"/>
              <w:rPr/>
            </w:pPr>
            <w:r>
              <w:rPr/>
              <w:t xml:space="preserve">Johtaja (s) </w:t>
            </w:r>
          </w:p>
        </w:tc>
        <w:tc>
          <w:tcPr>
            <w:tcW w:w="8071" w:type="dxa"/>
            <w:tcBorders/>
            <w:vAlign w:val="center"/>
          </w:tcPr>
          <w:p>
            <w:pPr>
              <w:pStyle w:val="TableContents"/>
              <w:bidi w:val="0"/>
              <w:spacing w:before="0" w:after="283"/>
              <w:jc w:val="left"/>
              <w:rPr/>
            </w:pPr>
            <w:r>
              <w:rPr/>
              <w:t xml:space="preserve">Michael de Plater </w:t>
            </w:r>
          </w:p>
        </w:tc>
      </w:tr>
      <w:tr>
        <w:trPr/>
        <w:tc>
          <w:tcPr>
            <w:tcW w:w="1531" w:type="dxa"/>
            <w:tcBorders/>
            <w:vAlign w:val="center"/>
          </w:tcPr>
          <w:p>
            <w:pPr>
              <w:pStyle w:val="TableHeading"/>
              <w:suppressLineNumbers/>
              <w:bidi w:val="0"/>
              <w:spacing w:before="0" w:after="283"/>
              <w:jc w:val="center"/>
              <w:rPr/>
            </w:pPr>
            <w:r>
              <w:rPr/>
              <w:t xml:space="preserve">Tuottaja (s) </w:t>
            </w:r>
          </w:p>
        </w:tc>
        <w:tc>
          <w:tcPr>
            <w:tcW w:w="8071" w:type="dxa"/>
            <w:tcBorders/>
            <w:vAlign w:val="center"/>
          </w:tcPr>
          <w:p>
            <w:pPr>
              <w:pStyle w:val="TableContents"/>
              <w:bidi w:val="0"/>
              <w:spacing w:before="0" w:after="283"/>
              <w:jc w:val="left"/>
              <w:rPr/>
            </w:pPr>
            <w:r>
              <w:rPr/>
              <w:t xml:space="preserve">Michael Forgey </w:t>
            </w:r>
          </w:p>
        </w:tc>
      </w:tr>
      <w:tr>
        <w:trPr/>
        <w:tc>
          <w:tcPr>
            <w:tcW w:w="1531" w:type="dxa"/>
            <w:tcBorders/>
            <w:vAlign w:val="center"/>
          </w:tcPr>
          <w:p>
            <w:pPr>
              <w:pStyle w:val="TableHeading"/>
              <w:suppressLineNumbers/>
              <w:bidi w:val="0"/>
              <w:spacing w:before="0" w:after="283"/>
              <w:jc w:val="center"/>
              <w:rPr/>
            </w:pPr>
            <w:r>
              <w:rPr/>
              <w:t xml:space="preserve">Suunnittelija (s) </w:t>
            </w:r>
          </w:p>
        </w:tc>
        <w:tc>
          <w:tcPr>
            <w:tcW w:w="8071" w:type="dxa"/>
            <w:tcBorders/>
            <w:vAlign w:val="center"/>
          </w:tcPr>
          <w:p>
            <w:pPr>
              <w:pStyle w:val="TableContents"/>
              <w:bidi w:val="0"/>
              <w:spacing w:before="0" w:after="283"/>
              <w:jc w:val="left"/>
              <w:rPr/>
            </w:pPr>
            <w:r>
              <w:rPr/>
              <w:t xml:space="preserve">Bob Roberts Chris Hoge </w:t>
            </w:r>
          </w:p>
        </w:tc>
      </w:tr>
      <w:tr>
        <w:trPr/>
        <w:tc>
          <w:tcPr>
            <w:tcW w:w="1531" w:type="dxa"/>
            <w:tcBorders/>
            <w:vAlign w:val="center"/>
          </w:tcPr>
          <w:p>
            <w:pPr>
              <w:pStyle w:val="TableHeading"/>
              <w:suppressLineNumbers/>
              <w:bidi w:val="0"/>
              <w:spacing w:before="0" w:after="283"/>
              <w:jc w:val="center"/>
              <w:rPr/>
            </w:pPr>
            <w:r>
              <w:rPr/>
              <w:t xml:space="preserve">Taiteilija (t) </w:t>
            </w:r>
          </w:p>
        </w:tc>
        <w:tc>
          <w:tcPr>
            <w:tcW w:w="8071" w:type="dxa"/>
            <w:tcBorders/>
            <w:vAlign w:val="center"/>
          </w:tcPr>
          <w:p>
            <w:pPr>
              <w:pStyle w:val="TableContents"/>
              <w:bidi w:val="0"/>
              <w:spacing w:before="0" w:after="283"/>
              <w:jc w:val="left"/>
              <w:rPr/>
            </w:pPr>
            <w:r>
              <w:rPr/>
              <w:t xml:space="preserve">Phil Straub </w:t>
            </w:r>
          </w:p>
        </w:tc>
      </w:tr>
      <w:tr>
        <w:trPr/>
        <w:tc>
          <w:tcPr>
            <w:tcW w:w="1531" w:type="dxa"/>
            <w:tcBorders/>
            <w:vAlign w:val="center"/>
          </w:tcPr>
          <w:p>
            <w:pPr>
              <w:pStyle w:val="TableHeading"/>
              <w:suppressLineNumbers/>
              <w:bidi w:val="0"/>
              <w:spacing w:before="0" w:after="283"/>
              <w:jc w:val="center"/>
              <w:rPr/>
            </w:pPr>
            <w:r>
              <w:rPr/>
              <w:t xml:space="preserve">Kirjoittaja (s) </w:t>
            </w:r>
          </w:p>
        </w:tc>
        <w:tc>
          <w:tcPr>
            <w:tcW w:w="8071" w:type="dxa"/>
            <w:tcBorders/>
            <w:vAlign w:val="center"/>
          </w:tcPr>
          <w:p>
            <w:pPr>
              <w:pStyle w:val="TableContents"/>
              <w:bidi w:val="0"/>
              <w:spacing w:before="0" w:after="283"/>
              <w:jc w:val="left"/>
              <w:rPr/>
            </w:pPr>
            <w:r>
              <w:rPr/>
              <w:t xml:space="preserve">Christian Cantamessa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8071" w:type="dxa"/>
            <w:tcBorders/>
            <w:vAlign w:val="center"/>
          </w:tcPr>
          <w:p>
            <w:pPr>
              <w:pStyle w:val="TableContents"/>
              <w:bidi w:val="0"/>
              <w:spacing w:before="0" w:after="283"/>
              <w:jc w:val="left"/>
              <w:rPr/>
            </w:pPr>
            <w:r>
              <w:rPr/>
              <w:t xml:space="preserve">Garry Schyman Nathan Grigg </w:t>
            </w:r>
          </w:p>
        </w:tc>
      </w:tr>
      <w:tr>
        <w:trPr/>
        <w:tc>
          <w:tcPr>
            <w:tcW w:w="1531" w:type="dxa"/>
            <w:tcBorders/>
            <w:vAlign w:val="center"/>
          </w:tcPr>
          <w:p>
            <w:pPr>
              <w:pStyle w:val="TableHeading"/>
              <w:suppressLineNumbers/>
              <w:bidi w:val="0"/>
              <w:spacing w:before="0" w:after="283"/>
              <w:jc w:val="center"/>
              <w:rPr/>
            </w:pPr>
            <w:r>
              <w:rPr/>
              <w:t xml:space="preserve">Sarja </w:t>
            </w:r>
          </w:p>
        </w:tc>
        <w:tc>
          <w:tcPr>
            <w:tcW w:w="8071" w:type="dxa"/>
            <w:tcBorders/>
            <w:vAlign w:val="center"/>
          </w:tcPr>
          <w:p>
            <w:pPr>
              <w:pStyle w:val="TableContents"/>
              <w:bidi w:val="0"/>
              <w:spacing w:before="0" w:after="283"/>
              <w:jc w:val="left"/>
              <w:rPr/>
            </w:pPr>
            <w:r>
              <w:rPr/>
              <w:t xml:space="preserve">Keski-Maa </w:t>
            </w:r>
          </w:p>
        </w:tc>
      </w:tr>
      <w:tr>
        <w:trPr/>
        <w:tc>
          <w:tcPr>
            <w:tcW w:w="1531" w:type="dxa"/>
            <w:tcBorders/>
            <w:vAlign w:val="center"/>
          </w:tcPr>
          <w:p>
            <w:pPr>
              <w:pStyle w:val="TableHeading"/>
              <w:suppressLineNumbers/>
              <w:bidi w:val="0"/>
              <w:spacing w:before="0" w:after="283"/>
              <w:jc w:val="center"/>
              <w:rPr/>
            </w:pPr>
            <w:r>
              <w:rPr/>
              <w:t xml:space="preserve">Moottori </w:t>
            </w:r>
          </w:p>
        </w:tc>
        <w:tc>
          <w:tcPr>
            <w:tcW w:w="8071" w:type="dxa"/>
            <w:tcBorders/>
            <w:vAlign w:val="center"/>
          </w:tcPr>
          <w:p>
            <w:pPr>
              <w:pStyle w:val="TableContents"/>
              <w:bidi w:val="0"/>
              <w:spacing w:before="0" w:after="283"/>
              <w:jc w:val="left"/>
              <w:rPr/>
            </w:pPr>
            <w:r>
              <w:rPr/>
              <w:t xml:space="preserve">LithTech </w:t>
            </w:r>
          </w:p>
        </w:tc>
      </w:tr>
      <w:tr>
        <w:trPr/>
        <w:tc>
          <w:tcPr>
            <w:tcW w:w="1531" w:type="dxa"/>
            <w:tcBorders/>
            <w:vAlign w:val="center"/>
          </w:tcPr>
          <w:p>
            <w:pPr>
              <w:pStyle w:val="TableHeading"/>
              <w:suppressLineNumbers/>
              <w:bidi w:val="0"/>
              <w:spacing w:before="0" w:after="283"/>
              <w:jc w:val="center"/>
              <w:rPr/>
            </w:pPr>
            <w:r>
              <w:rPr/>
              <w:t xml:space="preserve">Alusta (s) </w:t>
            </w:r>
          </w:p>
        </w:tc>
        <w:tc>
          <w:tcPr>
            <w:tcW w:w="8071" w:type="dxa"/>
            <w:tcBorders/>
            <w:vAlign w:val="center"/>
          </w:tcPr>
          <w:p>
            <w:pPr>
              <w:pStyle w:val="TableContents"/>
              <w:bidi w:val="0"/>
              <w:spacing w:before="0" w:after="283"/>
              <w:jc w:val="left"/>
              <w:rPr/>
            </w:pPr>
            <w:r>
              <w:rPr/>
              <w:t xml:space="preserve">Linux Microsoft Windows OS X PlayStation 3 PlayStation 4 Xbox 360 Xbox One Xbox 360 Xbox One </w:t>
            </w:r>
          </w:p>
        </w:tc>
      </w:tr>
      <w:tr>
        <w:trPr/>
        <w:tc>
          <w:tcPr>
            <w:tcW w:w="1531" w:type="dxa"/>
            <w:tcBorders/>
            <w:vAlign w:val="center"/>
          </w:tcPr>
          <w:p>
            <w:pPr>
              <w:pStyle w:val="TableHeading"/>
              <w:suppressLineNumbers/>
              <w:bidi w:val="0"/>
              <w:spacing w:before="0" w:after="283"/>
              <w:jc w:val="center"/>
              <w:rPr/>
            </w:pPr>
            <w:r>
              <w:rPr/>
              <w:t xml:space="preserve">Julkaisu </w:t>
            </w:r>
          </w:p>
        </w:tc>
        <w:tc>
          <w:tcPr>
            <w:tcW w:w="8071" w:type="dxa"/>
            <w:tcBorders/>
            <w:vAlign w:val="center"/>
          </w:tcPr>
          <w:p>
            <w:pPr>
              <w:pStyle w:val="TableContents"/>
              <w:bidi w:val="0"/>
              <w:jc w:val="left"/>
              <w:rPr/>
            </w:pPr>
            <w:r>
              <w:rPr>
                <w:color w:val="A9A9A9"/>
              </w:rPr>
              <w:t xml:space="preserve">30. syyskuuta 2014 </w:t>
            </w:r>
            <w:r>
              <w:rPr/>
              <w:t xml:space="preserve">(näytä) </w:t>
            </w:r>
          </w:p>
          <w:p>
            <w:pPr>
              <w:pStyle w:val="TableContents"/>
              <w:numPr>
                <w:ilvl w:val="0"/>
                <w:numId w:val="170"/>
              </w:numPr>
              <w:tabs>
                <w:tab w:val="clear" w:pos="1134"/>
                <w:tab w:val="left" w:leader="none" w:pos="707"/>
              </w:tabs>
              <w:bidi w:val="0"/>
              <w:spacing w:before="0" w:after="0"/>
              <w:ind w:start="707" w:hanging="283"/>
              <w:jc w:val="left"/>
              <w:rPr/>
            </w:pPr>
            <w:r>
              <w:rPr/>
              <w:t xml:space="preserve">Microsoft Windows, PlayStation 4, Xbox One </w:t>
            </w:r>
          </w:p>
          <w:p>
            <w:pPr>
              <w:pStyle w:val="TableContents"/>
              <w:numPr>
                <w:ilvl w:val="1"/>
                <w:numId w:val="170"/>
              </w:numPr>
              <w:tabs>
                <w:tab w:val="clear" w:pos="1134"/>
                <w:tab w:val="left" w:leader="none" w:pos="1414"/>
              </w:tabs>
              <w:bidi w:val="0"/>
              <w:spacing w:before="0" w:after="0"/>
              <w:ind w:start="1414" w:hanging="283"/>
              <w:jc w:val="left"/>
              <w:rPr/>
            </w:pPr>
            <w:r>
              <w:rPr/>
              <w:t xml:space="preserve">NA: 30. syyskuuta 2014 </w:t>
            </w:r>
          </w:p>
          <w:p>
            <w:pPr>
              <w:pStyle w:val="TableContents"/>
              <w:numPr>
                <w:ilvl w:val="1"/>
                <w:numId w:val="170"/>
              </w:numPr>
              <w:tabs>
                <w:tab w:val="clear" w:pos="1134"/>
                <w:tab w:val="left" w:leader="none" w:pos="1414"/>
              </w:tabs>
              <w:bidi w:val="0"/>
              <w:spacing w:before="0" w:after="0"/>
              <w:ind w:start="1414" w:hanging="283"/>
              <w:jc w:val="left"/>
              <w:rPr/>
            </w:pPr>
            <w:r>
              <w:rPr/>
              <w:t xml:space="preserve">EU: lokakuuta 2014 </w:t>
            </w:r>
          </w:p>
          <w:p>
            <w:pPr>
              <w:pStyle w:val="TableContents"/>
              <w:numPr>
                <w:ilvl w:val="1"/>
                <w:numId w:val="170"/>
              </w:numPr>
              <w:tabs>
                <w:tab w:val="clear" w:pos="1134"/>
                <w:tab w:val="left" w:leader="none" w:pos="1414"/>
              </w:tabs>
              <w:bidi w:val="0"/>
              <w:spacing w:before="0" w:after="0"/>
              <w:ind w:start="1414" w:hanging="283"/>
              <w:jc w:val="left"/>
              <w:rPr/>
            </w:pPr>
            <w:r>
              <w:rPr/>
              <w:t xml:space="preserve">AU: 8. lokakuuta 2014 </w:t>
            </w:r>
          </w:p>
          <w:p>
            <w:pPr>
              <w:pStyle w:val="TableContents"/>
              <w:numPr>
                <w:ilvl w:val="1"/>
                <w:numId w:val="170"/>
              </w:numPr>
              <w:tabs>
                <w:tab w:val="clear" w:pos="1134"/>
                <w:tab w:val="left" w:leader="none" w:pos="1414"/>
              </w:tabs>
              <w:bidi w:val="0"/>
              <w:spacing w:before="0" w:after="0"/>
              <w:ind w:start="1414" w:hanging="283"/>
              <w:jc w:val="left"/>
              <w:rPr/>
            </w:pPr>
            <w:r>
              <w:rPr/>
              <w:t xml:space="preserve">JP: 25. joulukuuta 2014 </w:t>
            </w:r>
          </w:p>
          <w:p>
            <w:pPr>
              <w:pStyle w:val="TableContents"/>
              <w:numPr>
                <w:ilvl w:val="0"/>
                <w:numId w:val="0"/>
              </w:numPr>
              <w:bidi w:val="0"/>
              <w:spacing w:before="0" w:after="0"/>
              <w:ind w:hanging="0"/>
              <w:jc w:val="left"/>
              <w:rPr/>
            </w:pPr>
            <w:r>
              <w:rPr/>
              <w:t xml:space="preserve">PlayStation 3, Xbox 360 </w:t>
            </w:r>
          </w:p>
          <w:p>
            <w:pPr>
              <w:pStyle w:val="TableContents"/>
              <w:numPr>
                <w:ilvl w:val="1"/>
                <w:numId w:val="170"/>
              </w:numPr>
              <w:tabs>
                <w:tab w:val="clear" w:pos="1134"/>
                <w:tab w:val="left" w:leader="none" w:pos="1414"/>
              </w:tabs>
              <w:bidi w:val="0"/>
              <w:spacing w:before="0" w:after="0"/>
              <w:ind w:start="1414" w:hanging="283"/>
              <w:jc w:val="left"/>
              <w:rPr/>
            </w:pPr>
            <w:r>
              <w:rPr/>
              <w:t xml:space="preserve">NA: 18. marraskuuta 2014 </w:t>
            </w:r>
          </w:p>
          <w:p>
            <w:pPr>
              <w:pStyle w:val="TableContents"/>
              <w:numPr>
                <w:ilvl w:val="1"/>
                <w:numId w:val="170"/>
              </w:numPr>
              <w:tabs>
                <w:tab w:val="clear" w:pos="1134"/>
                <w:tab w:val="left" w:leader="none" w:pos="1414"/>
              </w:tabs>
              <w:bidi w:val="0"/>
              <w:spacing w:before="0" w:after="0"/>
              <w:ind w:start="1414" w:hanging="283"/>
              <w:jc w:val="left"/>
              <w:rPr/>
            </w:pPr>
            <w:r>
              <w:rPr/>
              <w:t xml:space="preserve">EU: 21. marraskuuta 2014 </w:t>
            </w:r>
          </w:p>
          <w:p>
            <w:pPr>
              <w:pStyle w:val="TableContents"/>
              <w:numPr>
                <w:ilvl w:val="1"/>
                <w:numId w:val="170"/>
              </w:numPr>
              <w:tabs>
                <w:tab w:val="clear" w:pos="1134"/>
                <w:tab w:val="left" w:leader="none" w:pos="1414"/>
              </w:tabs>
              <w:bidi w:val="0"/>
              <w:spacing w:before="0" w:after="0"/>
              <w:ind w:start="1414" w:hanging="283"/>
              <w:jc w:val="left"/>
              <w:rPr/>
            </w:pPr>
            <w:r>
              <w:rPr/>
              <w:t xml:space="preserve">AU: 26. marraskuuta 2014 </w:t>
            </w:r>
          </w:p>
          <w:p>
            <w:pPr>
              <w:pStyle w:val="TableContents"/>
              <w:numPr>
                <w:ilvl w:val="1"/>
                <w:numId w:val="170"/>
              </w:numPr>
              <w:tabs>
                <w:tab w:val="clear" w:pos="1134"/>
                <w:tab w:val="left" w:leader="none" w:pos="1414"/>
              </w:tabs>
              <w:bidi w:val="0"/>
              <w:spacing w:before="0" w:after="0"/>
              <w:ind w:start="1414" w:hanging="283"/>
              <w:jc w:val="left"/>
              <w:rPr/>
            </w:pPr>
            <w:r>
              <w:rPr/>
              <w:t xml:space="preserve">JP: 5. maaliskuuta 2015 </w:t>
            </w:r>
          </w:p>
          <w:p>
            <w:pPr>
              <w:pStyle w:val="TableContents"/>
              <w:numPr>
                <w:ilvl w:val="0"/>
                <w:numId w:val="0"/>
              </w:numPr>
              <w:bidi w:val="0"/>
              <w:spacing w:before="0" w:after="283"/>
              <w:ind w:hanging="0"/>
              <w:jc w:val="left"/>
              <w:rPr/>
            </w:pPr>
            <w:r>
              <w:rPr/>
              <w:t xml:space="preserve">Linux, OS X Heinäkuu 30, 2015 </w:t>
            </w:r>
          </w:p>
        </w:tc>
      </w:tr>
      <w:tr>
        <w:trPr/>
        <w:tc>
          <w:tcPr>
            <w:tcW w:w="1531" w:type="dxa"/>
            <w:tcBorders/>
            <w:vAlign w:val="center"/>
          </w:tcPr>
          <w:p>
            <w:pPr>
              <w:pStyle w:val="TableHeading"/>
              <w:suppressLineNumbers/>
              <w:bidi w:val="0"/>
              <w:spacing w:before="0" w:after="283"/>
              <w:jc w:val="center"/>
              <w:rPr/>
            </w:pPr>
            <w:r>
              <w:rPr/>
              <w:t xml:space="preserve">Genre (s) </w:t>
            </w:r>
          </w:p>
        </w:tc>
        <w:tc>
          <w:tcPr>
            <w:tcW w:w="8071" w:type="dxa"/>
            <w:tcBorders/>
            <w:vAlign w:val="center"/>
          </w:tcPr>
          <w:p>
            <w:pPr>
              <w:pStyle w:val="TableContents"/>
              <w:bidi w:val="0"/>
              <w:spacing w:before="0" w:after="283"/>
              <w:jc w:val="left"/>
              <w:rPr/>
            </w:pPr>
            <w:r>
              <w:rPr/>
              <w:t xml:space="preserve">Toimintaseikkailu </w:t>
            </w:r>
          </w:p>
        </w:tc>
      </w:tr>
      <w:tr>
        <w:trPr/>
        <w:tc>
          <w:tcPr>
            <w:tcW w:w="1531" w:type="dxa"/>
            <w:tcBorders/>
            <w:vAlign w:val="center"/>
          </w:tcPr>
          <w:p>
            <w:pPr>
              <w:pStyle w:val="TableHeading"/>
              <w:suppressLineNumbers/>
              <w:bidi w:val="0"/>
              <w:spacing w:before="0" w:after="283"/>
              <w:jc w:val="center"/>
              <w:rPr/>
            </w:pPr>
            <w:r>
              <w:rPr/>
              <w:t xml:space="preserve">Tila (s) </w:t>
            </w:r>
          </w:p>
        </w:tc>
        <w:tc>
          <w:tcPr>
            <w:tcW w:w="8071" w:type="dxa"/>
            <w:tcBorders/>
            <w:vAlign w:val="center"/>
          </w:tcPr>
          <w:p>
            <w:pPr>
              <w:pStyle w:val="TableContents"/>
              <w:bidi w:val="0"/>
              <w:spacing w:before="0" w:after="283"/>
              <w:jc w:val="left"/>
              <w:rPr/>
            </w:pPr>
            <w:r>
              <w:rPr/>
              <w:t xml:space="preserve">Yksinpeli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Middle Earth shadow of mordor ilmestyy?</w:t>
      </w:r>
    </w:p>
    <w:p>
      <w:pPr>
        <w:pStyle w:val="TextBody"/>
        <w:bidi w:val="0"/>
        <w:jc w:val="left"/>
        <w:rPr>
          <w:b/>
          <w:u w:val="single"/>
          <w:shd w:val="clear" w:fill="FFFF00"/>
        </w:rPr>
      </w:pPr>
      <w:r>
        <w:rPr>
          <w:b/>
          <w:u w:val="single"/>
          <w:shd w:val="clear" w:fill="FFFF00"/>
        </w:rPr>
        <w:t xml:space="preserve">Asiakirjan numero 21402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Olipa kyse pienistä toimisto- tai teollisuuskoneista, niiden ensisijainen tehtävä on </w:t>
      </w:r>
      <w:r>
        <w:rPr>
          <w:color w:val="A9A9A9"/>
        </w:rPr>
        <w:t xml:space="preserve">kaunistaa tai suojata painotuotteita</w:t>
      </w:r>
      <w:r>
        <w:rPr/>
        <w:t xml:space="preserve">. Tällaisia laminointilaitteita käytetään eri paksuisten laminointikalvojen levittämiseen alustoille, kuten paperille tai kankaalle. Lämmitettyjen rullalaminointilaitteiden tärkein etu on nopeus. Lämmitetyissä laminointilaitteissa käytetään lämmitettyjä teloja tai lämmitettyjä kenkiä laminointikalvoon levitettävän liiman sulattamiseksi. Kun liimaa kuumennetaan ennen kalvon levittämistä alustalle, kalvon levittäminen nopeutuu. Käytettävät laminaatit ja liimat ovat yleensä halvempia valmistaa kuin kylmävalssilaminaatit, usein jopa puolet halvempia vertailusta riippuen. Koska materiaalit eivät ole liimautuvia, ennen kuin ne altistuvat lämmölle, niitä on paljon helpompi käsitellä. Liima on huoneenlämmössä kiinteää, joten tämäntyyppinen laminaatti ei todennäköisesti siirry tai vääntyile levittämisen jälkeen yhtä helposti kuin paineaktivoitavat laminaatit, jotka perustuvat erittäin viskoosiin liima-aineeseen.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laminointilaitteen tarkoitus toimistossa?</w:t>
      </w:r>
    </w:p>
    <w:p>
      <w:pPr>
        <w:pStyle w:val="TextBody"/>
        <w:bidi w:val="0"/>
        <w:jc w:val="left"/>
        <w:rPr>
          <w:b/>
          <w:u w:val="single"/>
          <w:shd w:val="clear" w:fill="FFFF00"/>
        </w:rPr>
      </w:pPr>
      <w:r>
        <w:rPr>
          <w:b/>
          <w:u w:val="single"/>
          <w:shd w:val="clear" w:fill="FFFF00"/>
        </w:rPr>
        <w:t xml:space="preserve">Asiakirjan numero 21403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VANOS on </w:t>
      </w:r>
      <w:r>
        <w:rPr>
          <w:color w:val="A9A9A9"/>
        </w:rPr>
        <w:t xml:space="preserve">muuttuva venttiilien ajoitusjärjestelmä, </w:t>
      </w:r>
      <w:r>
        <w:rPr/>
        <w:t xml:space="preserve">jota BMW on käyttänyt erilaisissa bensiinimoottoreissa vuodesta 1992 lähtien. Nimi on lyhenne saksankielisistä sanoista, jotka tarkoittavat muuttuvaa nokka-akselin ajoitusta: variable nockenwellensteuerung.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bmw:n vanos-yksikkö?</w:t>
      </w:r>
    </w:p>
    <w:p>
      <w:pPr>
        <w:pStyle w:val="TextBody"/>
        <w:bidi w:val="0"/>
        <w:jc w:val="left"/>
        <w:rPr>
          <w:b/>
          <w:u w:val="single"/>
          <w:shd w:val="clear" w:fill="FFFF00"/>
        </w:rPr>
      </w:pPr>
      <w:r>
        <w:rPr>
          <w:b/>
          <w:u w:val="single"/>
          <w:shd w:val="clear" w:fill="FFFF00"/>
        </w:rPr>
        <w:t xml:space="preserve">Asiakirjan numero 21404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2022 Kansainyhteisön kisat, jotka tunnetaan virallisesti nimellä XXII Kansainyhteisön kisat ja yleisesti Birminghamin kisat 2022, on Kansainyhteisön jäsenten kansainvälinen moniurheilutapahtuma, joka on tarkoitus järjestää </w:t>
      </w:r>
      <w:r>
        <w:rPr>
          <w:color w:val="A9A9A9"/>
        </w:rPr>
        <w:t xml:space="preserve">Birminghamissa, Englannissa</w:t>
      </w:r>
      <w:r>
        <w:rPr/>
        <w:t xml:space="preserve">. Kyseessä on kolmas kerta, kun Englanti isännöi kisoja.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Kansainyhteisön kisat vuonna 2022?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seuraavat Kansainyhteisön kisat vuonna 2022?</w:t>
      </w:r>
    </w:p>
    <w:p>
      <w:pPr>
        <w:pStyle w:val="TextBody"/>
        <w:bidi w:val="0"/>
        <w:jc w:val="left"/>
        <w:rPr>
          <w:b/>
          <w:u w:val="single"/>
          <w:shd w:val="clear" w:fill="FFFF00"/>
        </w:rPr>
      </w:pPr>
      <w:r>
        <w:rPr>
          <w:b/>
          <w:u w:val="single"/>
          <w:shd w:val="clear" w:fill="FFFF00"/>
        </w:rPr>
        <w:t xml:space="preserve">Asiakirjan numero 21405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've Come a Long Way, Baby on </w:t>
      </w:r>
      <w:r>
        <w:rPr>
          <w:color w:val="A9A9A9"/>
        </w:rPr>
        <w:t xml:space="preserve">englantilaisen elektronisen musiikin tuottajan Fatboy Slimin</w:t>
      </w:r>
      <w:r>
        <w:rPr/>
        <w:t xml:space="preserve"> toinen studioalbumi</w:t>
      </w:r>
      <w:r>
        <w:rPr/>
        <w:t xml:space="preserve">. Se julkaistiin 19. lokakuuta 1998 Yhdistyneessä kuningaskunnassa Skint Recordsin ja Yhdysvalloissa Astralwerksin toimesta. Albumi äänitettiin ja tuotettiin Cookin kotistudiossa ``The House of Love'' Brightonissa, Englannissa.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olet kulkenut pitkän matkan, kulta.</w:t>
      </w:r>
    </w:p>
    <w:p>
      <w:pPr>
        <w:pStyle w:val="TextBody"/>
        <w:bidi w:val="0"/>
        <w:jc w:val="left"/>
        <w:rPr>
          <w:b/>
          <w:u w:val="single"/>
          <w:shd w:val="clear" w:fill="FFFF00"/>
        </w:rPr>
      </w:pPr>
      <w:r>
        <w:rPr>
          <w:b/>
          <w:u w:val="single"/>
          <w:shd w:val="clear" w:fill="FFFF00"/>
        </w:rPr>
        <w:t xml:space="preserve">Asiakirjan numero 21406</w:t>
      </w:r>
    </w:p>
    <w:p>
      <w:pPr>
        <w:pStyle w:val="TextBody"/>
        <w:bidi w:val="0"/>
        <w:jc w:val="left"/>
        <w:rPr>
          <w:b/>
          <w:shd w:val="clear" w:fill="FFFF00"/>
        </w:rPr>
      </w:pPr>
      <w:r>
        <w:rPr>
          <w:b/>
          <w:shd w:val="clear" w:fill="FFFF00"/>
        </w:rPr>
        <w:t xml:space="preserve">Tekstin numero 0</w:t>
      </w:r>
    </w:p>
    <w:p>
      <w:pPr>
        <w:pStyle w:val="TextBody"/>
        <w:numPr>
          <w:ilvl w:val="0"/>
          <w:numId w:val="171"/>
        </w:numPr>
        <w:tabs>
          <w:tab w:val="clear" w:pos="1134"/>
          <w:tab w:val="left" w:leader="none" w:pos="720"/>
        </w:tabs>
        <w:bidi w:val="0"/>
        <w:ind w:start="720" w:hanging="283"/>
        <w:jc w:val="left"/>
        <w:rPr/>
      </w:pPr>
      <w:r>
        <w:rPr>
          <w:color w:val="A9A9A9"/>
        </w:rPr>
        <w:t xml:space="preserve">Jos epätasa-arvorajoitus on optimaalisessa pisteessä yhtäläinen</w:t>
      </w:r>
      <w:r>
        <w:rPr/>
        <w:t xml:space="preserve">, rajoituksen sanotaan olevan sitova, koska pistettä ei voi muuttaa rajoituksen suuntaan, vaikka se parantaisi kohdefunktion arvoa.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se, että rajoitus on sitova?</w:t>
      </w:r>
    </w:p>
    <w:p>
      <w:pPr>
        <w:pStyle w:val="TextBody"/>
        <w:bidi w:val="0"/>
        <w:jc w:val="left"/>
        <w:rPr>
          <w:b/>
          <w:u w:val="single"/>
          <w:shd w:val="clear" w:fill="FFFF00"/>
        </w:rPr>
      </w:pPr>
      <w:r>
        <w:rPr>
          <w:b/>
          <w:u w:val="single"/>
          <w:shd w:val="clear" w:fill="FFFF00"/>
        </w:rPr>
        <w:t xml:space="preserve">Asiakirjan numero 21407</w:t>
      </w:r>
    </w:p>
    <w:p>
      <w:pPr>
        <w:pStyle w:val="TextBody"/>
        <w:bidi w:val="0"/>
        <w:jc w:val="left"/>
        <w:rPr>
          <w:b/>
          <w:shd w:val="clear" w:fill="FFFF00"/>
        </w:rPr>
      </w:pPr>
      <w:r>
        <w:rPr>
          <w:b/>
          <w:shd w:val="clear" w:fill="FFFF00"/>
        </w:rPr>
        <w:t xml:space="preserve">Tekstin numero 0</w:t>
      </w:r>
    </w:p>
    <w:p>
      <w:pPr>
        <w:pStyle w:val="TextBody"/>
        <w:numPr>
          <w:ilvl w:val="0"/>
          <w:numId w:val="172"/>
        </w:numPr>
        <w:tabs>
          <w:tab w:val="clear" w:pos="1134"/>
          <w:tab w:val="left" w:leader="none" w:pos="707"/>
        </w:tabs>
        <w:bidi w:val="0"/>
        <w:spacing w:before="0" w:after="0"/>
        <w:ind w:start="707" w:hanging="283"/>
        <w:jc w:val="left"/>
        <w:rPr/>
      </w:pPr>
      <w:r>
        <w:rPr/>
        <w:t xml:space="preserve">Kentucky Derby, joka juostaan 1 ⁄ mailin (2,0 km) hiekkaradalla </w:t>
      </w:r>
      <w:r>
        <w:rPr>
          <w:color w:val="A9A9A9"/>
        </w:rPr>
        <w:t xml:space="preserve">Churchill Downsissa Louisvillessä, Kentuckyssa. </w:t>
      </w:r>
    </w:p>
    <w:p>
      <w:pPr>
        <w:pStyle w:val="TextBody"/>
        <w:numPr>
          <w:ilvl w:val="0"/>
          <w:numId w:val="172"/>
        </w:numPr>
        <w:tabs>
          <w:tab w:val="clear" w:pos="1134"/>
          <w:tab w:val="left" w:leader="none" w:pos="707"/>
        </w:tabs>
        <w:bidi w:val="0"/>
        <w:spacing w:before="0" w:after="0"/>
        <w:ind w:start="707" w:hanging="283"/>
        <w:jc w:val="left"/>
        <w:rPr/>
      </w:pPr>
      <w:r>
        <w:rPr/>
        <w:t xml:space="preserve">Preakness Stakes, joka ajetaan 1 ⁄ mailin (1,9 km) pituisella hiekkaradalla </w:t>
      </w:r>
      <w:r>
        <w:rPr>
          <w:color w:val="DCDCDC"/>
        </w:rPr>
        <w:t xml:space="preserve">Pimlico Race Course -kilpailukentällä Baltimoressa, Marylandissa. </w:t>
      </w:r>
    </w:p>
    <w:p>
      <w:pPr>
        <w:pStyle w:val="TextBody"/>
        <w:numPr>
          <w:ilvl w:val="0"/>
          <w:numId w:val="172"/>
        </w:numPr>
        <w:tabs>
          <w:tab w:val="clear" w:pos="1134"/>
          <w:tab w:val="left" w:leader="none" w:pos="707"/>
        </w:tabs>
        <w:bidi w:val="0"/>
        <w:ind w:start="707" w:hanging="283"/>
        <w:jc w:val="left"/>
        <w:rPr/>
      </w:pPr>
      <w:r>
        <w:rPr/>
        <w:t xml:space="preserve">Belmont Stakes, juostaan 1 ⁄ mailin (2,4 km) hiekkaradalla, joka on pisin Yhdysvaltain täysveristen kilpa-ajoissa, </w:t>
      </w:r>
      <w:r>
        <w:rPr>
          <w:color w:val="2F4F4F"/>
        </w:rPr>
        <w:t xml:space="preserve">Belmont Parkissa Elmontissa, New Yorkissa</w:t>
      </w:r>
      <w:r>
        <w:rPr/>
        <w:t xml:space="preserve">, New Yorkin Queensin kaupunginosan itäpuolella Nassaun piirikunnassa, Long Islandissa.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Triple Crown -kilpailut?</w:t>
      </w:r>
    </w:p>
    <w:p>
      <w:pPr>
        <w:pStyle w:val="TextBody"/>
        <w:bidi w:val="0"/>
        <w:jc w:val="left"/>
        <w:rPr>
          <w:b/>
          <w:shd w:val="clear" w:fill="FFFF00"/>
        </w:rPr>
      </w:pPr>
      <w:r>
        <w:rPr>
          <w:b/>
          <w:shd w:val="clear" w:fill="FFFF00"/>
        </w:rPr>
        <w:t xml:space="preserve">Teksti numero 1</w:t>
      </w:r>
    </w:p>
    <w:p>
      <w:pPr>
        <w:pStyle w:val="TextBody"/>
        <w:numPr>
          <w:ilvl w:val="0"/>
          <w:numId w:val="173"/>
        </w:numPr>
        <w:tabs>
          <w:tab w:val="clear" w:pos="1134"/>
          <w:tab w:val="left" w:leader="none" w:pos="707"/>
        </w:tabs>
        <w:bidi w:val="0"/>
        <w:spacing w:before="0" w:after="0"/>
        <w:ind w:start="707" w:hanging="283"/>
        <w:jc w:val="left"/>
        <w:rPr/>
      </w:pPr>
      <w:r>
        <w:rPr/>
        <w:t xml:space="preserve">Kentucky Derby, joka juostaan </w:t>
      </w:r>
      <w:r>
        <w:rPr>
          <w:color w:val="A9A9A9"/>
        </w:rPr>
        <w:t xml:space="preserve">1 ⁄ mailin (2,0 km) </w:t>
      </w:r>
      <w:r>
        <w:rPr/>
        <w:t xml:space="preserve">hiekkaradalla </w:t>
      </w:r>
      <w:r>
        <w:rPr>
          <w:color w:val="DCDCDC"/>
        </w:rPr>
        <w:t xml:space="preserve">Churchill Downsissa Louisvillessä, Kentuckyssa. </w:t>
      </w:r>
    </w:p>
    <w:p>
      <w:pPr>
        <w:pStyle w:val="TextBody"/>
        <w:numPr>
          <w:ilvl w:val="0"/>
          <w:numId w:val="173"/>
        </w:numPr>
        <w:tabs>
          <w:tab w:val="clear" w:pos="1134"/>
          <w:tab w:val="left" w:leader="none" w:pos="707"/>
        </w:tabs>
        <w:bidi w:val="0"/>
        <w:spacing w:before="0" w:after="0"/>
        <w:ind w:start="707" w:hanging="283"/>
        <w:jc w:val="left"/>
        <w:rPr/>
      </w:pPr>
      <w:r>
        <w:rPr/>
        <w:t xml:space="preserve">Preakness Stakes, joka ajetaan </w:t>
      </w:r>
      <w:r>
        <w:rPr>
          <w:color w:val="2F4F4F"/>
        </w:rPr>
        <w:t xml:space="preserve">1 ⁄ mailin (1,9 km) pituisella </w:t>
      </w:r>
      <w:r>
        <w:rPr/>
        <w:t xml:space="preserve">hiekkaradalla </w:t>
      </w:r>
      <w:r>
        <w:rPr>
          <w:color w:val="556B2F"/>
        </w:rPr>
        <w:t xml:space="preserve">Pimlico Race Course -kilpailukentällä Baltimoressa, Marylandissa. </w:t>
      </w:r>
    </w:p>
    <w:p>
      <w:pPr>
        <w:pStyle w:val="TextBody"/>
        <w:numPr>
          <w:ilvl w:val="0"/>
          <w:numId w:val="173"/>
        </w:numPr>
        <w:tabs>
          <w:tab w:val="clear" w:pos="1134"/>
          <w:tab w:val="left" w:leader="none" w:pos="707"/>
        </w:tabs>
        <w:bidi w:val="0"/>
        <w:ind w:start="707" w:hanging="283"/>
        <w:jc w:val="left"/>
        <w:rPr/>
      </w:pPr>
      <w:r>
        <w:rPr/>
        <w:t xml:space="preserve">Belmont Stakes, juostaan </w:t>
      </w:r>
      <w:r>
        <w:rPr>
          <w:color w:val="6B8E23"/>
        </w:rPr>
        <w:t xml:space="preserve">1 ⁄ mailin (2,4 km) </w:t>
      </w:r>
      <w:r>
        <w:rPr/>
        <w:t xml:space="preserve">hiekkaradalla (pisin Yhdysvaltain täysverirotuisten kilpa-ajoissa) </w:t>
      </w:r>
      <w:r>
        <w:rPr>
          <w:color w:val="A0522D"/>
        </w:rPr>
        <w:t xml:space="preserve">Belmont Parkissa Elmontissa, New Yorkissa, New York </w:t>
      </w:r>
      <w:r>
        <w:rPr/>
        <w:t xml:space="preserve">Cityn</w:t>
      </w:r>
      <w:r>
        <w:rPr>
          <w:color w:val="A0522D"/>
        </w:rPr>
        <w:t xml:space="preserve"> itäpuolella.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pidetään kolminkertaisen kruunun kolme osuutta?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pitkät ovat 3 kolminkertaisen kruunun kilpailut?</w:t>
      </w:r>
    </w:p>
    <w:p>
      <w:pPr>
        <w:pStyle w:val="TextBody"/>
        <w:bidi w:val="0"/>
        <w:jc w:val="left"/>
        <w:rPr>
          <w:b/>
          <w:u w:val="single"/>
          <w:shd w:val="clear" w:fill="FFFF00"/>
        </w:rPr>
      </w:pPr>
      <w:r>
        <w:rPr>
          <w:b/>
          <w:u w:val="single"/>
          <w:shd w:val="clear" w:fill="FFFF00"/>
        </w:rPr>
        <w:t xml:space="preserve">Asiakirjan numero 21408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Dances with Wolves on alkuperäinen soundtrack vuoden 1990 Oscar- ja Golden Globe -palkittuun elokuvaan Dances with Wolves, jonka tuotti, ohjasi ja tähditti Kevin Costner. Alkuperäisen partituurin ja laulut on säveltänyt ja johtanut </w:t>
      </w:r>
      <w:r>
        <w:rPr>
          <w:color w:val="A9A9A9"/>
        </w:rPr>
        <w:t xml:space="preserve">John Barry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soundtrackin elokuvaan Tanssii susien kanssa...</w:t>
      </w:r>
    </w:p>
    <w:p>
      <w:pPr>
        <w:pStyle w:val="TextBody"/>
        <w:bidi w:val="0"/>
        <w:jc w:val="left"/>
        <w:rPr>
          <w:b/>
          <w:u w:val="single"/>
          <w:shd w:val="clear" w:fill="FFFF00"/>
        </w:rPr>
      </w:pPr>
      <w:r>
        <w:rPr>
          <w:b/>
          <w:u w:val="single"/>
          <w:shd w:val="clear" w:fill="FFFF00"/>
        </w:rPr>
        <w:t xml:space="preserve">Asiakirjan numero 21409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Renzo ja Royler Gracien mukaan brasilialaisessa jiu-jitsussa </w:t>
      </w:r>
      <w:r>
        <w:rPr>
          <w:color w:val="A9A9A9"/>
        </w:rPr>
        <w:t xml:space="preserve">punainen </w:t>
      </w:r>
      <w:r>
        <w:rPr/>
        <w:t xml:space="preserve">vyö on varattu "niille, joiden vaikutusvalta ja maine vievät heidät lajin huipulle".</w:t>
      </w:r>
      <w:r>
        <w:rPr/>
        <w:t xml:space="preserve"> Se myönnetään yhdeksännen ja kymmenennen asteen mustan vyön sijasta. Jos harjoittelija saa mustan vyönsä 19-vuotiaana, hän voi odottaa saavansa yhdeksännen asteen punaisen vyön aikaisintaan 67-vuotiaana. Brasilialaisen jiu-jitsun punaisen vyön haltijoita puhutellaan lajissa usein suurmestarin tittelillä. Kymmenes aste myönnettiin vain brasilialaisen jujutsun pioneereille, Gracien veljeksille: Carlos, Oswaldo, George, Gaston ja Helio.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värivyö jiu jitsussa?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Violetti vyö on </w:t>
      </w:r>
      <w:r>
        <w:rPr/>
        <w:t xml:space="preserve">brasilialaisen jujutsun </w:t>
      </w:r>
      <w:r>
        <w:rPr>
          <w:color w:val="A9A9A9"/>
        </w:rPr>
        <w:t xml:space="preserve">aikuisten keskitason arvosana.</w:t>
      </w:r>
      <w:r>
        <w:rPr/>
        <w:t xml:space="preserve"> Purppuravyö-tason harjoittaja on saanut suuren määrän tietoa, ja purppuravöitä pidetään yleensä pätevinä auttamaan alemman tason oppilaiden opettamisessa.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purppuravyö jiu jitsussa?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IBJJF edellyttää, että oppilaat ovat vähintään 18-vuotiaita ja suosittelee, että he ovat olleet vähintään 18 kuukautta violettivyönä, jotta he voivat saada </w:t>
      </w:r>
      <w:r>
        <w:rPr>
          <w:color w:val="A9A9A9"/>
        </w:rPr>
        <w:t xml:space="preserve">ruskean vyön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tulee violetin vyön jälkeen jiu jitsussa?</w:t>
      </w:r>
    </w:p>
    <w:p>
      <w:pPr>
        <w:pStyle w:val="TextBody"/>
        <w:bidi w:val="0"/>
        <w:jc w:val="left"/>
        <w:rPr>
          <w:b/>
          <w:u w:val="single"/>
          <w:shd w:val="clear" w:fill="FFFF00"/>
        </w:rPr>
      </w:pPr>
      <w:r>
        <w:rPr>
          <w:b/>
          <w:u w:val="single"/>
          <w:shd w:val="clear" w:fill="FFFF00"/>
        </w:rPr>
        <w:t xml:space="preserve">Asiakirjan numero 21410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Sammakonreidet ovat yksi ranskalaisen ja kiinalaisen keittiön tunnetuimmista herkuista. </w:t>
      </w:r>
      <w:r>
        <w:rPr>
          <w:color w:val="A9A9A9"/>
        </w:rPr>
        <w:t xml:space="preserve">Syötäviä sammakonreisiä </w:t>
      </w:r>
      <w:r>
        <w:rPr/>
        <w:t xml:space="preserve">syödään myös muualla maailmassa, kuten Vietnamissa, Thaimaassa, Indonesiassa, Pohjois-Italiassa, Portugalin Alentejon alueella, Espanjassa, Albaniassa, Sloveniassa, Luoteis-Kreikassa, Intian Keralan osavaltiossa ja Yhdysvaltojen eteläosissa. Vuonna 2014 maailman suurin sammakoiden viejä oli Indonesia, joka on myös suuri kuluttaja. Esimerkiksi Brasiliassa, Meksikossa ja Karibialla monet sammakot pyydetään edelleen luonnonvaraisina.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sammakkoa käytetään sammakonjaloissa?</w:t>
      </w:r>
    </w:p>
    <w:p>
      <w:pPr>
        <w:pStyle w:val="TextBody"/>
        <w:bidi w:val="0"/>
        <w:jc w:val="left"/>
        <w:rPr>
          <w:b/>
          <w:u w:val="single"/>
          <w:shd w:val="clear" w:fill="FFFF00"/>
        </w:rPr>
      </w:pPr>
      <w:r>
        <w:rPr>
          <w:b/>
          <w:u w:val="single"/>
          <w:shd w:val="clear" w:fill="FFFF00"/>
        </w:rPr>
        <w:t xml:space="preserve">Asiakirjan numero 21411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Jesus Christ Superstar on </w:t>
      </w:r>
      <w:r>
        <w:rPr>
          <w:color w:val="A9A9A9"/>
        </w:rPr>
        <w:t xml:space="preserve">Andrew Lloyd Webberin </w:t>
      </w:r>
      <w:r>
        <w:rPr/>
        <w:t xml:space="preserve">ja </w:t>
      </w:r>
      <w:r>
        <w:rPr>
          <w:color w:val="DCDCDC"/>
        </w:rPr>
        <w:t xml:space="preserve">Tim Ricen </w:t>
      </w:r>
      <w:r>
        <w:rPr/>
        <w:t xml:space="preserve">rockooppera vuodelta 1970</w:t>
      </w:r>
      <w:r>
        <w:rPr/>
        <w:t xml:space="preserve">. Levymusikaali on musiikillinen dramatisointi Jeesuksen Kristuksen elämän viimeisestä viikosta, joka alkaa hänen Jerusalemiin astumisestaan ja päättyy ristiinnaulitsemiseen. BBC kielsi sen alun perin sillä perusteella, että se olisi ``pyhäinhäväistys''.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Jesus Christ Superstarin alkuperäisen soundtrackin?</w:t>
      </w:r>
    </w:p>
    <w:p>
      <w:pPr>
        <w:pStyle w:val="TextBody"/>
        <w:bidi w:val="0"/>
        <w:jc w:val="left"/>
        <w:rPr>
          <w:b/>
          <w:u w:val="single"/>
          <w:shd w:val="clear" w:fill="FFFF00"/>
        </w:rPr>
      </w:pPr>
      <w:r>
        <w:rPr>
          <w:b/>
          <w:u w:val="single"/>
          <w:shd w:val="clear" w:fill="FFFF00"/>
        </w:rPr>
        <w:t xml:space="preserve">Asiakirjan numero 21412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tieteisfiktiivisen western-televisiosarjan Westworldin (alaotsikolla The Maze) ensimmäinen kausi sai ensi-iltansa HBO:lla 2. lokakuuta 2016 ja päättyi 4. joulukuuta 2016. Se koostui </w:t>
      </w:r>
      <w:r>
        <w:rPr>
          <w:color w:val="A9A9A9"/>
        </w:rPr>
        <w:t xml:space="preserve">kymmenestä </w:t>
      </w:r>
      <w:r>
        <w:rPr/>
        <w:t xml:space="preserve">jaksosta, joista jokainen oli noin 60 minuutin mittainen, ja se esitettiin sunnuntaisin Yhdysvalloissa. Koko ensimmäinen kausi julkaistiin kotimediana 7.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länsimaissa kausi 1:ssä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Westworld on kauden 1 aikana?</w:t>
      </w:r>
    </w:p>
    <w:p>
      <w:pPr>
        <w:pStyle w:val="TextBody"/>
        <w:bidi w:val="0"/>
        <w:jc w:val="left"/>
        <w:rPr>
          <w:b/>
          <w:u w:val="single"/>
          <w:shd w:val="clear" w:fill="FFFF00"/>
        </w:rPr>
      </w:pPr>
      <w:r>
        <w:rPr>
          <w:b/>
          <w:u w:val="single"/>
          <w:shd w:val="clear" w:fill="FFFF00"/>
        </w:rPr>
        <w:t xml:space="preserve">Asiakirjan numero 21413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Singaporen </w:t>
      </w:r>
      <w:r>
        <w:rPr/>
        <w:t xml:space="preserve">perustuslain </w:t>
      </w:r>
      <w:r>
        <w:rPr/>
        <w:t xml:space="preserve">mukaan Singaporen neljä virallista kieltä ovat englanti, mandariini, malaiji ja tamili, ja symbolinen kansalliskieli on malaiji. Kolme muuta kieltä kuin englanti valittiin siten, että ne vastasivat Singaporessa tuolloin vallinneita suuria etnisiä ryhmiä: Mandariini oli saavuttanut aseman kiinankielisten koulujen käyttöönoton jälkeen, malaiji katsottiin "ilmeisimmäksi valinnaksi" malaijiyhteisön kannalta ja tamili Singaporen suurimman intialaisen etnisen ryhmän kannalta, ja lisäksi se oli "kieli, jolla on pisin koulutushistoria Malesiassa ja Singaporessa". Vuonna 2009 Singaporessa todettiin puhuttavan yli 20 kieltä, mikä kuvastaa kaupungin kielellistä monimuotoisuutta. Singaporen historialliset juuret kauppapaikkakuntana synnyttivät ulkomaisia kauppiaita, ja heidän kielensä vakiintuivat hitaasti Singaporen nykypäivän kielivalikoimaan.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Aasian maassa on neljä kirjoitettua kieltä mutta vain yksi puhuttu kieli?</w:t>
      </w:r>
    </w:p>
    <w:p>
      <w:pPr>
        <w:pStyle w:val="TextBody"/>
        <w:bidi w:val="0"/>
        <w:jc w:val="left"/>
        <w:rPr>
          <w:b/>
          <w:u w:val="single"/>
          <w:shd w:val="clear" w:fill="FFFF00"/>
        </w:rPr>
      </w:pPr>
      <w:r>
        <w:rPr>
          <w:b/>
          <w:u w:val="single"/>
          <w:shd w:val="clear" w:fill="FFFF00"/>
        </w:rPr>
        <w:t xml:space="preserve">Asiakirjan numero 21414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San Fernando Component City San Fernandon kaupunki San Fernando Skyline San Fernando Skyline </w:t>
      </w:r>
    </w:p>
    <w:tbl>
      <w:tblPr>
        <w:tblW w:w="631" w:type="dxa"/>
        <w:jc w:val="left"/>
        <w:tblInd w:w="0" w:type="dxa"/>
        <w:tblLayout w:type="fixed"/>
        <w:tblCellMar>
          <w:top w:w="28" w:type="dxa"/>
          <w:left w:w="28" w:type="dxa"/>
          <w:bottom w:w="28" w:type="dxa"/>
          <w:right w:w="28" w:type="dxa"/>
        </w:tblCellMar>
      </w:tblPr>
      <w:tblGrid>
        <w:gridCol w:w="631"/>
      </w:tblGrid>
      <w:tr>
        <w:trPr/>
        <w:tc>
          <w:tcPr>
            <w:tcW w:w="631"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La Unionin kaupungin kartta, jossa San Fernando on korostettu San Fernando Sijainti Filippiineillä Koordinaatit: </w:t>
      </w:r>
      <w:r>
        <w:rPr/>
        <w:t xml:space="preserve">Koordinaatit: </w:t>
      </w:r>
      <w:r>
        <w:rPr/>
        <w:t xml:space="preserve">16 ° 37 ′ N 120 ° 19 ′ E </w:t>
      </w:r>
      <w:r>
        <w:rPr/>
        <w:t xml:space="preserve">/ </w:t>
      </w:r>
      <w:r>
        <w:rPr/>
        <w:t xml:space="preserve">16,62 ° N 120,32 ° E </w:t>
      </w:r>
      <w:r>
        <w:rPr/>
        <w:t xml:space="preserve">/ 16,62; 120,32: 16 ° 37 ′ N 120 ° 19 ′ E </w:t>
      </w:r>
      <w:r>
        <w:rPr/>
        <w:t xml:space="preserve">/ </w:t>
      </w:r>
      <w:r>
        <w:rPr/>
        <w:t xml:space="preserve">16.62 ° N 120.32 ° E </w:t>
      </w:r>
      <w:r>
        <w:rPr/>
        <w:t xml:space="preserve">/ 16.62; 120.32 Maa Filippiinit Alue Ilocos Region (Region I) Maakunta La Union Piirikunta 1. piirikunta Perustettu 1850 Kaupunki 20. maaliskuuta 1998 Barangays </w:t>
      </w:r>
      <w:r>
        <w:rPr>
          <w:color w:val="A9A9A9"/>
        </w:rPr>
        <w:t xml:space="preserve">59 </w:t>
      </w:r>
      <w:r>
        <w:rPr/>
        <w:t xml:space="preserve">(ks. Barangays) Hallitus Tyyppi Sangguniang Panlungsod Pormestari Hermenegildo A. Gualberto Vaalipiiri 66 197 äänioikeutettua (2016) Pinta-ala Yhteensä 102.72 km (39.66 sq mi) Väestö (2015 väestölaskenta) Yhteensä 121.812 Tiheys 1.200 / km (3.100 / sq mi) Aikavyöhyke UTC + 8 (PST) Postinumero 2500 PSGC 013314000 IDD: suuntanumero + 63 (0) 72 Ilmastotyyppi Trooppinen monsuuni-ilmasto Tuloluokka 3. kaupungin tuloluokka Tulot (₱) 681.363.863,32 (2016) Äidinkielet Ilocano Tagalog Verkkosivusto www.sanfernandocity.gov.ph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barangays San Fernandon kaupungissa la Unionissa on?</w:t>
      </w:r>
    </w:p>
    <w:p>
      <w:pPr>
        <w:pStyle w:val="TextBody"/>
        <w:bidi w:val="0"/>
        <w:jc w:val="left"/>
        <w:rPr>
          <w:b/>
          <w:u w:val="single"/>
          <w:shd w:val="clear" w:fill="FFFF00"/>
        </w:rPr>
      </w:pPr>
      <w:r>
        <w:rPr>
          <w:b/>
          <w:u w:val="single"/>
          <w:shd w:val="clear" w:fill="FFFF00"/>
        </w:rPr>
        <w:t xml:space="preserve">Asiakirjan numero 21415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Rikos ja rangaistus (ennen uudistusta venäjäksi): Преступленіе и наказаніе; uudistuksen jälkeinen venäjä: Преступление и наказание, tr. Prestupléniye i nakazániye, IPA: (prjɪstʊˈpljenjɪje ɪ nəkɐˈzanjɪje)) on venäläisen kirjailijan </w:t>
      </w:r>
      <w:r>
        <w:rPr>
          <w:color w:val="A9A9A9"/>
        </w:rPr>
        <w:t xml:space="preserve">Fjodor Dostojevskin </w:t>
      </w:r>
      <w:r>
        <w:rPr/>
        <w:t xml:space="preserve">romaani</w:t>
      </w:r>
      <w:r>
        <w:rPr/>
        <w:t xml:space="preserve">. Se julkaistiin ensimmäisen kerran kirjallisuuslehdessä The Russian Messenger kahdessatoista kuukausittaisessa erässä vuoden 1866 aikana. Myöhemmin se julkaistiin yhtenä niteenä. Se on Dostojevskin toinen täyspitkä romaani hänen palattuaan viiden vuoden maanpaosta Siperiasta. Rikos ja rangaistusta pidetään Dostojevskin ``kypsän'' kirjallisen kauden ensimmäisenä suurromaanina.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rikoksen ja rangaistuksen kirjoittaja</w:t>
      </w:r>
    </w:p>
    <w:p>
      <w:pPr>
        <w:pStyle w:val="TextBody"/>
        <w:bidi w:val="0"/>
        <w:jc w:val="left"/>
        <w:rPr>
          <w:b/>
          <w:u w:val="single"/>
          <w:shd w:val="clear" w:fill="FFFF00"/>
        </w:rPr>
      </w:pPr>
      <w:r>
        <w:rPr>
          <w:b/>
          <w:u w:val="single"/>
          <w:shd w:val="clear" w:fill="FFFF00"/>
        </w:rPr>
        <w:t xml:space="preserve">Asiakirjan numero 21416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Mia vierailee Peytonin luona, ja Peyton on huolissaan siitä, ettei Mia ole keskittynyt työhönsä. Hän ehdottaa Mialle, että tämä kuuntelisi CD-levyn, jolla on lauluja, joita hän voisi mahdollisesti laulaa. He ottavat yhteen, koska Mia kirjoittaa kaikki kappaleensa itse. Lopulta Peyton luovuttaa Mian suhteen ja pyytää tätä jättämään levy-yhtiön. Samaan aikaan Peyton kamppailee vatsakipujen kanssa. Hän käy sen vuoksi lääkärissä ja kertoo lääkärille Ellien syövästä. Hänen itkuiset kasvonsa puhelinsoiton jälkeen ennustavat tulevia ongelmia. Peyton saa myöhemmin tietää, ettei hänellä olekaan syöpää, vaan hän on itse asiassa raskaana. Hän kertoo asiasta ensin Lucasille, ja Haley saa tietää asiasta aikanaan, mutta Peyton vaikuttaa epäröivältä kertomaan uutisensa Brookelle, koska hän tietää, kuinka paljon Brooke on halunnut perheen. Lopulta Peyton kertoo Brookelle, ja Brooke on onnellinen hänen puolestaan. Peyton käy ensimmäisessä ultraäänitutkimuksessa, mutta on järkyttynyt, koska hän luulee, että Lucas on liian kiireinen tullakseen ja on unohtanut. Lucas yllättää hänet tulemalla, ja he saavat kuulla vauvan sydämenlyönnit ensimmäistä kertaa. Myöhemmin Lucas ja Peyton saavat tietää, että Peytonilla on placenta praevia ja että tämän vauvan saaminen voi merkitä Peytonin elämän loppua. Lucas, joka pelkää menettävänsä Peytonin ja kasvattavansa lapsen, joka joutuu käymään läpi saman äidittömän tilan kuin Peyton, yrittää syyllistää hänet aborttiin. He pääsevät tämän yli ja päättävät saada lapsen. Lucas kertoo tytölle, että hän haluaa mennä naimisiin tytön kanssa aikaisemmin, ei siksi, että tyttö saattaisi kuolla sitä ennen, vaan koska hän rakastaa tyttöä ja haluaa hänet vaimokseen. </w:t>
      </w:r>
      <w:r>
        <w:rPr>
          <w:color w:val="A9A9A9"/>
        </w:rPr>
        <w:t xml:space="preserve">Lucas </w:t>
      </w:r>
      <w:r>
        <w:rPr/>
        <w:t xml:space="preserve">ja Peyton menevät naimisiin järvellä, jossa he tapasivat. Haley on pappi. Vastaanoton jälkeen Lucas ja Peyton menevät kotiin, ja Peyton lyyhistyy lattialle odottaessaan Lucasin yllätystä. Lucas kävelee taloon ja löytää Peytonin tajuttomana lattialta verilammikosta. Verinen Lucas kiidättää Peytonin sairaalaan ja rukoilee, ettei Peyton jättäisi häntä. Peyton joutuu hätäkeisarinleikkaukseen ja vaipuu koomaan. Keisarinleikkaus onnistuu, ja hän saa tyttären nimeltä Sawyer Brooke Scott. Myöhemmin hän herää Lucas ja Brooke vierellään. Karen tuo Sawyerin, ja Nathan, Haley, Jamie ja Julian liittyvät heidän seuraansa. Dan vierailee Peytonin luona, ja tämä antaa Danin pidellä Sawyeria hieman epäröityään. Sitten hän ja Lucas lähtevät Tree Hillistä.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Peyton menee naimisiin One Tree Hill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Kolmannella kaudella </w:t>
      </w:r>
      <w:r>
        <w:rPr/>
        <w:t xml:space="preserve">Peyton saa tietää, että hänet on adoptoitu ja että Ellie on hänen biologinen äitinsä. Lucas todistaa Ellien ostavan huumeita, mutta saa tietää, että Ellie osti niitä lääketieteellisistä syistä; hänellä on rintasyöpä. Samaan aikaan Peyton on vihainen Haleylle, koska tämä jätti Tree Hillin lähtiäkseen kiertueelle, mutta pian he tekevät sovinnon, ja Peyton paljastaa, että hänen vihamielisyytensä Haleya kohtaan johtui siitä, että Haley oli ainoa, joka palasi takaisin kaikista ihmisistä, jotka ovat jättäneet hänet. Peyton ystävystyy pian Ellien kanssa, ja he tekevät yhdessä levyn nimeltä Friends with Benefit, joka on tarkoitettu rintasyöpätutkimuksen hyväksi; sen tiimoilta järjestetään myös konsertti TRICissä, ja Haley on yksi esiintyjistä. Valitettavasti Ellie kuolee ennen kuin hän ehtii nähdä CD:n tai konsertin, ja Peyton on murtunut. Myöhemmin kaudella puhkeaa kouluammuskelu (``Väsyneillä silmillä, väsyneillä mielillä, väsyneillä sieluilla, me nukuttiin''), jossa Peyton joutuu taistelemaan hengestään oltuaan se, jota on ammuttu. Lucas ja Nathan juoksevat rakennuksen sisälle pelastamaan Peytonia ja Haleya; Lucas löytää Peytonin vuotavana jalastaan koulun kirjastosta. Hän ei pysty kävelemään vamman takia, joten pakeneminen ei tule kysymykseen. Lucas ja Peyton jäävät piiloon, ja Lucas kietoo Peytonin jalkaa toivoen, että verenvuoto ja kipu hellittäisivät. Kun Peyton vaipuu tajuihinsa, Lucas pakottaa hänet puhumaan hauskasta päivästä, joka hänellä oli kerran. Minuuttia myöhemmin, saatuaan Lucasilta lupauksen siitä, että kaikki on hyvin, Peyton menettää toivonsa selviytyä, vaikka Lucas lupaa saada hänet sieltä elävänä pois; Peyton suutelee häntä halutessaan kertoa hänelle rakastavansa häntä ennen kuolemaansa. Lucas vastaa suudelmaan, ja Peyton menettää pian tajuntansa. Lucas, joka ei halua Peytonin kuolevan, kantaa hänet ulos rakennuksesta, vaikka vaarana on, että ampuja tappaa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Peyton saa tietää, että hänet on adoptoitu...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Sarjan luoja Mark Schwahn kertoi, että Lucas ja Peyton </w:t>
      </w:r>
      <w:r>
        <w:rPr>
          <w:color w:val="A9A9A9"/>
        </w:rPr>
        <w:t xml:space="preserve">matkustavat </w:t>
      </w:r>
      <w:r>
        <w:rPr/>
        <w:t xml:space="preserve">seitsemännellä kaudella </w:t>
      </w:r>
      <w:r>
        <w:rPr>
          <w:color w:val="A9A9A9"/>
        </w:rPr>
        <w:t xml:space="preserve">ympäri maailmaa</w:t>
      </w:r>
      <w:r>
        <w:rPr/>
        <w:t xml:space="preserve">, viettävät aikaa Karenin ja hänen miehensä Andyn kanssa ja Lucas kirjoittaa uutta kirjaa. Sarjan hahmot mainitsevat heidät edelleen. Hänen ja Lucasin poissaolon Brooken ja Julianin häiden aikana Brooke mainitsee johtuvan Sawyer-vauvan sairastumisesta. Haley ottaa hänen paikkansa Brooken morsiusneitona. Yhdeksännellä kaudella Haley lähettää Jamien ja Lydian asumaan Peytonin ja Lucasin luokse Nathanin katoamisen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Lucas ja Peyton menevät 7. kaudella?</w:t>
      </w:r>
    </w:p>
    <w:p>
      <w:pPr>
        <w:pStyle w:val="TextBody"/>
        <w:bidi w:val="0"/>
        <w:jc w:val="left"/>
        <w:rPr>
          <w:b/>
          <w:u w:val="single"/>
          <w:shd w:val="clear" w:fill="FFFF00"/>
        </w:rPr>
      </w:pPr>
      <w:r>
        <w:rPr>
          <w:b/>
          <w:u w:val="single"/>
          <w:shd w:val="clear" w:fill="FFFF00"/>
        </w:rPr>
        <w:t xml:space="preserve">Asiakirjan numero 21417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Maaliskuussa 2012 suuri kansalliskokous hyväksyi uuden lainsäädännön perus- ja keskiasteen koulutuksesta, jota kutsutaan yleensä nimellä "4 + 4 + 4" (4 vuotta peruskoulutusta, ensimmäinen taso, 4 vuotta peruskoulutusta, toinen taso ja 4 vuotta keskiasteen koulutusta). Lapset aloittavat peruskoulun </w:t>
      </w:r>
      <w:r>
        <w:rPr/>
        <w:t xml:space="preserve">kuudennen syntymäpäivänsä jälkeisen </w:t>
      </w:r>
      <w:r>
        <w:rPr>
          <w:color w:val="A9A9A9"/>
        </w:rPr>
        <w:t xml:space="preserve">syyskuun </w:t>
      </w:r>
      <w:r>
        <w:rPr/>
        <w:t xml:space="preserve">ensimmäisenä kuukautena</w:t>
      </w:r>
      <w:r>
        <w:rPr/>
        <w:t xml:space="preserve">, ja se päättyy sen lukuvuoden aikana, jolloin oppilaat täyttävät 14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lukuvuosi alkaa Turkissa</w:t>
      </w:r>
    </w:p>
    <w:p>
      <w:pPr>
        <w:pStyle w:val="TextBody"/>
        <w:bidi w:val="0"/>
        <w:jc w:val="left"/>
        <w:rPr>
          <w:b/>
          <w:u w:val="single"/>
          <w:shd w:val="clear" w:fill="FFFF00"/>
        </w:rPr>
      </w:pPr>
      <w:r>
        <w:rPr>
          <w:b/>
          <w:u w:val="single"/>
          <w:shd w:val="clear" w:fill="FFFF00"/>
        </w:rPr>
        <w:t xml:space="preserve">Asiakirjan numero 21418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``Archie Marries Veronica / Archie Marries Betty'' on yhdysvaltalainen sarjakuvatarina, jonka kirjoittaja Michael Uslan ja taiteilijat Stan Goldberg ja Bob Smith kirjoittivat ja joka esitettiin alun perin Archie numeroissa 600 - 606. Numeroissa # 600 -- 602 tarina sisältää futuristisen katsauksen Riverdalen teini-ikäisen Archie Andrewsin elämään vuosina, jotka seuraavat hänen valmistumistaan yliopistosta, kun Archie tekee lopullisen päätöksensä mennä naimisiin </w:t>
      </w:r>
      <w:r>
        <w:rPr>
          <w:color w:val="A9A9A9"/>
        </w:rPr>
        <w:t xml:space="preserve">Veronica Lodgen kanssa </w:t>
      </w:r>
      <w:r>
        <w:rPr/>
        <w:t xml:space="preserve">Betty Cooperin sijasta. Numeroissa 603 - 605 tarina vaihtuu ja Archie kosii Bettyä Veronican sijasta. Numero 606 toimii tarinan epilogina ja sitoo edelliset kuusi numeroa yhteen.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Kumman kanssa Archie päätyy, Bettyn vai Veronican,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``Happily Ever After'' on osa 6 kuuden numeron tarinakaaressa Archie Marries Veronica / Archie Marries Betty, joka esiteltiin alun perin Archie # 605:ssä. Tarina sisältää futuristisen katsauksen Archie Andrewsin ja </w:t>
      </w:r>
      <w:r>
        <w:rPr>
          <w:color w:val="A9A9A9"/>
        </w:rPr>
        <w:t xml:space="preserve">Betty Cooperin</w:t>
      </w:r>
      <w:r>
        <w:rPr/>
        <w:t xml:space="preserve"> elämään</w:t>
      </w:r>
      <w:r>
        <w:rPr/>
        <w:t xml:space="preserve">, kun he kasvattavat veljeskaksoset.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Archie päätyy sarjakuvissa yhteen?</w:t>
      </w:r>
    </w:p>
    <w:p>
      <w:pPr>
        <w:pStyle w:val="TextBody"/>
        <w:bidi w:val="0"/>
        <w:jc w:val="left"/>
        <w:rPr>
          <w:b/>
          <w:u w:val="single"/>
          <w:shd w:val="clear" w:fill="FFFF00"/>
        </w:rPr>
      </w:pPr>
      <w:r>
        <w:rPr>
          <w:b/>
          <w:u w:val="single"/>
          <w:shd w:val="clear" w:fill="FFFF00"/>
        </w:rPr>
        <w:t xml:space="preserve">Asiakirjan numero 21419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Clemens selittää kappaleiden välisessä kommentissa, kappaleen merkitys kertoo </w:t>
      </w:r>
      <w:r>
        <w:rPr>
          <w:color w:val="A9A9A9"/>
        </w:rPr>
        <w:t xml:space="preserve">kirjaimellisesti joesta</w:t>
      </w:r>
      <w:r>
        <w:rPr/>
        <w:t xml:space="preserve">, tarkalleen ottaen Fuldasta. Laulu on kirjoitettu ``Kokemusten perusteella, joita minulla (Clemensillä) oli joen varrella''. Hän ei halua selittää tarinaa sen takana, koska kirjoittaessaan laulua hän mieluummin ``piirtää siitä kuvan'', jotta jokainen voi tehdä siihen oman tarinansa.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down by the river sanat lyriikat milky chance merkitys</w:t>
      </w:r>
    </w:p>
    <w:p>
      <w:pPr>
        <w:pStyle w:val="TextBody"/>
        <w:bidi w:val="0"/>
        <w:jc w:val="left"/>
        <w:rPr>
          <w:b/>
          <w:u w:val="single"/>
          <w:shd w:val="clear" w:fill="FFFF00"/>
        </w:rPr>
      </w:pPr>
      <w:r>
        <w:rPr>
          <w:b/>
          <w:u w:val="single"/>
          <w:shd w:val="clear" w:fill="FFFF00"/>
        </w:rPr>
        <w:t xml:space="preserve">Asiakirjan numero 21420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Videon kappaleen ``Dumb Ways to Die'' on kirjoittanut John Mescall ja musiikin on tehnyt The Cat Empire -yhtyeen Ollie McGill, joka myös tuotti sen. Sen </w:t>
      </w:r>
      <w:r>
        <w:rPr/>
        <w:t xml:space="preserve">esitti </w:t>
      </w:r>
      <w:r>
        <w:rPr/>
        <w:t xml:space="preserve">Tinpan Orangen laulaja </w:t>
      </w:r>
      <w:r>
        <w:rPr>
          <w:color w:val="A9A9A9"/>
        </w:rPr>
        <w:t xml:space="preserve">Emily Lubitz </w:t>
      </w:r>
      <w:r>
        <w:rPr/>
        <w:t xml:space="preserve">ja McGill antoi taustalauluja. Bändi äänityksessä on Gavin Pearce bassossa, Danny Faruggia rummuissa ja Brett Wood kitarassa. Se julkaistiin iTunesissa artistin nimellä ``Tangerine Kitty'' (viittaus Tinpan Orangeen ja The Cat Empireen). Kappale, jonka tempo on 128 lyöntiä minuutissa, on kirjoitettu C-duurissa ja tahtilajina on 4/4.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tyhmiä tapoja kuolla -laulua</w:t>
      </w:r>
    </w:p>
    <w:p>
      <w:pPr>
        <w:pStyle w:val="TextBody"/>
        <w:bidi w:val="0"/>
        <w:jc w:val="left"/>
        <w:rPr>
          <w:b/>
          <w:u w:val="single"/>
          <w:shd w:val="clear" w:fill="FFFF00"/>
        </w:rPr>
      </w:pPr>
      <w:r>
        <w:rPr>
          <w:b/>
          <w:u w:val="single"/>
          <w:shd w:val="clear" w:fill="FFFF00"/>
        </w:rPr>
        <w:t xml:space="preserve">Asiakirjan numero 21421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Missing on Margaret Peterson Haddixin kirjoittama fiktiivinen nuortenromaanisarja. Se kertoo tarinan kuuluisista historian lapsista, jotka futuristiset aikamatkustajat ovat varastaneet omalta aikapaikaltaan ja lähettäneet heidät vahingossa vauvoina 2000-luvulle. Heidät adoptoidaan sitten 2000-luvun perheisiin. Koska Jonah on yksi varastetuista lapsista, hänen ja hänen ei-adoptiosiskonsa Katherinen on autettava palauttamaan kadonneet lapset oikeille paikoilleen historiassa ja korjattava aika ennen kuin se tuhoutuu. Sarjan ensimmäinen kirja Found julkaistiin 22. huhtikuuta 2008. Sarja jatkui kirjojen nimillä Sent, Sabotaged, Torn, Caught, Risked (alun perin tarkoitus oli olla nimeltään Kept) ja Revealed. </w:t>
      </w:r>
      <w:r>
        <w:rPr>
          <w:color w:val="A9A9A9"/>
        </w:rPr>
        <w:t xml:space="preserve">Kahdeksas ja viimeinen kirja </w:t>
      </w:r>
      <w:r>
        <w:rPr/>
        <w:t xml:space="preserve">Redeemed julkaistiin 8. syyskuuta 2015.</w:t>
      </w:r>
      <w:r>
        <w:rPr/>
        <w:t xml:space="preserve"> Lisäksi on kaksi e-kirjana julkaistua novellia, Sought (joka tapahtuu ennen Riskediä) ja Rescued (joka tapahtuu Riskedin ja Revealedin välillä). Alun perin Haddixin tarkoituksena oli, että sarja koostuisi vain seitsemästä kirjasta, mutta hän totesi, että hänellä oli vaikeuksia päättää sarja seitsemään kirjaan; tämä johti hänen päätökseensä kirjoittaa Redeemed.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kirjaa on Haddixin kadonnut-sarjassa?</w:t>
      </w:r>
    </w:p>
    <w:p>
      <w:pPr>
        <w:pStyle w:val="TextBody"/>
        <w:bidi w:val="0"/>
        <w:jc w:val="left"/>
        <w:rPr>
          <w:b/>
          <w:u w:val="single"/>
          <w:shd w:val="clear" w:fill="FFFF00"/>
        </w:rPr>
      </w:pPr>
      <w:r>
        <w:rPr>
          <w:b/>
          <w:u w:val="single"/>
          <w:shd w:val="clear" w:fill="FFFF00"/>
        </w:rPr>
        <w:t xml:space="preserve">Asiakirjan numero 21422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Kojootin nimi Wile E. on sanaleikki sanasta "ovela". </w:t>
      </w:r>
      <w:r>
        <w:rPr/>
        <w:t xml:space="preserve">Eräässä Looney Tunes -sarjakuvan numerossa </w:t>
      </w:r>
      <w:r>
        <w:rPr/>
        <w:t xml:space="preserve">``E'' tarkoittaa ``Ethelbert</w:t>
      </w:r>
      <w:r>
        <w:rPr/>
        <w:t xml:space="preserve">''.</w:t>
      </w:r>
      <w:r>
        <w:rPr/>
        <w:t xml:space="preserve"> Kojootin sukunimi lausutaan rutiininomaisesti pitkällä ``e'':llä (/ kaɪˈoʊtiː / ky-OH-tee), mutta eräässä sarjakuvan lyhytelokuvassa To Hare Is Human Wile E. kuulee lausuttavan sen diftongilla (/ kaɪˈoʊteɪ / ky-OH-tay). Hahmon varhaiset mallilomakkeet ennen hänen ensimmäistä esiintymistään (elokuvassa Fast and Furry-ous) antoivat hänelle nimen ``Don Coyote'', joka on sanaleikki nimestä Don Quijote.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Wile E Coyoten toinen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e tarkoittaa sanassa wile e coyote?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Kojootti esiintyy erikseen Bugs Bunnyn satunnaisena vastustajana viidessä lyhytelokuvassa vuosina 1952-1963: Operaatio: Rabbit, To Hare Is Human, Rabbit's Feat, Compressed Hare ja Hare-Breadth Hurry. Coyote-Road Runner -lyhytelokuvissa hän on yleensä äänetön, mutta puhuu hienostuneella aksentilla näissä soolokuvissa (paitsi Hare-Breadth Hurry -elokuvassa), alkaen vuoden 1952 Operation: Rabbit, jossa hän esittelee itsensä nimellä ``Wile E. Coyote -- Genius'', ja Mel Blanc puhuu hänen äänellään yläluokan aksentilla. Road Runner ääntelee vain </w:t>
      </w:r>
      <w:r>
        <w:rPr>
          <w:color w:val="A9A9A9"/>
        </w:rPr>
        <w:t xml:space="preserve">Paul Julianin</w:t>
      </w:r>
      <w:r>
        <w:rPr/>
        <w:t xml:space="preserve"> nauhoittamalla tunnusäänellä ``Beep, Beep'' </w:t>
      </w:r>
      <w:r>
        <w:rPr/>
        <w:t xml:space="preserve">ja satunnaisella ``popping-cork'' -kielen äänellä.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Road Runnerin äänen</w:t>
      </w:r>
    </w:p>
    <w:p>
      <w:pPr>
        <w:pStyle w:val="TextBody"/>
        <w:bidi w:val="0"/>
        <w:jc w:val="left"/>
        <w:rPr>
          <w:b/>
          <w:u w:val="single"/>
          <w:shd w:val="clear" w:fill="FFFF00"/>
        </w:rPr>
      </w:pPr>
      <w:r>
        <w:rPr>
          <w:b/>
          <w:u w:val="single"/>
          <w:shd w:val="clear" w:fill="FFFF00"/>
        </w:rPr>
        <w:t xml:space="preserve">Asiakirjan numero 21423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41"/>
        <w:gridCol w:w="1976"/>
        <w:gridCol w:w="1041"/>
        <w:gridCol w:w="1175"/>
        <w:gridCol w:w="1802"/>
        <w:gridCol w:w="1867"/>
        <w:gridCol w:w="1603"/>
      </w:tblGrid>
      <w:tr>
        <w:trPr/>
        <w:tc>
          <w:tcPr>
            <w:tcW w:w="741" w:type="dxa"/>
            <w:tcBorders/>
            <w:vAlign w:val="center"/>
          </w:tcPr>
          <w:p>
            <w:pPr>
              <w:pStyle w:val="TableHeading"/>
              <w:suppressLineNumbers/>
              <w:bidi w:val="0"/>
              <w:spacing w:before="0" w:after="283"/>
              <w:jc w:val="center"/>
              <w:rPr/>
            </w:pPr>
            <w:r>
              <w:rPr/>
              <w:t xml:space="preserve">Sijoitus </w:t>
            </w:r>
          </w:p>
        </w:tc>
        <w:tc>
          <w:tcPr>
            <w:tcW w:w="1976" w:type="dxa"/>
            <w:tcBorders/>
            <w:vAlign w:val="center"/>
          </w:tcPr>
          <w:p>
            <w:pPr>
              <w:pStyle w:val="TableHeading"/>
              <w:suppressLineNumbers/>
              <w:bidi w:val="0"/>
              <w:spacing w:before="0" w:after="283"/>
              <w:jc w:val="center"/>
              <w:rPr/>
            </w:pPr>
            <w:r>
              <w:rPr/>
              <w:t xml:space="preserve">Joukkue </w:t>
            </w:r>
          </w:p>
        </w:tc>
        <w:tc>
          <w:tcPr>
            <w:tcW w:w="1041" w:type="dxa"/>
            <w:tcBorders/>
            <w:vAlign w:val="center"/>
          </w:tcPr>
          <w:p>
            <w:pPr>
              <w:pStyle w:val="TableHeading"/>
              <w:suppressLineNumbers/>
              <w:bidi w:val="0"/>
              <w:spacing w:before="0" w:after="283"/>
              <w:jc w:val="center"/>
              <w:rPr/>
            </w:pPr>
            <w:r>
              <w:rPr/>
              <w:t xml:space="preserve">Maa </w:t>
            </w:r>
          </w:p>
        </w:tc>
        <w:tc>
          <w:tcPr>
            <w:tcW w:w="1175" w:type="dxa"/>
            <w:tcBorders/>
            <w:vAlign w:val="center"/>
          </w:tcPr>
          <w:p>
            <w:pPr>
              <w:pStyle w:val="TableHeading"/>
              <w:suppressLineNumbers/>
              <w:bidi w:val="0"/>
              <w:jc w:val="center"/>
              <w:rPr/>
            </w:pPr>
            <w:r>
              <w:rPr/>
              <w:t xml:space="preserve">Arvo </w:t>
            </w:r>
          </w:p>
          <w:p>
            <w:pPr>
              <w:pStyle w:val="TableHeading"/>
              <w:suppressLineNumbers/>
              <w:bidi w:val="0"/>
              <w:spacing w:before="0" w:after="283"/>
              <w:jc w:val="center"/>
              <w:rPr/>
            </w:pPr>
            <w:r>
              <w:rPr/>
              <w:t xml:space="preserve">Miljoonina </w:t>
            </w:r>
          </w:p>
        </w:tc>
        <w:tc>
          <w:tcPr>
            <w:tcW w:w="1802" w:type="dxa"/>
            <w:tcBorders/>
            <w:vAlign w:val="center"/>
          </w:tcPr>
          <w:p>
            <w:pPr>
              <w:pStyle w:val="TableHeading"/>
              <w:suppressLineNumbers/>
              <w:bidi w:val="0"/>
              <w:spacing w:before="0" w:after="283"/>
              <w:jc w:val="center"/>
              <w:rPr/>
            </w:pPr>
            <w:r>
              <w:rPr/>
              <w:t xml:space="preserve">Velan osuus arvosta </w:t>
            </w:r>
          </w:p>
        </w:tc>
        <w:tc>
          <w:tcPr>
            <w:tcW w:w="1867" w:type="dxa"/>
            <w:tcBorders/>
            <w:vAlign w:val="center"/>
          </w:tcPr>
          <w:p>
            <w:pPr>
              <w:pStyle w:val="TableHeading"/>
              <w:suppressLineNumbers/>
              <w:bidi w:val="0"/>
              <w:spacing w:before="0" w:after="283"/>
              <w:jc w:val="center"/>
              <w:rPr/>
            </w:pPr>
            <w:r>
              <w:rPr/>
              <w:t xml:space="preserve">%:n muutos vuoteen verrattuna </w:t>
            </w:r>
          </w:p>
        </w:tc>
        <w:tc>
          <w:tcPr>
            <w:tcW w:w="1603" w:type="dxa"/>
            <w:tcBorders/>
            <w:vAlign w:val="center"/>
          </w:tcPr>
          <w:p>
            <w:pPr>
              <w:pStyle w:val="TableHeading"/>
              <w:suppressLineNumbers/>
              <w:bidi w:val="0"/>
              <w:spacing w:before="0" w:after="283"/>
              <w:jc w:val="center"/>
              <w:rPr/>
            </w:pPr>
            <w:r>
              <w:rPr/>
              <w:t xml:space="preserve">Tulot (M$) </w:t>
            </w:r>
          </w:p>
        </w:tc>
      </w:tr>
      <w:tr>
        <w:trPr/>
        <w:tc>
          <w:tcPr>
            <w:tcW w:w="741" w:type="dxa"/>
            <w:tcBorders/>
            <w:vAlign w:val="center"/>
          </w:tcPr>
          <w:p>
            <w:pPr>
              <w:pStyle w:val="TableContents"/>
              <w:bidi w:val="0"/>
              <w:spacing w:before="0" w:after="283"/>
              <w:jc w:val="left"/>
              <w:rPr>
                <w:sz w:val="4"/>
                <w:szCs w:val="4"/>
              </w:rPr>
            </w:pPr>
            <w:r>
              <w:rPr>
                <w:sz w:val="4"/>
                <w:szCs w:val="4"/>
              </w:rPr>
            </w:r>
          </w:p>
        </w:tc>
        <w:tc>
          <w:tcPr>
            <w:tcW w:w="1976" w:type="dxa"/>
            <w:tcBorders/>
            <w:vAlign w:val="center"/>
          </w:tcPr>
          <w:p>
            <w:pPr>
              <w:pStyle w:val="TableContents"/>
              <w:bidi w:val="0"/>
              <w:spacing w:before="0" w:after="283"/>
              <w:jc w:val="left"/>
              <w:rPr/>
            </w:pPr>
            <w:r>
              <w:rPr>
                <w:color w:val="A9A9A9"/>
              </w:rPr>
              <w:t xml:space="preserve">Manchester </w:t>
            </w:r>
            <w:r>
              <w:rPr/>
              <w:t xml:space="preserve">United </w:t>
            </w:r>
          </w:p>
        </w:tc>
        <w:tc>
          <w:tcPr>
            <w:tcW w:w="1041" w:type="dxa"/>
            <w:tcBorders/>
            <w:vAlign w:val="center"/>
          </w:tcPr>
          <w:p>
            <w:pPr>
              <w:pStyle w:val="TableContents"/>
              <w:bidi w:val="0"/>
              <w:spacing w:before="0" w:after="283"/>
              <w:jc w:val="left"/>
              <w:rPr/>
            </w:pPr>
            <w:r>
              <w:rPr/>
              <w:t xml:space="preserve">Englanti </w:t>
            </w:r>
          </w:p>
        </w:tc>
        <w:tc>
          <w:tcPr>
            <w:tcW w:w="1175" w:type="dxa"/>
            <w:tcBorders/>
            <w:vAlign w:val="center"/>
          </w:tcPr>
          <w:p>
            <w:pPr>
              <w:pStyle w:val="TableContents"/>
              <w:bidi w:val="0"/>
              <w:spacing w:before="0" w:after="283"/>
              <w:jc w:val="left"/>
              <w:rPr/>
            </w:pPr>
            <w:r>
              <w:rPr/>
              <w:t xml:space="preserve">4,583 </w:t>
            </w:r>
          </w:p>
        </w:tc>
        <w:tc>
          <w:tcPr>
            <w:tcW w:w="1802" w:type="dxa"/>
            <w:tcBorders/>
            <w:vAlign w:val="center"/>
          </w:tcPr>
          <w:p>
            <w:pPr>
              <w:pStyle w:val="TableContents"/>
              <w:bidi w:val="0"/>
              <w:spacing w:before="0" w:after="283"/>
              <w:jc w:val="left"/>
              <w:rPr/>
            </w:pPr>
            <w:r>
              <w:rPr/>
              <w:t xml:space="preserve">6 </w:t>
            </w:r>
          </w:p>
        </w:tc>
        <w:tc>
          <w:tcPr>
            <w:tcW w:w="1867" w:type="dxa"/>
            <w:tcBorders/>
            <w:vAlign w:val="center"/>
          </w:tcPr>
          <w:p>
            <w:pPr>
              <w:pStyle w:val="TableContents"/>
              <w:bidi w:val="0"/>
              <w:spacing w:before="0" w:after="283"/>
              <w:jc w:val="left"/>
              <w:rPr/>
            </w:pPr>
            <w:r>
              <w:rPr/>
              <w:t xml:space="preserve">11 </w:t>
            </w:r>
          </w:p>
        </w:tc>
        <w:tc>
          <w:tcPr>
            <w:tcW w:w="1603" w:type="dxa"/>
            <w:tcBorders/>
            <w:vAlign w:val="center"/>
          </w:tcPr>
          <w:p>
            <w:pPr>
              <w:pStyle w:val="TableContents"/>
              <w:bidi w:val="0"/>
              <w:spacing w:before="0" w:after="283"/>
              <w:jc w:val="left"/>
              <w:rPr/>
            </w:pPr>
            <w:r>
              <w:rPr/>
              <w:t xml:space="preserve">850 </w:t>
            </w:r>
          </w:p>
        </w:tc>
      </w:tr>
      <w:tr>
        <w:trPr/>
        <w:tc>
          <w:tcPr>
            <w:tcW w:w="741" w:type="dxa"/>
            <w:tcBorders/>
            <w:vAlign w:val="center"/>
          </w:tcPr>
          <w:p>
            <w:pPr>
              <w:pStyle w:val="TableContents"/>
              <w:bidi w:val="0"/>
              <w:spacing w:before="0" w:after="283"/>
              <w:jc w:val="left"/>
              <w:rPr>
                <w:sz w:val="4"/>
                <w:szCs w:val="4"/>
              </w:rPr>
            </w:pPr>
            <w:r>
              <w:rPr>
                <w:sz w:val="4"/>
                <w:szCs w:val="4"/>
              </w:rPr>
            </w:r>
          </w:p>
        </w:tc>
        <w:tc>
          <w:tcPr>
            <w:tcW w:w="1976" w:type="dxa"/>
            <w:tcBorders/>
            <w:vAlign w:val="center"/>
          </w:tcPr>
          <w:p>
            <w:pPr>
              <w:pStyle w:val="TableContents"/>
              <w:bidi w:val="0"/>
              <w:spacing w:before="0" w:after="283"/>
              <w:jc w:val="left"/>
              <w:rPr/>
            </w:pPr>
            <w:r>
              <w:rPr>
                <w:color w:val="DCDCDC"/>
              </w:rPr>
              <w:t xml:space="preserve">Barcelon</w:t>
            </w:r>
            <w:r>
              <w:rPr/>
              <w:t xml:space="preserve">a </w:t>
            </w:r>
          </w:p>
        </w:tc>
        <w:tc>
          <w:tcPr>
            <w:tcW w:w="1041" w:type="dxa"/>
            <w:tcBorders/>
            <w:vAlign w:val="center"/>
          </w:tcPr>
          <w:p>
            <w:pPr>
              <w:pStyle w:val="TableContents"/>
              <w:bidi w:val="0"/>
              <w:spacing w:before="0" w:after="283"/>
              <w:jc w:val="left"/>
              <w:rPr/>
            </w:pPr>
            <w:r>
              <w:rPr/>
              <w:t xml:space="preserve">Espanja </w:t>
            </w:r>
          </w:p>
        </w:tc>
        <w:tc>
          <w:tcPr>
            <w:tcW w:w="1175" w:type="dxa"/>
            <w:tcBorders/>
            <w:vAlign w:val="center"/>
          </w:tcPr>
          <w:p>
            <w:pPr>
              <w:pStyle w:val="TableContents"/>
              <w:bidi w:val="0"/>
              <w:spacing w:before="0" w:after="283"/>
              <w:jc w:val="left"/>
              <w:rPr/>
            </w:pPr>
            <w:r>
              <w:rPr/>
              <w:t xml:space="preserve">3,635 </w:t>
            </w:r>
          </w:p>
        </w:tc>
        <w:tc>
          <w:tcPr>
            <w:tcW w:w="1802" w:type="dxa"/>
            <w:tcBorders/>
            <w:vAlign w:val="center"/>
          </w:tcPr>
          <w:p>
            <w:pPr>
              <w:pStyle w:val="TableContents"/>
              <w:bidi w:val="0"/>
              <w:spacing w:before="0" w:after="283"/>
              <w:jc w:val="left"/>
              <w:rPr/>
            </w:pPr>
            <w:r>
              <w:rPr/>
              <w:t xml:space="preserve">6 </w:t>
            </w:r>
          </w:p>
        </w:tc>
        <w:tc>
          <w:tcPr>
            <w:tcW w:w="1867"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688 </w:t>
            </w:r>
          </w:p>
        </w:tc>
      </w:tr>
      <w:tr>
        <w:trPr/>
        <w:tc>
          <w:tcPr>
            <w:tcW w:w="741" w:type="dxa"/>
            <w:tcBorders/>
            <w:vAlign w:val="center"/>
          </w:tcPr>
          <w:p>
            <w:pPr>
              <w:pStyle w:val="TableContents"/>
              <w:bidi w:val="0"/>
              <w:spacing w:before="0" w:after="283"/>
              <w:jc w:val="left"/>
              <w:rPr>
                <w:sz w:val="4"/>
                <w:szCs w:val="4"/>
              </w:rPr>
            </w:pPr>
            <w:r>
              <w:rPr>
                <w:sz w:val="4"/>
                <w:szCs w:val="4"/>
              </w:rPr>
            </w:r>
          </w:p>
        </w:tc>
        <w:tc>
          <w:tcPr>
            <w:tcW w:w="1976" w:type="dxa"/>
            <w:tcBorders/>
            <w:vAlign w:val="center"/>
          </w:tcPr>
          <w:p>
            <w:pPr>
              <w:pStyle w:val="TableContents"/>
              <w:bidi w:val="0"/>
              <w:spacing w:before="0" w:after="283"/>
              <w:jc w:val="left"/>
              <w:rPr/>
            </w:pPr>
            <w:r>
              <w:rPr>
                <w:color w:val="2F4F4F"/>
              </w:rPr>
              <w:t xml:space="preserve">Real </w:t>
            </w:r>
            <w:r>
              <w:rPr/>
              <w:t xml:space="preserve">Madrid </w:t>
            </w:r>
          </w:p>
        </w:tc>
        <w:tc>
          <w:tcPr>
            <w:tcW w:w="1041" w:type="dxa"/>
            <w:tcBorders/>
            <w:vAlign w:val="center"/>
          </w:tcPr>
          <w:p>
            <w:pPr>
              <w:pStyle w:val="TableContents"/>
              <w:bidi w:val="0"/>
              <w:spacing w:before="0" w:after="283"/>
              <w:jc w:val="left"/>
              <w:rPr/>
            </w:pPr>
            <w:r>
              <w:rPr/>
              <w:t xml:space="preserve">Espanja </w:t>
            </w:r>
          </w:p>
        </w:tc>
        <w:tc>
          <w:tcPr>
            <w:tcW w:w="1175" w:type="dxa"/>
            <w:tcBorders/>
            <w:vAlign w:val="center"/>
          </w:tcPr>
          <w:p>
            <w:pPr>
              <w:pStyle w:val="TableContents"/>
              <w:bidi w:val="0"/>
              <w:spacing w:before="0" w:after="283"/>
              <w:jc w:val="left"/>
              <w:rPr/>
            </w:pPr>
            <w:r>
              <w:rPr/>
              <w:t xml:space="preserve">3,580 </w:t>
            </w:r>
          </w:p>
        </w:tc>
        <w:tc>
          <w:tcPr>
            <w:tcW w:w="1802" w:type="dxa"/>
            <w:tcBorders/>
            <w:vAlign w:val="center"/>
          </w:tcPr>
          <w:p>
            <w:pPr>
              <w:pStyle w:val="TableContents"/>
              <w:bidi w:val="0"/>
              <w:spacing w:before="0" w:after="283"/>
              <w:jc w:val="left"/>
              <w:rPr>
                <w:sz w:val="4"/>
                <w:szCs w:val="4"/>
              </w:rPr>
            </w:pPr>
            <w:r>
              <w:rPr>
                <w:sz w:val="4"/>
                <w:szCs w:val="4"/>
              </w:rPr>
            </w:r>
          </w:p>
        </w:tc>
        <w:tc>
          <w:tcPr>
            <w:tcW w:w="1867" w:type="dxa"/>
            <w:tcBorders/>
            <w:vAlign w:val="center"/>
          </w:tcPr>
          <w:p>
            <w:pPr>
              <w:pStyle w:val="TableContents"/>
              <w:bidi w:val="0"/>
              <w:spacing w:before="0" w:after="283"/>
              <w:jc w:val="left"/>
              <w:rPr/>
            </w:pPr>
            <w:r>
              <w:rPr/>
              <w:t xml:space="preserve">-2 </w:t>
            </w:r>
          </w:p>
        </w:tc>
        <w:tc>
          <w:tcPr>
            <w:tcW w:w="1603" w:type="dxa"/>
            <w:tcBorders/>
            <w:vAlign w:val="center"/>
          </w:tcPr>
          <w:p>
            <w:pPr>
              <w:pStyle w:val="TableContents"/>
              <w:bidi w:val="0"/>
              <w:spacing w:before="0" w:after="283"/>
              <w:jc w:val="left"/>
              <w:rPr/>
            </w:pPr>
            <w:r>
              <w:rPr/>
              <w:t xml:space="preserve">688 </w:t>
            </w:r>
          </w:p>
        </w:tc>
      </w:tr>
      <w:tr>
        <w:trPr/>
        <w:tc>
          <w:tcPr>
            <w:tcW w:w="741" w:type="dxa"/>
            <w:tcBorders/>
            <w:vAlign w:val="center"/>
          </w:tcPr>
          <w:p>
            <w:pPr>
              <w:pStyle w:val="TableContents"/>
              <w:bidi w:val="0"/>
              <w:spacing w:before="0" w:after="283"/>
              <w:jc w:val="left"/>
              <w:rPr>
                <w:sz w:val="4"/>
                <w:szCs w:val="4"/>
              </w:rPr>
            </w:pPr>
            <w:r>
              <w:rPr>
                <w:sz w:val="4"/>
                <w:szCs w:val="4"/>
              </w:rPr>
            </w:r>
          </w:p>
        </w:tc>
        <w:tc>
          <w:tcPr>
            <w:tcW w:w="1976" w:type="dxa"/>
            <w:tcBorders/>
            <w:vAlign w:val="center"/>
          </w:tcPr>
          <w:p>
            <w:pPr>
              <w:pStyle w:val="TableContents"/>
              <w:bidi w:val="0"/>
              <w:spacing w:before="0" w:after="283"/>
              <w:jc w:val="left"/>
              <w:rPr/>
            </w:pPr>
            <w:r>
              <w:rPr>
                <w:color w:val="556B2F"/>
              </w:rPr>
              <w:t xml:space="preserve">Bayern </w:t>
            </w:r>
            <w:r>
              <w:rPr/>
              <w:t xml:space="preserve">München </w:t>
            </w:r>
          </w:p>
        </w:tc>
        <w:tc>
          <w:tcPr>
            <w:tcW w:w="1041" w:type="dxa"/>
            <w:tcBorders/>
            <w:vAlign w:val="center"/>
          </w:tcPr>
          <w:p>
            <w:pPr>
              <w:pStyle w:val="TableContents"/>
              <w:bidi w:val="0"/>
              <w:spacing w:before="0" w:after="283"/>
              <w:jc w:val="left"/>
              <w:rPr/>
            </w:pPr>
            <w:r>
              <w:rPr/>
              <w:t xml:space="preserve">Saksa </w:t>
            </w:r>
          </w:p>
        </w:tc>
        <w:tc>
          <w:tcPr>
            <w:tcW w:w="1175" w:type="dxa"/>
            <w:tcBorders/>
            <w:vAlign w:val="center"/>
          </w:tcPr>
          <w:p>
            <w:pPr>
              <w:pStyle w:val="TableContents"/>
              <w:bidi w:val="0"/>
              <w:spacing w:before="0" w:after="283"/>
              <w:jc w:val="left"/>
              <w:rPr/>
            </w:pPr>
            <w:r>
              <w:rPr/>
              <w:t xml:space="preserve">2,713 </w:t>
            </w:r>
          </w:p>
        </w:tc>
        <w:tc>
          <w:tcPr>
            <w:tcW w:w="1802" w:type="dxa"/>
            <w:tcBorders/>
            <w:vAlign w:val="center"/>
          </w:tcPr>
          <w:p>
            <w:pPr>
              <w:pStyle w:val="TableContents"/>
              <w:bidi w:val="0"/>
              <w:spacing w:before="0" w:after="283"/>
              <w:jc w:val="left"/>
              <w:rPr/>
            </w:pPr>
            <w:r>
              <w:rPr/>
              <w:t xml:space="preserve">0 </w:t>
            </w:r>
          </w:p>
        </w:tc>
        <w:tc>
          <w:tcPr>
            <w:tcW w:w="1867"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657 </w:t>
            </w:r>
          </w:p>
        </w:tc>
      </w:tr>
      <w:tr>
        <w:trPr/>
        <w:tc>
          <w:tcPr>
            <w:tcW w:w="741" w:type="dxa"/>
            <w:tcBorders/>
            <w:vAlign w:val="center"/>
          </w:tcPr>
          <w:p>
            <w:pPr>
              <w:pStyle w:val="TableContents"/>
              <w:bidi w:val="0"/>
              <w:spacing w:before="0" w:after="283"/>
              <w:jc w:val="left"/>
              <w:rPr/>
            </w:pPr>
            <w:r>
              <w:rPr/>
              <w:t xml:space="preserve">5 </w:t>
            </w:r>
          </w:p>
        </w:tc>
        <w:tc>
          <w:tcPr>
            <w:tcW w:w="1976" w:type="dxa"/>
            <w:tcBorders/>
            <w:vAlign w:val="center"/>
          </w:tcPr>
          <w:p>
            <w:pPr>
              <w:pStyle w:val="TableContents"/>
              <w:bidi w:val="0"/>
              <w:spacing w:before="0" w:after="283"/>
              <w:jc w:val="left"/>
              <w:rPr/>
            </w:pPr>
            <w:r>
              <w:rPr>
                <w:color w:val="6B8E23"/>
              </w:rPr>
              <w:t xml:space="preserve">Manchester </w:t>
            </w:r>
            <w:r>
              <w:rPr/>
              <w:t xml:space="preserve">City </w:t>
            </w:r>
          </w:p>
        </w:tc>
        <w:tc>
          <w:tcPr>
            <w:tcW w:w="1041" w:type="dxa"/>
            <w:tcBorders/>
            <w:vAlign w:val="center"/>
          </w:tcPr>
          <w:p>
            <w:pPr>
              <w:pStyle w:val="TableContents"/>
              <w:bidi w:val="0"/>
              <w:spacing w:before="0" w:after="283"/>
              <w:jc w:val="left"/>
              <w:rPr/>
            </w:pPr>
            <w:r>
              <w:rPr/>
              <w:t xml:space="preserve">Englanti </w:t>
            </w:r>
          </w:p>
        </w:tc>
        <w:tc>
          <w:tcPr>
            <w:tcW w:w="1175" w:type="dxa"/>
            <w:tcBorders/>
            <w:vAlign w:val="center"/>
          </w:tcPr>
          <w:p>
            <w:pPr>
              <w:pStyle w:val="TableContents"/>
              <w:bidi w:val="0"/>
              <w:spacing w:before="0" w:after="283"/>
              <w:jc w:val="left"/>
              <w:rPr/>
            </w:pPr>
            <w:r>
              <w:rPr/>
              <w:t xml:space="preserve">2,083 </w:t>
            </w:r>
          </w:p>
        </w:tc>
        <w:tc>
          <w:tcPr>
            <w:tcW w:w="1802" w:type="dxa"/>
            <w:tcBorders/>
            <w:vAlign w:val="center"/>
          </w:tcPr>
          <w:p>
            <w:pPr>
              <w:pStyle w:val="TableContents"/>
              <w:bidi w:val="0"/>
              <w:spacing w:before="0" w:after="283"/>
              <w:jc w:val="left"/>
              <w:rPr/>
            </w:pPr>
            <w:r>
              <w:rPr/>
              <w:t xml:space="preserve">5 </w:t>
            </w:r>
          </w:p>
        </w:tc>
        <w:tc>
          <w:tcPr>
            <w:tcW w:w="1867" w:type="dxa"/>
            <w:tcBorders/>
            <w:vAlign w:val="center"/>
          </w:tcPr>
          <w:p>
            <w:pPr>
              <w:pStyle w:val="TableContents"/>
              <w:bidi w:val="0"/>
              <w:spacing w:before="0" w:after="283"/>
              <w:jc w:val="left"/>
              <w:rPr/>
            </w:pPr>
            <w:r>
              <w:rPr/>
              <w:t xml:space="preserve">8 </w:t>
            </w:r>
          </w:p>
        </w:tc>
        <w:tc>
          <w:tcPr>
            <w:tcW w:w="1603" w:type="dxa"/>
            <w:tcBorders/>
            <w:vAlign w:val="center"/>
          </w:tcPr>
          <w:p>
            <w:pPr>
              <w:pStyle w:val="TableContents"/>
              <w:bidi w:val="0"/>
              <w:spacing w:before="0" w:after="283"/>
              <w:jc w:val="left"/>
              <w:rPr/>
            </w:pPr>
            <w:r>
              <w:rPr/>
              <w:t xml:space="preserve">650 </w:t>
            </w:r>
          </w:p>
        </w:tc>
      </w:tr>
      <w:tr>
        <w:trPr/>
        <w:tc>
          <w:tcPr>
            <w:tcW w:w="741" w:type="dxa"/>
            <w:tcBorders/>
            <w:vAlign w:val="center"/>
          </w:tcPr>
          <w:p>
            <w:pPr>
              <w:pStyle w:val="TableContents"/>
              <w:bidi w:val="0"/>
              <w:spacing w:before="0" w:after="283"/>
              <w:jc w:val="left"/>
              <w:rPr/>
            </w:pPr>
            <w:r>
              <w:rPr/>
              <w:t xml:space="preserve">6 </w:t>
            </w:r>
          </w:p>
        </w:tc>
        <w:tc>
          <w:tcPr>
            <w:tcW w:w="1976" w:type="dxa"/>
            <w:tcBorders/>
            <w:vAlign w:val="center"/>
          </w:tcPr>
          <w:p>
            <w:pPr>
              <w:pStyle w:val="TableContents"/>
              <w:bidi w:val="0"/>
              <w:spacing w:before="0" w:after="283"/>
              <w:jc w:val="left"/>
              <w:rPr/>
            </w:pPr>
            <w:r>
              <w:rPr>
                <w:color w:val="A0522D"/>
              </w:rPr>
              <w:t xml:space="preserve">Arsena</w:t>
            </w:r>
            <w:r>
              <w:rPr/>
              <w:t xml:space="preserve">l </w:t>
            </w:r>
          </w:p>
        </w:tc>
        <w:tc>
          <w:tcPr>
            <w:tcW w:w="1041" w:type="dxa"/>
            <w:tcBorders/>
            <w:vAlign w:val="center"/>
          </w:tcPr>
          <w:p>
            <w:pPr>
              <w:pStyle w:val="TableContents"/>
              <w:bidi w:val="0"/>
              <w:spacing w:before="0" w:after="283"/>
              <w:jc w:val="left"/>
              <w:rPr/>
            </w:pPr>
            <w:r>
              <w:rPr/>
              <w:t xml:space="preserve">Englanti </w:t>
            </w:r>
          </w:p>
        </w:tc>
        <w:tc>
          <w:tcPr>
            <w:tcW w:w="1175" w:type="dxa"/>
            <w:tcBorders/>
            <w:vAlign w:val="center"/>
          </w:tcPr>
          <w:p>
            <w:pPr>
              <w:pStyle w:val="TableContents"/>
              <w:bidi w:val="0"/>
              <w:spacing w:before="0" w:after="283"/>
              <w:jc w:val="left"/>
              <w:rPr/>
            </w:pPr>
            <w:r>
              <w:rPr/>
              <w:t xml:space="preserve">1,932 </w:t>
            </w:r>
          </w:p>
        </w:tc>
        <w:tc>
          <w:tcPr>
            <w:tcW w:w="1802" w:type="dxa"/>
            <w:tcBorders/>
            <w:vAlign w:val="center"/>
          </w:tcPr>
          <w:p>
            <w:pPr>
              <w:pStyle w:val="TableContents"/>
              <w:bidi w:val="0"/>
              <w:spacing w:before="0" w:after="283"/>
              <w:jc w:val="left"/>
              <w:rPr/>
            </w:pPr>
            <w:r>
              <w:rPr/>
              <w:t xml:space="preserve">16 </w:t>
            </w:r>
          </w:p>
        </w:tc>
        <w:tc>
          <w:tcPr>
            <w:tcW w:w="1867" w:type="dxa"/>
            <w:tcBorders/>
            <w:vAlign w:val="center"/>
          </w:tcPr>
          <w:p>
            <w:pPr>
              <w:pStyle w:val="TableContents"/>
              <w:bidi w:val="0"/>
              <w:spacing w:before="0" w:after="283"/>
              <w:jc w:val="left"/>
              <w:rPr/>
            </w:pPr>
            <w:r>
              <w:rPr/>
              <w:t xml:space="preserve">-4 </w:t>
            </w:r>
          </w:p>
        </w:tc>
        <w:tc>
          <w:tcPr>
            <w:tcW w:w="1603" w:type="dxa"/>
            <w:tcBorders/>
            <w:vAlign w:val="center"/>
          </w:tcPr>
          <w:p>
            <w:pPr>
              <w:pStyle w:val="TableContents"/>
              <w:bidi w:val="0"/>
              <w:spacing w:before="0" w:after="283"/>
              <w:jc w:val="left"/>
              <w:rPr/>
            </w:pPr>
            <w:r>
              <w:rPr/>
              <w:t xml:space="preserve">572 </w:t>
            </w:r>
          </w:p>
        </w:tc>
      </w:tr>
      <w:tr>
        <w:trPr/>
        <w:tc>
          <w:tcPr>
            <w:tcW w:w="741" w:type="dxa"/>
            <w:tcBorders/>
            <w:vAlign w:val="center"/>
          </w:tcPr>
          <w:p>
            <w:pPr>
              <w:pStyle w:val="TableContents"/>
              <w:bidi w:val="0"/>
              <w:spacing w:before="0" w:after="283"/>
              <w:jc w:val="left"/>
              <w:rPr/>
            </w:pPr>
            <w:r>
              <w:rPr/>
              <w:t xml:space="preserve">7 </w:t>
            </w:r>
          </w:p>
        </w:tc>
        <w:tc>
          <w:tcPr>
            <w:tcW w:w="1976" w:type="dxa"/>
            <w:tcBorders/>
            <w:vAlign w:val="center"/>
          </w:tcPr>
          <w:p>
            <w:pPr>
              <w:pStyle w:val="TableContents"/>
              <w:bidi w:val="0"/>
              <w:spacing w:before="0" w:after="283"/>
              <w:jc w:val="left"/>
              <w:rPr/>
            </w:pPr>
            <w:r>
              <w:rPr>
                <w:color w:val="228B22"/>
              </w:rPr>
              <w:t xml:space="preserve">Chelse</w:t>
            </w:r>
            <w:r>
              <w:rPr/>
              <w:t xml:space="preserve">a </w:t>
            </w:r>
          </w:p>
        </w:tc>
        <w:tc>
          <w:tcPr>
            <w:tcW w:w="1041" w:type="dxa"/>
            <w:tcBorders/>
            <w:vAlign w:val="center"/>
          </w:tcPr>
          <w:p>
            <w:pPr>
              <w:pStyle w:val="TableContents"/>
              <w:bidi w:val="0"/>
              <w:spacing w:before="0" w:after="283"/>
              <w:jc w:val="left"/>
              <w:rPr/>
            </w:pPr>
            <w:r>
              <w:rPr/>
              <w:t xml:space="preserve">Englanti </w:t>
            </w:r>
          </w:p>
        </w:tc>
        <w:tc>
          <w:tcPr>
            <w:tcW w:w="1175" w:type="dxa"/>
            <w:tcBorders/>
            <w:vAlign w:val="center"/>
          </w:tcPr>
          <w:p>
            <w:pPr>
              <w:pStyle w:val="TableContents"/>
              <w:bidi w:val="0"/>
              <w:spacing w:before="0" w:after="283"/>
              <w:jc w:val="left"/>
              <w:rPr/>
            </w:pPr>
            <w:r>
              <w:rPr/>
              <w:t xml:space="preserve">1,845 </w:t>
            </w:r>
          </w:p>
        </w:tc>
        <w:tc>
          <w:tcPr>
            <w:tcW w:w="1802" w:type="dxa"/>
            <w:tcBorders/>
            <w:vAlign w:val="center"/>
          </w:tcPr>
          <w:p>
            <w:pPr>
              <w:pStyle w:val="TableContents"/>
              <w:bidi w:val="0"/>
              <w:spacing w:before="0" w:after="283"/>
              <w:jc w:val="left"/>
              <w:rPr/>
            </w:pPr>
            <w:r>
              <w:rPr/>
              <w:t xml:space="preserve">0 </w:t>
            </w:r>
          </w:p>
        </w:tc>
        <w:tc>
          <w:tcPr>
            <w:tcW w:w="1867" w:type="dxa"/>
            <w:tcBorders/>
            <w:vAlign w:val="center"/>
          </w:tcPr>
          <w:p>
            <w:pPr>
              <w:pStyle w:val="TableContents"/>
              <w:bidi w:val="0"/>
              <w:spacing w:before="0" w:after="283"/>
              <w:jc w:val="left"/>
              <w:rPr/>
            </w:pPr>
            <w:r>
              <w:rPr/>
              <w:t xml:space="preserve">11 </w:t>
            </w:r>
          </w:p>
        </w:tc>
        <w:tc>
          <w:tcPr>
            <w:tcW w:w="1603" w:type="dxa"/>
            <w:tcBorders/>
            <w:vAlign w:val="center"/>
          </w:tcPr>
          <w:p>
            <w:pPr>
              <w:pStyle w:val="TableContents"/>
              <w:bidi w:val="0"/>
              <w:spacing w:before="0" w:after="283"/>
              <w:jc w:val="left"/>
              <w:rPr/>
            </w:pPr>
            <w:r>
              <w:rPr/>
              <w:t xml:space="preserve">583 </w:t>
            </w:r>
          </w:p>
        </w:tc>
      </w:tr>
      <w:tr>
        <w:trPr/>
        <w:tc>
          <w:tcPr>
            <w:tcW w:w="741" w:type="dxa"/>
            <w:tcBorders/>
            <w:vAlign w:val="center"/>
          </w:tcPr>
          <w:p>
            <w:pPr>
              <w:pStyle w:val="TableContents"/>
              <w:bidi w:val="0"/>
              <w:spacing w:before="0" w:after="283"/>
              <w:jc w:val="left"/>
              <w:rPr/>
            </w:pPr>
            <w:r>
              <w:rPr/>
              <w:t xml:space="preserve">8 </w:t>
            </w:r>
          </w:p>
        </w:tc>
        <w:tc>
          <w:tcPr>
            <w:tcW w:w="1976" w:type="dxa"/>
            <w:tcBorders/>
            <w:vAlign w:val="center"/>
          </w:tcPr>
          <w:p>
            <w:pPr>
              <w:pStyle w:val="TableContents"/>
              <w:bidi w:val="0"/>
              <w:spacing w:before="0" w:after="283"/>
              <w:jc w:val="left"/>
              <w:rPr/>
            </w:pPr>
            <w:r>
              <w:rPr>
                <w:color w:val="191970"/>
              </w:rPr>
              <w:t xml:space="preserve">Liverpoo</w:t>
            </w:r>
            <w:r>
              <w:rPr/>
              <w:t xml:space="preserve">l </w:t>
            </w:r>
          </w:p>
        </w:tc>
        <w:tc>
          <w:tcPr>
            <w:tcW w:w="1041" w:type="dxa"/>
            <w:tcBorders/>
            <w:vAlign w:val="center"/>
          </w:tcPr>
          <w:p>
            <w:pPr>
              <w:pStyle w:val="TableContents"/>
              <w:bidi w:val="0"/>
              <w:spacing w:before="0" w:after="283"/>
              <w:jc w:val="left"/>
              <w:rPr/>
            </w:pPr>
            <w:r>
              <w:rPr/>
              <w:t xml:space="preserve">Englanti </w:t>
            </w:r>
          </w:p>
        </w:tc>
        <w:tc>
          <w:tcPr>
            <w:tcW w:w="1175" w:type="dxa"/>
            <w:tcBorders/>
            <w:vAlign w:val="center"/>
          </w:tcPr>
          <w:p>
            <w:pPr>
              <w:pStyle w:val="TableContents"/>
              <w:bidi w:val="0"/>
              <w:spacing w:before="0" w:after="283"/>
              <w:jc w:val="left"/>
              <w:rPr/>
            </w:pPr>
            <w:r>
              <w:rPr/>
              <w:t xml:space="preserve">1,492 </w:t>
            </w:r>
          </w:p>
        </w:tc>
        <w:tc>
          <w:tcPr>
            <w:tcW w:w="1802" w:type="dxa"/>
            <w:tcBorders/>
            <w:vAlign w:val="center"/>
          </w:tcPr>
          <w:p>
            <w:pPr>
              <w:pStyle w:val="TableContents"/>
              <w:bidi w:val="0"/>
              <w:spacing w:before="0" w:after="283"/>
              <w:jc w:val="left"/>
              <w:rPr/>
            </w:pPr>
            <w:r>
              <w:rPr/>
              <w:t xml:space="preserve">7 </w:t>
            </w:r>
          </w:p>
        </w:tc>
        <w:tc>
          <w:tcPr>
            <w:tcW w:w="1867" w:type="dxa"/>
            <w:tcBorders/>
            <w:vAlign w:val="center"/>
          </w:tcPr>
          <w:p>
            <w:pPr>
              <w:pStyle w:val="TableContents"/>
              <w:bidi w:val="0"/>
              <w:spacing w:before="0" w:after="283"/>
              <w:jc w:val="left"/>
              <w:rPr/>
            </w:pPr>
            <w:r>
              <w:rPr/>
              <w:t xml:space="preserve">-4 </w:t>
            </w:r>
          </w:p>
        </w:tc>
        <w:tc>
          <w:tcPr>
            <w:tcW w:w="1603" w:type="dxa"/>
            <w:tcBorders/>
            <w:vAlign w:val="center"/>
          </w:tcPr>
          <w:p>
            <w:pPr>
              <w:pStyle w:val="TableContents"/>
              <w:bidi w:val="0"/>
              <w:spacing w:before="0" w:after="283"/>
              <w:jc w:val="left"/>
              <w:rPr/>
            </w:pPr>
            <w:r>
              <w:rPr/>
              <w:t xml:space="preserve">523 </w:t>
            </w:r>
          </w:p>
        </w:tc>
      </w:tr>
      <w:tr>
        <w:trPr/>
        <w:tc>
          <w:tcPr>
            <w:tcW w:w="741" w:type="dxa"/>
            <w:tcBorders/>
            <w:vAlign w:val="center"/>
          </w:tcPr>
          <w:p>
            <w:pPr>
              <w:pStyle w:val="TableContents"/>
              <w:bidi w:val="0"/>
              <w:spacing w:before="0" w:after="283"/>
              <w:jc w:val="left"/>
              <w:rPr/>
            </w:pPr>
            <w:r>
              <w:rPr/>
              <w:t xml:space="preserve">9 </w:t>
            </w:r>
          </w:p>
        </w:tc>
        <w:tc>
          <w:tcPr>
            <w:tcW w:w="1976" w:type="dxa"/>
            <w:tcBorders/>
            <w:vAlign w:val="center"/>
          </w:tcPr>
          <w:p>
            <w:pPr>
              <w:pStyle w:val="TableContents"/>
              <w:bidi w:val="0"/>
              <w:spacing w:before="0" w:after="283"/>
              <w:jc w:val="left"/>
              <w:rPr/>
            </w:pPr>
            <w:r>
              <w:rPr>
                <w:color w:val="8B0000"/>
              </w:rPr>
              <w:t xml:space="preserve">Juventu</w:t>
            </w:r>
            <w:r>
              <w:rPr/>
              <w:t xml:space="preserve">s </w:t>
            </w:r>
          </w:p>
        </w:tc>
        <w:tc>
          <w:tcPr>
            <w:tcW w:w="1041" w:type="dxa"/>
            <w:tcBorders/>
            <w:vAlign w:val="center"/>
          </w:tcPr>
          <w:p>
            <w:pPr>
              <w:pStyle w:val="TableContents"/>
              <w:bidi w:val="0"/>
              <w:spacing w:before="0" w:after="283"/>
              <w:jc w:val="left"/>
              <w:rPr/>
            </w:pPr>
            <w:r>
              <w:rPr/>
              <w:t xml:space="preserve">Italia </w:t>
            </w:r>
          </w:p>
        </w:tc>
        <w:tc>
          <w:tcPr>
            <w:tcW w:w="1175" w:type="dxa"/>
            <w:tcBorders/>
            <w:vAlign w:val="center"/>
          </w:tcPr>
          <w:p>
            <w:pPr>
              <w:pStyle w:val="TableContents"/>
              <w:bidi w:val="0"/>
              <w:spacing w:before="0" w:after="283"/>
              <w:jc w:val="left"/>
              <w:rPr/>
            </w:pPr>
            <w:r>
              <w:rPr/>
              <w:t xml:space="preserve">1,258 </w:t>
            </w:r>
          </w:p>
        </w:tc>
        <w:tc>
          <w:tcPr>
            <w:tcW w:w="1802" w:type="dxa"/>
            <w:tcBorders/>
            <w:vAlign w:val="center"/>
          </w:tcPr>
          <w:p>
            <w:pPr>
              <w:pStyle w:val="TableContents"/>
              <w:bidi w:val="0"/>
              <w:spacing w:before="0" w:after="283"/>
              <w:jc w:val="left"/>
              <w:rPr/>
            </w:pPr>
            <w:r>
              <w:rPr/>
              <w:t xml:space="preserve">7 </w:t>
            </w:r>
          </w:p>
        </w:tc>
        <w:tc>
          <w:tcPr>
            <w:tcW w:w="1867" w:type="dxa"/>
            <w:tcBorders/>
            <w:vAlign w:val="center"/>
          </w:tcPr>
          <w:p>
            <w:pPr>
              <w:pStyle w:val="TableContents"/>
              <w:bidi w:val="0"/>
              <w:spacing w:before="0" w:after="283"/>
              <w:jc w:val="left"/>
              <w:rPr/>
            </w:pPr>
            <w:r>
              <w:rPr/>
              <w:t xml:space="preserve">-3 </w:t>
            </w:r>
          </w:p>
        </w:tc>
        <w:tc>
          <w:tcPr>
            <w:tcW w:w="1603" w:type="dxa"/>
            <w:tcBorders/>
            <w:vAlign w:val="center"/>
          </w:tcPr>
          <w:p>
            <w:pPr>
              <w:pStyle w:val="TableContents"/>
              <w:bidi w:val="0"/>
              <w:spacing w:before="0" w:after="283"/>
              <w:jc w:val="left"/>
              <w:rPr/>
            </w:pPr>
            <w:r>
              <w:rPr/>
              <w:t xml:space="preserve">379 </w:t>
            </w:r>
          </w:p>
        </w:tc>
      </w:tr>
      <w:tr>
        <w:trPr/>
        <w:tc>
          <w:tcPr>
            <w:tcW w:w="741" w:type="dxa"/>
            <w:tcBorders/>
            <w:vAlign w:val="center"/>
          </w:tcPr>
          <w:p>
            <w:pPr>
              <w:pStyle w:val="TableContents"/>
              <w:bidi w:val="0"/>
              <w:spacing w:before="0" w:after="283"/>
              <w:jc w:val="left"/>
              <w:rPr/>
            </w:pPr>
            <w:r>
              <w:rPr/>
              <w:t xml:space="preserve">10 </w:t>
            </w:r>
          </w:p>
        </w:tc>
        <w:tc>
          <w:tcPr>
            <w:tcW w:w="1976" w:type="dxa"/>
            <w:tcBorders/>
            <w:vAlign w:val="center"/>
          </w:tcPr>
          <w:p>
            <w:pPr>
              <w:pStyle w:val="TableContents"/>
              <w:bidi w:val="0"/>
              <w:spacing w:before="0" w:after="283"/>
              <w:jc w:val="left"/>
              <w:rPr/>
            </w:pPr>
            <w:r>
              <w:rPr>
                <w:color w:val="483D8B"/>
              </w:rPr>
              <w:t xml:space="preserve">Tottenham Hotspur </w:t>
            </w:r>
          </w:p>
        </w:tc>
        <w:tc>
          <w:tcPr>
            <w:tcW w:w="1041" w:type="dxa"/>
            <w:tcBorders/>
            <w:vAlign w:val="center"/>
          </w:tcPr>
          <w:p>
            <w:pPr>
              <w:pStyle w:val="TableContents"/>
              <w:bidi w:val="0"/>
              <w:spacing w:before="0" w:after="283"/>
              <w:jc w:val="left"/>
              <w:rPr/>
            </w:pPr>
            <w:r>
              <w:rPr/>
              <w:t xml:space="preserve">Englanti </w:t>
            </w:r>
          </w:p>
        </w:tc>
        <w:tc>
          <w:tcPr>
            <w:tcW w:w="1175" w:type="dxa"/>
            <w:tcBorders/>
            <w:vAlign w:val="center"/>
          </w:tcPr>
          <w:p>
            <w:pPr>
              <w:pStyle w:val="TableContents"/>
              <w:bidi w:val="0"/>
              <w:spacing w:before="0" w:after="283"/>
              <w:jc w:val="left"/>
              <w:rPr/>
            </w:pPr>
            <w:r>
              <w:rPr/>
              <w:t xml:space="preserve">1,058 </w:t>
            </w:r>
          </w:p>
        </w:tc>
        <w:tc>
          <w:tcPr>
            <w:tcW w:w="1802" w:type="dxa"/>
            <w:tcBorders/>
            <w:vAlign w:val="center"/>
          </w:tcPr>
          <w:p>
            <w:pPr>
              <w:pStyle w:val="TableContents"/>
              <w:bidi w:val="0"/>
              <w:spacing w:before="0" w:after="283"/>
              <w:jc w:val="left"/>
              <w:rPr/>
            </w:pPr>
            <w:r>
              <w:rPr/>
              <w:t xml:space="preserve">17 </w:t>
            </w:r>
          </w:p>
        </w:tc>
        <w:tc>
          <w:tcPr>
            <w:tcW w:w="1867"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377 </w:t>
            </w:r>
          </w:p>
        </w:tc>
      </w:tr>
      <w:tr>
        <w:trPr/>
        <w:tc>
          <w:tcPr>
            <w:tcW w:w="741" w:type="dxa"/>
            <w:tcBorders/>
            <w:vAlign w:val="center"/>
          </w:tcPr>
          <w:p>
            <w:pPr>
              <w:pStyle w:val="TableContents"/>
              <w:bidi w:val="0"/>
              <w:spacing w:before="0" w:after="283"/>
              <w:jc w:val="left"/>
              <w:rPr/>
            </w:pPr>
            <w:r>
              <w:rPr/>
              <w:t xml:space="preserve">11 </w:t>
            </w:r>
          </w:p>
        </w:tc>
        <w:tc>
          <w:tcPr>
            <w:tcW w:w="1976" w:type="dxa"/>
            <w:tcBorders/>
            <w:vAlign w:val="center"/>
          </w:tcPr>
          <w:p>
            <w:pPr>
              <w:pStyle w:val="TableContents"/>
              <w:bidi w:val="0"/>
              <w:spacing w:before="0" w:after="283"/>
              <w:jc w:val="left"/>
              <w:rPr/>
            </w:pPr>
            <w:r>
              <w:rPr/>
              <w:t xml:space="preserve">Paris Saint-Germain </w:t>
            </w:r>
          </w:p>
        </w:tc>
        <w:tc>
          <w:tcPr>
            <w:tcW w:w="1041" w:type="dxa"/>
            <w:tcBorders/>
            <w:vAlign w:val="center"/>
          </w:tcPr>
          <w:p>
            <w:pPr>
              <w:pStyle w:val="TableContents"/>
              <w:bidi w:val="0"/>
              <w:spacing w:before="0" w:after="283"/>
              <w:jc w:val="left"/>
              <w:rPr/>
            </w:pPr>
            <w:r>
              <w:rPr/>
              <w:t xml:space="preserve">Ranska </w:t>
            </w:r>
          </w:p>
        </w:tc>
        <w:tc>
          <w:tcPr>
            <w:tcW w:w="1175" w:type="dxa"/>
            <w:tcBorders/>
            <w:vAlign w:val="center"/>
          </w:tcPr>
          <w:p>
            <w:pPr>
              <w:pStyle w:val="TableContents"/>
              <w:bidi w:val="0"/>
              <w:spacing w:before="0" w:after="283"/>
              <w:jc w:val="left"/>
              <w:rPr/>
            </w:pPr>
            <w:r>
              <w:rPr/>
              <w:t xml:space="preserve">841 </w:t>
            </w:r>
          </w:p>
        </w:tc>
        <w:tc>
          <w:tcPr>
            <w:tcW w:w="1802" w:type="dxa"/>
            <w:tcBorders/>
            <w:vAlign w:val="center"/>
          </w:tcPr>
          <w:p>
            <w:pPr>
              <w:pStyle w:val="TableContents"/>
              <w:bidi w:val="0"/>
              <w:spacing w:before="0" w:after="283"/>
              <w:jc w:val="left"/>
              <w:rPr/>
            </w:pPr>
            <w:r>
              <w:rPr/>
              <w:t xml:space="preserve">0 </w:t>
            </w:r>
          </w:p>
        </w:tc>
        <w:tc>
          <w:tcPr>
            <w:tcW w:w="1867"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578 </w:t>
            </w:r>
          </w:p>
        </w:tc>
      </w:tr>
      <w:tr>
        <w:trPr/>
        <w:tc>
          <w:tcPr>
            <w:tcW w:w="741" w:type="dxa"/>
            <w:tcBorders/>
            <w:vAlign w:val="center"/>
          </w:tcPr>
          <w:p>
            <w:pPr>
              <w:pStyle w:val="TableContents"/>
              <w:bidi w:val="0"/>
              <w:spacing w:before="0" w:after="283"/>
              <w:jc w:val="left"/>
              <w:rPr/>
            </w:pPr>
            <w:r>
              <w:rPr/>
              <w:t xml:space="preserve">12 </w:t>
            </w:r>
          </w:p>
        </w:tc>
        <w:tc>
          <w:tcPr>
            <w:tcW w:w="1976" w:type="dxa"/>
            <w:tcBorders/>
            <w:vAlign w:val="center"/>
          </w:tcPr>
          <w:p>
            <w:pPr>
              <w:pStyle w:val="TableContents"/>
              <w:bidi w:val="0"/>
              <w:spacing w:before="0" w:after="283"/>
              <w:jc w:val="left"/>
              <w:rPr/>
            </w:pPr>
            <w:r>
              <w:rPr/>
              <w:t xml:space="preserve">Borussia Dortmund </w:t>
            </w:r>
          </w:p>
        </w:tc>
        <w:tc>
          <w:tcPr>
            <w:tcW w:w="1041" w:type="dxa"/>
            <w:tcBorders/>
            <w:vAlign w:val="center"/>
          </w:tcPr>
          <w:p>
            <w:pPr>
              <w:pStyle w:val="TableContents"/>
              <w:bidi w:val="0"/>
              <w:spacing w:before="0" w:after="283"/>
              <w:jc w:val="left"/>
              <w:rPr/>
            </w:pPr>
            <w:r>
              <w:rPr/>
              <w:t xml:space="preserve">Saksa </w:t>
            </w:r>
          </w:p>
        </w:tc>
        <w:tc>
          <w:tcPr>
            <w:tcW w:w="1175" w:type="dxa"/>
            <w:tcBorders/>
            <w:vAlign w:val="center"/>
          </w:tcPr>
          <w:p>
            <w:pPr>
              <w:pStyle w:val="TableContents"/>
              <w:bidi w:val="0"/>
              <w:spacing w:before="0" w:after="283"/>
              <w:jc w:val="left"/>
              <w:rPr/>
            </w:pPr>
            <w:r>
              <w:rPr/>
              <w:t xml:space="preserve">808 </w:t>
            </w:r>
          </w:p>
        </w:tc>
        <w:tc>
          <w:tcPr>
            <w:tcW w:w="1802" w:type="dxa"/>
            <w:tcBorders/>
            <w:vAlign w:val="center"/>
          </w:tcPr>
          <w:p>
            <w:pPr>
              <w:pStyle w:val="TableContents"/>
              <w:bidi w:val="0"/>
              <w:spacing w:before="0" w:after="283"/>
              <w:jc w:val="left"/>
              <w:rPr/>
            </w:pPr>
            <w:r>
              <w:rPr/>
              <w:t xml:space="preserve">0 </w:t>
            </w:r>
          </w:p>
        </w:tc>
        <w:tc>
          <w:tcPr>
            <w:tcW w:w="1867" w:type="dxa"/>
            <w:tcBorders/>
            <w:vAlign w:val="center"/>
          </w:tcPr>
          <w:p>
            <w:pPr>
              <w:pStyle w:val="TableContents"/>
              <w:bidi w:val="0"/>
              <w:spacing w:before="0" w:after="283"/>
              <w:jc w:val="left"/>
              <w:rPr/>
            </w:pPr>
            <w:r>
              <w:rPr/>
              <w:t xml:space="preserve">-3 </w:t>
            </w:r>
          </w:p>
        </w:tc>
        <w:tc>
          <w:tcPr>
            <w:tcW w:w="1603" w:type="dxa"/>
            <w:tcBorders/>
            <w:vAlign w:val="center"/>
          </w:tcPr>
          <w:p>
            <w:pPr>
              <w:pStyle w:val="TableContents"/>
              <w:bidi w:val="0"/>
              <w:spacing w:before="0" w:after="283"/>
              <w:jc w:val="left"/>
              <w:rPr/>
            </w:pPr>
            <w:r>
              <w:rPr/>
              <w:t xml:space="preserve">315 </w:t>
            </w:r>
          </w:p>
        </w:tc>
      </w:tr>
      <w:tr>
        <w:trPr/>
        <w:tc>
          <w:tcPr>
            <w:tcW w:w="741" w:type="dxa"/>
            <w:tcBorders/>
            <w:vAlign w:val="center"/>
          </w:tcPr>
          <w:p>
            <w:pPr>
              <w:pStyle w:val="TableContents"/>
              <w:bidi w:val="0"/>
              <w:spacing w:before="0" w:after="283"/>
              <w:jc w:val="left"/>
              <w:rPr/>
            </w:pPr>
            <w:r>
              <w:rPr/>
              <w:t xml:space="preserve">13 </w:t>
            </w:r>
          </w:p>
        </w:tc>
        <w:tc>
          <w:tcPr>
            <w:tcW w:w="1976" w:type="dxa"/>
            <w:tcBorders/>
            <w:vAlign w:val="center"/>
          </w:tcPr>
          <w:p>
            <w:pPr>
              <w:pStyle w:val="TableContents"/>
              <w:bidi w:val="0"/>
              <w:spacing w:before="0" w:after="283"/>
              <w:jc w:val="left"/>
              <w:rPr/>
            </w:pPr>
            <w:r>
              <w:rPr/>
              <w:t xml:space="preserve">A.C. Milan </w:t>
            </w:r>
          </w:p>
        </w:tc>
        <w:tc>
          <w:tcPr>
            <w:tcW w:w="1041" w:type="dxa"/>
            <w:tcBorders/>
            <w:vAlign w:val="center"/>
          </w:tcPr>
          <w:p>
            <w:pPr>
              <w:pStyle w:val="TableContents"/>
              <w:bidi w:val="0"/>
              <w:spacing w:before="0" w:after="283"/>
              <w:jc w:val="left"/>
              <w:rPr/>
            </w:pPr>
            <w:r>
              <w:rPr/>
              <w:t xml:space="preserve">Italia </w:t>
            </w:r>
          </w:p>
        </w:tc>
        <w:tc>
          <w:tcPr>
            <w:tcW w:w="1175" w:type="dxa"/>
            <w:tcBorders/>
            <w:vAlign w:val="center"/>
          </w:tcPr>
          <w:p>
            <w:pPr>
              <w:pStyle w:val="TableContents"/>
              <w:bidi w:val="0"/>
              <w:spacing w:before="0" w:after="283"/>
              <w:jc w:val="left"/>
              <w:rPr/>
            </w:pPr>
            <w:r>
              <w:rPr/>
              <w:t xml:space="preserve">802 </w:t>
            </w:r>
          </w:p>
        </w:tc>
        <w:tc>
          <w:tcPr>
            <w:tcW w:w="1802" w:type="dxa"/>
            <w:tcBorders/>
            <w:vAlign w:val="center"/>
          </w:tcPr>
          <w:p>
            <w:pPr>
              <w:pStyle w:val="TableContents"/>
              <w:bidi w:val="0"/>
              <w:spacing w:before="0" w:after="283"/>
              <w:jc w:val="left"/>
              <w:rPr/>
            </w:pPr>
            <w:r>
              <w:rPr/>
              <w:t xml:space="preserve">73 </w:t>
            </w:r>
          </w:p>
        </w:tc>
        <w:tc>
          <w:tcPr>
            <w:tcW w:w="1867" w:type="dxa"/>
            <w:tcBorders/>
            <w:vAlign w:val="center"/>
          </w:tcPr>
          <w:p>
            <w:pPr>
              <w:pStyle w:val="TableContents"/>
              <w:bidi w:val="0"/>
              <w:spacing w:before="0" w:after="283"/>
              <w:jc w:val="left"/>
              <w:rPr/>
            </w:pPr>
            <w:r>
              <w:rPr/>
              <w:t xml:space="preserve">-3 </w:t>
            </w:r>
          </w:p>
        </w:tc>
        <w:tc>
          <w:tcPr>
            <w:tcW w:w="1603" w:type="dxa"/>
            <w:tcBorders/>
            <w:vAlign w:val="center"/>
          </w:tcPr>
          <w:p>
            <w:pPr>
              <w:pStyle w:val="TableContents"/>
              <w:bidi w:val="0"/>
              <w:spacing w:before="0" w:after="283"/>
              <w:jc w:val="left"/>
              <w:rPr/>
            </w:pPr>
            <w:r>
              <w:rPr/>
              <w:t xml:space="preserve">238 </w:t>
            </w:r>
          </w:p>
        </w:tc>
      </w:tr>
      <w:tr>
        <w:trPr/>
        <w:tc>
          <w:tcPr>
            <w:tcW w:w="741" w:type="dxa"/>
            <w:tcBorders/>
            <w:vAlign w:val="center"/>
          </w:tcPr>
          <w:p>
            <w:pPr>
              <w:pStyle w:val="TableContents"/>
              <w:bidi w:val="0"/>
              <w:spacing w:before="0" w:after="283"/>
              <w:jc w:val="left"/>
              <w:rPr/>
            </w:pPr>
            <w:r>
              <w:rPr/>
              <w:t xml:space="preserve">14 </w:t>
            </w:r>
          </w:p>
        </w:tc>
        <w:tc>
          <w:tcPr>
            <w:tcW w:w="1976" w:type="dxa"/>
            <w:tcBorders/>
            <w:vAlign w:val="center"/>
          </w:tcPr>
          <w:p>
            <w:pPr>
              <w:pStyle w:val="TableContents"/>
              <w:bidi w:val="0"/>
              <w:spacing w:before="0" w:after="283"/>
              <w:jc w:val="left"/>
              <w:rPr/>
            </w:pPr>
            <w:r>
              <w:rPr/>
              <w:t xml:space="preserve">Atlético Madrid </w:t>
            </w:r>
          </w:p>
        </w:tc>
        <w:tc>
          <w:tcPr>
            <w:tcW w:w="1041" w:type="dxa"/>
            <w:tcBorders/>
            <w:vAlign w:val="center"/>
          </w:tcPr>
          <w:p>
            <w:pPr>
              <w:pStyle w:val="TableContents"/>
              <w:bidi w:val="0"/>
              <w:spacing w:before="0" w:after="283"/>
              <w:jc w:val="left"/>
              <w:rPr/>
            </w:pPr>
            <w:r>
              <w:rPr/>
              <w:t xml:space="preserve">Espanja </w:t>
            </w:r>
          </w:p>
        </w:tc>
        <w:tc>
          <w:tcPr>
            <w:tcW w:w="1175" w:type="dxa"/>
            <w:tcBorders/>
            <w:vAlign w:val="center"/>
          </w:tcPr>
          <w:p>
            <w:pPr>
              <w:pStyle w:val="TableContents"/>
              <w:bidi w:val="0"/>
              <w:spacing w:before="0" w:after="283"/>
              <w:jc w:val="left"/>
              <w:rPr/>
            </w:pPr>
            <w:r>
              <w:rPr/>
              <w:t xml:space="preserve">732 </w:t>
            </w:r>
          </w:p>
        </w:tc>
        <w:tc>
          <w:tcPr>
            <w:tcW w:w="1802" w:type="dxa"/>
            <w:tcBorders/>
            <w:vAlign w:val="center"/>
          </w:tcPr>
          <w:p>
            <w:pPr>
              <w:pStyle w:val="TableContents"/>
              <w:bidi w:val="0"/>
              <w:spacing w:before="0" w:after="283"/>
              <w:jc w:val="left"/>
              <w:rPr/>
            </w:pPr>
            <w:r>
              <w:rPr/>
              <w:t xml:space="preserve">9 </w:t>
            </w:r>
          </w:p>
        </w:tc>
        <w:tc>
          <w:tcPr>
            <w:tcW w:w="1867" w:type="dxa"/>
            <w:tcBorders/>
            <w:vAlign w:val="center"/>
          </w:tcPr>
          <w:p>
            <w:pPr>
              <w:pStyle w:val="TableContents"/>
              <w:bidi w:val="0"/>
              <w:spacing w:before="0" w:after="283"/>
              <w:jc w:val="left"/>
              <w:rPr/>
            </w:pPr>
            <w:r>
              <w:rPr/>
              <w:t xml:space="preserve">16 </w:t>
            </w:r>
          </w:p>
        </w:tc>
        <w:tc>
          <w:tcPr>
            <w:tcW w:w="1603" w:type="dxa"/>
            <w:tcBorders/>
            <w:vAlign w:val="center"/>
          </w:tcPr>
          <w:p>
            <w:pPr>
              <w:pStyle w:val="TableContents"/>
              <w:bidi w:val="0"/>
              <w:spacing w:before="0" w:after="283"/>
              <w:jc w:val="left"/>
              <w:rPr/>
            </w:pPr>
            <w:r>
              <w:rPr/>
              <w:t xml:space="preserve">234 </w:t>
            </w:r>
          </w:p>
        </w:tc>
      </w:tr>
      <w:tr>
        <w:trPr/>
        <w:tc>
          <w:tcPr>
            <w:tcW w:w="741" w:type="dxa"/>
            <w:tcBorders/>
            <w:vAlign w:val="center"/>
          </w:tcPr>
          <w:p>
            <w:pPr>
              <w:pStyle w:val="TableContents"/>
              <w:bidi w:val="0"/>
              <w:spacing w:before="0" w:after="283"/>
              <w:jc w:val="left"/>
              <w:rPr/>
            </w:pPr>
            <w:r>
              <w:rPr/>
              <w:t xml:space="preserve">15 </w:t>
            </w:r>
          </w:p>
        </w:tc>
        <w:tc>
          <w:tcPr>
            <w:tcW w:w="1976" w:type="dxa"/>
            <w:tcBorders/>
            <w:vAlign w:val="center"/>
          </w:tcPr>
          <w:p>
            <w:pPr>
              <w:pStyle w:val="TableContents"/>
              <w:bidi w:val="0"/>
              <w:spacing w:before="0" w:after="283"/>
              <w:jc w:val="left"/>
              <w:rPr/>
            </w:pPr>
            <w:r>
              <w:rPr/>
              <w:t xml:space="preserve">West Ham United </w:t>
            </w:r>
          </w:p>
        </w:tc>
        <w:tc>
          <w:tcPr>
            <w:tcW w:w="1041" w:type="dxa"/>
            <w:tcBorders/>
            <w:vAlign w:val="center"/>
          </w:tcPr>
          <w:p>
            <w:pPr>
              <w:pStyle w:val="TableContents"/>
              <w:bidi w:val="0"/>
              <w:spacing w:before="0" w:after="283"/>
              <w:jc w:val="left"/>
              <w:rPr/>
            </w:pPr>
            <w:r>
              <w:rPr/>
              <w:t xml:space="preserve">Englanti </w:t>
            </w:r>
          </w:p>
        </w:tc>
        <w:tc>
          <w:tcPr>
            <w:tcW w:w="1175" w:type="dxa"/>
            <w:tcBorders/>
            <w:vAlign w:val="center"/>
          </w:tcPr>
          <w:p>
            <w:pPr>
              <w:pStyle w:val="TableContents"/>
              <w:bidi w:val="0"/>
              <w:spacing w:before="0" w:after="283"/>
              <w:jc w:val="left"/>
              <w:rPr/>
            </w:pPr>
            <w:r>
              <w:rPr/>
              <w:t xml:space="preserve">634 </w:t>
            </w:r>
          </w:p>
        </w:tc>
        <w:tc>
          <w:tcPr>
            <w:tcW w:w="1802" w:type="dxa"/>
            <w:tcBorders/>
            <w:vAlign w:val="center"/>
          </w:tcPr>
          <w:p>
            <w:pPr>
              <w:pStyle w:val="TableContents"/>
              <w:bidi w:val="0"/>
              <w:spacing w:before="0" w:after="283"/>
              <w:jc w:val="left"/>
              <w:rPr/>
            </w:pPr>
            <w:r>
              <w:rPr/>
              <w:t xml:space="preserve">11 </w:t>
            </w:r>
          </w:p>
        </w:tc>
        <w:tc>
          <w:tcPr>
            <w:tcW w:w="1867" w:type="dxa"/>
            <w:tcBorders/>
            <w:vAlign w:val="center"/>
          </w:tcPr>
          <w:p>
            <w:pPr>
              <w:pStyle w:val="TableContents"/>
              <w:bidi w:val="0"/>
              <w:spacing w:before="0" w:after="283"/>
              <w:jc w:val="left"/>
              <w:rPr/>
            </w:pPr>
            <w:r>
              <w:rPr/>
              <w:t xml:space="preserve">17 </w:t>
            </w:r>
          </w:p>
        </w:tc>
        <w:tc>
          <w:tcPr>
            <w:tcW w:w="1603" w:type="dxa"/>
            <w:tcBorders/>
            <w:vAlign w:val="center"/>
          </w:tcPr>
          <w:p>
            <w:pPr>
              <w:pStyle w:val="TableContents"/>
              <w:bidi w:val="0"/>
              <w:spacing w:before="0" w:after="283"/>
              <w:jc w:val="left"/>
              <w:rPr/>
            </w:pPr>
            <w:r>
              <w:rPr/>
              <w:t xml:space="preserve">213 </w:t>
            </w:r>
          </w:p>
        </w:tc>
      </w:tr>
      <w:tr>
        <w:trPr/>
        <w:tc>
          <w:tcPr>
            <w:tcW w:w="741" w:type="dxa"/>
            <w:tcBorders/>
            <w:vAlign w:val="center"/>
          </w:tcPr>
          <w:p>
            <w:pPr>
              <w:pStyle w:val="TableContents"/>
              <w:bidi w:val="0"/>
              <w:spacing w:before="0" w:after="283"/>
              <w:jc w:val="left"/>
              <w:rPr/>
            </w:pPr>
            <w:r>
              <w:rPr/>
              <w:t xml:space="preserve">16 </w:t>
            </w:r>
          </w:p>
        </w:tc>
        <w:tc>
          <w:tcPr>
            <w:tcW w:w="1976" w:type="dxa"/>
            <w:tcBorders/>
            <w:vAlign w:val="center"/>
          </w:tcPr>
          <w:p>
            <w:pPr>
              <w:pStyle w:val="TableContents"/>
              <w:bidi w:val="0"/>
              <w:spacing w:before="0" w:after="283"/>
              <w:jc w:val="left"/>
              <w:rPr/>
            </w:pPr>
            <w:r>
              <w:rPr/>
              <w:t xml:space="preserve">Schalke 04 </w:t>
            </w:r>
          </w:p>
        </w:tc>
        <w:tc>
          <w:tcPr>
            <w:tcW w:w="1041" w:type="dxa"/>
            <w:tcBorders/>
            <w:vAlign w:val="center"/>
          </w:tcPr>
          <w:p>
            <w:pPr>
              <w:pStyle w:val="TableContents"/>
              <w:bidi w:val="0"/>
              <w:spacing w:before="0" w:after="283"/>
              <w:jc w:val="left"/>
              <w:rPr/>
            </w:pPr>
            <w:r>
              <w:rPr/>
              <w:t xml:space="preserve">Saksa </w:t>
            </w:r>
          </w:p>
        </w:tc>
        <w:tc>
          <w:tcPr>
            <w:tcW w:w="1175" w:type="dxa"/>
            <w:tcBorders/>
            <w:vAlign w:val="center"/>
          </w:tcPr>
          <w:p>
            <w:pPr>
              <w:pStyle w:val="TableContents"/>
              <w:bidi w:val="0"/>
              <w:spacing w:before="0" w:after="283"/>
              <w:jc w:val="left"/>
              <w:rPr/>
            </w:pPr>
            <w:r>
              <w:rPr/>
              <w:t xml:space="preserve">629 </w:t>
            </w:r>
          </w:p>
        </w:tc>
        <w:tc>
          <w:tcPr>
            <w:tcW w:w="1802" w:type="dxa"/>
            <w:tcBorders/>
            <w:vAlign w:val="center"/>
          </w:tcPr>
          <w:p>
            <w:pPr>
              <w:pStyle w:val="TableContents"/>
              <w:bidi w:val="0"/>
              <w:spacing w:before="0" w:after="283"/>
              <w:jc w:val="left"/>
              <w:rPr/>
            </w:pPr>
            <w:r>
              <w:rPr/>
              <w:t xml:space="preserve">7 </w:t>
            </w:r>
          </w:p>
        </w:tc>
        <w:tc>
          <w:tcPr>
            <w:tcW w:w="1867" w:type="dxa"/>
            <w:tcBorders/>
            <w:vAlign w:val="center"/>
          </w:tcPr>
          <w:p>
            <w:pPr>
              <w:pStyle w:val="TableContents"/>
              <w:bidi w:val="0"/>
              <w:spacing w:before="0" w:after="283"/>
              <w:jc w:val="left"/>
              <w:rPr/>
            </w:pPr>
            <w:r>
              <w:rPr/>
              <w:t xml:space="preserve">-4 </w:t>
            </w:r>
          </w:p>
        </w:tc>
        <w:tc>
          <w:tcPr>
            <w:tcW w:w="1603" w:type="dxa"/>
            <w:tcBorders/>
            <w:vAlign w:val="center"/>
          </w:tcPr>
          <w:p>
            <w:pPr>
              <w:pStyle w:val="TableContents"/>
              <w:bidi w:val="0"/>
              <w:spacing w:before="0" w:after="283"/>
              <w:jc w:val="left"/>
              <w:rPr/>
            </w:pPr>
            <w:r>
              <w:rPr/>
              <w:t xml:space="preserve">249 </w:t>
            </w:r>
          </w:p>
        </w:tc>
      </w:tr>
      <w:tr>
        <w:trPr/>
        <w:tc>
          <w:tcPr>
            <w:tcW w:w="741" w:type="dxa"/>
            <w:tcBorders/>
            <w:vAlign w:val="center"/>
          </w:tcPr>
          <w:p>
            <w:pPr>
              <w:pStyle w:val="TableContents"/>
              <w:bidi w:val="0"/>
              <w:spacing w:before="0" w:after="283"/>
              <w:jc w:val="left"/>
              <w:rPr/>
            </w:pPr>
            <w:r>
              <w:rPr/>
              <w:t xml:space="preserve">17 </w:t>
            </w:r>
          </w:p>
        </w:tc>
        <w:tc>
          <w:tcPr>
            <w:tcW w:w="1976" w:type="dxa"/>
            <w:tcBorders/>
            <w:vAlign w:val="center"/>
          </w:tcPr>
          <w:p>
            <w:pPr>
              <w:pStyle w:val="TableContents"/>
              <w:bidi w:val="0"/>
              <w:spacing w:before="0" w:after="283"/>
              <w:jc w:val="left"/>
              <w:rPr/>
            </w:pPr>
            <w:r>
              <w:rPr/>
              <w:t xml:space="preserve">Roma </w:t>
            </w:r>
          </w:p>
        </w:tc>
        <w:tc>
          <w:tcPr>
            <w:tcW w:w="1041" w:type="dxa"/>
            <w:tcBorders/>
            <w:vAlign w:val="center"/>
          </w:tcPr>
          <w:p>
            <w:pPr>
              <w:pStyle w:val="TableContents"/>
              <w:bidi w:val="0"/>
              <w:spacing w:before="0" w:after="283"/>
              <w:jc w:val="left"/>
              <w:rPr/>
            </w:pPr>
            <w:r>
              <w:rPr/>
              <w:t xml:space="preserve">Italia </w:t>
            </w:r>
          </w:p>
        </w:tc>
        <w:tc>
          <w:tcPr>
            <w:tcW w:w="1175" w:type="dxa"/>
            <w:tcBorders/>
            <w:vAlign w:val="center"/>
          </w:tcPr>
          <w:p>
            <w:pPr>
              <w:pStyle w:val="TableContents"/>
              <w:bidi w:val="0"/>
              <w:spacing w:before="0" w:after="283"/>
              <w:jc w:val="left"/>
              <w:rPr/>
            </w:pPr>
            <w:r>
              <w:rPr/>
              <w:t xml:space="preserve">569 </w:t>
            </w:r>
          </w:p>
        </w:tc>
        <w:tc>
          <w:tcPr>
            <w:tcW w:w="1802" w:type="dxa"/>
            <w:tcBorders/>
            <w:vAlign w:val="center"/>
          </w:tcPr>
          <w:p>
            <w:pPr>
              <w:pStyle w:val="TableContents"/>
              <w:bidi w:val="0"/>
              <w:spacing w:before="0" w:after="283"/>
              <w:jc w:val="left"/>
              <w:rPr>
                <w:sz w:val="4"/>
                <w:szCs w:val="4"/>
              </w:rPr>
            </w:pPr>
            <w:r>
              <w:rPr>
                <w:sz w:val="4"/>
                <w:szCs w:val="4"/>
              </w:rPr>
            </w:r>
          </w:p>
        </w:tc>
        <w:tc>
          <w:tcPr>
            <w:tcW w:w="1867" w:type="dxa"/>
            <w:tcBorders/>
            <w:vAlign w:val="center"/>
          </w:tcPr>
          <w:p>
            <w:pPr>
              <w:pStyle w:val="TableContents"/>
              <w:bidi w:val="0"/>
              <w:spacing w:before="0" w:after="283"/>
              <w:jc w:val="left"/>
              <w:rPr/>
            </w:pPr>
            <w:r>
              <w:rPr/>
              <w:t xml:space="preserve">-2 </w:t>
            </w:r>
          </w:p>
        </w:tc>
        <w:tc>
          <w:tcPr>
            <w:tcW w:w="1603" w:type="dxa"/>
            <w:tcBorders/>
            <w:vAlign w:val="center"/>
          </w:tcPr>
          <w:p>
            <w:pPr>
              <w:pStyle w:val="TableContents"/>
              <w:bidi w:val="0"/>
              <w:spacing w:before="0" w:after="283"/>
              <w:jc w:val="left"/>
              <w:rPr/>
            </w:pPr>
            <w:r>
              <w:rPr/>
              <w:t xml:space="preserve">242 </w:t>
            </w:r>
          </w:p>
        </w:tc>
      </w:tr>
      <w:tr>
        <w:trPr/>
        <w:tc>
          <w:tcPr>
            <w:tcW w:w="741" w:type="dxa"/>
            <w:tcBorders/>
            <w:vAlign w:val="center"/>
          </w:tcPr>
          <w:p>
            <w:pPr>
              <w:pStyle w:val="TableContents"/>
              <w:bidi w:val="0"/>
              <w:spacing w:before="0" w:after="283"/>
              <w:jc w:val="left"/>
              <w:rPr/>
            </w:pPr>
            <w:r>
              <w:rPr/>
              <w:t xml:space="preserve">18 </w:t>
            </w:r>
          </w:p>
        </w:tc>
        <w:tc>
          <w:tcPr>
            <w:tcW w:w="1976" w:type="dxa"/>
            <w:tcBorders/>
            <w:vAlign w:val="center"/>
          </w:tcPr>
          <w:p>
            <w:pPr>
              <w:pStyle w:val="TableContents"/>
              <w:bidi w:val="0"/>
              <w:spacing w:before="0" w:after="283"/>
              <w:jc w:val="left"/>
              <w:rPr/>
            </w:pPr>
            <w:r>
              <w:rPr/>
              <w:t xml:space="preserve">Inter Milan </w:t>
            </w:r>
          </w:p>
        </w:tc>
        <w:tc>
          <w:tcPr>
            <w:tcW w:w="1041" w:type="dxa"/>
            <w:tcBorders/>
            <w:vAlign w:val="center"/>
          </w:tcPr>
          <w:p>
            <w:pPr>
              <w:pStyle w:val="TableContents"/>
              <w:bidi w:val="0"/>
              <w:spacing w:before="0" w:after="283"/>
              <w:jc w:val="left"/>
              <w:rPr/>
            </w:pPr>
            <w:r>
              <w:rPr/>
              <w:t xml:space="preserve">Italia </w:t>
            </w:r>
          </w:p>
        </w:tc>
        <w:tc>
          <w:tcPr>
            <w:tcW w:w="1175" w:type="dxa"/>
            <w:tcBorders/>
            <w:vAlign w:val="center"/>
          </w:tcPr>
          <w:p>
            <w:pPr>
              <w:pStyle w:val="TableContents"/>
              <w:bidi w:val="0"/>
              <w:spacing w:before="0" w:after="283"/>
              <w:jc w:val="left"/>
              <w:rPr/>
            </w:pPr>
            <w:r>
              <w:rPr/>
              <w:t xml:space="preserve">537 </w:t>
            </w:r>
          </w:p>
        </w:tc>
        <w:tc>
          <w:tcPr>
            <w:tcW w:w="1802" w:type="dxa"/>
            <w:tcBorders/>
            <w:vAlign w:val="center"/>
          </w:tcPr>
          <w:p>
            <w:pPr>
              <w:pStyle w:val="TableContents"/>
              <w:bidi w:val="0"/>
              <w:spacing w:before="0" w:after="283"/>
              <w:jc w:val="left"/>
              <w:rPr/>
            </w:pPr>
            <w:r>
              <w:rPr/>
              <w:t xml:space="preserve">37 </w:t>
            </w:r>
          </w:p>
        </w:tc>
        <w:tc>
          <w:tcPr>
            <w:tcW w:w="1867" w:type="dxa"/>
            <w:tcBorders/>
            <w:vAlign w:val="center"/>
          </w:tcPr>
          <w:p>
            <w:pPr>
              <w:pStyle w:val="TableContents"/>
              <w:bidi w:val="0"/>
              <w:spacing w:before="0" w:after="283"/>
              <w:jc w:val="left"/>
              <w:rPr/>
            </w:pPr>
            <w:r>
              <w:rPr/>
              <w:t xml:space="preserve">-4 </w:t>
            </w:r>
          </w:p>
        </w:tc>
        <w:tc>
          <w:tcPr>
            <w:tcW w:w="1603" w:type="dxa"/>
            <w:tcBorders/>
            <w:vAlign w:val="center"/>
          </w:tcPr>
          <w:p>
            <w:pPr>
              <w:pStyle w:val="TableContents"/>
              <w:bidi w:val="0"/>
              <w:spacing w:before="0" w:after="283"/>
              <w:jc w:val="left"/>
              <w:rPr/>
            </w:pPr>
            <w:r>
              <w:rPr/>
              <w:t xml:space="preserve">199 </w:t>
            </w:r>
          </w:p>
        </w:tc>
      </w:tr>
      <w:tr>
        <w:trPr/>
        <w:tc>
          <w:tcPr>
            <w:tcW w:w="741" w:type="dxa"/>
            <w:tcBorders/>
            <w:vAlign w:val="center"/>
          </w:tcPr>
          <w:p>
            <w:pPr>
              <w:pStyle w:val="TableContents"/>
              <w:bidi w:val="0"/>
              <w:spacing w:before="0" w:after="283"/>
              <w:jc w:val="left"/>
              <w:rPr/>
            </w:pPr>
            <w:r>
              <w:rPr/>
              <w:t xml:space="preserve">19 </w:t>
            </w:r>
          </w:p>
        </w:tc>
        <w:tc>
          <w:tcPr>
            <w:tcW w:w="1976" w:type="dxa"/>
            <w:tcBorders/>
            <w:vAlign w:val="center"/>
          </w:tcPr>
          <w:p>
            <w:pPr>
              <w:pStyle w:val="TableContents"/>
              <w:bidi w:val="0"/>
              <w:spacing w:before="0" w:after="283"/>
              <w:jc w:val="left"/>
              <w:rPr/>
            </w:pPr>
            <w:r>
              <w:rPr/>
              <w:t xml:space="preserve">Leicester City </w:t>
            </w:r>
          </w:p>
        </w:tc>
        <w:tc>
          <w:tcPr>
            <w:tcW w:w="1041" w:type="dxa"/>
            <w:tcBorders/>
            <w:vAlign w:val="center"/>
          </w:tcPr>
          <w:p>
            <w:pPr>
              <w:pStyle w:val="TableContents"/>
              <w:bidi w:val="0"/>
              <w:spacing w:before="0" w:after="283"/>
              <w:jc w:val="left"/>
              <w:rPr/>
            </w:pPr>
            <w:r>
              <w:rPr/>
              <w:t xml:space="preserve">Englanti </w:t>
            </w:r>
          </w:p>
        </w:tc>
        <w:tc>
          <w:tcPr>
            <w:tcW w:w="1175" w:type="dxa"/>
            <w:tcBorders/>
            <w:vAlign w:val="center"/>
          </w:tcPr>
          <w:p>
            <w:pPr>
              <w:pStyle w:val="TableContents"/>
              <w:bidi w:val="0"/>
              <w:spacing w:before="0" w:after="283"/>
              <w:jc w:val="left"/>
              <w:rPr/>
            </w:pPr>
            <w:r>
              <w:rPr/>
              <w:t xml:space="preserve">413 </w:t>
            </w:r>
          </w:p>
        </w:tc>
        <w:tc>
          <w:tcPr>
            <w:tcW w:w="1802" w:type="dxa"/>
            <w:tcBorders/>
            <w:vAlign w:val="center"/>
          </w:tcPr>
          <w:p>
            <w:pPr>
              <w:pStyle w:val="TableContents"/>
              <w:bidi w:val="0"/>
              <w:spacing w:before="0" w:after="283"/>
              <w:jc w:val="left"/>
              <w:rPr/>
            </w:pPr>
            <w:r>
              <w:rPr/>
              <w:t xml:space="preserve">0 </w:t>
            </w:r>
          </w:p>
        </w:tc>
        <w:tc>
          <w:tcPr>
            <w:tcW w:w="1867" w:type="dxa"/>
            <w:tcBorders/>
            <w:vAlign w:val="center"/>
          </w:tcPr>
          <w:p>
            <w:pPr>
              <w:pStyle w:val="TableContents"/>
              <w:bidi w:val="0"/>
              <w:spacing w:before="0" w:after="283"/>
              <w:jc w:val="left"/>
              <w:rPr/>
            </w:pPr>
            <w:r>
              <w:rPr/>
              <w:t xml:space="preserve">-</w:t>
            </w:r>
          </w:p>
        </w:tc>
        <w:tc>
          <w:tcPr>
            <w:tcW w:w="1603" w:type="dxa"/>
            <w:tcBorders/>
            <w:vAlign w:val="center"/>
          </w:tcPr>
          <w:p>
            <w:pPr>
              <w:pStyle w:val="TableContents"/>
              <w:bidi w:val="0"/>
              <w:spacing w:before="0" w:after="283"/>
              <w:jc w:val="left"/>
              <w:rPr/>
            </w:pPr>
            <w:r>
              <w:rPr/>
              <w:t xml:space="preserve">191 </w:t>
            </w:r>
          </w:p>
        </w:tc>
      </w:tr>
      <w:tr>
        <w:trPr/>
        <w:tc>
          <w:tcPr>
            <w:tcW w:w="741" w:type="dxa"/>
            <w:tcBorders/>
            <w:vAlign w:val="center"/>
          </w:tcPr>
          <w:p>
            <w:pPr>
              <w:pStyle w:val="TableContents"/>
              <w:bidi w:val="0"/>
              <w:spacing w:before="0" w:after="283"/>
              <w:jc w:val="left"/>
              <w:rPr/>
            </w:pPr>
            <w:r>
              <w:rPr/>
              <w:t xml:space="preserve">20 </w:t>
            </w:r>
          </w:p>
        </w:tc>
        <w:tc>
          <w:tcPr>
            <w:tcW w:w="1976" w:type="dxa"/>
            <w:tcBorders/>
            <w:vAlign w:val="center"/>
          </w:tcPr>
          <w:p>
            <w:pPr>
              <w:pStyle w:val="TableContents"/>
              <w:bidi w:val="0"/>
              <w:spacing w:before="0" w:after="283"/>
              <w:jc w:val="left"/>
              <w:rPr/>
            </w:pPr>
            <w:r>
              <w:rPr/>
              <w:t xml:space="preserve">Napoli </w:t>
            </w:r>
          </w:p>
        </w:tc>
        <w:tc>
          <w:tcPr>
            <w:tcW w:w="1041" w:type="dxa"/>
            <w:tcBorders/>
            <w:vAlign w:val="center"/>
          </w:tcPr>
          <w:p>
            <w:pPr>
              <w:pStyle w:val="TableContents"/>
              <w:bidi w:val="0"/>
              <w:spacing w:before="0" w:after="283"/>
              <w:jc w:val="left"/>
              <w:rPr/>
            </w:pPr>
            <w:r>
              <w:rPr/>
              <w:t xml:space="preserve">Italia </w:t>
            </w:r>
          </w:p>
        </w:tc>
        <w:tc>
          <w:tcPr>
            <w:tcW w:w="1175" w:type="dxa"/>
            <w:tcBorders/>
            <w:vAlign w:val="center"/>
          </w:tcPr>
          <w:p>
            <w:pPr>
              <w:pStyle w:val="TableContents"/>
              <w:bidi w:val="0"/>
              <w:spacing w:before="0" w:after="283"/>
              <w:jc w:val="left"/>
              <w:rPr/>
            </w:pPr>
            <w:r>
              <w:rPr/>
              <w:t xml:space="preserve">379 </w:t>
            </w:r>
          </w:p>
        </w:tc>
        <w:tc>
          <w:tcPr>
            <w:tcW w:w="1802" w:type="dxa"/>
            <w:tcBorders/>
            <w:vAlign w:val="center"/>
          </w:tcPr>
          <w:p>
            <w:pPr>
              <w:pStyle w:val="TableContents"/>
              <w:bidi w:val="0"/>
              <w:spacing w:before="0" w:after="283"/>
              <w:jc w:val="left"/>
              <w:rPr/>
            </w:pPr>
            <w:r>
              <w:rPr/>
              <w:t xml:space="preserve">0 </w:t>
            </w:r>
          </w:p>
        </w:tc>
        <w:tc>
          <w:tcPr>
            <w:tcW w:w="1867" w:type="dxa"/>
            <w:tcBorders/>
            <w:vAlign w:val="center"/>
          </w:tcPr>
          <w:p>
            <w:pPr>
              <w:pStyle w:val="TableContents"/>
              <w:bidi w:val="0"/>
              <w:spacing w:before="0" w:after="283"/>
              <w:jc w:val="left"/>
              <w:rPr/>
            </w:pPr>
            <w:r>
              <w:rPr/>
              <w:t xml:space="preserve">-4 </w:t>
            </w:r>
          </w:p>
        </w:tc>
        <w:tc>
          <w:tcPr>
            <w:tcW w:w="1603" w:type="dxa"/>
            <w:tcBorders/>
            <w:vAlign w:val="center"/>
          </w:tcPr>
          <w:p>
            <w:pPr>
              <w:pStyle w:val="TableContents"/>
              <w:bidi w:val="0"/>
              <w:spacing w:before="0" w:after="283"/>
              <w:jc w:val="left"/>
              <w:rPr/>
            </w:pPr>
            <w:r>
              <w:rPr/>
              <w:t xml:space="preserve">158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jalkapallojoukkueella on eniten rahaa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maailman rikkain jalkapallo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top 10 maailman tuetuimmat seurat</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41"/>
        <w:gridCol w:w="1976"/>
        <w:gridCol w:w="1041"/>
        <w:gridCol w:w="1175"/>
        <w:gridCol w:w="1802"/>
        <w:gridCol w:w="1867"/>
        <w:gridCol w:w="1603"/>
      </w:tblGrid>
      <w:tr>
        <w:trPr/>
        <w:tc>
          <w:tcPr>
            <w:tcW w:w="741" w:type="dxa"/>
            <w:tcBorders/>
            <w:vAlign w:val="center"/>
          </w:tcPr>
          <w:p>
            <w:pPr>
              <w:pStyle w:val="TableHeading"/>
              <w:suppressLineNumbers/>
              <w:bidi w:val="0"/>
              <w:spacing w:before="0" w:after="283"/>
              <w:jc w:val="center"/>
              <w:rPr/>
            </w:pPr>
            <w:r>
              <w:rPr/>
              <w:t xml:space="preserve">Sijoitus </w:t>
            </w:r>
          </w:p>
        </w:tc>
        <w:tc>
          <w:tcPr>
            <w:tcW w:w="1976" w:type="dxa"/>
            <w:tcBorders/>
            <w:vAlign w:val="center"/>
          </w:tcPr>
          <w:p>
            <w:pPr>
              <w:pStyle w:val="TableHeading"/>
              <w:suppressLineNumbers/>
              <w:bidi w:val="0"/>
              <w:spacing w:before="0" w:after="283"/>
              <w:jc w:val="center"/>
              <w:rPr/>
            </w:pPr>
            <w:r>
              <w:rPr/>
              <w:t xml:space="preserve">Joukkue </w:t>
            </w:r>
          </w:p>
        </w:tc>
        <w:tc>
          <w:tcPr>
            <w:tcW w:w="1041" w:type="dxa"/>
            <w:tcBorders/>
            <w:vAlign w:val="center"/>
          </w:tcPr>
          <w:p>
            <w:pPr>
              <w:pStyle w:val="TableHeading"/>
              <w:suppressLineNumbers/>
              <w:bidi w:val="0"/>
              <w:spacing w:before="0" w:after="283"/>
              <w:jc w:val="center"/>
              <w:rPr/>
            </w:pPr>
            <w:r>
              <w:rPr/>
              <w:t xml:space="preserve">Maa </w:t>
            </w:r>
          </w:p>
        </w:tc>
        <w:tc>
          <w:tcPr>
            <w:tcW w:w="1175" w:type="dxa"/>
            <w:tcBorders/>
            <w:vAlign w:val="center"/>
          </w:tcPr>
          <w:p>
            <w:pPr>
              <w:pStyle w:val="TableHeading"/>
              <w:suppressLineNumbers/>
              <w:bidi w:val="0"/>
              <w:jc w:val="center"/>
              <w:rPr/>
            </w:pPr>
            <w:r>
              <w:rPr/>
              <w:t xml:space="preserve">Arvo </w:t>
            </w:r>
          </w:p>
          <w:p>
            <w:pPr>
              <w:pStyle w:val="TableHeading"/>
              <w:suppressLineNumbers/>
              <w:bidi w:val="0"/>
              <w:spacing w:before="0" w:after="283"/>
              <w:jc w:val="center"/>
              <w:rPr/>
            </w:pPr>
            <w:r>
              <w:rPr/>
              <w:t xml:space="preserve">Miljoonina </w:t>
            </w:r>
          </w:p>
        </w:tc>
        <w:tc>
          <w:tcPr>
            <w:tcW w:w="1802" w:type="dxa"/>
            <w:tcBorders/>
            <w:vAlign w:val="center"/>
          </w:tcPr>
          <w:p>
            <w:pPr>
              <w:pStyle w:val="TableHeading"/>
              <w:suppressLineNumbers/>
              <w:bidi w:val="0"/>
              <w:spacing w:before="0" w:after="283"/>
              <w:jc w:val="center"/>
              <w:rPr/>
            </w:pPr>
            <w:r>
              <w:rPr/>
              <w:t xml:space="preserve">Velan osuus arvosta </w:t>
            </w:r>
          </w:p>
        </w:tc>
        <w:tc>
          <w:tcPr>
            <w:tcW w:w="1867" w:type="dxa"/>
            <w:tcBorders/>
            <w:vAlign w:val="center"/>
          </w:tcPr>
          <w:p>
            <w:pPr>
              <w:pStyle w:val="TableHeading"/>
              <w:suppressLineNumbers/>
              <w:bidi w:val="0"/>
              <w:spacing w:before="0" w:after="283"/>
              <w:jc w:val="center"/>
              <w:rPr/>
            </w:pPr>
            <w:r>
              <w:rPr/>
              <w:t xml:space="preserve">%:n muutos vuoteen verrattuna </w:t>
            </w:r>
          </w:p>
        </w:tc>
        <w:tc>
          <w:tcPr>
            <w:tcW w:w="1603" w:type="dxa"/>
            <w:tcBorders/>
            <w:vAlign w:val="center"/>
          </w:tcPr>
          <w:p>
            <w:pPr>
              <w:pStyle w:val="TableHeading"/>
              <w:suppressLineNumbers/>
              <w:bidi w:val="0"/>
              <w:spacing w:before="0" w:after="283"/>
              <w:jc w:val="center"/>
              <w:rPr/>
            </w:pPr>
            <w:r>
              <w:rPr/>
              <w:t xml:space="preserve">Tulot (M$) </w:t>
            </w:r>
          </w:p>
        </w:tc>
      </w:tr>
      <w:tr>
        <w:trPr/>
        <w:tc>
          <w:tcPr>
            <w:tcW w:w="741" w:type="dxa"/>
            <w:tcBorders/>
            <w:vAlign w:val="center"/>
          </w:tcPr>
          <w:p>
            <w:pPr>
              <w:pStyle w:val="TableContents"/>
              <w:bidi w:val="0"/>
              <w:spacing w:before="0" w:after="283"/>
              <w:jc w:val="left"/>
              <w:rPr>
                <w:sz w:val="4"/>
                <w:szCs w:val="4"/>
              </w:rPr>
            </w:pPr>
            <w:r>
              <w:rPr>
                <w:sz w:val="4"/>
                <w:szCs w:val="4"/>
              </w:rPr>
            </w:r>
          </w:p>
        </w:tc>
        <w:tc>
          <w:tcPr>
            <w:tcW w:w="1976" w:type="dxa"/>
            <w:tcBorders/>
            <w:vAlign w:val="center"/>
          </w:tcPr>
          <w:p>
            <w:pPr>
              <w:pStyle w:val="TableContents"/>
              <w:bidi w:val="0"/>
              <w:spacing w:before="0" w:after="283"/>
              <w:jc w:val="left"/>
              <w:rPr/>
            </w:pPr>
            <w:r>
              <w:rPr>
                <w:color w:val="A9A9A9"/>
              </w:rPr>
              <w:t xml:space="preserve">Manchester </w:t>
            </w:r>
            <w:r>
              <w:rPr/>
              <w:t xml:space="preserve">United </w:t>
            </w:r>
          </w:p>
        </w:tc>
        <w:tc>
          <w:tcPr>
            <w:tcW w:w="1041" w:type="dxa"/>
            <w:tcBorders/>
            <w:vAlign w:val="center"/>
          </w:tcPr>
          <w:p>
            <w:pPr>
              <w:pStyle w:val="TableContents"/>
              <w:bidi w:val="0"/>
              <w:spacing w:before="0" w:after="283"/>
              <w:jc w:val="left"/>
              <w:rPr/>
            </w:pPr>
            <w:r>
              <w:rPr/>
              <w:t xml:space="preserve">Englanti </w:t>
            </w:r>
          </w:p>
        </w:tc>
        <w:tc>
          <w:tcPr>
            <w:tcW w:w="1175" w:type="dxa"/>
            <w:tcBorders/>
            <w:vAlign w:val="center"/>
          </w:tcPr>
          <w:p>
            <w:pPr>
              <w:pStyle w:val="TableContents"/>
              <w:bidi w:val="0"/>
              <w:spacing w:before="0" w:after="283"/>
              <w:jc w:val="left"/>
              <w:rPr/>
            </w:pPr>
            <w:r>
              <w:rPr/>
              <w:t xml:space="preserve">3,690 </w:t>
            </w:r>
          </w:p>
        </w:tc>
        <w:tc>
          <w:tcPr>
            <w:tcW w:w="1802" w:type="dxa"/>
            <w:tcBorders/>
            <w:vAlign w:val="center"/>
          </w:tcPr>
          <w:p>
            <w:pPr>
              <w:pStyle w:val="TableContents"/>
              <w:bidi w:val="0"/>
              <w:spacing w:before="0" w:after="283"/>
              <w:jc w:val="left"/>
              <w:rPr/>
            </w:pPr>
            <w:r>
              <w:rPr/>
              <w:t xml:space="preserve">6 </w:t>
            </w:r>
          </w:p>
        </w:tc>
        <w:tc>
          <w:tcPr>
            <w:tcW w:w="1867" w:type="dxa"/>
            <w:tcBorders/>
            <w:vAlign w:val="center"/>
          </w:tcPr>
          <w:p>
            <w:pPr>
              <w:pStyle w:val="TableContents"/>
              <w:bidi w:val="0"/>
              <w:spacing w:before="0" w:after="283"/>
              <w:jc w:val="left"/>
              <w:rPr/>
            </w:pPr>
            <w:r>
              <w:rPr/>
              <w:t xml:space="preserve">11 </w:t>
            </w:r>
          </w:p>
        </w:tc>
        <w:tc>
          <w:tcPr>
            <w:tcW w:w="1603" w:type="dxa"/>
            <w:tcBorders/>
            <w:vAlign w:val="center"/>
          </w:tcPr>
          <w:p>
            <w:pPr>
              <w:pStyle w:val="TableContents"/>
              <w:bidi w:val="0"/>
              <w:spacing w:before="0" w:after="283"/>
              <w:jc w:val="left"/>
              <w:rPr/>
            </w:pPr>
            <w:r>
              <w:rPr/>
              <w:t xml:space="preserve">850 </w:t>
            </w:r>
          </w:p>
        </w:tc>
      </w:tr>
      <w:tr>
        <w:trPr/>
        <w:tc>
          <w:tcPr>
            <w:tcW w:w="741" w:type="dxa"/>
            <w:tcBorders/>
            <w:vAlign w:val="center"/>
          </w:tcPr>
          <w:p>
            <w:pPr>
              <w:pStyle w:val="TableContents"/>
              <w:bidi w:val="0"/>
              <w:spacing w:before="0" w:after="283"/>
              <w:jc w:val="left"/>
              <w:rPr>
                <w:sz w:val="4"/>
                <w:szCs w:val="4"/>
              </w:rPr>
            </w:pPr>
            <w:r>
              <w:rPr>
                <w:sz w:val="4"/>
                <w:szCs w:val="4"/>
              </w:rPr>
            </w:r>
          </w:p>
        </w:tc>
        <w:tc>
          <w:tcPr>
            <w:tcW w:w="1976" w:type="dxa"/>
            <w:tcBorders/>
            <w:vAlign w:val="center"/>
          </w:tcPr>
          <w:p>
            <w:pPr>
              <w:pStyle w:val="TableContents"/>
              <w:bidi w:val="0"/>
              <w:spacing w:before="0" w:after="283"/>
              <w:jc w:val="left"/>
              <w:rPr/>
            </w:pPr>
            <w:r>
              <w:rPr/>
              <w:t xml:space="preserve">Barcelona </w:t>
            </w:r>
          </w:p>
        </w:tc>
        <w:tc>
          <w:tcPr>
            <w:tcW w:w="1041" w:type="dxa"/>
            <w:tcBorders/>
            <w:vAlign w:val="center"/>
          </w:tcPr>
          <w:p>
            <w:pPr>
              <w:pStyle w:val="TableContents"/>
              <w:bidi w:val="0"/>
              <w:spacing w:before="0" w:after="283"/>
              <w:jc w:val="left"/>
              <w:rPr/>
            </w:pPr>
            <w:r>
              <w:rPr/>
              <w:t xml:space="preserve">Espanja </w:t>
            </w:r>
          </w:p>
        </w:tc>
        <w:tc>
          <w:tcPr>
            <w:tcW w:w="1175" w:type="dxa"/>
            <w:tcBorders/>
            <w:vAlign w:val="center"/>
          </w:tcPr>
          <w:p>
            <w:pPr>
              <w:pStyle w:val="TableContents"/>
              <w:bidi w:val="0"/>
              <w:spacing w:before="0" w:after="283"/>
              <w:jc w:val="left"/>
              <w:rPr/>
            </w:pPr>
            <w:r>
              <w:rPr/>
              <w:t xml:space="preserve">3,635 </w:t>
            </w:r>
          </w:p>
        </w:tc>
        <w:tc>
          <w:tcPr>
            <w:tcW w:w="1802" w:type="dxa"/>
            <w:tcBorders/>
            <w:vAlign w:val="center"/>
          </w:tcPr>
          <w:p>
            <w:pPr>
              <w:pStyle w:val="TableContents"/>
              <w:bidi w:val="0"/>
              <w:spacing w:before="0" w:after="283"/>
              <w:jc w:val="left"/>
              <w:rPr/>
            </w:pPr>
            <w:r>
              <w:rPr/>
              <w:t xml:space="preserve">6 </w:t>
            </w:r>
          </w:p>
        </w:tc>
        <w:tc>
          <w:tcPr>
            <w:tcW w:w="1867"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688 </w:t>
            </w:r>
          </w:p>
        </w:tc>
      </w:tr>
      <w:tr>
        <w:trPr/>
        <w:tc>
          <w:tcPr>
            <w:tcW w:w="741" w:type="dxa"/>
            <w:tcBorders/>
            <w:vAlign w:val="center"/>
          </w:tcPr>
          <w:p>
            <w:pPr>
              <w:pStyle w:val="TableContents"/>
              <w:bidi w:val="0"/>
              <w:spacing w:before="0" w:after="283"/>
              <w:jc w:val="left"/>
              <w:rPr>
                <w:sz w:val="4"/>
                <w:szCs w:val="4"/>
              </w:rPr>
            </w:pPr>
            <w:r>
              <w:rPr>
                <w:sz w:val="4"/>
                <w:szCs w:val="4"/>
              </w:rPr>
            </w:r>
          </w:p>
        </w:tc>
        <w:tc>
          <w:tcPr>
            <w:tcW w:w="1976" w:type="dxa"/>
            <w:tcBorders/>
            <w:vAlign w:val="center"/>
          </w:tcPr>
          <w:p>
            <w:pPr>
              <w:pStyle w:val="TableContents"/>
              <w:bidi w:val="0"/>
              <w:spacing w:before="0" w:after="283"/>
              <w:jc w:val="left"/>
              <w:rPr/>
            </w:pPr>
            <w:r>
              <w:rPr/>
              <w:t xml:space="preserve">Real Madrid </w:t>
            </w:r>
          </w:p>
        </w:tc>
        <w:tc>
          <w:tcPr>
            <w:tcW w:w="1041" w:type="dxa"/>
            <w:tcBorders/>
            <w:vAlign w:val="center"/>
          </w:tcPr>
          <w:p>
            <w:pPr>
              <w:pStyle w:val="TableContents"/>
              <w:bidi w:val="0"/>
              <w:spacing w:before="0" w:after="283"/>
              <w:jc w:val="left"/>
              <w:rPr/>
            </w:pPr>
            <w:r>
              <w:rPr/>
              <w:t xml:space="preserve">Espanja </w:t>
            </w:r>
          </w:p>
        </w:tc>
        <w:tc>
          <w:tcPr>
            <w:tcW w:w="1175" w:type="dxa"/>
            <w:tcBorders/>
            <w:vAlign w:val="center"/>
          </w:tcPr>
          <w:p>
            <w:pPr>
              <w:pStyle w:val="TableContents"/>
              <w:bidi w:val="0"/>
              <w:spacing w:before="0" w:after="283"/>
              <w:jc w:val="left"/>
              <w:rPr/>
            </w:pPr>
            <w:r>
              <w:rPr/>
              <w:t xml:space="preserve">3,580 </w:t>
            </w:r>
          </w:p>
        </w:tc>
        <w:tc>
          <w:tcPr>
            <w:tcW w:w="1802" w:type="dxa"/>
            <w:tcBorders/>
            <w:vAlign w:val="center"/>
          </w:tcPr>
          <w:p>
            <w:pPr>
              <w:pStyle w:val="TableContents"/>
              <w:bidi w:val="0"/>
              <w:spacing w:before="0" w:after="283"/>
              <w:jc w:val="left"/>
              <w:rPr>
                <w:sz w:val="4"/>
                <w:szCs w:val="4"/>
              </w:rPr>
            </w:pPr>
            <w:r>
              <w:rPr>
                <w:sz w:val="4"/>
                <w:szCs w:val="4"/>
              </w:rPr>
            </w:r>
          </w:p>
        </w:tc>
        <w:tc>
          <w:tcPr>
            <w:tcW w:w="1867" w:type="dxa"/>
            <w:tcBorders/>
            <w:vAlign w:val="center"/>
          </w:tcPr>
          <w:p>
            <w:pPr>
              <w:pStyle w:val="TableContents"/>
              <w:bidi w:val="0"/>
              <w:spacing w:before="0" w:after="283"/>
              <w:jc w:val="left"/>
              <w:rPr/>
            </w:pPr>
            <w:r>
              <w:rPr/>
              <w:t xml:space="preserve">-2 </w:t>
            </w:r>
          </w:p>
        </w:tc>
        <w:tc>
          <w:tcPr>
            <w:tcW w:w="1603" w:type="dxa"/>
            <w:tcBorders/>
            <w:vAlign w:val="center"/>
          </w:tcPr>
          <w:p>
            <w:pPr>
              <w:pStyle w:val="TableContents"/>
              <w:bidi w:val="0"/>
              <w:spacing w:before="0" w:after="283"/>
              <w:jc w:val="left"/>
              <w:rPr/>
            </w:pPr>
            <w:r>
              <w:rPr/>
              <w:t xml:space="preserve">688 </w:t>
            </w:r>
          </w:p>
        </w:tc>
      </w:tr>
      <w:tr>
        <w:trPr/>
        <w:tc>
          <w:tcPr>
            <w:tcW w:w="741" w:type="dxa"/>
            <w:tcBorders/>
            <w:vAlign w:val="center"/>
          </w:tcPr>
          <w:p>
            <w:pPr>
              <w:pStyle w:val="TableContents"/>
              <w:bidi w:val="0"/>
              <w:spacing w:before="0" w:after="283"/>
              <w:jc w:val="left"/>
              <w:rPr>
                <w:sz w:val="4"/>
                <w:szCs w:val="4"/>
              </w:rPr>
            </w:pPr>
            <w:r>
              <w:rPr>
                <w:sz w:val="4"/>
                <w:szCs w:val="4"/>
              </w:rPr>
            </w:r>
          </w:p>
        </w:tc>
        <w:tc>
          <w:tcPr>
            <w:tcW w:w="1976" w:type="dxa"/>
            <w:tcBorders/>
            <w:vAlign w:val="center"/>
          </w:tcPr>
          <w:p>
            <w:pPr>
              <w:pStyle w:val="TableContents"/>
              <w:bidi w:val="0"/>
              <w:spacing w:before="0" w:after="283"/>
              <w:jc w:val="left"/>
              <w:rPr/>
            </w:pPr>
            <w:r>
              <w:rPr/>
              <w:t xml:space="preserve">Bayern München </w:t>
            </w:r>
          </w:p>
        </w:tc>
        <w:tc>
          <w:tcPr>
            <w:tcW w:w="1041" w:type="dxa"/>
            <w:tcBorders/>
            <w:vAlign w:val="center"/>
          </w:tcPr>
          <w:p>
            <w:pPr>
              <w:pStyle w:val="TableContents"/>
              <w:bidi w:val="0"/>
              <w:spacing w:before="0" w:after="283"/>
              <w:jc w:val="left"/>
              <w:rPr/>
            </w:pPr>
            <w:r>
              <w:rPr/>
              <w:t xml:space="preserve">Saksa </w:t>
            </w:r>
          </w:p>
        </w:tc>
        <w:tc>
          <w:tcPr>
            <w:tcW w:w="1175" w:type="dxa"/>
            <w:tcBorders/>
            <w:vAlign w:val="center"/>
          </w:tcPr>
          <w:p>
            <w:pPr>
              <w:pStyle w:val="TableContents"/>
              <w:bidi w:val="0"/>
              <w:spacing w:before="0" w:after="283"/>
              <w:jc w:val="left"/>
              <w:rPr/>
            </w:pPr>
            <w:r>
              <w:rPr/>
              <w:t xml:space="preserve">2,713 </w:t>
            </w:r>
          </w:p>
        </w:tc>
        <w:tc>
          <w:tcPr>
            <w:tcW w:w="1802" w:type="dxa"/>
            <w:tcBorders/>
            <w:vAlign w:val="center"/>
          </w:tcPr>
          <w:p>
            <w:pPr>
              <w:pStyle w:val="TableContents"/>
              <w:bidi w:val="0"/>
              <w:spacing w:before="0" w:after="283"/>
              <w:jc w:val="left"/>
              <w:rPr/>
            </w:pPr>
            <w:r>
              <w:rPr/>
              <w:t xml:space="preserve">0 </w:t>
            </w:r>
          </w:p>
        </w:tc>
        <w:tc>
          <w:tcPr>
            <w:tcW w:w="1867"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657 </w:t>
            </w:r>
          </w:p>
        </w:tc>
      </w:tr>
      <w:tr>
        <w:trPr/>
        <w:tc>
          <w:tcPr>
            <w:tcW w:w="741" w:type="dxa"/>
            <w:tcBorders/>
            <w:vAlign w:val="center"/>
          </w:tcPr>
          <w:p>
            <w:pPr>
              <w:pStyle w:val="TableContents"/>
              <w:bidi w:val="0"/>
              <w:spacing w:before="0" w:after="283"/>
              <w:jc w:val="left"/>
              <w:rPr/>
            </w:pPr>
            <w:r>
              <w:rPr/>
              <w:t xml:space="preserve">5 </w:t>
            </w:r>
          </w:p>
        </w:tc>
        <w:tc>
          <w:tcPr>
            <w:tcW w:w="1976" w:type="dxa"/>
            <w:tcBorders/>
            <w:vAlign w:val="center"/>
          </w:tcPr>
          <w:p>
            <w:pPr>
              <w:pStyle w:val="TableContents"/>
              <w:bidi w:val="0"/>
              <w:spacing w:before="0" w:after="283"/>
              <w:jc w:val="left"/>
              <w:rPr/>
            </w:pPr>
            <w:r>
              <w:rPr/>
              <w:t xml:space="preserve">Manchester City </w:t>
            </w:r>
          </w:p>
        </w:tc>
        <w:tc>
          <w:tcPr>
            <w:tcW w:w="1041" w:type="dxa"/>
            <w:tcBorders/>
            <w:vAlign w:val="center"/>
          </w:tcPr>
          <w:p>
            <w:pPr>
              <w:pStyle w:val="TableContents"/>
              <w:bidi w:val="0"/>
              <w:spacing w:before="0" w:after="283"/>
              <w:jc w:val="left"/>
              <w:rPr/>
            </w:pPr>
            <w:r>
              <w:rPr/>
              <w:t xml:space="preserve">Englanti </w:t>
            </w:r>
          </w:p>
        </w:tc>
        <w:tc>
          <w:tcPr>
            <w:tcW w:w="1175" w:type="dxa"/>
            <w:tcBorders/>
            <w:vAlign w:val="center"/>
          </w:tcPr>
          <w:p>
            <w:pPr>
              <w:pStyle w:val="TableContents"/>
              <w:bidi w:val="0"/>
              <w:spacing w:before="0" w:after="283"/>
              <w:jc w:val="left"/>
              <w:rPr/>
            </w:pPr>
            <w:r>
              <w:rPr/>
              <w:t xml:space="preserve">2,083 </w:t>
            </w:r>
          </w:p>
        </w:tc>
        <w:tc>
          <w:tcPr>
            <w:tcW w:w="1802" w:type="dxa"/>
            <w:tcBorders/>
            <w:vAlign w:val="center"/>
          </w:tcPr>
          <w:p>
            <w:pPr>
              <w:pStyle w:val="TableContents"/>
              <w:bidi w:val="0"/>
              <w:spacing w:before="0" w:after="283"/>
              <w:jc w:val="left"/>
              <w:rPr/>
            </w:pPr>
            <w:r>
              <w:rPr/>
              <w:t xml:space="preserve">5 </w:t>
            </w:r>
          </w:p>
        </w:tc>
        <w:tc>
          <w:tcPr>
            <w:tcW w:w="1867" w:type="dxa"/>
            <w:tcBorders/>
            <w:vAlign w:val="center"/>
          </w:tcPr>
          <w:p>
            <w:pPr>
              <w:pStyle w:val="TableContents"/>
              <w:bidi w:val="0"/>
              <w:spacing w:before="0" w:after="283"/>
              <w:jc w:val="left"/>
              <w:rPr/>
            </w:pPr>
            <w:r>
              <w:rPr/>
              <w:t xml:space="preserve">8 </w:t>
            </w:r>
          </w:p>
        </w:tc>
        <w:tc>
          <w:tcPr>
            <w:tcW w:w="1603" w:type="dxa"/>
            <w:tcBorders/>
            <w:vAlign w:val="center"/>
          </w:tcPr>
          <w:p>
            <w:pPr>
              <w:pStyle w:val="TableContents"/>
              <w:bidi w:val="0"/>
              <w:spacing w:before="0" w:after="283"/>
              <w:jc w:val="left"/>
              <w:rPr/>
            </w:pPr>
            <w:r>
              <w:rPr/>
              <w:t xml:space="preserve">650 </w:t>
            </w:r>
          </w:p>
        </w:tc>
      </w:tr>
      <w:tr>
        <w:trPr/>
        <w:tc>
          <w:tcPr>
            <w:tcW w:w="741" w:type="dxa"/>
            <w:tcBorders/>
            <w:vAlign w:val="center"/>
          </w:tcPr>
          <w:p>
            <w:pPr>
              <w:pStyle w:val="TableContents"/>
              <w:bidi w:val="0"/>
              <w:spacing w:before="0" w:after="283"/>
              <w:jc w:val="left"/>
              <w:rPr/>
            </w:pPr>
            <w:r>
              <w:rPr/>
              <w:t xml:space="preserve">6 </w:t>
            </w:r>
          </w:p>
        </w:tc>
        <w:tc>
          <w:tcPr>
            <w:tcW w:w="1976" w:type="dxa"/>
            <w:tcBorders/>
            <w:vAlign w:val="center"/>
          </w:tcPr>
          <w:p>
            <w:pPr>
              <w:pStyle w:val="TableContents"/>
              <w:bidi w:val="0"/>
              <w:spacing w:before="0" w:after="283"/>
              <w:jc w:val="left"/>
              <w:rPr/>
            </w:pPr>
            <w:r>
              <w:rPr/>
              <w:t xml:space="preserve">Arsenal </w:t>
            </w:r>
          </w:p>
        </w:tc>
        <w:tc>
          <w:tcPr>
            <w:tcW w:w="1041" w:type="dxa"/>
            <w:tcBorders/>
            <w:vAlign w:val="center"/>
          </w:tcPr>
          <w:p>
            <w:pPr>
              <w:pStyle w:val="TableContents"/>
              <w:bidi w:val="0"/>
              <w:spacing w:before="0" w:after="283"/>
              <w:jc w:val="left"/>
              <w:rPr/>
            </w:pPr>
            <w:r>
              <w:rPr/>
              <w:t xml:space="preserve">Englanti </w:t>
            </w:r>
          </w:p>
        </w:tc>
        <w:tc>
          <w:tcPr>
            <w:tcW w:w="1175" w:type="dxa"/>
            <w:tcBorders/>
            <w:vAlign w:val="center"/>
          </w:tcPr>
          <w:p>
            <w:pPr>
              <w:pStyle w:val="TableContents"/>
              <w:bidi w:val="0"/>
              <w:spacing w:before="0" w:after="283"/>
              <w:jc w:val="left"/>
              <w:rPr/>
            </w:pPr>
            <w:r>
              <w:rPr/>
              <w:t xml:space="preserve">1,932 </w:t>
            </w:r>
          </w:p>
        </w:tc>
        <w:tc>
          <w:tcPr>
            <w:tcW w:w="1802" w:type="dxa"/>
            <w:tcBorders/>
            <w:vAlign w:val="center"/>
          </w:tcPr>
          <w:p>
            <w:pPr>
              <w:pStyle w:val="TableContents"/>
              <w:bidi w:val="0"/>
              <w:spacing w:before="0" w:after="283"/>
              <w:jc w:val="left"/>
              <w:rPr/>
            </w:pPr>
            <w:r>
              <w:rPr/>
              <w:t xml:space="preserve">16 </w:t>
            </w:r>
          </w:p>
        </w:tc>
        <w:tc>
          <w:tcPr>
            <w:tcW w:w="1867" w:type="dxa"/>
            <w:tcBorders/>
            <w:vAlign w:val="center"/>
          </w:tcPr>
          <w:p>
            <w:pPr>
              <w:pStyle w:val="TableContents"/>
              <w:bidi w:val="0"/>
              <w:spacing w:before="0" w:after="283"/>
              <w:jc w:val="left"/>
              <w:rPr/>
            </w:pPr>
            <w:r>
              <w:rPr/>
              <w:t xml:space="preserve">-4 </w:t>
            </w:r>
          </w:p>
        </w:tc>
        <w:tc>
          <w:tcPr>
            <w:tcW w:w="1603" w:type="dxa"/>
            <w:tcBorders/>
            <w:vAlign w:val="center"/>
          </w:tcPr>
          <w:p>
            <w:pPr>
              <w:pStyle w:val="TableContents"/>
              <w:bidi w:val="0"/>
              <w:spacing w:before="0" w:after="283"/>
              <w:jc w:val="left"/>
              <w:rPr/>
            </w:pPr>
            <w:r>
              <w:rPr/>
              <w:t xml:space="preserve">572 </w:t>
            </w:r>
          </w:p>
        </w:tc>
      </w:tr>
      <w:tr>
        <w:trPr/>
        <w:tc>
          <w:tcPr>
            <w:tcW w:w="741" w:type="dxa"/>
            <w:tcBorders/>
            <w:vAlign w:val="center"/>
          </w:tcPr>
          <w:p>
            <w:pPr>
              <w:pStyle w:val="TableContents"/>
              <w:bidi w:val="0"/>
              <w:spacing w:before="0" w:after="283"/>
              <w:jc w:val="left"/>
              <w:rPr/>
            </w:pPr>
            <w:r>
              <w:rPr/>
              <w:t xml:space="preserve">7 </w:t>
            </w:r>
          </w:p>
        </w:tc>
        <w:tc>
          <w:tcPr>
            <w:tcW w:w="1976" w:type="dxa"/>
            <w:tcBorders/>
            <w:vAlign w:val="center"/>
          </w:tcPr>
          <w:p>
            <w:pPr>
              <w:pStyle w:val="TableContents"/>
              <w:bidi w:val="0"/>
              <w:spacing w:before="0" w:after="283"/>
              <w:jc w:val="left"/>
              <w:rPr/>
            </w:pPr>
            <w:r>
              <w:rPr/>
              <w:t xml:space="preserve">Chelsea </w:t>
            </w:r>
          </w:p>
        </w:tc>
        <w:tc>
          <w:tcPr>
            <w:tcW w:w="1041" w:type="dxa"/>
            <w:tcBorders/>
            <w:vAlign w:val="center"/>
          </w:tcPr>
          <w:p>
            <w:pPr>
              <w:pStyle w:val="TableContents"/>
              <w:bidi w:val="0"/>
              <w:spacing w:before="0" w:after="283"/>
              <w:jc w:val="left"/>
              <w:rPr/>
            </w:pPr>
            <w:r>
              <w:rPr/>
              <w:t xml:space="preserve">Englanti </w:t>
            </w:r>
          </w:p>
        </w:tc>
        <w:tc>
          <w:tcPr>
            <w:tcW w:w="1175" w:type="dxa"/>
            <w:tcBorders/>
            <w:vAlign w:val="center"/>
          </w:tcPr>
          <w:p>
            <w:pPr>
              <w:pStyle w:val="TableContents"/>
              <w:bidi w:val="0"/>
              <w:spacing w:before="0" w:after="283"/>
              <w:jc w:val="left"/>
              <w:rPr/>
            </w:pPr>
            <w:r>
              <w:rPr/>
              <w:t xml:space="preserve">1,845 </w:t>
            </w:r>
          </w:p>
        </w:tc>
        <w:tc>
          <w:tcPr>
            <w:tcW w:w="1802" w:type="dxa"/>
            <w:tcBorders/>
            <w:vAlign w:val="center"/>
          </w:tcPr>
          <w:p>
            <w:pPr>
              <w:pStyle w:val="TableContents"/>
              <w:bidi w:val="0"/>
              <w:spacing w:before="0" w:after="283"/>
              <w:jc w:val="left"/>
              <w:rPr/>
            </w:pPr>
            <w:r>
              <w:rPr/>
              <w:t xml:space="preserve">0 </w:t>
            </w:r>
          </w:p>
        </w:tc>
        <w:tc>
          <w:tcPr>
            <w:tcW w:w="1867" w:type="dxa"/>
            <w:tcBorders/>
            <w:vAlign w:val="center"/>
          </w:tcPr>
          <w:p>
            <w:pPr>
              <w:pStyle w:val="TableContents"/>
              <w:bidi w:val="0"/>
              <w:spacing w:before="0" w:after="283"/>
              <w:jc w:val="left"/>
              <w:rPr/>
            </w:pPr>
            <w:r>
              <w:rPr/>
              <w:t xml:space="preserve">11 </w:t>
            </w:r>
          </w:p>
        </w:tc>
        <w:tc>
          <w:tcPr>
            <w:tcW w:w="1603" w:type="dxa"/>
            <w:tcBorders/>
            <w:vAlign w:val="center"/>
          </w:tcPr>
          <w:p>
            <w:pPr>
              <w:pStyle w:val="TableContents"/>
              <w:bidi w:val="0"/>
              <w:spacing w:before="0" w:after="283"/>
              <w:jc w:val="left"/>
              <w:rPr/>
            </w:pPr>
            <w:r>
              <w:rPr/>
              <w:t xml:space="preserve">583 </w:t>
            </w:r>
          </w:p>
        </w:tc>
      </w:tr>
      <w:tr>
        <w:trPr/>
        <w:tc>
          <w:tcPr>
            <w:tcW w:w="741" w:type="dxa"/>
            <w:tcBorders/>
            <w:vAlign w:val="center"/>
          </w:tcPr>
          <w:p>
            <w:pPr>
              <w:pStyle w:val="TableContents"/>
              <w:bidi w:val="0"/>
              <w:spacing w:before="0" w:after="283"/>
              <w:jc w:val="left"/>
              <w:rPr/>
            </w:pPr>
            <w:r>
              <w:rPr/>
              <w:t xml:space="preserve">8 </w:t>
            </w:r>
          </w:p>
        </w:tc>
        <w:tc>
          <w:tcPr>
            <w:tcW w:w="1976" w:type="dxa"/>
            <w:tcBorders/>
            <w:vAlign w:val="center"/>
          </w:tcPr>
          <w:p>
            <w:pPr>
              <w:pStyle w:val="TableContents"/>
              <w:bidi w:val="0"/>
              <w:spacing w:before="0" w:after="283"/>
              <w:jc w:val="left"/>
              <w:rPr/>
            </w:pPr>
            <w:r>
              <w:rPr/>
              <w:t xml:space="preserve">Liverpool </w:t>
            </w:r>
          </w:p>
        </w:tc>
        <w:tc>
          <w:tcPr>
            <w:tcW w:w="1041" w:type="dxa"/>
            <w:tcBorders/>
            <w:vAlign w:val="center"/>
          </w:tcPr>
          <w:p>
            <w:pPr>
              <w:pStyle w:val="TableContents"/>
              <w:bidi w:val="0"/>
              <w:spacing w:before="0" w:after="283"/>
              <w:jc w:val="left"/>
              <w:rPr/>
            </w:pPr>
            <w:r>
              <w:rPr/>
              <w:t xml:space="preserve">Englanti </w:t>
            </w:r>
          </w:p>
        </w:tc>
        <w:tc>
          <w:tcPr>
            <w:tcW w:w="1175" w:type="dxa"/>
            <w:tcBorders/>
            <w:vAlign w:val="center"/>
          </w:tcPr>
          <w:p>
            <w:pPr>
              <w:pStyle w:val="TableContents"/>
              <w:bidi w:val="0"/>
              <w:spacing w:before="0" w:after="283"/>
              <w:jc w:val="left"/>
              <w:rPr/>
            </w:pPr>
            <w:r>
              <w:rPr/>
              <w:t xml:space="preserve">1,492 </w:t>
            </w:r>
          </w:p>
        </w:tc>
        <w:tc>
          <w:tcPr>
            <w:tcW w:w="1802" w:type="dxa"/>
            <w:tcBorders/>
            <w:vAlign w:val="center"/>
          </w:tcPr>
          <w:p>
            <w:pPr>
              <w:pStyle w:val="TableContents"/>
              <w:bidi w:val="0"/>
              <w:spacing w:before="0" w:after="283"/>
              <w:jc w:val="left"/>
              <w:rPr/>
            </w:pPr>
            <w:r>
              <w:rPr/>
              <w:t xml:space="preserve">7 </w:t>
            </w:r>
          </w:p>
        </w:tc>
        <w:tc>
          <w:tcPr>
            <w:tcW w:w="1867" w:type="dxa"/>
            <w:tcBorders/>
            <w:vAlign w:val="center"/>
          </w:tcPr>
          <w:p>
            <w:pPr>
              <w:pStyle w:val="TableContents"/>
              <w:bidi w:val="0"/>
              <w:spacing w:before="0" w:after="283"/>
              <w:jc w:val="left"/>
              <w:rPr/>
            </w:pPr>
            <w:r>
              <w:rPr/>
              <w:t xml:space="preserve">-4 </w:t>
            </w:r>
          </w:p>
        </w:tc>
        <w:tc>
          <w:tcPr>
            <w:tcW w:w="1603" w:type="dxa"/>
            <w:tcBorders/>
            <w:vAlign w:val="center"/>
          </w:tcPr>
          <w:p>
            <w:pPr>
              <w:pStyle w:val="TableContents"/>
              <w:bidi w:val="0"/>
              <w:spacing w:before="0" w:after="283"/>
              <w:jc w:val="left"/>
              <w:rPr/>
            </w:pPr>
            <w:r>
              <w:rPr/>
              <w:t xml:space="preserve">523 </w:t>
            </w:r>
          </w:p>
        </w:tc>
      </w:tr>
      <w:tr>
        <w:trPr/>
        <w:tc>
          <w:tcPr>
            <w:tcW w:w="741" w:type="dxa"/>
            <w:tcBorders/>
            <w:vAlign w:val="center"/>
          </w:tcPr>
          <w:p>
            <w:pPr>
              <w:pStyle w:val="TableContents"/>
              <w:bidi w:val="0"/>
              <w:spacing w:before="0" w:after="283"/>
              <w:jc w:val="left"/>
              <w:rPr/>
            </w:pPr>
            <w:r>
              <w:rPr/>
              <w:t xml:space="preserve">9 </w:t>
            </w:r>
          </w:p>
        </w:tc>
        <w:tc>
          <w:tcPr>
            <w:tcW w:w="1976" w:type="dxa"/>
            <w:tcBorders/>
            <w:vAlign w:val="center"/>
          </w:tcPr>
          <w:p>
            <w:pPr>
              <w:pStyle w:val="TableContents"/>
              <w:bidi w:val="0"/>
              <w:spacing w:before="0" w:after="283"/>
              <w:jc w:val="left"/>
              <w:rPr/>
            </w:pPr>
            <w:r>
              <w:rPr/>
              <w:t xml:space="preserve">Juventus </w:t>
            </w:r>
          </w:p>
        </w:tc>
        <w:tc>
          <w:tcPr>
            <w:tcW w:w="1041" w:type="dxa"/>
            <w:tcBorders/>
            <w:vAlign w:val="center"/>
          </w:tcPr>
          <w:p>
            <w:pPr>
              <w:pStyle w:val="TableContents"/>
              <w:bidi w:val="0"/>
              <w:spacing w:before="0" w:after="283"/>
              <w:jc w:val="left"/>
              <w:rPr/>
            </w:pPr>
            <w:r>
              <w:rPr/>
              <w:t xml:space="preserve">Italia </w:t>
            </w:r>
          </w:p>
        </w:tc>
        <w:tc>
          <w:tcPr>
            <w:tcW w:w="1175" w:type="dxa"/>
            <w:tcBorders/>
            <w:vAlign w:val="center"/>
          </w:tcPr>
          <w:p>
            <w:pPr>
              <w:pStyle w:val="TableContents"/>
              <w:bidi w:val="0"/>
              <w:spacing w:before="0" w:after="283"/>
              <w:jc w:val="left"/>
              <w:rPr/>
            </w:pPr>
            <w:r>
              <w:rPr/>
              <w:t xml:space="preserve">1,258 </w:t>
            </w:r>
          </w:p>
        </w:tc>
        <w:tc>
          <w:tcPr>
            <w:tcW w:w="1802" w:type="dxa"/>
            <w:tcBorders/>
            <w:vAlign w:val="center"/>
          </w:tcPr>
          <w:p>
            <w:pPr>
              <w:pStyle w:val="TableContents"/>
              <w:bidi w:val="0"/>
              <w:spacing w:before="0" w:after="283"/>
              <w:jc w:val="left"/>
              <w:rPr/>
            </w:pPr>
            <w:r>
              <w:rPr/>
              <w:t xml:space="preserve">7 </w:t>
            </w:r>
          </w:p>
        </w:tc>
        <w:tc>
          <w:tcPr>
            <w:tcW w:w="1867" w:type="dxa"/>
            <w:tcBorders/>
            <w:vAlign w:val="center"/>
          </w:tcPr>
          <w:p>
            <w:pPr>
              <w:pStyle w:val="TableContents"/>
              <w:bidi w:val="0"/>
              <w:spacing w:before="0" w:after="283"/>
              <w:jc w:val="left"/>
              <w:rPr/>
            </w:pPr>
            <w:r>
              <w:rPr/>
              <w:t xml:space="preserve">-3 </w:t>
            </w:r>
          </w:p>
        </w:tc>
        <w:tc>
          <w:tcPr>
            <w:tcW w:w="1603" w:type="dxa"/>
            <w:tcBorders/>
            <w:vAlign w:val="center"/>
          </w:tcPr>
          <w:p>
            <w:pPr>
              <w:pStyle w:val="TableContents"/>
              <w:bidi w:val="0"/>
              <w:spacing w:before="0" w:after="283"/>
              <w:jc w:val="left"/>
              <w:rPr/>
            </w:pPr>
            <w:r>
              <w:rPr/>
              <w:t xml:space="preserve">379 </w:t>
            </w:r>
          </w:p>
        </w:tc>
      </w:tr>
      <w:tr>
        <w:trPr/>
        <w:tc>
          <w:tcPr>
            <w:tcW w:w="741" w:type="dxa"/>
            <w:tcBorders/>
            <w:vAlign w:val="center"/>
          </w:tcPr>
          <w:p>
            <w:pPr>
              <w:pStyle w:val="TableContents"/>
              <w:bidi w:val="0"/>
              <w:spacing w:before="0" w:after="283"/>
              <w:jc w:val="left"/>
              <w:rPr/>
            </w:pPr>
            <w:r>
              <w:rPr/>
              <w:t xml:space="preserve">10 </w:t>
            </w:r>
          </w:p>
        </w:tc>
        <w:tc>
          <w:tcPr>
            <w:tcW w:w="1976" w:type="dxa"/>
            <w:tcBorders/>
            <w:vAlign w:val="center"/>
          </w:tcPr>
          <w:p>
            <w:pPr>
              <w:pStyle w:val="TableContents"/>
              <w:bidi w:val="0"/>
              <w:spacing w:before="0" w:after="283"/>
              <w:jc w:val="left"/>
              <w:rPr/>
            </w:pPr>
            <w:r>
              <w:rPr/>
              <w:t xml:space="preserve">Tottenham Hotspur </w:t>
            </w:r>
          </w:p>
        </w:tc>
        <w:tc>
          <w:tcPr>
            <w:tcW w:w="1041" w:type="dxa"/>
            <w:tcBorders/>
            <w:vAlign w:val="center"/>
          </w:tcPr>
          <w:p>
            <w:pPr>
              <w:pStyle w:val="TableContents"/>
              <w:bidi w:val="0"/>
              <w:spacing w:before="0" w:after="283"/>
              <w:jc w:val="left"/>
              <w:rPr/>
            </w:pPr>
            <w:r>
              <w:rPr/>
              <w:t xml:space="preserve">Englanti </w:t>
            </w:r>
          </w:p>
        </w:tc>
        <w:tc>
          <w:tcPr>
            <w:tcW w:w="1175" w:type="dxa"/>
            <w:tcBorders/>
            <w:vAlign w:val="center"/>
          </w:tcPr>
          <w:p>
            <w:pPr>
              <w:pStyle w:val="TableContents"/>
              <w:bidi w:val="0"/>
              <w:spacing w:before="0" w:after="283"/>
              <w:jc w:val="left"/>
              <w:rPr/>
            </w:pPr>
            <w:r>
              <w:rPr/>
              <w:t xml:space="preserve">1,058 </w:t>
            </w:r>
          </w:p>
        </w:tc>
        <w:tc>
          <w:tcPr>
            <w:tcW w:w="1802" w:type="dxa"/>
            <w:tcBorders/>
            <w:vAlign w:val="center"/>
          </w:tcPr>
          <w:p>
            <w:pPr>
              <w:pStyle w:val="TableContents"/>
              <w:bidi w:val="0"/>
              <w:spacing w:before="0" w:after="283"/>
              <w:jc w:val="left"/>
              <w:rPr/>
            </w:pPr>
            <w:r>
              <w:rPr/>
              <w:t xml:space="preserve">17 </w:t>
            </w:r>
          </w:p>
        </w:tc>
        <w:tc>
          <w:tcPr>
            <w:tcW w:w="1867"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377 </w:t>
            </w:r>
          </w:p>
        </w:tc>
      </w:tr>
      <w:tr>
        <w:trPr/>
        <w:tc>
          <w:tcPr>
            <w:tcW w:w="741" w:type="dxa"/>
            <w:tcBorders/>
            <w:vAlign w:val="center"/>
          </w:tcPr>
          <w:p>
            <w:pPr>
              <w:pStyle w:val="TableContents"/>
              <w:bidi w:val="0"/>
              <w:spacing w:before="0" w:after="283"/>
              <w:jc w:val="left"/>
              <w:rPr/>
            </w:pPr>
            <w:r>
              <w:rPr/>
              <w:t xml:space="preserve">11 </w:t>
            </w:r>
          </w:p>
        </w:tc>
        <w:tc>
          <w:tcPr>
            <w:tcW w:w="1976" w:type="dxa"/>
            <w:tcBorders/>
            <w:vAlign w:val="center"/>
          </w:tcPr>
          <w:p>
            <w:pPr>
              <w:pStyle w:val="TableContents"/>
              <w:bidi w:val="0"/>
              <w:spacing w:before="0" w:after="283"/>
              <w:jc w:val="left"/>
              <w:rPr/>
            </w:pPr>
            <w:r>
              <w:rPr/>
              <w:t xml:space="preserve">Paris Saint-Germain </w:t>
            </w:r>
          </w:p>
        </w:tc>
        <w:tc>
          <w:tcPr>
            <w:tcW w:w="1041" w:type="dxa"/>
            <w:tcBorders/>
            <w:vAlign w:val="center"/>
          </w:tcPr>
          <w:p>
            <w:pPr>
              <w:pStyle w:val="TableContents"/>
              <w:bidi w:val="0"/>
              <w:spacing w:before="0" w:after="283"/>
              <w:jc w:val="left"/>
              <w:rPr/>
            </w:pPr>
            <w:r>
              <w:rPr/>
              <w:t xml:space="preserve">Ranska </w:t>
            </w:r>
          </w:p>
        </w:tc>
        <w:tc>
          <w:tcPr>
            <w:tcW w:w="1175" w:type="dxa"/>
            <w:tcBorders/>
            <w:vAlign w:val="center"/>
          </w:tcPr>
          <w:p>
            <w:pPr>
              <w:pStyle w:val="TableContents"/>
              <w:bidi w:val="0"/>
              <w:spacing w:before="0" w:after="283"/>
              <w:jc w:val="left"/>
              <w:rPr/>
            </w:pPr>
            <w:r>
              <w:rPr/>
              <w:t xml:space="preserve">841 </w:t>
            </w:r>
          </w:p>
        </w:tc>
        <w:tc>
          <w:tcPr>
            <w:tcW w:w="1802" w:type="dxa"/>
            <w:tcBorders/>
            <w:vAlign w:val="center"/>
          </w:tcPr>
          <w:p>
            <w:pPr>
              <w:pStyle w:val="TableContents"/>
              <w:bidi w:val="0"/>
              <w:spacing w:before="0" w:after="283"/>
              <w:jc w:val="left"/>
              <w:rPr/>
            </w:pPr>
            <w:r>
              <w:rPr/>
              <w:t xml:space="preserve">0 </w:t>
            </w:r>
          </w:p>
        </w:tc>
        <w:tc>
          <w:tcPr>
            <w:tcW w:w="1867" w:type="dxa"/>
            <w:tcBorders/>
            <w:vAlign w:val="center"/>
          </w:tcPr>
          <w:p>
            <w:pPr>
              <w:pStyle w:val="TableContents"/>
              <w:bidi w:val="0"/>
              <w:spacing w:before="0" w:after="283"/>
              <w:jc w:val="left"/>
              <w:rPr>
                <w:sz w:val="4"/>
                <w:szCs w:val="4"/>
              </w:rPr>
            </w:pPr>
            <w:r>
              <w:rPr>
                <w:sz w:val="4"/>
                <w:szCs w:val="4"/>
              </w:rPr>
            </w:r>
          </w:p>
        </w:tc>
        <w:tc>
          <w:tcPr>
            <w:tcW w:w="1603" w:type="dxa"/>
            <w:tcBorders/>
            <w:vAlign w:val="center"/>
          </w:tcPr>
          <w:p>
            <w:pPr>
              <w:pStyle w:val="TableContents"/>
              <w:bidi w:val="0"/>
              <w:spacing w:before="0" w:after="283"/>
              <w:jc w:val="left"/>
              <w:rPr/>
            </w:pPr>
            <w:r>
              <w:rPr/>
              <w:t xml:space="preserve">578 </w:t>
            </w:r>
          </w:p>
        </w:tc>
      </w:tr>
      <w:tr>
        <w:trPr/>
        <w:tc>
          <w:tcPr>
            <w:tcW w:w="741" w:type="dxa"/>
            <w:tcBorders/>
            <w:vAlign w:val="center"/>
          </w:tcPr>
          <w:p>
            <w:pPr>
              <w:pStyle w:val="TableContents"/>
              <w:bidi w:val="0"/>
              <w:spacing w:before="0" w:after="283"/>
              <w:jc w:val="left"/>
              <w:rPr/>
            </w:pPr>
            <w:r>
              <w:rPr/>
              <w:t xml:space="preserve">12 </w:t>
            </w:r>
          </w:p>
        </w:tc>
        <w:tc>
          <w:tcPr>
            <w:tcW w:w="1976" w:type="dxa"/>
            <w:tcBorders/>
            <w:vAlign w:val="center"/>
          </w:tcPr>
          <w:p>
            <w:pPr>
              <w:pStyle w:val="TableContents"/>
              <w:bidi w:val="0"/>
              <w:spacing w:before="0" w:after="283"/>
              <w:jc w:val="left"/>
              <w:rPr/>
            </w:pPr>
            <w:r>
              <w:rPr/>
              <w:t xml:space="preserve">Borussia Dortmund </w:t>
            </w:r>
          </w:p>
        </w:tc>
        <w:tc>
          <w:tcPr>
            <w:tcW w:w="1041" w:type="dxa"/>
            <w:tcBorders/>
            <w:vAlign w:val="center"/>
          </w:tcPr>
          <w:p>
            <w:pPr>
              <w:pStyle w:val="TableContents"/>
              <w:bidi w:val="0"/>
              <w:spacing w:before="0" w:after="283"/>
              <w:jc w:val="left"/>
              <w:rPr/>
            </w:pPr>
            <w:r>
              <w:rPr/>
              <w:t xml:space="preserve">Saksa </w:t>
            </w:r>
          </w:p>
        </w:tc>
        <w:tc>
          <w:tcPr>
            <w:tcW w:w="1175" w:type="dxa"/>
            <w:tcBorders/>
            <w:vAlign w:val="center"/>
          </w:tcPr>
          <w:p>
            <w:pPr>
              <w:pStyle w:val="TableContents"/>
              <w:bidi w:val="0"/>
              <w:spacing w:before="0" w:after="283"/>
              <w:jc w:val="left"/>
              <w:rPr/>
            </w:pPr>
            <w:r>
              <w:rPr/>
              <w:t xml:space="preserve">808 </w:t>
            </w:r>
          </w:p>
        </w:tc>
        <w:tc>
          <w:tcPr>
            <w:tcW w:w="1802" w:type="dxa"/>
            <w:tcBorders/>
            <w:vAlign w:val="center"/>
          </w:tcPr>
          <w:p>
            <w:pPr>
              <w:pStyle w:val="TableContents"/>
              <w:bidi w:val="0"/>
              <w:spacing w:before="0" w:after="283"/>
              <w:jc w:val="left"/>
              <w:rPr/>
            </w:pPr>
            <w:r>
              <w:rPr/>
              <w:t xml:space="preserve">0 </w:t>
            </w:r>
          </w:p>
        </w:tc>
        <w:tc>
          <w:tcPr>
            <w:tcW w:w="1867" w:type="dxa"/>
            <w:tcBorders/>
            <w:vAlign w:val="center"/>
          </w:tcPr>
          <w:p>
            <w:pPr>
              <w:pStyle w:val="TableContents"/>
              <w:bidi w:val="0"/>
              <w:spacing w:before="0" w:after="283"/>
              <w:jc w:val="left"/>
              <w:rPr/>
            </w:pPr>
            <w:r>
              <w:rPr/>
              <w:t xml:space="preserve">-3 </w:t>
            </w:r>
          </w:p>
        </w:tc>
        <w:tc>
          <w:tcPr>
            <w:tcW w:w="1603" w:type="dxa"/>
            <w:tcBorders/>
            <w:vAlign w:val="center"/>
          </w:tcPr>
          <w:p>
            <w:pPr>
              <w:pStyle w:val="TableContents"/>
              <w:bidi w:val="0"/>
              <w:spacing w:before="0" w:after="283"/>
              <w:jc w:val="left"/>
              <w:rPr/>
            </w:pPr>
            <w:r>
              <w:rPr/>
              <w:t xml:space="preserve">315 </w:t>
            </w:r>
          </w:p>
        </w:tc>
      </w:tr>
      <w:tr>
        <w:trPr/>
        <w:tc>
          <w:tcPr>
            <w:tcW w:w="741" w:type="dxa"/>
            <w:tcBorders/>
            <w:vAlign w:val="center"/>
          </w:tcPr>
          <w:p>
            <w:pPr>
              <w:pStyle w:val="TableContents"/>
              <w:bidi w:val="0"/>
              <w:spacing w:before="0" w:after="283"/>
              <w:jc w:val="left"/>
              <w:rPr/>
            </w:pPr>
            <w:r>
              <w:rPr/>
              <w:t xml:space="preserve">13 </w:t>
            </w:r>
          </w:p>
        </w:tc>
        <w:tc>
          <w:tcPr>
            <w:tcW w:w="1976" w:type="dxa"/>
            <w:tcBorders/>
            <w:vAlign w:val="center"/>
          </w:tcPr>
          <w:p>
            <w:pPr>
              <w:pStyle w:val="TableContents"/>
              <w:bidi w:val="0"/>
              <w:spacing w:before="0" w:after="283"/>
              <w:jc w:val="left"/>
              <w:rPr/>
            </w:pPr>
            <w:r>
              <w:rPr/>
              <w:t xml:space="preserve">A.C. Milan </w:t>
            </w:r>
          </w:p>
        </w:tc>
        <w:tc>
          <w:tcPr>
            <w:tcW w:w="1041" w:type="dxa"/>
            <w:tcBorders/>
            <w:vAlign w:val="center"/>
          </w:tcPr>
          <w:p>
            <w:pPr>
              <w:pStyle w:val="TableContents"/>
              <w:bidi w:val="0"/>
              <w:spacing w:before="0" w:after="283"/>
              <w:jc w:val="left"/>
              <w:rPr/>
            </w:pPr>
            <w:r>
              <w:rPr/>
              <w:t xml:space="preserve">Italia </w:t>
            </w:r>
          </w:p>
        </w:tc>
        <w:tc>
          <w:tcPr>
            <w:tcW w:w="1175" w:type="dxa"/>
            <w:tcBorders/>
            <w:vAlign w:val="center"/>
          </w:tcPr>
          <w:p>
            <w:pPr>
              <w:pStyle w:val="TableContents"/>
              <w:bidi w:val="0"/>
              <w:spacing w:before="0" w:after="283"/>
              <w:jc w:val="left"/>
              <w:rPr/>
            </w:pPr>
            <w:r>
              <w:rPr/>
              <w:t xml:space="preserve">802 </w:t>
            </w:r>
          </w:p>
        </w:tc>
        <w:tc>
          <w:tcPr>
            <w:tcW w:w="1802" w:type="dxa"/>
            <w:tcBorders/>
            <w:vAlign w:val="center"/>
          </w:tcPr>
          <w:p>
            <w:pPr>
              <w:pStyle w:val="TableContents"/>
              <w:bidi w:val="0"/>
              <w:spacing w:before="0" w:after="283"/>
              <w:jc w:val="left"/>
              <w:rPr/>
            </w:pPr>
            <w:r>
              <w:rPr/>
              <w:t xml:space="preserve">73 </w:t>
            </w:r>
          </w:p>
        </w:tc>
        <w:tc>
          <w:tcPr>
            <w:tcW w:w="1867" w:type="dxa"/>
            <w:tcBorders/>
            <w:vAlign w:val="center"/>
          </w:tcPr>
          <w:p>
            <w:pPr>
              <w:pStyle w:val="TableContents"/>
              <w:bidi w:val="0"/>
              <w:spacing w:before="0" w:after="283"/>
              <w:jc w:val="left"/>
              <w:rPr/>
            </w:pPr>
            <w:r>
              <w:rPr/>
              <w:t xml:space="preserve">-3 </w:t>
            </w:r>
          </w:p>
        </w:tc>
        <w:tc>
          <w:tcPr>
            <w:tcW w:w="1603" w:type="dxa"/>
            <w:tcBorders/>
            <w:vAlign w:val="center"/>
          </w:tcPr>
          <w:p>
            <w:pPr>
              <w:pStyle w:val="TableContents"/>
              <w:bidi w:val="0"/>
              <w:spacing w:before="0" w:after="283"/>
              <w:jc w:val="left"/>
              <w:rPr/>
            </w:pPr>
            <w:r>
              <w:rPr/>
              <w:t xml:space="preserve">238 </w:t>
            </w:r>
          </w:p>
        </w:tc>
      </w:tr>
      <w:tr>
        <w:trPr/>
        <w:tc>
          <w:tcPr>
            <w:tcW w:w="741" w:type="dxa"/>
            <w:tcBorders/>
            <w:vAlign w:val="center"/>
          </w:tcPr>
          <w:p>
            <w:pPr>
              <w:pStyle w:val="TableContents"/>
              <w:bidi w:val="0"/>
              <w:spacing w:before="0" w:after="283"/>
              <w:jc w:val="left"/>
              <w:rPr/>
            </w:pPr>
            <w:r>
              <w:rPr/>
              <w:t xml:space="preserve">14 </w:t>
            </w:r>
          </w:p>
        </w:tc>
        <w:tc>
          <w:tcPr>
            <w:tcW w:w="1976" w:type="dxa"/>
            <w:tcBorders/>
            <w:vAlign w:val="center"/>
          </w:tcPr>
          <w:p>
            <w:pPr>
              <w:pStyle w:val="TableContents"/>
              <w:bidi w:val="0"/>
              <w:spacing w:before="0" w:after="283"/>
              <w:jc w:val="left"/>
              <w:rPr/>
            </w:pPr>
            <w:r>
              <w:rPr/>
              <w:t xml:space="preserve">Atlético Madrid </w:t>
            </w:r>
          </w:p>
        </w:tc>
        <w:tc>
          <w:tcPr>
            <w:tcW w:w="1041" w:type="dxa"/>
            <w:tcBorders/>
            <w:vAlign w:val="center"/>
          </w:tcPr>
          <w:p>
            <w:pPr>
              <w:pStyle w:val="TableContents"/>
              <w:bidi w:val="0"/>
              <w:spacing w:before="0" w:after="283"/>
              <w:jc w:val="left"/>
              <w:rPr/>
            </w:pPr>
            <w:r>
              <w:rPr/>
              <w:t xml:space="preserve">Espanja </w:t>
            </w:r>
          </w:p>
        </w:tc>
        <w:tc>
          <w:tcPr>
            <w:tcW w:w="1175" w:type="dxa"/>
            <w:tcBorders/>
            <w:vAlign w:val="center"/>
          </w:tcPr>
          <w:p>
            <w:pPr>
              <w:pStyle w:val="TableContents"/>
              <w:bidi w:val="0"/>
              <w:spacing w:before="0" w:after="283"/>
              <w:jc w:val="left"/>
              <w:rPr/>
            </w:pPr>
            <w:r>
              <w:rPr/>
              <w:t xml:space="preserve">732 </w:t>
            </w:r>
          </w:p>
        </w:tc>
        <w:tc>
          <w:tcPr>
            <w:tcW w:w="1802" w:type="dxa"/>
            <w:tcBorders/>
            <w:vAlign w:val="center"/>
          </w:tcPr>
          <w:p>
            <w:pPr>
              <w:pStyle w:val="TableContents"/>
              <w:bidi w:val="0"/>
              <w:spacing w:before="0" w:after="283"/>
              <w:jc w:val="left"/>
              <w:rPr/>
            </w:pPr>
            <w:r>
              <w:rPr/>
              <w:t xml:space="preserve">9 </w:t>
            </w:r>
          </w:p>
        </w:tc>
        <w:tc>
          <w:tcPr>
            <w:tcW w:w="1867" w:type="dxa"/>
            <w:tcBorders/>
            <w:vAlign w:val="center"/>
          </w:tcPr>
          <w:p>
            <w:pPr>
              <w:pStyle w:val="TableContents"/>
              <w:bidi w:val="0"/>
              <w:spacing w:before="0" w:after="283"/>
              <w:jc w:val="left"/>
              <w:rPr/>
            </w:pPr>
            <w:r>
              <w:rPr/>
              <w:t xml:space="preserve">16 </w:t>
            </w:r>
          </w:p>
        </w:tc>
        <w:tc>
          <w:tcPr>
            <w:tcW w:w="1603" w:type="dxa"/>
            <w:tcBorders/>
            <w:vAlign w:val="center"/>
          </w:tcPr>
          <w:p>
            <w:pPr>
              <w:pStyle w:val="TableContents"/>
              <w:bidi w:val="0"/>
              <w:spacing w:before="0" w:after="283"/>
              <w:jc w:val="left"/>
              <w:rPr/>
            </w:pPr>
            <w:r>
              <w:rPr/>
              <w:t xml:space="preserve">234 </w:t>
            </w:r>
          </w:p>
        </w:tc>
      </w:tr>
      <w:tr>
        <w:trPr/>
        <w:tc>
          <w:tcPr>
            <w:tcW w:w="741" w:type="dxa"/>
            <w:tcBorders/>
            <w:vAlign w:val="center"/>
          </w:tcPr>
          <w:p>
            <w:pPr>
              <w:pStyle w:val="TableContents"/>
              <w:bidi w:val="0"/>
              <w:spacing w:before="0" w:after="283"/>
              <w:jc w:val="left"/>
              <w:rPr/>
            </w:pPr>
            <w:r>
              <w:rPr/>
              <w:t xml:space="preserve">15 </w:t>
            </w:r>
          </w:p>
        </w:tc>
        <w:tc>
          <w:tcPr>
            <w:tcW w:w="1976" w:type="dxa"/>
            <w:tcBorders/>
            <w:vAlign w:val="center"/>
          </w:tcPr>
          <w:p>
            <w:pPr>
              <w:pStyle w:val="TableContents"/>
              <w:bidi w:val="0"/>
              <w:spacing w:before="0" w:after="283"/>
              <w:jc w:val="left"/>
              <w:rPr/>
            </w:pPr>
            <w:r>
              <w:rPr/>
              <w:t xml:space="preserve">West Ham United </w:t>
            </w:r>
          </w:p>
        </w:tc>
        <w:tc>
          <w:tcPr>
            <w:tcW w:w="1041" w:type="dxa"/>
            <w:tcBorders/>
            <w:vAlign w:val="center"/>
          </w:tcPr>
          <w:p>
            <w:pPr>
              <w:pStyle w:val="TableContents"/>
              <w:bidi w:val="0"/>
              <w:spacing w:before="0" w:after="283"/>
              <w:jc w:val="left"/>
              <w:rPr/>
            </w:pPr>
            <w:r>
              <w:rPr/>
              <w:t xml:space="preserve">Englanti </w:t>
            </w:r>
          </w:p>
        </w:tc>
        <w:tc>
          <w:tcPr>
            <w:tcW w:w="1175" w:type="dxa"/>
            <w:tcBorders/>
            <w:vAlign w:val="center"/>
          </w:tcPr>
          <w:p>
            <w:pPr>
              <w:pStyle w:val="TableContents"/>
              <w:bidi w:val="0"/>
              <w:spacing w:before="0" w:after="283"/>
              <w:jc w:val="left"/>
              <w:rPr/>
            </w:pPr>
            <w:r>
              <w:rPr/>
              <w:t xml:space="preserve">634 </w:t>
            </w:r>
          </w:p>
        </w:tc>
        <w:tc>
          <w:tcPr>
            <w:tcW w:w="1802" w:type="dxa"/>
            <w:tcBorders/>
            <w:vAlign w:val="center"/>
          </w:tcPr>
          <w:p>
            <w:pPr>
              <w:pStyle w:val="TableContents"/>
              <w:bidi w:val="0"/>
              <w:spacing w:before="0" w:after="283"/>
              <w:jc w:val="left"/>
              <w:rPr/>
            </w:pPr>
            <w:r>
              <w:rPr/>
              <w:t xml:space="preserve">11 </w:t>
            </w:r>
          </w:p>
        </w:tc>
        <w:tc>
          <w:tcPr>
            <w:tcW w:w="1867" w:type="dxa"/>
            <w:tcBorders/>
            <w:vAlign w:val="center"/>
          </w:tcPr>
          <w:p>
            <w:pPr>
              <w:pStyle w:val="TableContents"/>
              <w:bidi w:val="0"/>
              <w:spacing w:before="0" w:after="283"/>
              <w:jc w:val="left"/>
              <w:rPr/>
            </w:pPr>
            <w:r>
              <w:rPr/>
              <w:t xml:space="preserve">17 </w:t>
            </w:r>
          </w:p>
        </w:tc>
        <w:tc>
          <w:tcPr>
            <w:tcW w:w="1603" w:type="dxa"/>
            <w:tcBorders/>
            <w:vAlign w:val="center"/>
          </w:tcPr>
          <w:p>
            <w:pPr>
              <w:pStyle w:val="TableContents"/>
              <w:bidi w:val="0"/>
              <w:spacing w:before="0" w:after="283"/>
              <w:jc w:val="left"/>
              <w:rPr/>
            </w:pPr>
            <w:r>
              <w:rPr/>
              <w:t xml:space="preserve">213 </w:t>
            </w:r>
          </w:p>
        </w:tc>
      </w:tr>
      <w:tr>
        <w:trPr/>
        <w:tc>
          <w:tcPr>
            <w:tcW w:w="741" w:type="dxa"/>
            <w:tcBorders/>
            <w:vAlign w:val="center"/>
          </w:tcPr>
          <w:p>
            <w:pPr>
              <w:pStyle w:val="TableContents"/>
              <w:bidi w:val="0"/>
              <w:spacing w:before="0" w:after="283"/>
              <w:jc w:val="left"/>
              <w:rPr/>
            </w:pPr>
            <w:r>
              <w:rPr/>
              <w:t xml:space="preserve">16 </w:t>
            </w:r>
          </w:p>
        </w:tc>
        <w:tc>
          <w:tcPr>
            <w:tcW w:w="1976" w:type="dxa"/>
            <w:tcBorders/>
            <w:vAlign w:val="center"/>
          </w:tcPr>
          <w:p>
            <w:pPr>
              <w:pStyle w:val="TableContents"/>
              <w:bidi w:val="0"/>
              <w:spacing w:before="0" w:after="283"/>
              <w:jc w:val="left"/>
              <w:rPr/>
            </w:pPr>
            <w:r>
              <w:rPr/>
              <w:t xml:space="preserve">Schalke 04 </w:t>
            </w:r>
          </w:p>
        </w:tc>
        <w:tc>
          <w:tcPr>
            <w:tcW w:w="1041" w:type="dxa"/>
            <w:tcBorders/>
            <w:vAlign w:val="center"/>
          </w:tcPr>
          <w:p>
            <w:pPr>
              <w:pStyle w:val="TableContents"/>
              <w:bidi w:val="0"/>
              <w:spacing w:before="0" w:after="283"/>
              <w:jc w:val="left"/>
              <w:rPr/>
            </w:pPr>
            <w:r>
              <w:rPr/>
              <w:t xml:space="preserve">Saksa </w:t>
            </w:r>
          </w:p>
        </w:tc>
        <w:tc>
          <w:tcPr>
            <w:tcW w:w="1175" w:type="dxa"/>
            <w:tcBorders/>
            <w:vAlign w:val="center"/>
          </w:tcPr>
          <w:p>
            <w:pPr>
              <w:pStyle w:val="TableContents"/>
              <w:bidi w:val="0"/>
              <w:spacing w:before="0" w:after="283"/>
              <w:jc w:val="left"/>
              <w:rPr/>
            </w:pPr>
            <w:r>
              <w:rPr/>
              <w:t xml:space="preserve">629 </w:t>
            </w:r>
          </w:p>
        </w:tc>
        <w:tc>
          <w:tcPr>
            <w:tcW w:w="1802" w:type="dxa"/>
            <w:tcBorders/>
            <w:vAlign w:val="center"/>
          </w:tcPr>
          <w:p>
            <w:pPr>
              <w:pStyle w:val="TableContents"/>
              <w:bidi w:val="0"/>
              <w:spacing w:before="0" w:after="283"/>
              <w:jc w:val="left"/>
              <w:rPr/>
            </w:pPr>
            <w:r>
              <w:rPr/>
              <w:t xml:space="preserve">7 </w:t>
            </w:r>
          </w:p>
        </w:tc>
        <w:tc>
          <w:tcPr>
            <w:tcW w:w="1867" w:type="dxa"/>
            <w:tcBorders/>
            <w:vAlign w:val="center"/>
          </w:tcPr>
          <w:p>
            <w:pPr>
              <w:pStyle w:val="TableContents"/>
              <w:bidi w:val="0"/>
              <w:spacing w:before="0" w:after="283"/>
              <w:jc w:val="left"/>
              <w:rPr/>
            </w:pPr>
            <w:r>
              <w:rPr/>
              <w:t xml:space="preserve">-4 </w:t>
            </w:r>
          </w:p>
        </w:tc>
        <w:tc>
          <w:tcPr>
            <w:tcW w:w="1603" w:type="dxa"/>
            <w:tcBorders/>
            <w:vAlign w:val="center"/>
          </w:tcPr>
          <w:p>
            <w:pPr>
              <w:pStyle w:val="TableContents"/>
              <w:bidi w:val="0"/>
              <w:spacing w:before="0" w:after="283"/>
              <w:jc w:val="left"/>
              <w:rPr/>
            </w:pPr>
            <w:r>
              <w:rPr/>
              <w:t xml:space="preserve">249 </w:t>
            </w:r>
          </w:p>
        </w:tc>
      </w:tr>
      <w:tr>
        <w:trPr/>
        <w:tc>
          <w:tcPr>
            <w:tcW w:w="741" w:type="dxa"/>
            <w:tcBorders/>
            <w:vAlign w:val="center"/>
          </w:tcPr>
          <w:p>
            <w:pPr>
              <w:pStyle w:val="TableContents"/>
              <w:bidi w:val="0"/>
              <w:spacing w:before="0" w:after="283"/>
              <w:jc w:val="left"/>
              <w:rPr/>
            </w:pPr>
            <w:r>
              <w:rPr/>
              <w:t xml:space="preserve">17 </w:t>
            </w:r>
          </w:p>
        </w:tc>
        <w:tc>
          <w:tcPr>
            <w:tcW w:w="1976" w:type="dxa"/>
            <w:tcBorders/>
            <w:vAlign w:val="center"/>
          </w:tcPr>
          <w:p>
            <w:pPr>
              <w:pStyle w:val="TableContents"/>
              <w:bidi w:val="0"/>
              <w:spacing w:before="0" w:after="283"/>
              <w:jc w:val="left"/>
              <w:rPr/>
            </w:pPr>
            <w:r>
              <w:rPr/>
              <w:t xml:space="preserve">Roma </w:t>
            </w:r>
          </w:p>
        </w:tc>
        <w:tc>
          <w:tcPr>
            <w:tcW w:w="1041" w:type="dxa"/>
            <w:tcBorders/>
            <w:vAlign w:val="center"/>
          </w:tcPr>
          <w:p>
            <w:pPr>
              <w:pStyle w:val="TableContents"/>
              <w:bidi w:val="0"/>
              <w:spacing w:before="0" w:after="283"/>
              <w:jc w:val="left"/>
              <w:rPr/>
            </w:pPr>
            <w:r>
              <w:rPr/>
              <w:t xml:space="preserve">Italia </w:t>
            </w:r>
          </w:p>
        </w:tc>
        <w:tc>
          <w:tcPr>
            <w:tcW w:w="1175" w:type="dxa"/>
            <w:tcBorders/>
            <w:vAlign w:val="center"/>
          </w:tcPr>
          <w:p>
            <w:pPr>
              <w:pStyle w:val="TableContents"/>
              <w:bidi w:val="0"/>
              <w:spacing w:before="0" w:after="283"/>
              <w:jc w:val="left"/>
              <w:rPr/>
            </w:pPr>
            <w:r>
              <w:rPr/>
              <w:t xml:space="preserve">569 </w:t>
            </w:r>
          </w:p>
        </w:tc>
        <w:tc>
          <w:tcPr>
            <w:tcW w:w="1802" w:type="dxa"/>
            <w:tcBorders/>
            <w:vAlign w:val="center"/>
          </w:tcPr>
          <w:p>
            <w:pPr>
              <w:pStyle w:val="TableContents"/>
              <w:bidi w:val="0"/>
              <w:spacing w:before="0" w:after="283"/>
              <w:jc w:val="left"/>
              <w:rPr>
                <w:sz w:val="4"/>
                <w:szCs w:val="4"/>
              </w:rPr>
            </w:pPr>
            <w:r>
              <w:rPr>
                <w:sz w:val="4"/>
                <w:szCs w:val="4"/>
              </w:rPr>
            </w:r>
          </w:p>
        </w:tc>
        <w:tc>
          <w:tcPr>
            <w:tcW w:w="1867" w:type="dxa"/>
            <w:tcBorders/>
            <w:vAlign w:val="center"/>
          </w:tcPr>
          <w:p>
            <w:pPr>
              <w:pStyle w:val="TableContents"/>
              <w:bidi w:val="0"/>
              <w:spacing w:before="0" w:after="283"/>
              <w:jc w:val="left"/>
              <w:rPr/>
            </w:pPr>
            <w:r>
              <w:rPr/>
              <w:t xml:space="preserve">-2 </w:t>
            </w:r>
          </w:p>
        </w:tc>
        <w:tc>
          <w:tcPr>
            <w:tcW w:w="1603" w:type="dxa"/>
            <w:tcBorders/>
            <w:vAlign w:val="center"/>
          </w:tcPr>
          <w:p>
            <w:pPr>
              <w:pStyle w:val="TableContents"/>
              <w:bidi w:val="0"/>
              <w:spacing w:before="0" w:after="283"/>
              <w:jc w:val="left"/>
              <w:rPr/>
            </w:pPr>
            <w:r>
              <w:rPr/>
              <w:t xml:space="preserve">242 </w:t>
            </w:r>
          </w:p>
        </w:tc>
      </w:tr>
      <w:tr>
        <w:trPr/>
        <w:tc>
          <w:tcPr>
            <w:tcW w:w="741" w:type="dxa"/>
            <w:tcBorders/>
            <w:vAlign w:val="center"/>
          </w:tcPr>
          <w:p>
            <w:pPr>
              <w:pStyle w:val="TableContents"/>
              <w:bidi w:val="0"/>
              <w:spacing w:before="0" w:after="283"/>
              <w:jc w:val="left"/>
              <w:rPr/>
            </w:pPr>
            <w:r>
              <w:rPr/>
              <w:t xml:space="preserve">18 </w:t>
            </w:r>
          </w:p>
        </w:tc>
        <w:tc>
          <w:tcPr>
            <w:tcW w:w="1976" w:type="dxa"/>
            <w:tcBorders/>
            <w:vAlign w:val="center"/>
          </w:tcPr>
          <w:p>
            <w:pPr>
              <w:pStyle w:val="TableContents"/>
              <w:bidi w:val="0"/>
              <w:spacing w:before="0" w:after="283"/>
              <w:jc w:val="left"/>
              <w:rPr/>
            </w:pPr>
            <w:r>
              <w:rPr/>
              <w:t xml:space="preserve">Inter Milan </w:t>
            </w:r>
          </w:p>
        </w:tc>
        <w:tc>
          <w:tcPr>
            <w:tcW w:w="1041" w:type="dxa"/>
            <w:tcBorders/>
            <w:vAlign w:val="center"/>
          </w:tcPr>
          <w:p>
            <w:pPr>
              <w:pStyle w:val="TableContents"/>
              <w:bidi w:val="0"/>
              <w:spacing w:before="0" w:after="283"/>
              <w:jc w:val="left"/>
              <w:rPr/>
            </w:pPr>
            <w:r>
              <w:rPr/>
              <w:t xml:space="preserve">Italia </w:t>
            </w:r>
          </w:p>
        </w:tc>
        <w:tc>
          <w:tcPr>
            <w:tcW w:w="1175" w:type="dxa"/>
            <w:tcBorders/>
            <w:vAlign w:val="center"/>
          </w:tcPr>
          <w:p>
            <w:pPr>
              <w:pStyle w:val="TableContents"/>
              <w:bidi w:val="0"/>
              <w:spacing w:before="0" w:after="283"/>
              <w:jc w:val="left"/>
              <w:rPr/>
            </w:pPr>
            <w:r>
              <w:rPr/>
              <w:t xml:space="preserve">537 </w:t>
            </w:r>
          </w:p>
        </w:tc>
        <w:tc>
          <w:tcPr>
            <w:tcW w:w="1802" w:type="dxa"/>
            <w:tcBorders/>
            <w:vAlign w:val="center"/>
          </w:tcPr>
          <w:p>
            <w:pPr>
              <w:pStyle w:val="TableContents"/>
              <w:bidi w:val="0"/>
              <w:spacing w:before="0" w:after="283"/>
              <w:jc w:val="left"/>
              <w:rPr/>
            </w:pPr>
            <w:r>
              <w:rPr/>
              <w:t xml:space="preserve">37 </w:t>
            </w:r>
          </w:p>
        </w:tc>
        <w:tc>
          <w:tcPr>
            <w:tcW w:w="1867" w:type="dxa"/>
            <w:tcBorders/>
            <w:vAlign w:val="center"/>
          </w:tcPr>
          <w:p>
            <w:pPr>
              <w:pStyle w:val="TableContents"/>
              <w:bidi w:val="0"/>
              <w:spacing w:before="0" w:after="283"/>
              <w:jc w:val="left"/>
              <w:rPr/>
            </w:pPr>
            <w:r>
              <w:rPr/>
              <w:t xml:space="preserve">-4 </w:t>
            </w:r>
          </w:p>
        </w:tc>
        <w:tc>
          <w:tcPr>
            <w:tcW w:w="1603" w:type="dxa"/>
            <w:tcBorders/>
            <w:vAlign w:val="center"/>
          </w:tcPr>
          <w:p>
            <w:pPr>
              <w:pStyle w:val="TableContents"/>
              <w:bidi w:val="0"/>
              <w:spacing w:before="0" w:after="283"/>
              <w:jc w:val="left"/>
              <w:rPr/>
            </w:pPr>
            <w:r>
              <w:rPr/>
              <w:t xml:space="preserve">199 </w:t>
            </w:r>
          </w:p>
        </w:tc>
      </w:tr>
      <w:tr>
        <w:trPr/>
        <w:tc>
          <w:tcPr>
            <w:tcW w:w="741" w:type="dxa"/>
            <w:tcBorders/>
            <w:vAlign w:val="center"/>
          </w:tcPr>
          <w:p>
            <w:pPr>
              <w:pStyle w:val="TableContents"/>
              <w:bidi w:val="0"/>
              <w:spacing w:before="0" w:after="283"/>
              <w:jc w:val="left"/>
              <w:rPr/>
            </w:pPr>
            <w:r>
              <w:rPr/>
              <w:t xml:space="preserve">19 </w:t>
            </w:r>
          </w:p>
        </w:tc>
        <w:tc>
          <w:tcPr>
            <w:tcW w:w="1976" w:type="dxa"/>
            <w:tcBorders/>
            <w:vAlign w:val="center"/>
          </w:tcPr>
          <w:p>
            <w:pPr>
              <w:pStyle w:val="TableContents"/>
              <w:bidi w:val="0"/>
              <w:spacing w:before="0" w:after="283"/>
              <w:jc w:val="left"/>
              <w:rPr/>
            </w:pPr>
            <w:r>
              <w:rPr/>
              <w:t xml:space="preserve">Leicester City </w:t>
            </w:r>
          </w:p>
        </w:tc>
        <w:tc>
          <w:tcPr>
            <w:tcW w:w="1041" w:type="dxa"/>
            <w:tcBorders/>
            <w:vAlign w:val="center"/>
          </w:tcPr>
          <w:p>
            <w:pPr>
              <w:pStyle w:val="TableContents"/>
              <w:bidi w:val="0"/>
              <w:spacing w:before="0" w:after="283"/>
              <w:jc w:val="left"/>
              <w:rPr/>
            </w:pPr>
            <w:r>
              <w:rPr/>
              <w:t xml:space="preserve">Englanti </w:t>
            </w:r>
          </w:p>
        </w:tc>
        <w:tc>
          <w:tcPr>
            <w:tcW w:w="1175" w:type="dxa"/>
            <w:tcBorders/>
            <w:vAlign w:val="center"/>
          </w:tcPr>
          <w:p>
            <w:pPr>
              <w:pStyle w:val="TableContents"/>
              <w:bidi w:val="0"/>
              <w:spacing w:before="0" w:after="283"/>
              <w:jc w:val="left"/>
              <w:rPr/>
            </w:pPr>
            <w:r>
              <w:rPr/>
              <w:t xml:space="preserve">413 </w:t>
            </w:r>
          </w:p>
        </w:tc>
        <w:tc>
          <w:tcPr>
            <w:tcW w:w="1802" w:type="dxa"/>
            <w:tcBorders/>
            <w:vAlign w:val="center"/>
          </w:tcPr>
          <w:p>
            <w:pPr>
              <w:pStyle w:val="TableContents"/>
              <w:bidi w:val="0"/>
              <w:spacing w:before="0" w:after="283"/>
              <w:jc w:val="left"/>
              <w:rPr/>
            </w:pPr>
            <w:r>
              <w:rPr/>
              <w:t xml:space="preserve">0 </w:t>
            </w:r>
          </w:p>
        </w:tc>
        <w:tc>
          <w:tcPr>
            <w:tcW w:w="1867" w:type="dxa"/>
            <w:tcBorders/>
            <w:vAlign w:val="center"/>
          </w:tcPr>
          <w:p>
            <w:pPr>
              <w:pStyle w:val="TableContents"/>
              <w:bidi w:val="0"/>
              <w:spacing w:before="0" w:after="283"/>
              <w:jc w:val="left"/>
              <w:rPr/>
            </w:pPr>
            <w:r>
              <w:rPr/>
              <w:t xml:space="preserve">-</w:t>
            </w:r>
          </w:p>
        </w:tc>
        <w:tc>
          <w:tcPr>
            <w:tcW w:w="1603" w:type="dxa"/>
            <w:tcBorders/>
            <w:vAlign w:val="center"/>
          </w:tcPr>
          <w:p>
            <w:pPr>
              <w:pStyle w:val="TableContents"/>
              <w:bidi w:val="0"/>
              <w:spacing w:before="0" w:after="283"/>
              <w:jc w:val="left"/>
              <w:rPr/>
            </w:pPr>
            <w:r>
              <w:rPr/>
              <w:t xml:space="preserve">191 </w:t>
            </w:r>
          </w:p>
        </w:tc>
      </w:tr>
      <w:tr>
        <w:trPr/>
        <w:tc>
          <w:tcPr>
            <w:tcW w:w="741" w:type="dxa"/>
            <w:tcBorders/>
            <w:vAlign w:val="center"/>
          </w:tcPr>
          <w:p>
            <w:pPr>
              <w:pStyle w:val="TableContents"/>
              <w:bidi w:val="0"/>
              <w:spacing w:before="0" w:after="283"/>
              <w:jc w:val="left"/>
              <w:rPr/>
            </w:pPr>
            <w:r>
              <w:rPr/>
              <w:t xml:space="preserve">20 </w:t>
            </w:r>
          </w:p>
        </w:tc>
        <w:tc>
          <w:tcPr>
            <w:tcW w:w="1976" w:type="dxa"/>
            <w:tcBorders/>
            <w:vAlign w:val="center"/>
          </w:tcPr>
          <w:p>
            <w:pPr>
              <w:pStyle w:val="TableContents"/>
              <w:bidi w:val="0"/>
              <w:spacing w:before="0" w:after="283"/>
              <w:jc w:val="left"/>
              <w:rPr/>
            </w:pPr>
            <w:r>
              <w:rPr/>
              <w:t xml:space="preserve">Napoli </w:t>
            </w:r>
          </w:p>
        </w:tc>
        <w:tc>
          <w:tcPr>
            <w:tcW w:w="1041" w:type="dxa"/>
            <w:tcBorders/>
            <w:vAlign w:val="center"/>
          </w:tcPr>
          <w:p>
            <w:pPr>
              <w:pStyle w:val="TableContents"/>
              <w:bidi w:val="0"/>
              <w:spacing w:before="0" w:after="283"/>
              <w:jc w:val="left"/>
              <w:rPr/>
            </w:pPr>
            <w:r>
              <w:rPr/>
              <w:t xml:space="preserve">Italia </w:t>
            </w:r>
          </w:p>
        </w:tc>
        <w:tc>
          <w:tcPr>
            <w:tcW w:w="1175" w:type="dxa"/>
            <w:tcBorders/>
            <w:vAlign w:val="center"/>
          </w:tcPr>
          <w:p>
            <w:pPr>
              <w:pStyle w:val="TableContents"/>
              <w:bidi w:val="0"/>
              <w:spacing w:before="0" w:after="283"/>
              <w:jc w:val="left"/>
              <w:rPr/>
            </w:pPr>
            <w:r>
              <w:rPr/>
              <w:t xml:space="preserve">379 </w:t>
            </w:r>
          </w:p>
        </w:tc>
        <w:tc>
          <w:tcPr>
            <w:tcW w:w="1802" w:type="dxa"/>
            <w:tcBorders/>
            <w:vAlign w:val="center"/>
          </w:tcPr>
          <w:p>
            <w:pPr>
              <w:pStyle w:val="TableContents"/>
              <w:bidi w:val="0"/>
              <w:spacing w:before="0" w:after="283"/>
              <w:jc w:val="left"/>
              <w:rPr/>
            </w:pPr>
            <w:r>
              <w:rPr/>
              <w:t xml:space="preserve">0 </w:t>
            </w:r>
          </w:p>
        </w:tc>
        <w:tc>
          <w:tcPr>
            <w:tcW w:w="1867" w:type="dxa"/>
            <w:tcBorders/>
            <w:vAlign w:val="center"/>
          </w:tcPr>
          <w:p>
            <w:pPr>
              <w:pStyle w:val="TableContents"/>
              <w:bidi w:val="0"/>
              <w:spacing w:before="0" w:after="283"/>
              <w:jc w:val="left"/>
              <w:rPr/>
            </w:pPr>
            <w:r>
              <w:rPr/>
              <w:t xml:space="preserve">-4 </w:t>
            </w:r>
          </w:p>
        </w:tc>
        <w:tc>
          <w:tcPr>
            <w:tcW w:w="1603" w:type="dxa"/>
            <w:tcBorders/>
            <w:vAlign w:val="center"/>
          </w:tcPr>
          <w:p>
            <w:pPr>
              <w:pStyle w:val="TableContents"/>
              <w:bidi w:val="0"/>
              <w:spacing w:before="0" w:after="283"/>
              <w:jc w:val="left"/>
              <w:rPr/>
            </w:pPr>
            <w:r>
              <w:rPr/>
              <w:t xml:space="preserve">158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rikkain jalkapalloseura Forbesin mukaan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maailman kallein klubi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741"/>
        <w:gridCol w:w="1976"/>
        <w:gridCol w:w="1041"/>
        <w:gridCol w:w="1175"/>
        <w:gridCol w:w="1802"/>
        <w:gridCol w:w="1867"/>
        <w:gridCol w:w="1603"/>
      </w:tblGrid>
      <w:tr>
        <w:trPr/>
        <w:tc>
          <w:tcPr>
            <w:tcW w:w="741" w:type="dxa"/>
            <w:tcBorders/>
            <w:vAlign w:val="center"/>
          </w:tcPr>
          <w:p>
            <w:pPr>
              <w:pStyle w:val="TableHeading"/>
              <w:suppressLineNumbers/>
              <w:bidi w:val="0"/>
              <w:spacing w:before="0" w:after="283"/>
              <w:jc w:val="center"/>
              <w:rPr/>
            </w:pPr>
            <w:r>
              <w:rPr/>
              <w:t xml:space="preserve">Sijoitus </w:t>
            </w:r>
          </w:p>
        </w:tc>
        <w:tc>
          <w:tcPr>
            <w:tcW w:w="1976" w:type="dxa"/>
            <w:tcBorders/>
            <w:vAlign w:val="center"/>
          </w:tcPr>
          <w:p>
            <w:pPr>
              <w:pStyle w:val="TableHeading"/>
              <w:suppressLineNumbers/>
              <w:bidi w:val="0"/>
              <w:spacing w:before="0" w:after="283"/>
              <w:jc w:val="center"/>
              <w:rPr/>
            </w:pPr>
            <w:r>
              <w:rPr/>
              <w:t xml:space="preserve">Joukkue </w:t>
            </w:r>
          </w:p>
        </w:tc>
        <w:tc>
          <w:tcPr>
            <w:tcW w:w="1041" w:type="dxa"/>
            <w:tcBorders/>
            <w:vAlign w:val="center"/>
          </w:tcPr>
          <w:p>
            <w:pPr>
              <w:pStyle w:val="TableHeading"/>
              <w:suppressLineNumbers/>
              <w:bidi w:val="0"/>
              <w:spacing w:before="0" w:after="283"/>
              <w:jc w:val="center"/>
              <w:rPr/>
            </w:pPr>
            <w:r>
              <w:rPr/>
              <w:t xml:space="preserve">Maa </w:t>
            </w:r>
          </w:p>
        </w:tc>
        <w:tc>
          <w:tcPr>
            <w:tcW w:w="1175" w:type="dxa"/>
            <w:tcBorders/>
            <w:vAlign w:val="center"/>
          </w:tcPr>
          <w:p>
            <w:pPr>
              <w:pStyle w:val="TableHeading"/>
              <w:suppressLineNumbers/>
              <w:bidi w:val="0"/>
              <w:jc w:val="center"/>
              <w:rPr/>
            </w:pPr>
            <w:r>
              <w:rPr/>
              <w:t xml:space="preserve">Arvo </w:t>
            </w:r>
          </w:p>
          <w:p>
            <w:pPr>
              <w:pStyle w:val="TableHeading"/>
              <w:suppressLineNumbers/>
              <w:bidi w:val="0"/>
              <w:spacing w:before="0" w:after="283"/>
              <w:jc w:val="center"/>
              <w:rPr/>
            </w:pPr>
            <w:r>
              <w:rPr/>
              <w:t xml:space="preserve">Miljoonina </w:t>
            </w:r>
          </w:p>
        </w:tc>
        <w:tc>
          <w:tcPr>
            <w:tcW w:w="1802" w:type="dxa"/>
            <w:tcBorders/>
            <w:vAlign w:val="center"/>
          </w:tcPr>
          <w:p>
            <w:pPr>
              <w:pStyle w:val="TableHeading"/>
              <w:suppressLineNumbers/>
              <w:bidi w:val="0"/>
              <w:spacing w:before="0" w:after="283"/>
              <w:jc w:val="center"/>
              <w:rPr/>
            </w:pPr>
            <w:r>
              <w:rPr/>
              <w:t xml:space="preserve">Velan osuus arvosta </w:t>
            </w:r>
          </w:p>
        </w:tc>
        <w:tc>
          <w:tcPr>
            <w:tcW w:w="1867" w:type="dxa"/>
            <w:tcBorders/>
            <w:vAlign w:val="center"/>
          </w:tcPr>
          <w:p>
            <w:pPr>
              <w:pStyle w:val="TableHeading"/>
              <w:suppressLineNumbers/>
              <w:bidi w:val="0"/>
              <w:spacing w:before="0" w:after="283"/>
              <w:jc w:val="center"/>
              <w:rPr/>
            </w:pPr>
            <w:r>
              <w:rPr/>
              <w:t xml:space="preserve">%:n muutos vuoteen verrattuna </w:t>
            </w:r>
          </w:p>
        </w:tc>
        <w:tc>
          <w:tcPr>
            <w:tcW w:w="1603" w:type="dxa"/>
            <w:tcBorders/>
            <w:vAlign w:val="center"/>
          </w:tcPr>
          <w:p>
            <w:pPr>
              <w:pStyle w:val="TableHeading"/>
              <w:suppressLineNumbers/>
              <w:bidi w:val="0"/>
              <w:spacing w:before="0" w:after="283"/>
              <w:jc w:val="center"/>
              <w:rPr/>
            </w:pPr>
            <w:r>
              <w:rPr/>
              <w:t xml:space="preserve">Tulot (M$) </w:t>
            </w:r>
          </w:p>
        </w:tc>
      </w:tr>
      <w:tr>
        <w:trPr/>
        <w:tc>
          <w:tcPr>
            <w:tcW w:w="741" w:type="dxa"/>
            <w:tcBorders/>
            <w:vAlign w:val="center"/>
          </w:tcPr>
          <w:p>
            <w:pPr>
              <w:pStyle w:val="TableContents"/>
              <w:bidi w:val="0"/>
              <w:spacing w:before="0" w:after="283"/>
              <w:jc w:val="left"/>
              <w:rPr>
                <w:sz w:val="4"/>
                <w:szCs w:val="4"/>
              </w:rPr>
            </w:pPr>
            <w:r>
              <w:rPr>
                <w:sz w:val="4"/>
                <w:szCs w:val="4"/>
              </w:rPr>
            </w:r>
          </w:p>
        </w:tc>
        <w:tc>
          <w:tcPr>
            <w:tcW w:w="1976" w:type="dxa"/>
            <w:tcBorders/>
            <w:vAlign w:val="center"/>
          </w:tcPr>
          <w:p>
            <w:pPr>
              <w:pStyle w:val="TableContents"/>
              <w:bidi w:val="0"/>
              <w:spacing w:before="0" w:after="283"/>
              <w:jc w:val="left"/>
              <w:rPr/>
            </w:pPr>
            <w:r>
              <w:rPr>
                <w:color w:val="A9A9A9"/>
              </w:rPr>
              <w:t xml:space="preserve">Manchester </w:t>
            </w:r>
            <w:r>
              <w:rPr/>
              <w:t xml:space="preserve">United </w:t>
            </w:r>
          </w:p>
        </w:tc>
        <w:tc>
          <w:tcPr>
            <w:tcW w:w="1041" w:type="dxa"/>
            <w:tcBorders/>
            <w:vAlign w:val="center"/>
          </w:tcPr>
          <w:p>
            <w:pPr>
              <w:pStyle w:val="TableContents"/>
              <w:bidi w:val="0"/>
              <w:spacing w:before="0" w:after="283"/>
              <w:jc w:val="left"/>
              <w:rPr/>
            </w:pPr>
            <w:r>
              <w:rPr/>
              <w:t xml:space="preserve">Englanti </w:t>
            </w:r>
          </w:p>
        </w:tc>
        <w:tc>
          <w:tcPr>
            <w:tcW w:w="1175" w:type="dxa"/>
            <w:tcBorders/>
            <w:vAlign w:val="center"/>
          </w:tcPr>
          <w:p>
            <w:pPr>
              <w:pStyle w:val="TableContents"/>
              <w:bidi w:val="0"/>
              <w:spacing w:before="0" w:after="283"/>
              <w:jc w:val="left"/>
              <w:rPr/>
            </w:pPr>
            <w:r>
              <w:rPr/>
              <w:t xml:space="preserve">4,123 </w:t>
            </w:r>
          </w:p>
        </w:tc>
        <w:tc>
          <w:tcPr>
            <w:tcW w:w="1802" w:type="dxa"/>
            <w:tcBorders/>
            <w:vAlign w:val="center"/>
          </w:tcPr>
          <w:p>
            <w:pPr>
              <w:pStyle w:val="TableContents"/>
              <w:bidi w:val="0"/>
              <w:spacing w:before="0" w:after="283"/>
              <w:jc w:val="left"/>
              <w:rPr/>
            </w:pPr>
            <w:r>
              <w:rPr/>
              <w:t xml:space="preserve">18 </w:t>
            </w:r>
          </w:p>
        </w:tc>
        <w:tc>
          <w:tcPr>
            <w:tcW w:w="1867" w:type="dxa"/>
            <w:tcBorders/>
            <w:vAlign w:val="center"/>
          </w:tcPr>
          <w:p>
            <w:pPr>
              <w:pStyle w:val="TableContents"/>
              <w:bidi w:val="0"/>
              <w:spacing w:before="0" w:after="283"/>
              <w:jc w:val="left"/>
              <w:rPr/>
            </w:pPr>
            <w:r>
              <w:rPr/>
              <w:t xml:space="preserve">12 </w:t>
            </w:r>
          </w:p>
        </w:tc>
        <w:tc>
          <w:tcPr>
            <w:tcW w:w="1603" w:type="dxa"/>
            <w:tcBorders/>
            <w:vAlign w:val="center"/>
          </w:tcPr>
          <w:p>
            <w:pPr>
              <w:pStyle w:val="TableContents"/>
              <w:bidi w:val="0"/>
              <w:spacing w:before="0" w:after="283"/>
              <w:jc w:val="left"/>
              <w:rPr/>
            </w:pPr>
            <w:r>
              <w:rPr/>
              <w:t xml:space="preserve">737 </w:t>
            </w:r>
          </w:p>
        </w:tc>
      </w:tr>
      <w:tr>
        <w:trPr/>
        <w:tc>
          <w:tcPr>
            <w:tcW w:w="741" w:type="dxa"/>
            <w:tcBorders/>
            <w:vAlign w:val="center"/>
          </w:tcPr>
          <w:p>
            <w:pPr>
              <w:pStyle w:val="TableContents"/>
              <w:bidi w:val="0"/>
              <w:spacing w:before="0" w:after="283"/>
              <w:jc w:val="left"/>
              <w:rPr>
                <w:sz w:val="4"/>
                <w:szCs w:val="4"/>
              </w:rPr>
            </w:pPr>
            <w:r>
              <w:rPr>
                <w:sz w:val="4"/>
                <w:szCs w:val="4"/>
              </w:rPr>
            </w:r>
          </w:p>
        </w:tc>
        <w:tc>
          <w:tcPr>
            <w:tcW w:w="1976" w:type="dxa"/>
            <w:tcBorders/>
            <w:vAlign w:val="center"/>
          </w:tcPr>
          <w:p>
            <w:pPr>
              <w:pStyle w:val="TableContents"/>
              <w:bidi w:val="0"/>
              <w:spacing w:before="0" w:after="283"/>
              <w:jc w:val="left"/>
              <w:rPr/>
            </w:pPr>
            <w:r>
              <w:rPr/>
              <w:t xml:space="preserve">Real Madrid </w:t>
            </w:r>
          </w:p>
        </w:tc>
        <w:tc>
          <w:tcPr>
            <w:tcW w:w="1041" w:type="dxa"/>
            <w:tcBorders/>
            <w:vAlign w:val="center"/>
          </w:tcPr>
          <w:p>
            <w:pPr>
              <w:pStyle w:val="TableContents"/>
              <w:bidi w:val="0"/>
              <w:spacing w:before="0" w:after="283"/>
              <w:jc w:val="left"/>
              <w:rPr/>
            </w:pPr>
            <w:r>
              <w:rPr/>
              <w:t xml:space="preserve">Espanja </w:t>
            </w:r>
          </w:p>
        </w:tc>
        <w:tc>
          <w:tcPr>
            <w:tcW w:w="1175" w:type="dxa"/>
            <w:tcBorders/>
            <w:vAlign w:val="center"/>
          </w:tcPr>
          <w:p>
            <w:pPr>
              <w:pStyle w:val="TableContents"/>
              <w:bidi w:val="0"/>
              <w:spacing w:before="0" w:after="283"/>
              <w:jc w:val="left"/>
              <w:rPr/>
            </w:pPr>
            <w:r>
              <w:rPr/>
              <w:t xml:space="preserve">4,088 </w:t>
            </w:r>
          </w:p>
        </w:tc>
        <w:tc>
          <w:tcPr>
            <w:tcW w:w="1802" w:type="dxa"/>
            <w:tcBorders/>
            <w:vAlign w:val="center"/>
          </w:tcPr>
          <w:p>
            <w:pPr>
              <w:pStyle w:val="TableContents"/>
              <w:bidi w:val="0"/>
              <w:spacing w:before="0" w:after="283"/>
              <w:jc w:val="left"/>
              <w:rPr>
                <w:sz w:val="4"/>
                <w:szCs w:val="4"/>
              </w:rPr>
            </w:pPr>
            <w:r>
              <w:rPr>
                <w:sz w:val="4"/>
                <w:szCs w:val="4"/>
              </w:rPr>
            </w:r>
          </w:p>
        </w:tc>
        <w:tc>
          <w:tcPr>
            <w:tcW w:w="1867" w:type="dxa"/>
            <w:tcBorders/>
            <w:vAlign w:val="center"/>
          </w:tcPr>
          <w:p>
            <w:pPr>
              <w:pStyle w:val="TableContents"/>
              <w:bidi w:val="0"/>
              <w:spacing w:before="0" w:after="283"/>
              <w:jc w:val="left"/>
              <w:rPr/>
            </w:pPr>
            <w:r>
              <w:rPr/>
              <w:t xml:space="preserve">14 </w:t>
            </w:r>
          </w:p>
        </w:tc>
        <w:tc>
          <w:tcPr>
            <w:tcW w:w="1603" w:type="dxa"/>
            <w:tcBorders/>
            <w:vAlign w:val="center"/>
          </w:tcPr>
          <w:p>
            <w:pPr>
              <w:pStyle w:val="TableContents"/>
              <w:bidi w:val="0"/>
              <w:spacing w:before="0" w:after="283"/>
              <w:jc w:val="left"/>
              <w:rPr/>
            </w:pPr>
            <w:r>
              <w:rPr/>
              <w:t xml:space="preserve">735 </w:t>
            </w:r>
          </w:p>
        </w:tc>
      </w:tr>
      <w:tr>
        <w:trPr/>
        <w:tc>
          <w:tcPr>
            <w:tcW w:w="741" w:type="dxa"/>
            <w:tcBorders/>
            <w:vAlign w:val="center"/>
          </w:tcPr>
          <w:p>
            <w:pPr>
              <w:pStyle w:val="TableContents"/>
              <w:bidi w:val="0"/>
              <w:spacing w:before="0" w:after="283"/>
              <w:jc w:val="left"/>
              <w:rPr>
                <w:sz w:val="4"/>
                <w:szCs w:val="4"/>
              </w:rPr>
            </w:pPr>
            <w:r>
              <w:rPr>
                <w:sz w:val="4"/>
                <w:szCs w:val="4"/>
              </w:rPr>
            </w:r>
          </w:p>
        </w:tc>
        <w:tc>
          <w:tcPr>
            <w:tcW w:w="1976" w:type="dxa"/>
            <w:tcBorders/>
            <w:vAlign w:val="center"/>
          </w:tcPr>
          <w:p>
            <w:pPr>
              <w:pStyle w:val="TableContents"/>
              <w:bidi w:val="0"/>
              <w:spacing w:before="0" w:after="283"/>
              <w:jc w:val="left"/>
              <w:rPr/>
            </w:pPr>
            <w:r>
              <w:rPr/>
              <w:t xml:space="preserve">Barcelona </w:t>
            </w:r>
          </w:p>
        </w:tc>
        <w:tc>
          <w:tcPr>
            <w:tcW w:w="1041" w:type="dxa"/>
            <w:tcBorders/>
            <w:vAlign w:val="center"/>
          </w:tcPr>
          <w:p>
            <w:pPr>
              <w:pStyle w:val="TableContents"/>
              <w:bidi w:val="0"/>
              <w:spacing w:before="0" w:after="283"/>
              <w:jc w:val="left"/>
              <w:rPr/>
            </w:pPr>
            <w:r>
              <w:rPr/>
              <w:t xml:space="preserve">Espanja </w:t>
            </w:r>
          </w:p>
        </w:tc>
        <w:tc>
          <w:tcPr>
            <w:tcW w:w="1175" w:type="dxa"/>
            <w:tcBorders/>
            <w:vAlign w:val="center"/>
          </w:tcPr>
          <w:p>
            <w:pPr>
              <w:pStyle w:val="TableContents"/>
              <w:bidi w:val="0"/>
              <w:spacing w:before="0" w:after="283"/>
              <w:jc w:val="left"/>
              <w:rPr/>
            </w:pPr>
            <w:r>
              <w:rPr/>
              <w:t xml:space="preserve">4,064 </w:t>
            </w:r>
          </w:p>
        </w:tc>
        <w:tc>
          <w:tcPr>
            <w:tcW w:w="1802" w:type="dxa"/>
            <w:tcBorders/>
            <w:vAlign w:val="center"/>
          </w:tcPr>
          <w:p>
            <w:pPr>
              <w:pStyle w:val="TableContents"/>
              <w:bidi w:val="0"/>
              <w:spacing w:before="0" w:after="283"/>
              <w:jc w:val="left"/>
              <w:rPr>
                <w:sz w:val="4"/>
                <w:szCs w:val="4"/>
              </w:rPr>
            </w:pPr>
            <w:r>
              <w:rPr>
                <w:sz w:val="4"/>
                <w:szCs w:val="4"/>
              </w:rPr>
            </w:r>
          </w:p>
        </w:tc>
        <w:tc>
          <w:tcPr>
            <w:tcW w:w="1867" w:type="dxa"/>
            <w:tcBorders/>
            <w:vAlign w:val="center"/>
          </w:tcPr>
          <w:p>
            <w:pPr>
              <w:pStyle w:val="TableContents"/>
              <w:bidi w:val="0"/>
              <w:spacing w:before="0" w:after="283"/>
              <w:jc w:val="left"/>
              <w:rPr/>
            </w:pPr>
            <w:r>
              <w:rPr/>
              <w:t xml:space="preserve">12 </w:t>
            </w:r>
          </w:p>
        </w:tc>
        <w:tc>
          <w:tcPr>
            <w:tcW w:w="1603" w:type="dxa"/>
            <w:tcBorders/>
            <w:vAlign w:val="center"/>
          </w:tcPr>
          <w:p>
            <w:pPr>
              <w:pStyle w:val="TableContents"/>
              <w:bidi w:val="0"/>
              <w:spacing w:before="0" w:after="283"/>
              <w:jc w:val="left"/>
              <w:rPr/>
            </w:pPr>
            <w:r>
              <w:rPr/>
              <w:t xml:space="preserve">706 </w:t>
            </w:r>
          </w:p>
        </w:tc>
      </w:tr>
      <w:tr>
        <w:trPr/>
        <w:tc>
          <w:tcPr>
            <w:tcW w:w="741" w:type="dxa"/>
            <w:tcBorders/>
            <w:vAlign w:val="center"/>
          </w:tcPr>
          <w:p>
            <w:pPr>
              <w:pStyle w:val="TableContents"/>
              <w:bidi w:val="0"/>
              <w:spacing w:before="0" w:after="283"/>
              <w:jc w:val="left"/>
              <w:rPr>
                <w:sz w:val="4"/>
                <w:szCs w:val="4"/>
              </w:rPr>
            </w:pPr>
            <w:r>
              <w:rPr>
                <w:sz w:val="4"/>
                <w:szCs w:val="4"/>
              </w:rPr>
            </w:r>
          </w:p>
        </w:tc>
        <w:tc>
          <w:tcPr>
            <w:tcW w:w="1976" w:type="dxa"/>
            <w:tcBorders/>
            <w:vAlign w:val="center"/>
          </w:tcPr>
          <w:p>
            <w:pPr>
              <w:pStyle w:val="TableContents"/>
              <w:bidi w:val="0"/>
              <w:spacing w:before="0" w:after="283"/>
              <w:jc w:val="left"/>
              <w:rPr/>
            </w:pPr>
            <w:r>
              <w:rPr/>
              <w:t xml:space="preserve">Bayern München </w:t>
            </w:r>
          </w:p>
        </w:tc>
        <w:tc>
          <w:tcPr>
            <w:tcW w:w="1041" w:type="dxa"/>
            <w:tcBorders/>
            <w:vAlign w:val="center"/>
          </w:tcPr>
          <w:p>
            <w:pPr>
              <w:pStyle w:val="TableContents"/>
              <w:bidi w:val="0"/>
              <w:spacing w:before="0" w:after="283"/>
              <w:jc w:val="left"/>
              <w:rPr/>
            </w:pPr>
            <w:r>
              <w:rPr/>
              <w:t xml:space="preserve">Saksa </w:t>
            </w:r>
          </w:p>
        </w:tc>
        <w:tc>
          <w:tcPr>
            <w:tcW w:w="1175" w:type="dxa"/>
            <w:tcBorders/>
            <w:vAlign w:val="center"/>
          </w:tcPr>
          <w:p>
            <w:pPr>
              <w:pStyle w:val="TableContents"/>
              <w:bidi w:val="0"/>
              <w:spacing w:before="0" w:after="283"/>
              <w:jc w:val="left"/>
              <w:rPr/>
            </w:pPr>
            <w:r>
              <w:rPr/>
              <w:t xml:space="preserve">3,063 </w:t>
            </w:r>
          </w:p>
        </w:tc>
        <w:tc>
          <w:tcPr>
            <w:tcW w:w="1802" w:type="dxa"/>
            <w:tcBorders/>
            <w:vAlign w:val="center"/>
          </w:tcPr>
          <w:p>
            <w:pPr>
              <w:pStyle w:val="TableContents"/>
              <w:bidi w:val="0"/>
              <w:spacing w:before="0" w:after="283"/>
              <w:jc w:val="left"/>
              <w:rPr/>
            </w:pPr>
            <w:r>
              <w:rPr/>
              <w:t xml:space="preserve">0 </w:t>
            </w:r>
          </w:p>
        </w:tc>
        <w:tc>
          <w:tcPr>
            <w:tcW w:w="1867" w:type="dxa"/>
            <w:tcBorders/>
            <w:vAlign w:val="center"/>
          </w:tcPr>
          <w:p>
            <w:pPr>
              <w:pStyle w:val="TableContents"/>
              <w:bidi w:val="0"/>
              <w:spacing w:before="0" w:after="283"/>
              <w:jc w:val="left"/>
              <w:rPr/>
            </w:pPr>
            <w:r>
              <w:rPr/>
              <w:t xml:space="preserve">13 </w:t>
            </w:r>
          </w:p>
        </w:tc>
        <w:tc>
          <w:tcPr>
            <w:tcW w:w="1603" w:type="dxa"/>
            <w:tcBorders/>
            <w:vAlign w:val="center"/>
          </w:tcPr>
          <w:p>
            <w:pPr>
              <w:pStyle w:val="TableContents"/>
              <w:bidi w:val="0"/>
              <w:spacing w:before="0" w:after="283"/>
              <w:jc w:val="left"/>
              <w:rPr/>
            </w:pPr>
            <w:r>
              <w:rPr/>
              <w:t xml:space="preserve">640 </w:t>
            </w:r>
          </w:p>
        </w:tc>
      </w:tr>
      <w:tr>
        <w:trPr/>
        <w:tc>
          <w:tcPr>
            <w:tcW w:w="741" w:type="dxa"/>
            <w:tcBorders/>
            <w:vAlign w:val="center"/>
          </w:tcPr>
          <w:p>
            <w:pPr>
              <w:pStyle w:val="TableContents"/>
              <w:bidi w:val="0"/>
              <w:spacing w:before="0" w:after="283"/>
              <w:jc w:val="left"/>
              <w:rPr/>
            </w:pPr>
            <w:r>
              <w:rPr/>
              <w:t xml:space="preserve">5 </w:t>
            </w:r>
          </w:p>
        </w:tc>
        <w:tc>
          <w:tcPr>
            <w:tcW w:w="1976" w:type="dxa"/>
            <w:tcBorders/>
            <w:vAlign w:val="center"/>
          </w:tcPr>
          <w:p>
            <w:pPr>
              <w:pStyle w:val="TableContents"/>
              <w:bidi w:val="0"/>
              <w:spacing w:before="0" w:after="283"/>
              <w:jc w:val="left"/>
              <w:rPr/>
            </w:pPr>
            <w:r>
              <w:rPr/>
              <w:t xml:space="preserve">Manchester City </w:t>
            </w:r>
          </w:p>
        </w:tc>
        <w:tc>
          <w:tcPr>
            <w:tcW w:w="1041" w:type="dxa"/>
            <w:tcBorders/>
            <w:vAlign w:val="center"/>
          </w:tcPr>
          <w:p>
            <w:pPr>
              <w:pStyle w:val="TableContents"/>
              <w:bidi w:val="0"/>
              <w:spacing w:before="0" w:after="283"/>
              <w:jc w:val="left"/>
              <w:rPr/>
            </w:pPr>
            <w:r>
              <w:rPr/>
              <w:t xml:space="preserve">Englanti </w:t>
            </w:r>
          </w:p>
        </w:tc>
        <w:tc>
          <w:tcPr>
            <w:tcW w:w="1175" w:type="dxa"/>
            <w:tcBorders/>
            <w:vAlign w:val="center"/>
          </w:tcPr>
          <w:p>
            <w:pPr>
              <w:pStyle w:val="TableContents"/>
              <w:bidi w:val="0"/>
              <w:spacing w:before="0" w:after="283"/>
              <w:jc w:val="left"/>
              <w:rPr/>
            </w:pPr>
            <w:r>
              <w:rPr/>
              <w:t xml:space="preserve">2,474 </w:t>
            </w:r>
          </w:p>
        </w:tc>
        <w:tc>
          <w:tcPr>
            <w:tcW w:w="1802" w:type="dxa"/>
            <w:tcBorders/>
            <w:vAlign w:val="center"/>
          </w:tcPr>
          <w:p>
            <w:pPr>
              <w:pStyle w:val="TableContents"/>
              <w:bidi w:val="0"/>
              <w:spacing w:before="0" w:after="283"/>
              <w:jc w:val="left"/>
              <w:rPr/>
            </w:pPr>
            <w:r>
              <w:rPr/>
              <w:t xml:space="preserve">0 </w:t>
            </w:r>
          </w:p>
        </w:tc>
        <w:tc>
          <w:tcPr>
            <w:tcW w:w="1867" w:type="dxa"/>
            <w:tcBorders/>
            <w:vAlign w:val="center"/>
          </w:tcPr>
          <w:p>
            <w:pPr>
              <w:pStyle w:val="TableContents"/>
              <w:bidi w:val="0"/>
              <w:spacing w:before="0" w:after="283"/>
              <w:jc w:val="left"/>
              <w:rPr/>
            </w:pPr>
            <w:r>
              <w:rPr/>
              <w:t xml:space="preserve">19 </w:t>
            </w:r>
          </w:p>
        </w:tc>
        <w:tc>
          <w:tcPr>
            <w:tcW w:w="1603" w:type="dxa"/>
            <w:tcBorders/>
            <w:vAlign w:val="center"/>
          </w:tcPr>
          <w:p>
            <w:pPr>
              <w:pStyle w:val="TableContents"/>
              <w:bidi w:val="0"/>
              <w:spacing w:before="0" w:after="283"/>
              <w:jc w:val="left"/>
              <w:rPr/>
            </w:pPr>
            <w:r>
              <w:rPr/>
              <w:t xml:space="preserve">575 </w:t>
            </w:r>
          </w:p>
        </w:tc>
      </w:tr>
      <w:tr>
        <w:trPr/>
        <w:tc>
          <w:tcPr>
            <w:tcW w:w="741" w:type="dxa"/>
            <w:tcBorders/>
            <w:vAlign w:val="center"/>
          </w:tcPr>
          <w:p>
            <w:pPr>
              <w:pStyle w:val="TableContents"/>
              <w:bidi w:val="0"/>
              <w:spacing w:before="0" w:after="283"/>
              <w:jc w:val="left"/>
              <w:rPr/>
            </w:pPr>
            <w:r>
              <w:rPr/>
              <w:t xml:space="preserve">6 </w:t>
            </w:r>
          </w:p>
        </w:tc>
        <w:tc>
          <w:tcPr>
            <w:tcW w:w="1976" w:type="dxa"/>
            <w:tcBorders/>
            <w:vAlign w:val="center"/>
          </w:tcPr>
          <w:p>
            <w:pPr>
              <w:pStyle w:val="TableContents"/>
              <w:bidi w:val="0"/>
              <w:spacing w:before="0" w:after="283"/>
              <w:jc w:val="left"/>
              <w:rPr/>
            </w:pPr>
            <w:r>
              <w:rPr/>
              <w:t xml:space="preserve">Arsenal </w:t>
            </w:r>
          </w:p>
        </w:tc>
        <w:tc>
          <w:tcPr>
            <w:tcW w:w="1041" w:type="dxa"/>
            <w:tcBorders/>
            <w:vAlign w:val="center"/>
          </w:tcPr>
          <w:p>
            <w:pPr>
              <w:pStyle w:val="TableContents"/>
              <w:bidi w:val="0"/>
              <w:spacing w:before="0" w:after="283"/>
              <w:jc w:val="left"/>
              <w:rPr/>
            </w:pPr>
            <w:r>
              <w:rPr/>
              <w:t xml:space="preserve">Englanti </w:t>
            </w:r>
          </w:p>
        </w:tc>
        <w:tc>
          <w:tcPr>
            <w:tcW w:w="1175" w:type="dxa"/>
            <w:tcBorders/>
            <w:vAlign w:val="center"/>
          </w:tcPr>
          <w:p>
            <w:pPr>
              <w:pStyle w:val="TableContents"/>
              <w:bidi w:val="0"/>
              <w:spacing w:before="0" w:after="283"/>
              <w:jc w:val="left"/>
              <w:rPr/>
            </w:pPr>
            <w:r>
              <w:rPr/>
              <w:t xml:space="preserve">2,238 </w:t>
            </w:r>
          </w:p>
        </w:tc>
        <w:tc>
          <w:tcPr>
            <w:tcW w:w="1802" w:type="dxa"/>
            <w:tcBorders/>
            <w:vAlign w:val="center"/>
          </w:tcPr>
          <w:p>
            <w:pPr>
              <w:pStyle w:val="TableContents"/>
              <w:bidi w:val="0"/>
              <w:spacing w:before="0" w:after="283"/>
              <w:jc w:val="left"/>
              <w:rPr/>
            </w:pPr>
            <w:r>
              <w:rPr/>
              <w:t xml:space="preserve">12 </w:t>
            </w:r>
          </w:p>
        </w:tc>
        <w:tc>
          <w:tcPr>
            <w:tcW w:w="1867" w:type="dxa"/>
            <w:tcBorders/>
            <w:vAlign w:val="center"/>
          </w:tcPr>
          <w:p>
            <w:pPr>
              <w:pStyle w:val="TableContents"/>
              <w:bidi w:val="0"/>
              <w:spacing w:before="0" w:after="283"/>
              <w:jc w:val="left"/>
              <w:rPr/>
            </w:pPr>
            <w:r>
              <w:rPr/>
              <w:t xml:space="preserve">16 </w:t>
            </w:r>
          </w:p>
        </w:tc>
        <w:tc>
          <w:tcPr>
            <w:tcW w:w="1603" w:type="dxa"/>
            <w:tcBorders/>
            <w:vAlign w:val="center"/>
          </w:tcPr>
          <w:p>
            <w:pPr>
              <w:pStyle w:val="TableContents"/>
              <w:bidi w:val="0"/>
              <w:spacing w:before="0" w:after="283"/>
              <w:jc w:val="left"/>
              <w:rPr/>
            </w:pPr>
            <w:r>
              <w:rPr/>
              <w:t xml:space="preserve">531 </w:t>
            </w:r>
          </w:p>
        </w:tc>
      </w:tr>
      <w:tr>
        <w:trPr/>
        <w:tc>
          <w:tcPr>
            <w:tcW w:w="741" w:type="dxa"/>
            <w:tcBorders/>
            <w:vAlign w:val="center"/>
          </w:tcPr>
          <w:p>
            <w:pPr>
              <w:pStyle w:val="TableContents"/>
              <w:bidi w:val="0"/>
              <w:spacing w:before="0" w:after="283"/>
              <w:jc w:val="left"/>
              <w:rPr/>
            </w:pPr>
            <w:r>
              <w:rPr/>
              <w:t xml:space="preserve">7 </w:t>
            </w:r>
          </w:p>
        </w:tc>
        <w:tc>
          <w:tcPr>
            <w:tcW w:w="1976" w:type="dxa"/>
            <w:tcBorders/>
            <w:vAlign w:val="center"/>
          </w:tcPr>
          <w:p>
            <w:pPr>
              <w:pStyle w:val="TableContents"/>
              <w:bidi w:val="0"/>
              <w:spacing w:before="0" w:after="283"/>
              <w:jc w:val="left"/>
              <w:rPr/>
            </w:pPr>
            <w:r>
              <w:rPr/>
              <w:t xml:space="preserve">Chelsea </w:t>
            </w:r>
          </w:p>
        </w:tc>
        <w:tc>
          <w:tcPr>
            <w:tcW w:w="1041" w:type="dxa"/>
            <w:tcBorders/>
            <w:vAlign w:val="center"/>
          </w:tcPr>
          <w:p>
            <w:pPr>
              <w:pStyle w:val="TableContents"/>
              <w:bidi w:val="0"/>
              <w:spacing w:before="0" w:after="283"/>
              <w:jc w:val="left"/>
              <w:rPr/>
            </w:pPr>
            <w:r>
              <w:rPr/>
              <w:t xml:space="preserve">Englanti </w:t>
            </w:r>
          </w:p>
        </w:tc>
        <w:tc>
          <w:tcPr>
            <w:tcW w:w="1175" w:type="dxa"/>
            <w:tcBorders/>
            <w:vAlign w:val="center"/>
          </w:tcPr>
          <w:p>
            <w:pPr>
              <w:pStyle w:val="TableContents"/>
              <w:bidi w:val="0"/>
              <w:spacing w:before="0" w:after="283"/>
              <w:jc w:val="left"/>
              <w:rPr/>
            </w:pPr>
            <w:r>
              <w:rPr/>
              <w:t xml:space="preserve">2,062 </w:t>
            </w:r>
          </w:p>
        </w:tc>
        <w:tc>
          <w:tcPr>
            <w:tcW w:w="1802" w:type="dxa"/>
            <w:tcBorders/>
            <w:vAlign w:val="center"/>
          </w:tcPr>
          <w:p>
            <w:pPr>
              <w:pStyle w:val="TableContents"/>
              <w:bidi w:val="0"/>
              <w:spacing w:before="0" w:after="283"/>
              <w:jc w:val="left"/>
              <w:rPr/>
            </w:pPr>
            <w:r>
              <w:rPr/>
              <w:t xml:space="preserve">0 </w:t>
            </w:r>
          </w:p>
        </w:tc>
        <w:tc>
          <w:tcPr>
            <w:tcW w:w="1867" w:type="dxa"/>
            <w:tcBorders/>
            <w:vAlign w:val="center"/>
          </w:tcPr>
          <w:p>
            <w:pPr>
              <w:pStyle w:val="TableContents"/>
              <w:bidi w:val="0"/>
              <w:spacing w:before="0" w:after="283"/>
              <w:jc w:val="left"/>
              <w:rPr/>
            </w:pPr>
            <w:r>
              <w:rPr/>
              <w:t xml:space="preserve">12 </w:t>
            </w:r>
          </w:p>
        </w:tc>
        <w:tc>
          <w:tcPr>
            <w:tcW w:w="1603" w:type="dxa"/>
            <w:tcBorders/>
            <w:vAlign w:val="center"/>
          </w:tcPr>
          <w:p>
            <w:pPr>
              <w:pStyle w:val="TableContents"/>
              <w:bidi w:val="0"/>
              <w:spacing w:before="0" w:after="283"/>
              <w:jc w:val="left"/>
              <w:rPr/>
            </w:pPr>
            <w:r>
              <w:rPr/>
              <w:t xml:space="preserve">466 </w:t>
            </w:r>
          </w:p>
        </w:tc>
      </w:tr>
      <w:tr>
        <w:trPr/>
        <w:tc>
          <w:tcPr>
            <w:tcW w:w="741" w:type="dxa"/>
            <w:tcBorders/>
            <w:vAlign w:val="center"/>
          </w:tcPr>
          <w:p>
            <w:pPr>
              <w:pStyle w:val="TableContents"/>
              <w:bidi w:val="0"/>
              <w:spacing w:before="0" w:after="283"/>
              <w:jc w:val="left"/>
              <w:rPr/>
            </w:pPr>
            <w:r>
              <w:rPr/>
              <w:t xml:space="preserve">8 </w:t>
            </w:r>
          </w:p>
        </w:tc>
        <w:tc>
          <w:tcPr>
            <w:tcW w:w="1976" w:type="dxa"/>
            <w:tcBorders/>
            <w:vAlign w:val="center"/>
          </w:tcPr>
          <w:p>
            <w:pPr>
              <w:pStyle w:val="TableContents"/>
              <w:bidi w:val="0"/>
              <w:spacing w:before="0" w:after="283"/>
              <w:jc w:val="left"/>
              <w:rPr/>
            </w:pPr>
            <w:r>
              <w:rPr/>
              <w:t xml:space="preserve">Liverpool </w:t>
            </w:r>
          </w:p>
        </w:tc>
        <w:tc>
          <w:tcPr>
            <w:tcW w:w="1041" w:type="dxa"/>
            <w:tcBorders/>
            <w:vAlign w:val="center"/>
          </w:tcPr>
          <w:p>
            <w:pPr>
              <w:pStyle w:val="TableContents"/>
              <w:bidi w:val="0"/>
              <w:spacing w:before="0" w:after="283"/>
              <w:jc w:val="left"/>
              <w:rPr/>
            </w:pPr>
            <w:r>
              <w:rPr/>
              <w:t xml:space="preserve">Englanti </w:t>
            </w:r>
          </w:p>
        </w:tc>
        <w:tc>
          <w:tcPr>
            <w:tcW w:w="1175" w:type="dxa"/>
            <w:tcBorders/>
            <w:vAlign w:val="center"/>
          </w:tcPr>
          <w:p>
            <w:pPr>
              <w:pStyle w:val="TableContents"/>
              <w:bidi w:val="0"/>
              <w:spacing w:before="0" w:after="283"/>
              <w:jc w:val="left"/>
              <w:rPr/>
            </w:pPr>
            <w:r>
              <w:rPr/>
              <w:t xml:space="preserve">1,944 </w:t>
            </w:r>
          </w:p>
        </w:tc>
        <w:tc>
          <w:tcPr>
            <w:tcW w:w="1802" w:type="dxa"/>
            <w:tcBorders/>
            <w:vAlign w:val="center"/>
          </w:tcPr>
          <w:p>
            <w:pPr>
              <w:pStyle w:val="TableContents"/>
              <w:bidi w:val="0"/>
              <w:spacing w:before="0" w:after="283"/>
              <w:jc w:val="left"/>
              <w:rPr/>
            </w:pPr>
            <w:r>
              <w:rPr/>
              <w:t xml:space="preserve">5 </w:t>
            </w:r>
          </w:p>
        </w:tc>
        <w:tc>
          <w:tcPr>
            <w:tcW w:w="1867" w:type="dxa"/>
            <w:tcBorders/>
            <w:vAlign w:val="center"/>
          </w:tcPr>
          <w:p>
            <w:pPr>
              <w:pStyle w:val="TableContents"/>
              <w:bidi w:val="0"/>
              <w:spacing w:before="0" w:after="283"/>
              <w:jc w:val="left"/>
              <w:rPr/>
            </w:pPr>
            <w:r>
              <w:rPr/>
              <w:t xml:space="preserve">30 </w:t>
            </w:r>
          </w:p>
        </w:tc>
        <w:tc>
          <w:tcPr>
            <w:tcW w:w="1603" w:type="dxa"/>
            <w:tcBorders/>
            <w:vAlign w:val="center"/>
          </w:tcPr>
          <w:p>
            <w:pPr>
              <w:pStyle w:val="TableContents"/>
              <w:bidi w:val="0"/>
              <w:spacing w:before="0" w:after="283"/>
              <w:jc w:val="left"/>
              <w:rPr/>
            </w:pPr>
            <w:r>
              <w:rPr/>
              <w:t xml:space="preserve">462 </w:t>
            </w:r>
          </w:p>
        </w:tc>
      </w:tr>
      <w:tr>
        <w:trPr/>
        <w:tc>
          <w:tcPr>
            <w:tcW w:w="741" w:type="dxa"/>
            <w:tcBorders/>
            <w:vAlign w:val="center"/>
          </w:tcPr>
          <w:p>
            <w:pPr>
              <w:pStyle w:val="TableContents"/>
              <w:bidi w:val="0"/>
              <w:spacing w:before="0" w:after="283"/>
              <w:jc w:val="left"/>
              <w:rPr/>
            </w:pPr>
            <w:r>
              <w:rPr/>
              <w:t xml:space="preserve">9 </w:t>
            </w:r>
          </w:p>
        </w:tc>
        <w:tc>
          <w:tcPr>
            <w:tcW w:w="1976" w:type="dxa"/>
            <w:tcBorders/>
            <w:vAlign w:val="center"/>
          </w:tcPr>
          <w:p>
            <w:pPr>
              <w:pStyle w:val="TableContents"/>
              <w:bidi w:val="0"/>
              <w:spacing w:before="0" w:after="283"/>
              <w:jc w:val="left"/>
              <w:rPr/>
            </w:pPr>
            <w:r>
              <w:rPr/>
              <w:t xml:space="preserve">Juventus </w:t>
            </w:r>
          </w:p>
        </w:tc>
        <w:tc>
          <w:tcPr>
            <w:tcW w:w="1041" w:type="dxa"/>
            <w:tcBorders/>
            <w:vAlign w:val="center"/>
          </w:tcPr>
          <w:p>
            <w:pPr>
              <w:pStyle w:val="TableContents"/>
              <w:bidi w:val="0"/>
              <w:spacing w:before="0" w:after="283"/>
              <w:jc w:val="left"/>
              <w:rPr/>
            </w:pPr>
            <w:r>
              <w:rPr/>
              <w:t xml:space="preserve">Italia </w:t>
            </w:r>
          </w:p>
        </w:tc>
        <w:tc>
          <w:tcPr>
            <w:tcW w:w="1175" w:type="dxa"/>
            <w:tcBorders/>
            <w:vAlign w:val="center"/>
          </w:tcPr>
          <w:p>
            <w:pPr>
              <w:pStyle w:val="TableContents"/>
              <w:bidi w:val="0"/>
              <w:spacing w:before="0" w:after="283"/>
              <w:jc w:val="left"/>
              <w:rPr/>
            </w:pPr>
            <w:r>
              <w:rPr/>
              <w:t xml:space="preserve">1,472 </w:t>
            </w:r>
          </w:p>
        </w:tc>
        <w:tc>
          <w:tcPr>
            <w:tcW w:w="1802" w:type="dxa"/>
            <w:tcBorders/>
            <w:vAlign w:val="center"/>
          </w:tcPr>
          <w:p>
            <w:pPr>
              <w:pStyle w:val="TableContents"/>
              <w:bidi w:val="0"/>
              <w:spacing w:before="0" w:after="283"/>
              <w:jc w:val="left"/>
              <w:rPr/>
            </w:pPr>
            <w:r>
              <w:rPr/>
              <w:t xml:space="preserve">6 </w:t>
            </w:r>
          </w:p>
        </w:tc>
        <w:tc>
          <w:tcPr>
            <w:tcW w:w="1867" w:type="dxa"/>
            <w:tcBorders/>
            <w:vAlign w:val="center"/>
          </w:tcPr>
          <w:p>
            <w:pPr>
              <w:pStyle w:val="TableContents"/>
              <w:bidi w:val="0"/>
              <w:spacing w:before="0" w:after="283"/>
              <w:jc w:val="left"/>
              <w:rPr/>
            </w:pPr>
            <w:r>
              <w:rPr/>
              <w:t xml:space="preserve">17 </w:t>
            </w:r>
          </w:p>
        </w:tc>
        <w:tc>
          <w:tcPr>
            <w:tcW w:w="1603" w:type="dxa"/>
            <w:tcBorders/>
            <w:vAlign w:val="center"/>
          </w:tcPr>
          <w:p>
            <w:pPr>
              <w:pStyle w:val="TableContents"/>
              <w:bidi w:val="0"/>
              <w:spacing w:before="0" w:after="283"/>
              <w:jc w:val="left"/>
              <w:rPr/>
            </w:pPr>
            <w:r>
              <w:rPr/>
              <w:t xml:space="preserve">442 </w:t>
            </w:r>
          </w:p>
        </w:tc>
      </w:tr>
      <w:tr>
        <w:trPr/>
        <w:tc>
          <w:tcPr>
            <w:tcW w:w="741" w:type="dxa"/>
            <w:tcBorders/>
            <w:vAlign w:val="center"/>
          </w:tcPr>
          <w:p>
            <w:pPr>
              <w:pStyle w:val="TableContents"/>
              <w:bidi w:val="0"/>
              <w:spacing w:before="0" w:after="283"/>
              <w:jc w:val="left"/>
              <w:rPr/>
            </w:pPr>
            <w:r>
              <w:rPr/>
              <w:t xml:space="preserve">10 </w:t>
            </w:r>
          </w:p>
        </w:tc>
        <w:tc>
          <w:tcPr>
            <w:tcW w:w="1976" w:type="dxa"/>
            <w:tcBorders/>
            <w:vAlign w:val="center"/>
          </w:tcPr>
          <w:p>
            <w:pPr>
              <w:pStyle w:val="TableContents"/>
              <w:bidi w:val="0"/>
              <w:spacing w:before="0" w:after="283"/>
              <w:jc w:val="left"/>
              <w:rPr/>
            </w:pPr>
            <w:r>
              <w:rPr/>
              <w:t xml:space="preserve">Tottenham Hotspur </w:t>
            </w:r>
          </w:p>
        </w:tc>
        <w:tc>
          <w:tcPr>
            <w:tcW w:w="1041" w:type="dxa"/>
            <w:tcBorders/>
            <w:vAlign w:val="center"/>
          </w:tcPr>
          <w:p>
            <w:pPr>
              <w:pStyle w:val="TableContents"/>
              <w:bidi w:val="0"/>
              <w:spacing w:before="0" w:after="283"/>
              <w:jc w:val="left"/>
              <w:rPr/>
            </w:pPr>
            <w:r>
              <w:rPr/>
              <w:t xml:space="preserve">Englanti </w:t>
            </w:r>
          </w:p>
        </w:tc>
        <w:tc>
          <w:tcPr>
            <w:tcW w:w="1175" w:type="dxa"/>
            <w:tcBorders/>
            <w:vAlign w:val="center"/>
          </w:tcPr>
          <w:p>
            <w:pPr>
              <w:pStyle w:val="TableContents"/>
              <w:bidi w:val="0"/>
              <w:spacing w:before="0" w:after="283"/>
              <w:jc w:val="left"/>
              <w:rPr/>
            </w:pPr>
            <w:r>
              <w:rPr/>
              <w:t xml:space="preserve">1,237 </w:t>
            </w:r>
          </w:p>
        </w:tc>
        <w:tc>
          <w:tcPr>
            <w:tcW w:w="1802" w:type="dxa"/>
            <w:tcBorders/>
            <w:vAlign w:val="center"/>
          </w:tcPr>
          <w:p>
            <w:pPr>
              <w:pStyle w:val="TableContents"/>
              <w:bidi w:val="0"/>
              <w:spacing w:before="0" w:after="283"/>
              <w:jc w:val="left"/>
              <w:rPr/>
            </w:pPr>
            <w:r>
              <w:rPr/>
              <w:t xml:space="preserve">19 </w:t>
            </w:r>
          </w:p>
        </w:tc>
        <w:tc>
          <w:tcPr>
            <w:tcW w:w="1867" w:type="dxa"/>
            <w:tcBorders/>
            <w:vAlign w:val="center"/>
          </w:tcPr>
          <w:p>
            <w:pPr>
              <w:pStyle w:val="TableContents"/>
              <w:bidi w:val="0"/>
              <w:spacing w:before="0" w:after="283"/>
              <w:jc w:val="left"/>
              <w:rPr/>
            </w:pPr>
            <w:r>
              <w:rPr/>
              <w:t xml:space="preserve">17 </w:t>
            </w:r>
          </w:p>
        </w:tc>
        <w:tc>
          <w:tcPr>
            <w:tcW w:w="1603" w:type="dxa"/>
            <w:tcBorders/>
            <w:vAlign w:val="center"/>
          </w:tcPr>
          <w:p>
            <w:pPr>
              <w:pStyle w:val="TableContents"/>
              <w:bidi w:val="0"/>
              <w:spacing w:before="0" w:after="283"/>
              <w:jc w:val="left"/>
              <w:rPr/>
            </w:pPr>
            <w:r>
              <w:rPr/>
              <w:t xml:space="preserve">387 </w:t>
            </w:r>
          </w:p>
        </w:tc>
      </w:tr>
      <w:tr>
        <w:trPr/>
        <w:tc>
          <w:tcPr>
            <w:tcW w:w="741" w:type="dxa"/>
            <w:tcBorders/>
            <w:vAlign w:val="center"/>
          </w:tcPr>
          <w:p>
            <w:pPr>
              <w:pStyle w:val="TableContents"/>
              <w:bidi w:val="0"/>
              <w:spacing w:before="0" w:after="283"/>
              <w:jc w:val="left"/>
              <w:rPr/>
            </w:pPr>
            <w:r>
              <w:rPr/>
              <w:t xml:space="preserve">11 </w:t>
            </w:r>
          </w:p>
        </w:tc>
        <w:tc>
          <w:tcPr>
            <w:tcW w:w="1976" w:type="dxa"/>
            <w:tcBorders/>
            <w:vAlign w:val="center"/>
          </w:tcPr>
          <w:p>
            <w:pPr>
              <w:pStyle w:val="TableContents"/>
              <w:bidi w:val="0"/>
              <w:spacing w:before="0" w:after="283"/>
              <w:jc w:val="left"/>
              <w:rPr/>
            </w:pPr>
            <w:r>
              <w:rPr/>
              <w:t xml:space="preserve">Paris Saint-Germain </w:t>
            </w:r>
          </w:p>
        </w:tc>
        <w:tc>
          <w:tcPr>
            <w:tcW w:w="1041" w:type="dxa"/>
            <w:tcBorders/>
            <w:vAlign w:val="center"/>
          </w:tcPr>
          <w:p>
            <w:pPr>
              <w:pStyle w:val="TableContents"/>
              <w:bidi w:val="0"/>
              <w:spacing w:before="0" w:after="283"/>
              <w:jc w:val="left"/>
              <w:rPr/>
            </w:pPr>
            <w:r>
              <w:rPr/>
              <w:t xml:space="preserve">Ranska </w:t>
            </w:r>
          </w:p>
        </w:tc>
        <w:tc>
          <w:tcPr>
            <w:tcW w:w="1175" w:type="dxa"/>
            <w:tcBorders/>
            <w:vAlign w:val="center"/>
          </w:tcPr>
          <w:p>
            <w:pPr>
              <w:pStyle w:val="TableContents"/>
              <w:bidi w:val="0"/>
              <w:spacing w:before="0" w:after="283"/>
              <w:jc w:val="left"/>
              <w:rPr/>
            </w:pPr>
            <w:r>
              <w:rPr/>
              <w:t xml:space="preserve">917 </w:t>
            </w:r>
          </w:p>
        </w:tc>
        <w:tc>
          <w:tcPr>
            <w:tcW w:w="1802" w:type="dxa"/>
            <w:tcBorders/>
            <w:vAlign w:val="center"/>
          </w:tcPr>
          <w:p>
            <w:pPr>
              <w:pStyle w:val="TableContents"/>
              <w:bidi w:val="0"/>
              <w:spacing w:before="0" w:after="283"/>
              <w:jc w:val="left"/>
              <w:rPr/>
            </w:pPr>
            <w:r>
              <w:rPr/>
              <w:t xml:space="preserve">0 </w:t>
            </w:r>
          </w:p>
        </w:tc>
        <w:tc>
          <w:tcPr>
            <w:tcW w:w="1867" w:type="dxa"/>
            <w:tcBorders/>
            <w:vAlign w:val="center"/>
          </w:tcPr>
          <w:p>
            <w:pPr>
              <w:pStyle w:val="TableContents"/>
              <w:bidi w:val="0"/>
              <w:spacing w:before="0" w:after="283"/>
              <w:jc w:val="left"/>
              <w:rPr/>
            </w:pPr>
            <w:r>
              <w:rPr/>
              <w:t xml:space="preserve">16 </w:t>
            </w:r>
          </w:p>
        </w:tc>
        <w:tc>
          <w:tcPr>
            <w:tcW w:w="1603" w:type="dxa"/>
            <w:tcBorders/>
            <w:vAlign w:val="center"/>
          </w:tcPr>
          <w:p>
            <w:pPr>
              <w:pStyle w:val="TableContents"/>
              <w:bidi w:val="0"/>
              <w:spacing w:before="0" w:after="283"/>
              <w:jc w:val="left"/>
              <w:rPr/>
            </w:pPr>
            <w:r>
              <w:rPr/>
              <w:t xml:space="preserve">529 </w:t>
            </w:r>
          </w:p>
        </w:tc>
      </w:tr>
      <w:tr>
        <w:trPr/>
        <w:tc>
          <w:tcPr>
            <w:tcW w:w="741" w:type="dxa"/>
            <w:tcBorders/>
            <w:vAlign w:val="center"/>
          </w:tcPr>
          <w:p>
            <w:pPr>
              <w:pStyle w:val="TableContents"/>
              <w:bidi w:val="0"/>
              <w:spacing w:before="0" w:after="283"/>
              <w:jc w:val="left"/>
              <w:rPr/>
            </w:pPr>
            <w:r>
              <w:rPr/>
              <w:t xml:space="preserve">12 </w:t>
            </w:r>
          </w:p>
        </w:tc>
        <w:tc>
          <w:tcPr>
            <w:tcW w:w="1976" w:type="dxa"/>
            <w:tcBorders/>
            <w:vAlign w:val="center"/>
          </w:tcPr>
          <w:p>
            <w:pPr>
              <w:pStyle w:val="TableContents"/>
              <w:bidi w:val="0"/>
              <w:spacing w:before="0" w:after="283"/>
              <w:jc w:val="left"/>
              <w:rPr/>
            </w:pPr>
            <w:r>
              <w:rPr/>
              <w:t xml:space="preserve">Borussia Dortmund </w:t>
            </w:r>
          </w:p>
        </w:tc>
        <w:tc>
          <w:tcPr>
            <w:tcW w:w="1041" w:type="dxa"/>
            <w:tcBorders/>
            <w:vAlign w:val="center"/>
          </w:tcPr>
          <w:p>
            <w:pPr>
              <w:pStyle w:val="TableContents"/>
              <w:bidi w:val="0"/>
              <w:spacing w:before="0" w:after="283"/>
              <w:jc w:val="left"/>
              <w:rPr/>
            </w:pPr>
            <w:r>
              <w:rPr/>
              <w:t xml:space="preserve">Saksa </w:t>
            </w:r>
          </w:p>
        </w:tc>
        <w:tc>
          <w:tcPr>
            <w:tcW w:w="1175" w:type="dxa"/>
            <w:tcBorders/>
            <w:vAlign w:val="center"/>
          </w:tcPr>
          <w:p>
            <w:pPr>
              <w:pStyle w:val="TableContents"/>
              <w:bidi w:val="0"/>
              <w:spacing w:before="0" w:after="283"/>
              <w:jc w:val="left"/>
              <w:rPr/>
            </w:pPr>
            <w:r>
              <w:rPr/>
              <w:t xml:space="preserve">901 </w:t>
            </w:r>
          </w:p>
        </w:tc>
        <w:tc>
          <w:tcPr>
            <w:tcW w:w="1802" w:type="dxa"/>
            <w:tcBorders/>
            <w:vAlign w:val="center"/>
          </w:tcPr>
          <w:p>
            <w:pPr>
              <w:pStyle w:val="TableContents"/>
              <w:bidi w:val="0"/>
              <w:spacing w:before="0" w:after="283"/>
              <w:jc w:val="left"/>
              <w:rPr/>
            </w:pPr>
            <w:r>
              <w:rPr/>
              <w:t xml:space="preserve">0 </w:t>
            </w:r>
          </w:p>
        </w:tc>
        <w:tc>
          <w:tcPr>
            <w:tcW w:w="1867" w:type="dxa"/>
            <w:tcBorders/>
            <w:vAlign w:val="center"/>
          </w:tcPr>
          <w:p>
            <w:pPr>
              <w:pStyle w:val="TableContents"/>
              <w:bidi w:val="0"/>
              <w:spacing w:before="0" w:after="283"/>
              <w:jc w:val="left"/>
              <w:rPr/>
            </w:pPr>
            <w:r>
              <w:rPr/>
              <w:t xml:space="preserve">12 </w:t>
            </w:r>
          </w:p>
        </w:tc>
        <w:tc>
          <w:tcPr>
            <w:tcW w:w="1603" w:type="dxa"/>
            <w:tcBorders/>
            <w:vAlign w:val="center"/>
          </w:tcPr>
          <w:p>
            <w:pPr>
              <w:pStyle w:val="TableContents"/>
              <w:bidi w:val="0"/>
              <w:spacing w:before="0" w:after="283"/>
              <w:jc w:val="left"/>
              <w:rPr/>
            </w:pPr>
            <w:r>
              <w:rPr/>
              <w:t xml:space="preserve">362 </w:t>
            </w:r>
          </w:p>
        </w:tc>
      </w:tr>
      <w:tr>
        <w:trPr/>
        <w:tc>
          <w:tcPr>
            <w:tcW w:w="741" w:type="dxa"/>
            <w:tcBorders/>
            <w:vAlign w:val="center"/>
          </w:tcPr>
          <w:p>
            <w:pPr>
              <w:pStyle w:val="TableContents"/>
              <w:bidi w:val="0"/>
              <w:spacing w:before="0" w:after="283"/>
              <w:jc w:val="left"/>
              <w:rPr/>
            </w:pPr>
            <w:r>
              <w:rPr/>
              <w:t xml:space="preserve">13 </w:t>
            </w:r>
          </w:p>
        </w:tc>
        <w:tc>
          <w:tcPr>
            <w:tcW w:w="1976" w:type="dxa"/>
            <w:tcBorders/>
            <w:vAlign w:val="center"/>
          </w:tcPr>
          <w:p>
            <w:pPr>
              <w:pStyle w:val="TableContents"/>
              <w:bidi w:val="0"/>
              <w:spacing w:before="0" w:after="283"/>
              <w:jc w:val="left"/>
              <w:rPr/>
            </w:pPr>
            <w:r>
              <w:rPr/>
              <w:t xml:space="preserve">Atlético Madrid </w:t>
            </w:r>
          </w:p>
        </w:tc>
        <w:tc>
          <w:tcPr>
            <w:tcW w:w="1041" w:type="dxa"/>
            <w:tcBorders/>
            <w:vAlign w:val="center"/>
          </w:tcPr>
          <w:p>
            <w:pPr>
              <w:pStyle w:val="TableContents"/>
              <w:bidi w:val="0"/>
              <w:spacing w:before="0" w:after="283"/>
              <w:jc w:val="left"/>
              <w:rPr/>
            </w:pPr>
            <w:r>
              <w:rPr/>
              <w:t xml:space="preserve">Espanja </w:t>
            </w:r>
          </w:p>
        </w:tc>
        <w:tc>
          <w:tcPr>
            <w:tcW w:w="1175" w:type="dxa"/>
            <w:tcBorders/>
            <w:vAlign w:val="center"/>
          </w:tcPr>
          <w:p>
            <w:pPr>
              <w:pStyle w:val="TableContents"/>
              <w:bidi w:val="0"/>
              <w:spacing w:before="0" w:after="283"/>
              <w:jc w:val="left"/>
              <w:rPr/>
            </w:pPr>
            <w:r>
              <w:rPr/>
              <w:t xml:space="preserve">848 </w:t>
            </w:r>
          </w:p>
        </w:tc>
        <w:tc>
          <w:tcPr>
            <w:tcW w:w="1802" w:type="dxa"/>
            <w:tcBorders/>
            <w:vAlign w:val="center"/>
          </w:tcPr>
          <w:p>
            <w:pPr>
              <w:pStyle w:val="TableContents"/>
              <w:bidi w:val="0"/>
              <w:spacing w:before="0" w:after="283"/>
              <w:jc w:val="left"/>
              <w:rPr>
                <w:sz w:val="4"/>
                <w:szCs w:val="4"/>
              </w:rPr>
            </w:pPr>
            <w:r>
              <w:rPr>
                <w:sz w:val="4"/>
                <w:szCs w:val="4"/>
              </w:rPr>
            </w:r>
          </w:p>
        </w:tc>
        <w:tc>
          <w:tcPr>
            <w:tcW w:w="1867" w:type="dxa"/>
            <w:tcBorders/>
            <w:vAlign w:val="center"/>
          </w:tcPr>
          <w:p>
            <w:pPr>
              <w:pStyle w:val="TableContents"/>
              <w:bidi w:val="0"/>
              <w:spacing w:before="0" w:after="283"/>
              <w:jc w:val="left"/>
              <w:rPr/>
            </w:pPr>
            <w:r>
              <w:rPr/>
              <w:t xml:space="preserve">16 </w:t>
            </w:r>
          </w:p>
        </w:tc>
        <w:tc>
          <w:tcPr>
            <w:tcW w:w="1603" w:type="dxa"/>
            <w:tcBorders/>
            <w:vAlign w:val="center"/>
          </w:tcPr>
          <w:p>
            <w:pPr>
              <w:pStyle w:val="TableContents"/>
              <w:bidi w:val="0"/>
              <w:spacing w:before="0" w:after="283"/>
              <w:jc w:val="left"/>
              <w:rPr/>
            </w:pPr>
            <w:r>
              <w:rPr/>
              <w:t xml:space="preserve">297 </w:t>
            </w:r>
          </w:p>
        </w:tc>
      </w:tr>
      <w:tr>
        <w:trPr/>
        <w:tc>
          <w:tcPr>
            <w:tcW w:w="741" w:type="dxa"/>
            <w:tcBorders/>
            <w:vAlign w:val="center"/>
          </w:tcPr>
          <w:p>
            <w:pPr>
              <w:pStyle w:val="TableContents"/>
              <w:bidi w:val="0"/>
              <w:spacing w:before="0" w:after="283"/>
              <w:jc w:val="left"/>
              <w:rPr/>
            </w:pPr>
            <w:r>
              <w:rPr/>
              <w:t xml:space="preserve">14 </w:t>
            </w:r>
          </w:p>
        </w:tc>
        <w:tc>
          <w:tcPr>
            <w:tcW w:w="1976" w:type="dxa"/>
            <w:tcBorders/>
            <w:vAlign w:val="center"/>
          </w:tcPr>
          <w:p>
            <w:pPr>
              <w:pStyle w:val="TableContents"/>
              <w:bidi w:val="0"/>
              <w:spacing w:before="0" w:after="283"/>
              <w:jc w:val="left"/>
              <w:rPr/>
            </w:pPr>
            <w:r>
              <w:rPr/>
              <w:t xml:space="preserve">West Ham United </w:t>
            </w:r>
          </w:p>
        </w:tc>
        <w:tc>
          <w:tcPr>
            <w:tcW w:w="1041" w:type="dxa"/>
            <w:tcBorders/>
            <w:vAlign w:val="center"/>
          </w:tcPr>
          <w:p>
            <w:pPr>
              <w:pStyle w:val="TableContents"/>
              <w:bidi w:val="0"/>
              <w:spacing w:before="0" w:after="283"/>
              <w:jc w:val="left"/>
              <w:rPr/>
            </w:pPr>
            <w:r>
              <w:rPr/>
              <w:t xml:space="preserve">Englanti </w:t>
            </w:r>
          </w:p>
        </w:tc>
        <w:tc>
          <w:tcPr>
            <w:tcW w:w="1175" w:type="dxa"/>
            <w:tcBorders/>
            <w:vAlign w:val="center"/>
          </w:tcPr>
          <w:p>
            <w:pPr>
              <w:pStyle w:val="TableContents"/>
              <w:bidi w:val="0"/>
              <w:spacing w:before="0" w:after="283"/>
              <w:jc w:val="left"/>
              <w:rPr/>
            </w:pPr>
            <w:r>
              <w:rPr/>
              <w:t xml:space="preserve">754 </w:t>
            </w:r>
          </w:p>
        </w:tc>
        <w:tc>
          <w:tcPr>
            <w:tcW w:w="1802" w:type="dxa"/>
            <w:tcBorders/>
            <w:vAlign w:val="center"/>
          </w:tcPr>
          <w:p>
            <w:pPr>
              <w:pStyle w:val="TableContents"/>
              <w:bidi w:val="0"/>
              <w:spacing w:before="0" w:after="283"/>
              <w:jc w:val="left"/>
              <w:rPr/>
            </w:pPr>
            <w:r>
              <w:rPr/>
              <w:t xml:space="preserve">8 </w:t>
            </w:r>
          </w:p>
        </w:tc>
        <w:tc>
          <w:tcPr>
            <w:tcW w:w="1867" w:type="dxa"/>
            <w:tcBorders/>
            <w:vAlign w:val="center"/>
          </w:tcPr>
          <w:p>
            <w:pPr>
              <w:pStyle w:val="TableContents"/>
              <w:bidi w:val="0"/>
              <w:spacing w:before="0" w:after="283"/>
              <w:jc w:val="left"/>
              <w:rPr/>
            </w:pPr>
            <w:r>
              <w:rPr/>
              <w:t xml:space="preserve">19 </w:t>
            </w:r>
          </w:p>
        </w:tc>
        <w:tc>
          <w:tcPr>
            <w:tcW w:w="1603" w:type="dxa"/>
            <w:tcBorders/>
            <w:vAlign w:val="center"/>
          </w:tcPr>
          <w:p>
            <w:pPr>
              <w:pStyle w:val="TableContents"/>
              <w:bidi w:val="0"/>
              <w:spacing w:before="0" w:after="283"/>
              <w:jc w:val="left"/>
              <w:rPr/>
            </w:pPr>
            <w:r>
              <w:rPr/>
              <w:t xml:space="preserve">232 </w:t>
            </w:r>
          </w:p>
        </w:tc>
      </w:tr>
      <w:tr>
        <w:trPr/>
        <w:tc>
          <w:tcPr>
            <w:tcW w:w="741" w:type="dxa"/>
            <w:tcBorders/>
            <w:vAlign w:val="center"/>
          </w:tcPr>
          <w:p>
            <w:pPr>
              <w:pStyle w:val="TableContents"/>
              <w:bidi w:val="0"/>
              <w:spacing w:before="0" w:after="283"/>
              <w:jc w:val="left"/>
              <w:rPr/>
            </w:pPr>
            <w:r>
              <w:rPr/>
              <w:t xml:space="preserve">15 </w:t>
            </w:r>
          </w:p>
        </w:tc>
        <w:tc>
          <w:tcPr>
            <w:tcW w:w="1976" w:type="dxa"/>
            <w:tcBorders/>
            <w:vAlign w:val="center"/>
          </w:tcPr>
          <w:p>
            <w:pPr>
              <w:pStyle w:val="TableContents"/>
              <w:bidi w:val="0"/>
              <w:spacing w:before="0" w:after="283"/>
              <w:jc w:val="left"/>
              <w:rPr/>
            </w:pPr>
            <w:r>
              <w:rPr/>
              <w:t xml:space="preserve">Schalke 04 </w:t>
            </w:r>
          </w:p>
        </w:tc>
        <w:tc>
          <w:tcPr>
            <w:tcW w:w="1041" w:type="dxa"/>
            <w:tcBorders/>
            <w:vAlign w:val="center"/>
          </w:tcPr>
          <w:p>
            <w:pPr>
              <w:pStyle w:val="TableContents"/>
              <w:bidi w:val="0"/>
              <w:spacing w:before="0" w:after="283"/>
              <w:jc w:val="left"/>
              <w:rPr/>
            </w:pPr>
            <w:r>
              <w:rPr/>
              <w:t xml:space="preserve">Saksa </w:t>
            </w:r>
          </w:p>
        </w:tc>
        <w:tc>
          <w:tcPr>
            <w:tcW w:w="1175" w:type="dxa"/>
            <w:tcBorders/>
            <w:vAlign w:val="center"/>
          </w:tcPr>
          <w:p>
            <w:pPr>
              <w:pStyle w:val="TableContents"/>
              <w:bidi w:val="0"/>
              <w:spacing w:before="0" w:after="283"/>
              <w:jc w:val="left"/>
              <w:rPr/>
            </w:pPr>
            <w:r>
              <w:rPr/>
              <w:t xml:space="preserve">707 </w:t>
            </w:r>
          </w:p>
        </w:tc>
        <w:tc>
          <w:tcPr>
            <w:tcW w:w="1802" w:type="dxa"/>
            <w:tcBorders/>
            <w:vAlign w:val="center"/>
          </w:tcPr>
          <w:p>
            <w:pPr>
              <w:pStyle w:val="TableContents"/>
              <w:bidi w:val="0"/>
              <w:spacing w:before="0" w:after="283"/>
              <w:jc w:val="left"/>
              <w:rPr/>
            </w:pPr>
            <w:r>
              <w:rPr/>
              <w:t xml:space="preserve">11 </w:t>
            </w:r>
          </w:p>
        </w:tc>
        <w:tc>
          <w:tcPr>
            <w:tcW w:w="1867" w:type="dxa"/>
            <w:tcBorders/>
            <w:vAlign w:val="center"/>
          </w:tcPr>
          <w:p>
            <w:pPr>
              <w:pStyle w:val="TableContents"/>
              <w:bidi w:val="0"/>
              <w:spacing w:before="0" w:after="283"/>
              <w:jc w:val="left"/>
              <w:rPr/>
            </w:pPr>
            <w:r>
              <w:rPr/>
              <w:t xml:space="preserve">12 </w:t>
            </w:r>
          </w:p>
        </w:tc>
        <w:tc>
          <w:tcPr>
            <w:tcW w:w="1603" w:type="dxa"/>
            <w:tcBorders/>
            <w:vAlign w:val="center"/>
          </w:tcPr>
          <w:p>
            <w:pPr>
              <w:pStyle w:val="TableContents"/>
              <w:bidi w:val="0"/>
              <w:spacing w:before="0" w:after="283"/>
              <w:jc w:val="left"/>
              <w:rPr/>
            </w:pPr>
            <w:r>
              <w:rPr/>
              <w:t xml:space="preserve">251 </w:t>
            </w:r>
          </w:p>
        </w:tc>
      </w:tr>
      <w:tr>
        <w:trPr/>
        <w:tc>
          <w:tcPr>
            <w:tcW w:w="741" w:type="dxa"/>
            <w:tcBorders/>
            <w:vAlign w:val="center"/>
          </w:tcPr>
          <w:p>
            <w:pPr>
              <w:pStyle w:val="TableContents"/>
              <w:bidi w:val="0"/>
              <w:spacing w:before="0" w:after="283"/>
              <w:jc w:val="left"/>
              <w:rPr/>
            </w:pPr>
            <w:r>
              <w:rPr/>
              <w:t xml:space="preserve">16 </w:t>
            </w:r>
          </w:p>
        </w:tc>
        <w:tc>
          <w:tcPr>
            <w:tcW w:w="1976" w:type="dxa"/>
            <w:tcBorders/>
            <w:vAlign w:val="center"/>
          </w:tcPr>
          <w:p>
            <w:pPr>
              <w:pStyle w:val="TableContents"/>
              <w:bidi w:val="0"/>
              <w:spacing w:before="0" w:after="283"/>
              <w:jc w:val="left"/>
              <w:rPr/>
            </w:pPr>
            <w:r>
              <w:rPr/>
              <w:t xml:space="preserve">Roma </w:t>
            </w:r>
          </w:p>
        </w:tc>
        <w:tc>
          <w:tcPr>
            <w:tcW w:w="1041" w:type="dxa"/>
            <w:tcBorders/>
            <w:vAlign w:val="center"/>
          </w:tcPr>
          <w:p>
            <w:pPr>
              <w:pStyle w:val="TableContents"/>
              <w:bidi w:val="0"/>
              <w:spacing w:before="0" w:after="283"/>
              <w:jc w:val="left"/>
              <w:rPr/>
            </w:pPr>
            <w:r>
              <w:rPr/>
              <w:t xml:space="preserve">Italia </w:t>
            </w:r>
          </w:p>
        </w:tc>
        <w:tc>
          <w:tcPr>
            <w:tcW w:w="1175" w:type="dxa"/>
            <w:tcBorders/>
            <w:vAlign w:val="center"/>
          </w:tcPr>
          <w:p>
            <w:pPr>
              <w:pStyle w:val="TableContents"/>
              <w:bidi w:val="0"/>
              <w:spacing w:before="0" w:after="283"/>
              <w:jc w:val="left"/>
              <w:rPr/>
            </w:pPr>
            <w:r>
              <w:rPr/>
              <w:t xml:space="preserve">618 </w:t>
            </w:r>
          </w:p>
        </w:tc>
        <w:tc>
          <w:tcPr>
            <w:tcW w:w="1802" w:type="dxa"/>
            <w:tcBorders/>
            <w:vAlign w:val="center"/>
          </w:tcPr>
          <w:p>
            <w:pPr>
              <w:pStyle w:val="TableContents"/>
              <w:bidi w:val="0"/>
              <w:spacing w:before="0" w:after="283"/>
              <w:jc w:val="left"/>
              <w:rPr/>
            </w:pPr>
            <w:r>
              <w:rPr/>
              <w:t xml:space="preserve">44 </w:t>
            </w:r>
          </w:p>
        </w:tc>
        <w:tc>
          <w:tcPr>
            <w:tcW w:w="1867" w:type="dxa"/>
            <w:tcBorders/>
            <w:vAlign w:val="center"/>
          </w:tcPr>
          <w:p>
            <w:pPr>
              <w:pStyle w:val="TableContents"/>
              <w:bidi w:val="0"/>
              <w:spacing w:before="0" w:after="283"/>
              <w:jc w:val="left"/>
              <w:rPr/>
            </w:pPr>
            <w:r>
              <w:rPr/>
              <w:t xml:space="preserve">9 </w:t>
            </w:r>
          </w:p>
        </w:tc>
        <w:tc>
          <w:tcPr>
            <w:tcW w:w="1603" w:type="dxa"/>
            <w:tcBorders/>
            <w:vAlign w:val="center"/>
          </w:tcPr>
          <w:p>
            <w:pPr>
              <w:pStyle w:val="TableContents"/>
              <w:bidi w:val="0"/>
              <w:spacing w:before="0" w:after="283"/>
              <w:jc w:val="left"/>
              <w:rPr/>
            </w:pPr>
            <w:r>
              <w:rPr/>
              <w:t xml:space="preserve">191 </w:t>
            </w:r>
          </w:p>
        </w:tc>
      </w:tr>
      <w:tr>
        <w:trPr/>
        <w:tc>
          <w:tcPr>
            <w:tcW w:w="741" w:type="dxa"/>
            <w:tcBorders/>
            <w:vAlign w:val="center"/>
          </w:tcPr>
          <w:p>
            <w:pPr>
              <w:pStyle w:val="TableContents"/>
              <w:bidi w:val="0"/>
              <w:spacing w:before="0" w:after="283"/>
              <w:jc w:val="left"/>
              <w:rPr/>
            </w:pPr>
            <w:r>
              <w:rPr/>
              <w:t xml:space="preserve">17 </w:t>
            </w:r>
          </w:p>
        </w:tc>
        <w:tc>
          <w:tcPr>
            <w:tcW w:w="1976" w:type="dxa"/>
            <w:tcBorders/>
            <w:vAlign w:val="center"/>
          </w:tcPr>
          <w:p>
            <w:pPr>
              <w:pStyle w:val="TableContents"/>
              <w:bidi w:val="0"/>
              <w:spacing w:before="0" w:after="283"/>
              <w:jc w:val="left"/>
              <w:rPr/>
            </w:pPr>
            <w:r>
              <w:rPr/>
              <w:t xml:space="preserve">A.C. Milan </w:t>
            </w:r>
          </w:p>
        </w:tc>
        <w:tc>
          <w:tcPr>
            <w:tcW w:w="1041" w:type="dxa"/>
            <w:tcBorders/>
            <w:vAlign w:val="center"/>
          </w:tcPr>
          <w:p>
            <w:pPr>
              <w:pStyle w:val="TableContents"/>
              <w:bidi w:val="0"/>
              <w:spacing w:before="0" w:after="283"/>
              <w:jc w:val="left"/>
              <w:rPr/>
            </w:pPr>
            <w:r>
              <w:rPr/>
              <w:t xml:space="preserve">Italia </w:t>
            </w:r>
          </w:p>
        </w:tc>
        <w:tc>
          <w:tcPr>
            <w:tcW w:w="1175" w:type="dxa"/>
            <w:tcBorders/>
            <w:vAlign w:val="center"/>
          </w:tcPr>
          <w:p>
            <w:pPr>
              <w:pStyle w:val="TableContents"/>
              <w:bidi w:val="0"/>
              <w:spacing w:before="0" w:after="283"/>
              <w:jc w:val="left"/>
              <w:rPr/>
            </w:pPr>
            <w:r>
              <w:rPr/>
              <w:t xml:space="preserve">612 </w:t>
            </w:r>
          </w:p>
        </w:tc>
        <w:tc>
          <w:tcPr>
            <w:tcW w:w="1802" w:type="dxa"/>
            <w:tcBorders/>
            <w:vAlign w:val="center"/>
          </w:tcPr>
          <w:p>
            <w:pPr>
              <w:pStyle w:val="TableContents"/>
              <w:bidi w:val="0"/>
              <w:spacing w:before="0" w:after="283"/>
              <w:jc w:val="left"/>
              <w:rPr/>
            </w:pPr>
            <w:r>
              <w:rPr/>
              <w:t xml:space="preserve">101 </w:t>
            </w:r>
          </w:p>
        </w:tc>
        <w:tc>
          <w:tcPr>
            <w:tcW w:w="1867" w:type="dxa"/>
            <w:tcBorders/>
            <w:vAlign w:val="center"/>
          </w:tcPr>
          <w:p>
            <w:pPr>
              <w:pStyle w:val="TableContents"/>
              <w:bidi w:val="0"/>
              <w:spacing w:before="0" w:after="283"/>
              <w:jc w:val="left"/>
              <w:rPr/>
            </w:pPr>
            <w:r>
              <w:rPr/>
              <w:t xml:space="preserve">-24 </w:t>
            </w:r>
          </w:p>
        </w:tc>
        <w:tc>
          <w:tcPr>
            <w:tcW w:w="1603" w:type="dxa"/>
            <w:tcBorders/>
            <w:vAlign w:val="center"/>
          </w:tcPr>
          <w:p>
            <w:pPr>
              <w:pStyle w:val="TableContents"/>
              <w:bidi w:val="0"/>
              <w:spacing w:before="0" w:after="283"/>
              <w:jc w:val="left"/>
              <w:rPr/>
            </w:pPr>
            <w:r>
              <w:rPr/>
              <w:t xml:space="preserve">213 </w:t>
            </w:r>
          </w:p>
        </w:tc>
      </w:tr>
      <w:tr>
        <w:trPr/>
        <w:tc>
          <w:tcPr>
            <w:tcW w:w="741" w:type="dxa"/>
            <w:tcBorders/>
            <w:vAlign w:val="center"/>
          </w:tcPr>
          <w:p>
            <w:pPr>
              <w:pStyle w:val="TableContents"/>
              <w:bidi w:val="0"/>
              <w:spacing w:before="0" w:after="283"/>
              <w:jc w:val="left"/>
              <w:rPr/>
            </w:pPr>
            <w:r>
              <w:rPr/>
              <w:t xml:space="preserve">18 </w:t>
            </w:r>
          </w:p>
        </w:tc>
        <w:tc>
          <w:tcPr>
            <w:tcW w:w="1976" w:type="dxa"/>
            <w:tcBorders/>
            <w:vAlign w:val="center"/>
          </w:tcPr>
          <w:p>
            <w:pPr>
              <w:pStyle w:val="TableContents"/>
              <w:bidi w:val="0"/>
              <w:spacing w:before="0" w:after="283"/>
              <w:jc w:val="left"/>
              <w:rPr/>
            </w:pPr>
            <w:r>
              <w:rPr/>
              <w:t xml:space="preserve">Inter Milan </w:t>
            </w:r>
          </w:p>
        </w:tc>
        <w:tc>
          <w:tcPr>
            <w:tcW w:w="1041" w:type="dxa"/>
            <w:tcBorders/>
            <w:vAlign w:val="center"/>
          </w:tcPr>
          <w:p>
            <w:pPr>
              <w:pStyle w:val="TableContents"/>
              <w:bidi w:val="0"/>
              <w:spacing w:before="0" w:after="283"/>
              <w:jc w:val="left"/>
              <w:rPr/>
            </w:pPr>
            <w:r>
              <w:rPr/>
              <w:t xml:space="preserve">Italia </w:t>
            </w:r>
          </w:p>
        </w:tc>
        <w:tc>
          <w:tcPr>
            <w:tcW w:w="1175" w:type="dxa"/>
            <w:tcBorders/>
            <w:vAlign w:val="center"/>
          </w:tcPr>
          <w:p>
            <w:pPr>
              <w:pStyle w:val="TableContents"/>
              <w:bidi w:val="0"/>
              <w:spacing w:before="0" w:after="283"/>
              <w:jc w:val="left"/>
              <w:rPr/>
            </w:pPr>
            <w:r>
              <w:rPr/>
              <w:t xml:space="preserve">606 </w:t>
            </w:r>
          </w:p>
        </w:tc>
        <w:tc>
          <w:tcPr>
            <w:tcW w:w="1802" w:type="dxa"/>
            <w:tcBorders/>
            <w:vAlign w:val="center"/>
          </w:tcPr>
          <w:p>
            <w:pPr>
              <w:pStyle w:val="TableContents"/>
              <w:bidi w:val="0"/>
              <w:spacing w:before="0" w:after="283"/>
              <w:jc w:val="left"/>
              <w:rPr/>
            </w:pPr>
            <w:r>
              <w:rPr/>
              <w:t xml:space="preserve">58 </w:t>
            </w:r>
          </w:p>
        </w:tc>
        <w:tc>
          <w:tcPr>
            <w:tcW w:w="1867" w:type="dxa"/>
            <w:tcBorders/>
            <w:vAlign w:val="center"/>
          </w:tcPr>
          <w:p>
            <w:pPr>
              <w:pStyle w:val="TableContents"/>
              <w:bidi w:val="0"/>
              <w:spacing w:before="0" w:after="283"/>
              <w:jc w:val="left"/>
              <w:rPr/>
            </w:pPr>
            <w:r>
              <w:rPr/>
              <w:t xml:space="preserve">13 </w:t>
            </w:r>
          </w:p>
        </w:tc>
        <w:tc>
          <w:tcPr>
            <w:tcW w:w="1603" w:type="dxa"/>
            <w:tcBorders/>
            <w:vAlign w:val="center"/>
          </w:tcPr>
          <w:p>
            <w:pPr>
              <w:pStyle w:val="TableContents"/>
              <w:bidi w:val="0"/>
              <w:spacing w:before="0" w:after="283"/>
              <w:jc w:val="left"/>
              <w:rPr/>
            </w:pPr>
            <w:r>
              <w:rPr/>
              <w:t xml:space="preserve">285 </w:t>
            </w:r>
          </w:p>
        </w:tc>
      </w:tr>
      <w:tr>
        <w:trPr/>
        <w:tc>
          <w:tcPr>
            <w:tcW w:w="741" w:type="dxa"/>
            <w:tcBorders/>
            <w:vAlign w:val="center"/>
          </w:tcPr>
          <w:p>
            <w:pPr>
              <w:pStyle w:val="TableContents"/>
              <w:bidi w:val="0"/>
              <w:spacing w:before="0" w:after="283"/>
              <w:jc w:val="left"/>
              <w:rPr/>
            </w:pPr>
            <w:r>
              <w:rPr/>
              <w:t xml:space="preserve">19 </w:t>
            </w:r>
          </w:p>
        </w:tc>
        <w:tc>
          <w:tcPr>
            <w:tcW w:w="1976" w:type="dxa"/>
            <w:tcBorders/>
            <w:vAlign w:val="center"/>
          </w:tcPr>
          <w:p>
            <w:pPr>
              <w:pStyle w:val="TableContents"/>
              <w:bidi w:val="0"/>
              <w:spacing w:before="0" w:after="283"/>
              <w:jc w:val="left"/>
              <w:rPr/>
            </w:pPr>
            <w:r>
              <w:rPr/>
              <w:t xml:space="preserve">Leicester City </w:t>
            </w:r>
          </w:p>
        </w:tc>
        <w:tc>
          <w:tcPr>
            <w:tcW w:w="1041" w:type="dxa"/>
            <w:tcBorders/>
            <w:vAlign w:val="center"/>
          </w:tcPr>
          <w:p>
            <w:pPr>
              <w:pStyle w:val="TableContents"/>
              <w:bidi w:val="0"/>
              <w:spacing w:before="0" w:after="283"/>
              <w:jc w:val="left"/>
              <w:rPr/>
            </w:pPr>
            <w:r>
              <w:rPr/>
              <w:t xml:space="preserve">Englanti </w:t>
            </w:r>
          </w:p>
        </w:tc>
        <w:tc>
          <w:tcPr>
            <w:tcW w:w="1175" w:type="dxa"/>
            <w:tcBorders/>
            <w:vAlign w:val="center"/>
          </w:tcPr>
          <w:p>
            <w:pPr>
              <w:pStyle w:val="TableContents"/>
              <w:bidi w:val="0"/>
              <w:spacing w:before="0" w:after="283"/>
              <w:jc w:val="left"/>
              <w:rPr/>
            </w:pPr>
            <w:r>
              <w:rPr/>
              <w:t xml:space="preserve">500 </w:t>
            </w:r>
          </w:p>
        </w:tc>
        <w:tc>
          <w:tcPr>
            <w:tcW w:w="1802" w:type="dxa"/>
            <w:tcBorders/>
            <w:vAlign w:val="center"/>
          </w:tcPr>
          <w:p>
            <w:pPr>
              <w:pStyle w:val="TableContents"/>
              <w:bidi w:val="0"/>
              <w:spacing w:before="0" w:after="283"/>
              <w:jc w:val="left"/>
              <w:rPr/>
            </w:pPr>
            <w:r>
              <w:rPr/>
              <w:t xml:space="preserve">0 </w:t>
            </w:r>
          </w:p>
        </w:tc>
        <w:tc>
          <w:tcPr>
            <w:tcW w:w="1867" w:type="dxa"/>
            <w:tcBorders/>
            <w:vAlign w:val="center"/>
          </w:tcPr>
          <w:p>
            <w:pPr>
              <w:pStyle w:val="TableContents"/>
              <w:bidi w:val="0"/>
              <w:spacing w:before="0" w:after="283"/>
              <w:jc w:val="left"/>
              <w:rPr/>
            </w:pPr>
            <w:r>
              <w:rPr/>
              <w:t xml:space="preserve">21 </w:t>
            </w:r>
          </w:p>
        </w:tc>
        <w:tc>
          <w:tcPr>
            <w:tcW w:w="1603" w:type="dxa"/>
            <w:tcBorders/>
            <w:vAlign w:val="center"/>
          </w:tcPr>
          <w:p>
            <w:pPr>
              <w:pStyle w:val="TableContents"/>
              <w:bidi w:val="0"/>
              <w:spacing w:before="0" w:after="283"/>
              <w:jc w:val="left"/>
              <w:rPr/>
            </w:pPr>
            <w:r>
              <w:rPr/>
              <w:t xml:space="preserve">295 </w:t>
            </w:r>
          </w:p>
        </w:tc>
      </w:tr>
      <w:tr>
        <w:trPr/>
        <w:tc>
          <w:tcPr>
            <w:tcW w:w="741" w:type="dxa"/>
            <w:tcBorders/>
            <w:vAlign w:val="center"/>
          </w:tcPr>
          <w:p>
            <w:pPr>
              <w:pStyle w:val="TableContents"/>
              <w:bidi w:val="0"/>
              <w:spacing w:before="0" w:after="283"/>
              <w:jc w:val="left"/>
              <w:rPr/>
            </w:pPr>
            <w:r>
              <w:rPr/>
              <w:t xml:space="preserve">20 </w:t>
            </w:r>
          </w:p>
        </w:tc>
        <w:tc>
          <w:tcPr>
            <w:tcW w:w="1976" w:type="dxa"/>
            <w:tcBorders/>
            <w:vAlign w:val="center"/>
          </w:tcPr>
          <w:p>
            <w:pPr>
              <w:pStyle w:val="TableContents"/>
              <w:bidi w:val="0"/>
              <w:spacing w:before="0" w:after="283"/>
              <w:jc w:val="left"/>
              <w:rPr/>
            </w:pPr>
            <w:r>
              <w:rPr/>
              <w:t xml:space="preserve">Napoli </w:t>
            </w:r>
          </w:p>
        </w:tc>
        <w:tc>
          <w:tcPr>
            <w:tcW w:w="1041" w:type="dxa"/>
            <w:tcBorders/>
            <w:vAlign w:val="center"/>
          </w:tcPr>
          <w:p>
            <w:pPr>
              <w:pStyle w:val="TableContents"/>
              <w:bidi w:val="0"/>
              <w:spacing w:before="0" w:after="283"/>
              <w:jc w:val="left"/>
              <w:rPr/>
            </w:pPr>
            <w:r>
              <w:rPr/>
              <w:t xml:space="preserve">Italia </w:t>
            </w:r>
          </w:p>
        </w:tc>
        <w:tc>
          <w:tcPr>
            <w:tcW w:w="1175" w:type="dxa"/>
            <w:tcBorders/>
            <w:vAlign w:val="center"/>
          </w:tcPr>
          <w:p>
            <w:pPr>
              <w:pStyle w:val="TableContents"/>
              <w:bidi w:val="0"/>
              <w:spacing w:before="0" w:after="283"/>
              <w:jc w:val="left"/>
              <w:rPr/>
            </w:pPr>
            <w:r>
              <w:rPr/>
              <w:t xml:space="preserve">471 </w:t>
            </w:r>
          </w:p>
        </w:tc>
        <w:tc>
          <w:tcPr>
            <w:tcW w:w="1802" w:type="dxa"/>
            <w:tcBorders/>
            <w:vAlign w:val="center"/>
          </w:tcPr>
          <w:p>
            <w:pPr>
              <w:pStyle w:val="TableContents"/>
              <w:bidi w:val="0"/>
              <w:spacing w:before="0" w:after="283"/>
              <w:jc w:val="left"/>
              <w:rPr/>
            </w:pPr>
            <w:r>
              <w:rPr/>
              <w:t xml:space="preserve">0 </w:t>
            </w:r>
          </w:p>
        </w:tc>
        <w:tc>
          <w:tcPr>
            <w:tcW w:w="1867" w:type="dxa"/>
            <w:tcBorders/>
            <w:vAlign w:val="center"/>
          </w:tcPr>
          <w:p>
            <w:pPr>
              <w:pStyle w:val="TableContents"/>
              <w:bidi w:val="0"/>
              <w:spacing w:before="0" w:after="283"/>
              <w:jc w:val="left"/>
              <w:rPr/>
            </w:pPr>
            <w:r>
              <w:rPr/>
              <w:t xml:space="preserve">24 </w:t>
            </w:r>
          </w:p>
        </w:tc>
        <w:tc>
          <w:tcPr>
            <w:tcW w:w="1603" w:type="dxa"/>
            <w:tcBorders/>
            <w:vAlign w:val="center"/>
          </w:tcPr>
          <w:p>
            <w:pPr>
              <w:pStyle w:val="TableContents"/>
              <w:bidi w:val="0"/>
              <w:spacing w:before="0" w:after="283"/>
              <w:jc w:val="left"/>
              <w:rPr/>
            </w:pPr>
            <w:r>
              <w:rPr/>
              <w:t xml:space="preserve">219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rikkain jalkapalloseura forbesin mukaan</w:t>
      </w:r>
    </w:p>
    <w:p>
      <w:pPr>
        <w:pStyle w:val="TextBody"/>
        <w:bidi w:val="0"/>
        <w:jc w:val="left"/>
        <w:rPr>
          <w:b/>
          <w:u w:val="single"/>
          <w:shd w:val="clear" w:fill="FFFF00"/>
        </w:rPr>
      </w:pPr>
      <w:r>
        <w:rPr>
          <w:b/>
          <w:u w:val="single"/>
          <w:shd w:val="clear" w:fill="FFFF00"/>
        </w:rPr>
        <w:t xml:space="preserve">Asiakirjan numero 21424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 You Want to Be a Rock' n' Roll Star'' on yhdysvaltalaisen rockyhtye Byrdsin kappale, jonka </w:t>
      </w:r>
      <w:r>
        <w:rPr>
          <w:color w:val="A9A9A9"/>
        </w:rPr>
        <w:t xml:space="preserve">Jim McGuinn </w:t>
      </w:r>
      <w:r>
        <w:rPr/>
        <w:t xml:space="preserve">ja </w:t>
      </w:r>
      <w:r>
        <w:rPr>
          <w:color w:val="DCDCDC"/>
        </w:rPr>
        <w:t xml:space="preserve">Chris Hillman ovat </w:t>
      </w:r>
      <w:r>
        <w:rPr/>
        <w:t xml:space="preserve">kirjoittaneet </w:t>
      </w:r>
      <w:r>
        <w:rPr/>
        <w:t xml:space="preserve">ja joka on mukana yhtyeen vuonna 1967 ilmestyneellä albumilla Younger Than Yesterday. Kappale oli saanut inspiraationsa Monkeesin teennäisyydestä, ja se julkaistiin singlenä 9. tammikuuta 1967 (ks. 1967 musiikissa), ja se nousi Billboard Hot 100 -listalla sijalle 29, mutta ei päässyt listalle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"Haluat siis olla rock'n'roll-tähti".</w:t>
      </w:r>
    </w:p>
    <w:p>
      <w:pPr>
        <w:pStyle w:val="TextBody"/>
        <w:bidi w:val="0"/>
        <w:jc w:val="left"/>
        <w:rPr>
          <w:b/>
          <w:u w:val="single"/>
          <w:shd w:val="clear" w:fill="FFFF00"/>
        </w:rPr>
      </w:pPr>
      <w:r>
        <w:rPr>
          <w:b/>
          <w:u w:val="single"/>
          <w:shd w:val="clear" w:fill="FFFF00"/>
        </w:rPr>
        <w:t xml:space="preserve">Asiakirjan numero 21425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Skylla ja Karibdis olivat Homeroksen mainitsemia myyttisiä merihirviöitä; kreikkalaisessa mytologiassa ne </w:t>
      </w:r>
      <w:r>
        <w:rPr>
          <w:color w:val="A9A9A9"/>
        </w:rPr>
        <w:t xml:space="preserve">sijaitsivat Sisilian ja Italian mantereen välisen Messinansalmen vastakkaisilla puolilla</w:t>
      </w:r>
      <w:r>
        <w:rPr/>
        <w:t xml:space="preserve">. Scylla oli Italian puolella salmea sijaitseva kivikko (jota kuvattiin kuusipäiseksi merihirviöksi), ja Charybdis oli Sisilian rannikolla sijaitseva pyörre. Niitä pidettiin meriuhkana, jotka sijaitsivat riittävän lähellä toisiaan, jotta ne muodostivat väistämättömän uhan ohikulkeville merimiehille; Karibdiksen välttäminen merkitsi sitä, että piti mennä liian lähelle Skyllaa ja päinvastoin. Homeroksen mukaan Odysseus joutui valitsemaan, kumman hirviön hän kohtaisi kulkiessaan salmen läpi; hän valitsi Skyllan ohittamisen ja menetti vain muutaman merimiehen sen sijaan, että olisi ottanut riskin koko laivansa menettämisestä pyörteeseen.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Scylla ja Charybdis sijaitsevat Odysseuksessa?</w:t>
      </w:r>
    </w:p>
    <w:p>
      <w:pPr>
        <w:pStyle w:val="TextBody"/>
        <w:bidi w:val="0"/>
        <w:jc w:val="left"/>
        <w:rPr>
          <w:b/>
          <w:u w:val="single"/>
          <w:shd w:val="clear" w:fill="FFFF00"/>
        </w:rPr>
      </w:pPr>
      <w:r>
        <w:rPr>
          <w:b/>
          <w:u w:val="single"/>
          <w:shd w:val="clear" w:fill="FFFF00"/>
        </w:rPr>
        <w:t xml:space="preserve">Asiakirjan numero 21426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Ampuja alkoi ampua aseella koulun taideluokassa </w:t>
      </w:r>
      <w:r>
        <w:rPr>
          <w:color w:val="A9A9A9"/>
        </w:rPr>
        <w:t xml:space="preserve">noin kello 7.40 CDT</w:t>
      </w:r>
      <w:r>
        <w:rPr/>
        <w:t xml:space="preserve">. Välikohtaus tapahtui koulun taidekompleksissa, joka koostuu neljästä huoneesta, jotka on yhdistetty toisiinsa sisäkäytävillä ja muilla huoneilla. Silminnäkijöiden mukaan kahta kohteena ollutta luokkahuonetta yhdistää keramiikkahuone, johon ampuja pääsi vahingoittamalla oven ikkunaa.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Santa Fen kouluammuskelu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Santa Fe High Schoolissa Santa Fessä, Texasissa, Yhdysvalloissa, Houstonin suurkaupunkialueella, tapahtui kouluammuskelu </w:t>
      </w:r>
      <w:r>
        <w:rPr>
          <w:color w:val="A9A9A9"/>
        </w:rPr>
        <w:t xml:space="preserve">18. toukokuuta 2018</w:t>
      </w:r>
      <w:r>
        <w:rPr/>
        <w:t xml:space="preserve">. Kymmenen ihmistä - kahdeksan oppilasta ja kaksi opettajaa - ammuttiin kuoliaaksi ja kolmetoista muuta haavoittui. Epäilty ampuja otettiin kiinni, ja poliisi tunnisti hänet myöhemmin Dimitrios Pagourtzikseksi, joka oli koulun 17-vuotias oppilas.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Santa Fen ampumisen päivämäärä?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päivä Santa Fen kouluammuskelu oli</w:t>
      </w:r>
    </w:p>
    <w:p>
      <w:pPr>
        <w:pStyle w:val="TextBody"/>
        <w:bidi w:val="0"/>
        <w:jc w:val="left"/>
        <w:rPr>
          <w:b/>
          <w:u w:val="single"/>
          <w:shd w:val="clear" w:fill="FFFF00"/>
        </w:rPr>
      </w:pPr>
      <w:r>
        <w:rPr>
          <w:b/>
          <w:u w:val="single"/>
          <w:shd w:val="clear" w:fill="FFFF00"/>
        </w:rPr>
        <w:t xml:space="preserve">Asiakirjan numero 21427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Thelma Loun tele-elämästä tiedetään vain vähän, vaikka hänen roolinsa sarjassa oli vaikuttava. Barney tapasi Thelma Loun Wilton Blairin hautajaisissa vuonna 1960. Eräässä toisessa jaksossa mainitaan, että hän kävi Mayberry Union High -lukiota ja valmistui samalta luokalta Barneyn ja Andy Taylorin kanssa. Sen lisäksi, että hänellä oli romanssi Barney Fifen kanssa, hänen hahmonsa kehittyi hyvin vähän sarjan aikana. Hänet kuvattiin yleensä herttaisena, hieman herkkänahkaisena ja huolehtivana henkilönä, joka todella ymmärsi Barneya tämän sopimattomista tempauksista ja persoonallisuusongelmista huolimatta. Hän lauloi kuorossa, asui omassa kodissaan ja oli ilmeisesti </w:t>
      </w:r>
      <w:r>
        <w:rPr>
          <w:color w:val="A9A9A9"/>
        </w:rPr>
        <w:t xml:space="preserve">töissä </w:t>
      </w:r>
      <w:r>
        <w:rPr>
          <w:color w:val="DCDCDC"/>
        </w:rPr>
        <w:t xml:space="preserve">toimistossa </w:t>
      </w:r>
      <w:r>
        <w:rPr/>
        <w:t xml:space="preserve">ja omavaraisena. Kuten useimmat Mayberryn naiset, hän on taitava kokki, ja häntä juhlittiin erityisesti hänen ``cashew fudgestaan'' (Barneyn suosikki). Thelma Loun sukunimeä ei koskaan annettu sarjassa, mutta hänen viimeisessä esiintymisessään sarjassa (``Barney Fifen paluu'') hän on naimisissa Gerald Whitfield -nimisen miehen kanssa. Hänen ammattiaan ei koskaan paljasteta, mutta hän mainitsee kerran, että hänen ``piti päästä takaisin toimistoon''. Ennen Helen Crumpin saapumista Mayberryyn Lydia Crosswaithe esitellään yhtenä Thelma Loun ystävistä. Valitettavasti Lydian erittäin omituinen persoonallisuus teki tyhjäksi Barneyn ja ``Thelin'' yrityksen järjestää treffit ja mahdollinen romanttinen suhde Andyn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Thelma Lou työskenteli Andy Griffithin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Thelma Lou työskenteli Andy Griffithin show'ssa...</w:t>
      </w:r>
    </w:p>
    <w:p>
      <w:pPr>
        <w:pStyle w:val="TextBody"/>
        <w:bidi w:val="0"/>
        <w:jc w:val="left"/>
        <w:rPr>
          <w:b/>
          <w:u w:val="single"/>
          <w:shd w:val="clear" w:fill="FFFF00"/>
        </w:rPr>
      </w:pPr>
      <w:r>
        <w:rPr>
          <w:b/>
          <w:u w:val="single"/>
          <w:shd w:val="clear" w:fill="FFFF00"/>
        </w:rPr>
        <w:t xml:space="preserve">Asiakirjan numero 21428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Riista-aika voi alkaa jo </w:t>
      </w:r>
      <w:r>
        <w:rPr>
          <w:color w:val="A9A9A9"/>
        </w:rPr>
        <w:t xml:space="preserve">syyskuun lopulla ja kestää aina talvikuukausiin asti</w:t>
      </w:r>
      <w:r>
        <w:rPr/>
        <w:t xml:space="preserve">. Hirvieläimet aloittavat tämän prosessin yleensä silloin, kun niiden sarvista putoaa sametti, ja se voi kestää aina siihen asti, kun ne alkavat pudottaa sarviaan. Huippuaika on kuitenkin juuri keskellä. Valkohäntäpeuran keskimääräinen huippupäivä Yhdysvalloissa on 13. marraskuuta. Tänä aikana hirvieläimet ovat hyvin aktiivisia, ja metsästys on täydessä vauhdissa. Tähän aikaan vuodesta metsästäjä, joka istuu metsästystelineessä, näkee usein, että hänen alueensa läpi kulkee paljon hirviä, koska muut hirvet jahtaavat toisia hirviä.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valkohäntäpeuran parittelukausi?</w:t>
      </w:r>
    </w:p>
    <w:p>
      <w:pPr>
        <w:pStyle w:val="TextBody"/>
        <w:bidi w:val="0"/>
        <w:jc w:val="left"/>
        <w:rPr>
          <w:b/>
          <w:u w:val="single"/>
          <w:shd w:val="clear" w:fill="FFFF00"/>
        </w:rPr>
      </w:pPr>
      <w:r>
        <w:rPr>
          <w:b/>
          <w:u w:val="single"/>
          <w:shd w:val="clear" w:fill="FFFF00"/>
        </w:rPr>
        <w:t xml:space="preserve">Asiakirjan numero 21429</w:t>
      </w:r>
    </w:p>
    <w:p>
      <w:pPr>
        <w:pStyle w:val="TextBody"/>
        <w:bidi w:val="0"/>
        <w:jc w:val="left"/>
        <w:rPr>
          <w:b/>
          <w:shd w:val="clear" w:fill="FFFF00"/>
        </w:rPr>
      </w:pPr>
      <w:r>
        <w:rPr>
          <w:b/>
          <w:shd w:val="clear" w:fill="FFFF00"/>
        </w:rPr>
        <w:t xml:space="preserve">Tekstin numero 0</w:t>
      </w:r>
    </w:p>
    <w:tbl>
      <w:tblPr>
        <w:tblW w:w="6694" w:type="dxa"/>
        <w:jc w:val="left"/>
        <w:tblInd w:w="0" w:type="dxa"/>
        <w:tblLayout w:type="fixed"/>
        <w:tblCellMar>
          <w:top w:w="28" w:type="dxa"/>
          <w:left w:w="28" w:type="dxa"/>
          <w:bottom w:w="28" w:type="dxa"/>
          <w:right w:w="28" w:type="dxa"/>
        </w:tblCellMar>
      </w:tblPr>
      <w:tblGrid>
        <w:gridCol w:w="2476"/>
        <w:gridCol w:w="1936"/>
        <w:gridCol w:w="1501"/>
        <w:gridCol w:w="781"/>
      </w:tblGrid>
      <w:tr>
        <w:trPr/>
        <w:tc>
          <w:tcPr>
            <w:tcW w:w="2476" w:type="dxa"/>
            <w:tcBorders/>
            <w:vAlign w:val="center"/>
          </w:tcPr>
          <w:p>
            <w:pPr>
              <w:pStyle w:val="TableHeading"/>
              <w:suppressLineNumbers/>
              <w:bidi w:val="0"/>
              <w:spacing w:before="0" w:after="283"/>
              <w:jc w:val="center"/>
              <w:rPr/>
            </w:pPr>
            <w:r>
              <w:rPr/>
              <w:t xml:space="preserve">Sijoitus </w:t>
            </w:r>
          </w:p>
        </w:tc>
        <w:tc>
          <w:tcPr>
            <w:tcW w:w="1936" w:type="dxa"/>
            <w:tcBorders/>
            <w:vAlign w:val="center"/>
          </w:tcPr>
          <w:p>
            <w:pPr>
              <w:pStyle w:val="TableHeading"/>
              <w:suppressLineNumbers/>
              <w:bidi w:val="0"/>
              <w:spacing w:before="0" w:after="283"/>
              <w:jc w:val="center"/>
              <w:rPr/>
            </w:pPr>
            <w:r>
              <w:rPr/>
              <w:t xml:space="preserve">Pelaaja </w:t>
            </w:r>
          </w:p>
        </w:tc>
        <w:tc>
          <w:tcPr>
            <w:tcW w:w="1501" w:type="dxa"/>
            <w:tcBorders/>
            <w:vAlign w:val="center"/>
          </w:tcPr>
          <w:p>
            <w:pPr>
              <w:pStyle w:val="TableHeading"/>
              <w:suppressLineNumbers/>
              <w:bidi w:val="0"/>
              <w:spacing w:before="0" w:after="283"/>
              <w:jc w:val="center"/>
              <w:rPr/>
            </w:pPr>
            <w:r>
              <w:rPr/>
              <w:t xml:space="preserve">Klubi </w:t>
            </w:r>
          </w:p>
        </w:tc>
        <w:tc>
          <w:tcPr>
            <w:tcW w:w="781" w:type="dxa"/>
            <w:tcBorders/>
            <w:vAlign w:val="center"/>
          </w:tcPr>
          <w:p>
            <w:pPr>
              <w:pStyle w:val="TableHeading"/>
              <w:suppressLineNumbers/>
              <w:bidi w:val="0"/>
              <w:spacing w:before="0" w:after="283"/>
              <w:jc w:val="center"/>
              <w:rPr/>
            </w:pPr>
            <w:r>
              <w:rPr/>
              <w:t xml:space="preserve">Tavoitteet </w:t>
            </w:r>
          </w:p>
        </w:tc>
      </w:tr>
      <w:tr>
        <w:trPr/>
        <w:tc>
          <w:tcPr>
            <w:tcW w:w="2476"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color w:val="A9A9A9"/>
              </w:rPr>
              <w:t xml:space="preserve">Mauro Icardi </w:t>
            </w:r>
          </w:p>
        </w:tc>
        <w:tc>
          <w:tcPr>
            <w:tcW w:w="1501" w:type="dxa"/>
            <w:tcBorders/>
            <w:vAlign w:val="center"/>
          </w:tcPr>
          <w:p>
            <w:pPr>
              <w:pStyle w:val="TableContents"/>
              <w:bidi w:val="0"/>
              <w:spacing w:before="0" w:after="283"/>
              <w:jc w:val="left"/>
              <w:rPr/>
            </w:pPr>
            <w:r>
              <w:rPr/>
              <w:t xml:space="preserve">Internazionale </w:t>
            </w:r>
          </w:p>
        </w:tc>
        <w:tc>
          <w:tcPr>
            <w:tcW w:w="781" w:type="dxa"/>
            <w:tcBorders/>
            <w:vAlign w:val="center"/>
          </w:tcPr>
          <w:p>
            <w:pPr>
              <w:pStyle w:val="TableContents"/>
              <w:bidi w:val="0"/>
              <w:spacing w:before="0" w:after="283"/>
              <w:jc w:val="left"/>
              <w:rPr/>
            </w:pPr>
            <w:r>
              <w:rPr/>
              <w:t xml:space="preserve">29 </w:t>
            </w:r>
          </w:p>
        </w:tc>
      </w:tr>
      <w:tr>
        <w:trPr/>
        <w:tc>
          <w:tcPr>
            <w:tcW w:w="2476" w:type="dxa"/>
            <w:tcBorders/>
            <w:vAlign w:val="center"/>
          </w:tcPr>
          <w:p>
            <w:pPr>
              <w:pStyle w:val="TableContents"/>
              <w:bidi w:val="0"/>
              <w:spacing w:before="0" w:after="283"/>
              <w:jc w:val="left"/>
              <w:rPr/>
            </w:pPr>
            <w:r>
              <w:rPr>
                <w:color w:val="DCDCDC"/>
              </w:rPr>
              <w:t xml:space="preserve">Ciro Immobile </w:t>
            </w:r>
          </w:p>
        </w:tc>
        <w:tc>
          <w:tcPr>
            <w:tcW w:w="1936" w:type="dxa"/>
            <w:tcBorders/>
            <w:vAlign w:val="center"/>
          </w:tcPr>
          <w:p>
            <w:pPr>
              <w:pStyle w:val="TableContents"/>
              <w:bidi w:val="0"/>
              <w:spacing w:before="0" w:after="283"/>
              <w:jc w:val="left"/>
              <w:rPr/>
            </w:pPr>
            <w:r>
              <w:rPr/>
              <w:t xml:space="preserve">Lazio </w:t>
            </w:r>
          </w:p>
        </w:tc>
        <w:tc>
          <w:tcPr>
            <w:tcW w:w="2282" w:type="dxa"/>
            <w:gridSpan w:val="2"/>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Paulo Dybala </w:t>
            </w:r>
          </w:p>
        </w:tc>
        <w:tc>
          <w:tcPr>
            <w:tcW w:w="1501" w:type="dxa"/>
            <w:tcBorders/>
            <w:vAlign w:val="center"/>
          </w:tcPr>
          <w:p>
            <w:pPr>
              <w:pStyle w:val="TableContents"/>
              <w:bidi w:val="0"/>
              <w:spacing w:before="0" w:after="283"/>
              <w:jc w:val="left"/>
              <w:rPr/>
            </w:pPr>
            <w:r>
              <w:rPr/>
              <w:t xml:space="preserve">Juventus </w:t>
            </w:r>
          </w:p>
        </w:tc>
        <w:tc>
          <w:tcPr>
            <w:tcW w:w="781" w:type="dxa"/>
            <w:tcBorders/>
            <w:vAlign w:val="center"/>
          </w:tcPr>
          <w:p>
            <w:pPr>
              <w:pStyle w:val="TableContents"/>
              <w:bidi w:val="0"/>
              <w:spacing w:before="0" w:after="283"/>
              <w:jc w:val="left"/>
              <w:rPr/>
            </w:pPr>
            <w:r>
              <w:rPr/>
              <w:t xml:space="preserve">22 </w:t>
            </w:r>
          </w:p>
        </w:tc>
      </w:tr>
      <w:tr>
        <w:trPr/>
        <w:tc>
          <w:tcPr>
            <w:tcW w:w="2476"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Fabio Quagliarella </w:t>
            </w:r>
          </w:p>
        </w:tc>
        <w:tc>
          <w:tcPr>
            <w:tcW w:w="1501" w:type="dxa"/>
            <w:tcBorders/>
            <w:vAlign w:val="center"/>
          </w:tcPr>
          <w:p>
            <w:pPr>
              <w:pStyle w:val="TableContents"/>
              <w:bidi w:val="0"/>
              <w:spacing w:before="0" w:after="283"/>
              <w:jc w:val="left"/>
              <w:rPr/>
            </w:pPr>
            <w:r>
              <w:rPr/>
              <w:t xml:space="preserve">Sampdoria </w:t>
            </w:r>
          </w:p>
        </w:tc>
        <w:tc>
          <w:tcPr>
            <w:tcW w:w="781" w:type="dxa"/>
            <w:tcBorders/>
            <w:vAlign w:val="center"/>
          </w:tcPr>
          <w:p>
            <w:pPr>
              <w:pStyle w:val="TableContents"/>
              <w:bidi w:val="0"/>
              <w:spacing w:before="0" w:after="283"/>
              <w:jc w:val="left"/>
              <w:rPr/>
            </w:pPr>
            <w:r>
              <w:rPr/>
              <w:t xml:space="preserve">19 </w:t>
            </w:r>
          </w:p>
        </w:tc>
      </w:tr>
      <w:tr>
        <w:trPr/>
        <w:tc>
          <w:tcPr>
            <w:tcW w:w="2476" w:type="dxa"/>
            <w:tcBorders/>
            <w:vAlign w:val="center"/>
          </w:tcPr>
          <w:p>
            <w:pPr>
              <w:pStyle w:val="TableContents"/>
              <w:bidi w:val="0"/>
              <w:spacing w:before="0" w:after="283"/>
              <w:jc w:val="left"/>
              <w:rPr/>
            </w:pPr>
            <w:r>
              <w:rPr/>
              <w:t xml:space="preserve">5 </w:t>
            </w:r>
          </w:p>
        </w:tc>
        <w:tc>
          <w:tcPr>
            <w:tcW w:w="1936" w:type="dxa"/>
            <w:tcBorders/>
            <w:vAlign w:val="center"/>
          </w:tcPr>
          <w:p>
            <w:pPr>
              <w:pStyle w:val="TableContents"/>
              <w:bidi w:val="0"/>
              <w:spacing w:before="0" w:after="283"/>
              <w:jc w:val="left"/>
              <w:rPr/>
            </w:pPr>
            <w:r>
              <w:rPr/>
              <w:t xml:space="preserve">Dries Mertens </w:t>
            </w:r>
          </w:p>
        </w:tc>
        <w:tc>
          <w:tcPr>
            <w:tcW w:w="1501" w:type="dxa"/>
            <w:tcBorders/>
            <w:vAlign w:val="center"/>
          </w:tcPr>
          <w:p>
            <w:pPr>
              <w:pStyle w:val="TableContents"/>
              <w:bidi w:val="0"/>
              <w:spacing w:before="0" w:after="283"/>
              <w:jc w:val="left"/>
              <w:rPr/>
            </w:pPr>
            <w:r>
              <w:rPr/>
              <w:t xml:space="preserve">Napoli </w:t>
            </w:r>
          </w:p>
        </w:tc>
        <w:tc>
          <w:tcPr>
            <w:tcW w:w="781" w:type="dxa"/>
            <w:tcBorders/>
            <w:vAlign w:val="center"/>
          </w:tcPr>
          <w:p>
            <w:pPr>
              <w:pStyle w:val="TableContents"/>
              <w:bidi w:val="0"/>
              <w:spacing w:before="0" w:after="283"/>
              <w:jc w:val="left"/>
              <w:rPr/>
            </w:pPr>
            <w:r>
              <w:rPr/>
              <w:t xml:space="preserve">18 </w:t>
            </w:r>
          </w:p>
        </w:tc>
      </w:tr>
      <w:tr>
        <w:trPr/>
        <w:tc>
          <w:tcPr>
            <w:tcW w:w="2476" w:type="dxa"/>
            <w:tcBorders/>
            <w:vAlign w:val="center"/>
          </w:tcPr>
          <w:p>
            <w:pPr>
              <w:pStyle w:val="TableContents"/>
              <w:bidi w:val="0"/>
              <w:spacing w:before="0" w:after="283"/>
              <w:jc w:val="left"/>
              <w:rPr/>
            </w:pPr>
            <w:r>
              <w:rPr/>
              <w:t xml:space="preserve">6 </w:t>
            </w:r>
          </w:p>
        </w:tc>
        <w:tc>
          <w:tcPr>
            <w:tcW w:w="1936" w:type="dxa"/>
            <w:tcBorders/>
            <w:vAlign w:val="center"/>
          </w:tcPr>
          <w:p>
            <w:pPr>
              <w:pStyle w:val="TableContents"/>
              <w:bidi w:val="0"/>
              <w:spacing w:before="0" w:after="283"/>
              <w:jc w:val="left"/>
              <w:rPr/>
            </w:pPr>
            <w:r>
              <w:rPr/>
              <w:t xml:space="preserve">Edin Džeko </w:t>
            </w:r>
          </w:p>
        </w:tc>
        <w:tc>
          <w:tcPr>
            <w:tcW w:w="1501" w:type="dxa"/>
            <w:tcBorders/>
            <w:vAlign w:val="center"/>
          </w:tcPr>
          <w:p>
            <w:pPr>
              <w:pStyle w:val="TableContents"/>
              <w:bidi w:val="0"/>
              <w:spacing w:before="0" w:after="283"/>
              <w:jc w:val="left"/>
              <w:rPr/>
            </w:pPr>
            <w:r>
              <w:rPr/>
              <w:t xml:space="preserve">Roma </w:t>
            </w:r>
          </w:p>
        </w:tc>
        <w:tc>
          <w:tcPr>
            <w:tcW w:w="781" w:type="dxa"/>
            <w:tcBorders/>
            <w:vAlign w:val="center"/>
          </w:tcPr>
          <w:p>
            <w:pPr>
              <w:pStyle w:val="TableContents"/>
              <w:bidi w:val="0"/>
              <w:spacing w:before="0" w:after="283"/>
              <w:jc w:val="left"/>
              <w:rPr/>
            </w:pPr>
            <w:r>
              <w:rPr/>
              <w:t xml:space="preserve">16 </w:t>
            </w:r>
          </w:p>
        </w:tc>
      </w:tr>
      <w:tr>
        <w:trPr/>
        <w:tc>
          <w:tcPr>
            <w:tcW w:w="2476" w:type="dxa"/>
            <w:tcBorders/>
            <w:vAlign w:val="center"/>
          </w:tcPr>
          <w:p>
            <w:pPr>
              <w:pStyle w:val="TableContents"/>
              <w:bidi w:val="0"/>
              <w:spacing w:before="0" w:after="283"/>
              <w:jc w:val="left"/>
              <w:rPr/>
            </w:pPr>
            <w:r>
              <w:rPr/>
              <w:t xml:space="preserve">Gonzalo Higuaín </w:t>
            </w:r>
          </w:p>
        </w:tc>
        <w:tc>
          <w:tcPr>
            <w:tcW w:w="1936" w:type="dxa"/>
            <w:tcBorders/>
            <w:vAlign w:val="center"/>
          </w:tcPr>
          <w:p>
            <w:pPr>
              <w:pStyle w:val="TableContents"/>
              <w:bidi w:val="0"/>
              <w:spacing w:before="0" w:after="283"/>
              <w:jc w:val="left"/>
              <w:rPr/>
            </w:pPr>
            <w:r>
              <w:rPr/>
              <w:t xml:space="preserve">Juventus </w:t>
            </w:r>
          </w:p>
        </w:tc>
        <w:tc>
          <w:tcPr>
            <w:tcW w:w="2282" w:type="dxa"/>
            <w:gridSpan w:val="2"/>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8 </w:t>
            </w:r>
          </w:p>
        </w:tc>
        <w:tc>
          <w:tcPr>
            <w:tcW w:w="1936" w:type="dxa"/>
            <w:tcBorders/>
            <w:vAlign w:val="center"/>
          </w:tcPr>
          <w:p>
            <w:pPr>
              <w:pStyle w:val="TableContents"/>
              <w:bidi w:val="0"/>
              <w:spacing w:before="0" w:after="283"/>
              <w:jc w:val="left"/>
              <w:rPr/>
            </w:pPr>
            <w:r>
              <w:rPr/>
              <w:t xml:space="preserve">Giovanni Simeone </w:t>
            </w:r>
          </w:p>
        </w:tc>
        <w:tc>
          <w:tcPr>
            <w:tcW w:w="1501" w:type="dxa"/>
            <w:tcBorders/>
            <w:vAlign w:val="center"/>
          </w:tcPr>
          <w:p>
            <w:pPr>
              <w:pStyle w:val="TableContents"/>
              <w:bidi w:val="0"/>
              <w:spacing w:before="0" w:after="283"/>
              <w:jc w:val="left"/>
              <w:rPr/>
            </w:pPr>
            <w:r>
              <w:rPr/>
              <w:t xml:space="preserve">Fiorentina </w:t>
            </w:r>
          </w:p>
        </w:tc>
        <w:tc>
          <w:tcPr>
            <w:tcW w:w="781" w:type="dxa"/>
            <w:tcBorders/>
            <w:vAlign w:val="center"/>
          </w:tcPr>
          <w:p>
            <w:pPr>
              <w:pStyle w:val="TableContents"/>
              <w:bidi w:val="0"/>
              <w:spacing w:before="0" w:after="283"/>
              <w:jc w:val="left"/>
              <w:rPr/>
            </w:pPr>
            <w:r>
              <w:rPr/>
              <w:t xml:space="preserve">14 </w:t>
            </w:r>
          </w:p>
        </w:tc>
      </w:tr>
      <w:tr>
        <w:trPr/>
        <w:tc>
          <w:tcPr>
            <w:tcW w:w="2476" w:type="dxa"/>
            <w:tcBorders/>
            <w:vAlign w:val="center"/>
          </w:tcPr>
          <w:p>
            <w:pPr>
              <w:pStyle w:val="TableContents"/>
              <w:bidi w:val="0"/>
              <w:spacing w:before="0" w:after="283"/>
              <w:jc w:val="left"/>
              <w:rPr/>
            </w:pPr>
            <w:r>
              <w:rPr/>
              <w:t xml:space="preserve">9 </w:t>
            </w:r>
          </w:p>
        </w:tc>
        <w:tc>
          <w:tcPr>
            <w:tcW w:w="1936" w:type="dxa"/>
            <w:tcBorders/>
            <w:vAlign w:val="center"/>
          </w:tcPr>
          <w:p>
            <w:pPr>
              <w:pStyle w:val="TableContents"/>
              <w:bidi w:val="0"/>
              <w:spacing w:before="0" w:after="283"/>
              <w:jc w:val="left"/>
              <w:rPr/>
            </w:pPr>
            <w:r>
              <w:rPr/>
              <w:t xml:space="preserve">Iago Falqué </w:t>
            </w:r>
          </w:p>
        </w:tc>
        <w:tc>
          <w:tcPr>
            <w:tcW w:w="1501" w:type="dxa"/>
            <w:tcBorders/>
            <w:vAlign w:val="center"/>
          </w:tcPr>
          <w:p>
            <w:pPr>
              <w:pStyle w:val="TableContents"/>
              <w:bidi w:val="0"/>
              <w:spacing w:before="0" w:after="283"/>
              <w:jc w:val="left"/>
              <w:rPr/>
            </w:pPr>
            <w:r>
              <w:rPr/>
              <w:t xml:space="preserve">Torino </w:t>
            </w:r>
          </w:p>
        </w:tc>
        <w:tc>
          <w:tcPr>
            <w:tcW w:w="781"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Roberto Inglese </w:t>
            </w:r>
          </w:p>
        </w:tc>
        <w:tc>
          <w:tcPr>
            <w:tcW w:w="1936" w:type="dxa"/>
            <w:tcBorders/>
            <w:vAlign w:val="center"/>
          </w:tcPr>
          <w:p>
            <w:pPr>
              <w:pStyle w:val="TableContents"/>
              <w:bidi w:val="0"/>
              <w:spacing w:before="0" w:after="283"/>
              <w:jc w:val="left"/>
              <w:rPr/>
            </w:pPr>
            <w:r>
              <w:rPr/>
              <w:t xml:space="preserve">Chievo </w:t>
            </w:r>
          </w:p>
        </w:tc>
        <w:tc>
          <w:tcPr>
            <w:tcW w:w="2282" w:type="dxa"/>
            <w:gridSpan w:val="2"/>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Kevin Lasagna </w:t>
            </w:r>
          </w:p>
        </w:tc>
        <w:tc>
          <w:tcPr>
            <w:tcW w:w="1936" w:type="dxa"/>
            <w:tcBorders/>
            <w:vAlign w:val="center"/>
          </w:tcPr>
          <w:p>
            <w:pPr>
              <w:pStyle w:val="TableContents"/>
              <w:bidi w:val="0"/>
              <w:spacing w:before="0" w:after="283"/>
              <w:jc w:val="left"/>
              <w:rPr/>
            </w:pPr>
            <w:r>
              <w:rPr/>
              <w:t xml:space="preserve">Udinese </w:t>
            </w:r>
          </w:p>
        </w:tc>
        <w:tc>
          <w:tcPr>
            <w:tcW w:w="2282" w:type="dxa"/>
            <w:gridSpan w:val="2"/>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Sergej Milinković-Savić </w:t>
            </w:r>
          </w:p>
        </w:tc>
        <w:tc>
          <w:tcPr>
            <w:tcW w:w="1936" w:type="dxa"/>
            <w:tcBorders/>
            <w:vAlign w:val="center"/>
          </w:tcPr>
          <w:p>
            <w:pPr>
              <w:pStyle w:val="TableContents"/>
              <w:bidi w:val="0"/>
              <w:spacing w:before="0" w:after="283"/>
              <w:jc w:val="left"/>
              <w:rPr/>
            </w:pPr>
            <w:r>
              <w:rPr/>
              <w:t xml:space="preserve">Lazio </w:t>
            </w:r>
          </w:p>
        </w:tc>
        <w:tc>
          <w:tcPr>
            <w:tcW w:w="228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italia - serie a 2017/18 - paras maalintekijä</w:t>
      </w:r>
    </w:p>
    <w:p>
      <w:pPr>
        <w:pStyle w:val="TextBody"/>
        <w:bidi w:val="0"/>
        <w:jc w:val="left"/>
        <w:rPr>
          <w:b/>
          <w:u w:val="single"/>
          <w:shd w:val="clear" w:fill="FFFF00"/>
        </w:rPr>
      </w:pPr>
      <w:r>
        <w:rPr>
          <w:b/>
          <w:u w:val="single"/>
          <w:shd w:val="clear" w:fill="FFFF00"/>
        </w:rPr>
        <w:t xml:space="preserve">Asiakirjan numero 21430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merkittävintä Välimeren sivilisaatiota klassisella antiikilla olivat kreikkalaiset kaupunkivaltiot ja foinikialaiset, jotka molemmat asuttivat laajasti Välimeren rannikkoa. Myöhemmin, kun Augustus perusti Rooman valtakunnan, roomalaiset kutsuivat Välimerta Mare Nostrumiksi (``Meidän meremme''). Seuraavien 400 vuoden ajan </w:t>
      </w:r>
      <w:r>
        <w:rPr>
          <w:color w:val="A9A9A9"/>
        </w:rPr>
        <w:t xml:space="preserve">Rooman valtakunta </w:t>
      </w:r>
      <w:r>
        <w:rPr/>
        <w:t xml:space="preserve">hallitsi Välimerta ja lähes kaikkia sen rannikkoalueita Gibraltarilta Levanttiin.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valtakuntaan koko Välimeren rannikko kuului?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Välimeren keskisyvyys on 1 500 metriä, ja syvin mitattu syvyys on 5 267 metriä </w:t>
      </w:r>
      <w:r>
        <w:rPr>
          <w:color w:val="DCDCDC"/>
        </w:rPr>
        <w:t xml:space="preserve">Calypso Deepissä Joonianmerellä</w:t>
      </w:r>
      <w:r>
        <w:rPr>
          <w:color w:val="2F4F4F"/>
        </w:rPr>
        <w:t xml:space="preserve">.</w:t>
      </w:r>
      <w:r>
        <w:rPr/>
        <w:t xml:space="preserve"> Meri rajoittuu pohjoisessa Eurooppaan, idässä Aasiaan ja etelässä Afrikkaan. Se sijaitsee leveyspiirien 30° ja 46° pohjoista leveyttä ja pituuspiirien 6° läntistä pituutta ja 36° itäistä pituutta välillä. Sen pituus länsi-itä-suunnassa Gibraltarin salmesta Iskenderunin lahdelle Turkin lounaisrannikolla on </w:t>
      </w:r>
      <w:r>
        <w:rPr>
          <w:color w:val="556B2F"/>
        </w:rPr>
        <w:t xml:space="preserve">noin 4 000 km</w:t>
      </w:r>
      <w:r>
        <w:rPr/>
        <w:t xml:space="preserve">. Meren keskimääräinen pituus pohjois-eteläsuunnassa Kroatian etelärannikolta Libyaan on noin 800 kilometriä. Välimeren pinta-ala, mukaan luettuna Marmaran meri (joka on Dardanellien kautta yhteydessä Egeanmereen), on noin 2 510 000 neliökilometriä (970 000 neliömailia).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Välimeren syvin kohta?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leveä Välimeri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Välimeren syvin kohta?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Välimeri Välimeren kartta </w:t>
      </w:r>
    </w:p>
    <w:tbl>
      <w:tblPr>
        <w:tblW w:w="10205" w:type="dxa"/>
        <w:jc w:val="left"/>
        <w:tblInd w:w="0" w:type="dxa"/>
        <w:tblLayout w:type="fixed"/>
        <w:tblCellMar>
          <w:top w:w="28" w:type="dxa"/>
          <w:left w:w="28" w:type="dxa"/>
          <w:bottom w:w="28" w:type="dxa"/>
          <w:right w:w="28" w:type="dxa"/>
        </w:tblCellMar>
      </w:tblPr>
      <w:tblGrid>
        <w:gridCol w:w="1636"/>
        <w:gridCol w:w="8569"/>
      </w:tblGrid>
      <w:tr>
        <w:trPr/>
        <w:tc>
          <w:tcPr>
            <w:tcW w:w="1636" w:type="dxa"/>
            <w:tcBorders/>
            <w:vAlign w:val="center"/>
          </w:tcPr>
          <w:p>
            <w:pPr>
              <w:pStyle w:val="TableHeading"/>
              <w:suppressLineNumbers/>
              <w:bidi w:val="0"/>
              <w:spacing w:before="0" w:after="283"/>
              <w:jc w:val="center"/>
              <w:rPr/>
            </w:pPr>
            <w:r>
              <w:rPr/>
              <w:t xml:space="preserve">Koordinaatit </w:t>
            </w:r>
          </w:p>
        </w:tc>
        <w:tc>
          <w:tcPr>
            <w:tcW w:w="8569" w:type="dxa"/>
            <w:tcBorders/>
            <w:vAlign w:val="center"/>
          </w:tcPr>
          <w:p>
            <w:pPr>
              <w:pStyle w:val="TableContents"/>
              <w:bidi w:val="0"/>
              <w:spacing w:before="0" w:after="283"/>
              <w:jc w:val="left"/>
              <w:rPr/>
            </w:pPr>
            <w:r>
              <w:rPr>
                <w:color w:val="A9A9A9"/>
              </w:rPr>
              <w:t xml:space="preserve">35 ° N 18 ° E </w:t>
            </w:r>
            <w:r>
              <w:rPr/>
              <w:t xml:space="preserve">/ </w:t>
            </w:r>
            <w:r>
              <w:rPr/>
              <w:t xml:space="preserve">35 ° N 18 ° E </w:t>
            </w:r>
            <w:r>
              <w:rPr/>
              <w:t xml:space="preserve">/ 35; 18 Koordinaatit: 35 ° N 18 ° E </w:t>
            </w:r>
            <w:r>
              <w:rPr/>
              <w:t xml:space="preserve">/ </w:t>
            </w:r>
            <w:r>
              <w:rPr/>
              <w:t xml:space="preserve">35 ° N 18 ° E </w:t>
            </w:r>
            <w:r>
              <w:rPr/>
              <w:t xml:space="preserve">/ 35; 18 </w:t>
            </w:r>
          </w:p>
        </w:tc>
      </w:tr>
      <w:tr>
        <w:trPr/>
        <w:tc>
          <w:tcPr>
            <w:tcW w:w="1636" w:type="dxa"/>
            <w:tcBorders/>
            <w:vAlign w:val="center"/>
          </w:tcPr>
          <w:p>
            <w:pPr>
              <w:pStyle w:val="TableHeading"/>
              <w:suppressLineNumbers/>
              <w:bidi w:val="0"/>
              <w:spacing w:before="0" w:after="283"/>
              <w:jc w:val="center"/>
              <w:rPr/>
            </w:pPr>
            <w:r>
              <w:rPr/>
              <w:t xml:space="preserve">Tyyppi </w:t>
            </w:r>
          </w:p>
        </w:tc>
        <w:tc>
          <w:tcPr>
            <w:tcW w:w="8569" w:type="dxa"/>
            <w:tcBorders/>
            <w:vAlign w:val="center"/>
          </w:tcPr>
          <w:p>
            <w:pPr>
              <w:pStyle w:val="TableContents"/>
              <w:bidi w:val="0"/>
              <w:spacing w:before="0" w:after="283"/>
              <w:jc w:val="left"/>
              <w:rPr/>
            </w:pPr>
            <w:r>
              <w:rPr/>
              <w:t xml:space="preserve">Sea </w:t>
            </w:r>
          </w:p>
        </w:tc>
      </w:tr>
      <w:tr>
        <w:trPr/>
        <w:tc>
          <w:tcPr>
            <w:tcW w:w="1636" w:type="dxa"/>
            <w:tcBorders/>
            <w:vAlign w:val="center"/>
          </w:tcPr>
          <w:p>
            <w:pPr>
              <w:pStyle w:val="TableHeading"/>
              <w:suppressLineNumbers/>
              <w:bidi w:val="0"/>
              <w:spacing w:before="0" w:after="283"/>
              <w:jc w:val="center"/>
              <w:rPr/>
            </w:pPr>
            <w:r>
              <w:rPr/>
              <w:t xml:space="preserve">Ensisijaiset tulovirrat </w:t>
            </w:r>
          </w:p>
        </w:tc>
        <w:tc>
          <w:tcPr>
            <w:tcW w:w="8569" w:type="dxa"/>
            <w:tcBorders/>
            <w:vAlign w:val="center"/>
          </w:tcPr>
          <w:p>
            <w:pPr>
              <w:pStyle w:val="TableContents"/>
              <w:bidi w:val="0"/>
              <w:spacing w:before="0" w:after="283"/>
              <w:jc w:val="left"/>
              <w:rPr/>
            </w:pPr>
            <w:r>
              <w:rPr/>
              <w:t xml:space="preserve">Atlantin valtameri, Marmaranmeri, Niili, Ebro, Rhône, Chelif, Po </w:t>
            </w:r>
          </w:p>
        </w:tc>
      </w:tr>
      <w:tr>
        <w:trPr/>
        <w:tc>
          <w:tcPr>
            <w:tcW w:w="1636" w:type="dxa"/>
            <w:tcBorders/>
            <w:vAlign w:val="center"/>
          </w:tcPr>
          <w:p>
            <w:pPr>
              <w:pStyle w:val="TableHeading"/>
              <w:suppressLineNumbers/>
              <w:bidi w:val="0"/>
              <w:spacing w:before="0" w:after="283"/>
              <w:jc w:val="center"/>
              <w:rPr/>
            </w:pPr>
            <w:r>
              <w:rPr/>
              <w:t xml:space="preserve">Vesistöalueen maat </w:t>
            </w:r>
          </w:p>
        </w:tc>
        <w:tc>
          <w:tcPr>
            <w:tcW w:w="8569" w:type="dxa"/>
            <w:tcBorders/>
            <w:vAlign w:val="center"/>
          </w:tcPr>
          <w:p>
            <w:pPr>
              <w:pStyle w:val="TableContents"/>
              <w:bidi w:val="0"/>
              <w:jc w:val="left"/>
              <w:rPr/>
            </w:pPr>
            <w:r>
              <w:rPr/>
              <w:t xml:space="preserve">noin 60 (näytä) </w:t>
            </w:r>
          </w:p>
          <w:p>
            <w:pPr>
              <w:pStyle w:val="TableContents"/>
              <w:numPr>
                <w:ilvl w:val="0"/>
                <w:numId w:val="174"/>
              </w:numPr>
              <w:tabs>
                <w:tab w:val="clear" w:pos="1134"/>
                <w:tab w:val="left" w:leader="none" w:pos="707"/>
              </w:tabs>
              <w:bidi w:val="0"/>
              <w:spacing w:before="0" w:after="0"/>
              <w:ind w:start="707" w:hanging="283"/>
              <w:jc w:val="left"/>
              <w:rPr/>
            </w:pPr>
            <w:r>
              <w:rPr/>
              <w:t xml:space="preserve">Abhasia (itsenäisyys kiistanalainen, Georgia vaatii sitä). </w:t>
            </w:r>
          </w:p>
          <w:p>
            <w:pPr>
              <w:pStyle w:val="TableContents"/>
              <w:numPr>
                <w:ilvl w:val="0"/>
                <w:numId w:val="174"/>
              </w:numPr>
              <w:tabs>
                <w:tab w:val="clear" w:pos="1134"/>
                <w:tab w:val="left" w:leader="none" w:pos="707"/>
              </w:tabs>
              <w:bidi w:val="0"/>
              <w:spacing w:before="0" w:after="0"/>
              <w:ind w:start="707" w:hanging="283"/>
              <w:jc w:val="left"/>
              <w:rPr/>
            </w:pPr>
            <w:r>
              <w:rPr/>
              <w:t xml:space="preserve">Albania </w:t>
            </w:r>
          </w:p>
          <w:p>
            <w:pPr>
              <w:pStyle w:val="TableContents"/>
              <w:numPr>
                <w:ilvl w:val="0"/>
                <w:numId w:val="174"/>
              </w:numPr>
              <w:tabs>
                <w:tab w:val="clear" w:pos="1134"/>
                <w:tab w:val="left" w:leader="none" w:pos="707"/>
              </w:tabs>
              <w:bidi w:val="0"/>
              <w:spacing w:before="0" w:after="0"/>
              <w:ind w:start="707" w:hanging="283"/>
              <w:jc w:val="left"/>
              <w:rPr/>
            </w:pPr>
            <w:r>
              <w:rPr/>
              <w:t xml:space="preserve">Algeria </w:t>
            </w:r>
          </w:p>
          <w:p>
            <w:pPr>
              <w:pStyle w:val="TableContents"/>
              <w:numPr>
                <w:ilvl w:val="0"/>
                <w:numId w:val="174"/>
              </w:numPr>
              <w:tabs>
                <w:tab w:val="clear" w:pos="1134"/>
                <w:tab w:val="left" w:leader="none" w:pos="707"/>
              </w:tabs>
              <w:bidi w:val="0"/>
              <w:spacing w:before="0" w:after="0"/>
              <w:ind w:start="707" w:hanging="283"/>
              <w:jc w:val="left"/>
              <w:rPr/>
            </w:pPr>
            <w:r>
              <w:rPr/>
              <w:t xml:space="preserve">Andorra </w:t>
            </w:r>
          </w:p>
          <w:p>
            <w:pPr>
              <w:pStyle w:val="TableContents"/>
              <w:numPr>
                <w:ilvl w:val="0"/>
                <w:numId w:val="174"/>
              </w:numPr>
              <w:tabs>
                <w:tab w:val="clear" w:pos="1134"/>
                <w:tab w:val="left" w:leader="none" w:pos="707"/>
              </w:tabs>
              <w:bidi w:val="0"/>
              <w:spacing w:before="0" w:after="0"/>
              <w:ind w:start="707" w:hanging="283"/>
              <w:jc w:val="left"/>
              <w:rPr/>
            </w:pPr>
            <w:r>
              <w:rPr/>
              <w:t xml:space="preserve">Itävalta </w:t>
            </w:r>
          </w:p>
          <w:p>
            <w:pPr>
              <w:pStyle w:val="TableContents"/>
              <w:numPr>
                <w:ilvl w:val="0"/>
                <w:numId w:val="174"/>
              </w:numPr>
              <w:tabs>
                <w:tab w:val="clear" w:pos="1134"/>
                <w:tab w:val="left" w:leader="none" w:pos="707"/>
              </w:tabs>
              <w:bidi w:val="0"/>
              <w:spacing w:before="0" w:after="0"/>
              <w:ind w:start="707" w:hanging="283"/>
              <w:jc w:val="left"/>
              <w:rPr/>
            </w:pPr>
            <w:r>
              <w:rPr/>
              <w:t xml:space="preserve">Valko-Venäjä </w:t>
            </w:r>
          </w:p>
          <w:p>
            <w:pPr>
              <w:pStyle w:val="TableContents"/>
              <w:numPr>
                <w:ilvl w:val="0"/>
                <w:numId w:val="174"/>
              </w:numPr>
              <w:tabs>
                <w:tab w:val="clear" w:pos="1134"/>
                <w:tab w:val="left" w:leader="none" w:pos="707"/>
              </w:tabs>
              <w:bidi w:val="0"/>
              <w:spacing w:before="0" w:after="0"/>
              <w:ind w:start="707" w:hanging="283"/>
              <w:jc w:val="left"/>
              <w:rPr/>
            </w:pPr>
            <w:r>
              <w:rPr/>
              <w:t xml:space="preserve">Bosnia ja Hertsegovina </w:t>
            </w:r>
          </w:p>
          <w:p>
            <w:pPr>
              <w:pStyle w:val="TableContents"/>
              <w:numPr>
                <w:ilvl w:val="0"/>
                <w:numId w:val="174"/>
              </w:numPr>
              <w:tabs>
                <w:tab w:val="clear" w:pos="1134"/>
                <w:tab w:val="left" w:leader="none" w:pos="707"/>
              </w:tabs>
              <w:bidi w:val="0"/>
              <w:spacing w:before="0" w:after="0"/>
              <w:ind w:start="707" w:hanging="283"/>
              <w:jc w:val="left"/>
              <w:rPr/>
            </w:pPr>
            <w:r>
              <w:rPr/>
              <w:t xml:space="preserve">Bulgaria </w:t>
            </w:r>
          </w:p>
          <w:p>
            <w:pPr>
              <w:pStyle w:val="TableContents"/>
              <w:numPr>
                <w:ilvl w:val="0"/>
                <w:numId w:val="174"/>
              </w:numPr>
              <w:tabs>
                <w:tab w:val="clear" w:pos="1134"/>
                <w:tab w:val="left" w:leader="none" w:pos="707"/>
              </w:tabs>
              <w:bidi w:val="0"/>
              <w:spacing w:before="0" w:after="0"/>
              <w:ind w:start="707" w:hanging="283"/>
              <w:jc w:val="left"/>
              <w:rPr/>
            </w:pPr>
            <w:r>
              <w:rPr/>
              <w:t xml:space="preserve">Burundi </w:t>
            </w:r>
          </w:p>
          <w:p>
            <w:pPr>
              <w:pStyle w:val="TableContents"/>
              <w:numPr>
                <w:ilvl w:val="0"/>
                <w:numId w:val="174"/>
              </w:numPr>
              <w:tabs>
                <w:tab w:val="clear" w:pos="1134"/>
                <w:tab w:val="left" w:leader="none" w:pos="707"/>
              </w:tabs>
              <w:bidi w:val="0"/>
              <w:spacing w:before="0" w:after="0"/>
              <w:ind w:start="707" w:hanging="283"/>
              <w:jc w:val="left"/>
              <w:rPr/>
            </w:pPr>
            <w:r>
              <w:rPr/>
              <w:t xml:space="preserve">Chad </w:t>
            </w:r>
          </w:p>
          <w:p>
            <w:pPr>
              <w:pStyle w:val="TableContents"/>
              <w:numPr>
                <w:ilvl w:val="0"/>
                <w:numId w:val="174"/>
              </w:numPr>
              <w:tabs>
                <w:tab w:val="clear" w:pos="1134"/>
                <w:tab w:val="left" w:leader="none" w:pos="707"/>
              </w:tabs>
              <w:bidi w:val="0"/>
              <w:spacing w:before="0" w:after="0"/>
              <w:ind w:start="707" w:hanging="283"/>
              <w:jc w:val="left"/>
              <w:rPr/>
            </w:pPr>
            <w:r>
              <w:rPr/>
              <w:t xml:space="preserve">Kongon tasavalta </w:t>
            </w:r>
          </w:p>
          <w:p>
            <w:pPr>
              <w:pStyle w:val="TableContents"/>
              <w:numPr>
                <w:ilvl w:val="0"/>
                <w:numId w:val="174"/>
              </w:numPr>
              <w:tabs>
                <w:tab w:val="clear" w:pos="1134"/>
                <w:tab w:val="left" w:leader="none" w:pos="707"/>
              </w:tabs>
              <w:bidi w:val="0"/>
              <w:spacing w:before="0" w:after="0"/>
              <w:ind w:start="707" w:hanging="283"/>
              <w:jc w:val="left"/>
              <w:rPr/>
            </w:pPr>
            <w:r>
              <w:rPr/>
              <w:t xml:space="preserve">Kroatia </w:t>
            </w:r>
          </w:p>
          <w:p>
            <w:pPr>
              <w:pStyle w:val="TableContents"/>
              <w:numPr>
                <w:ilvl w:val="0"/>
                <w:numId w:val="174"/>
              </w:numPr>
              <w:tabs>
                <w:tab w:val="clear" w:pos="1134"/>
                <w:tab w:val="left" w:leader="none" w:pos="707"/>
              </w:tabs>
              <w:bidi w:val="0"/>
              <w:spacing w:before="0" w:after="0"/>
              <w:ind w:start="707" w:hanging="283"/>
              <w:jc w:val="left"/>
              <w:rPr/>
            </w:pPr>
            <w:r>
              <w:rPr/>
              <w:t xml:space="preserve">Kypros </w:t>
            </w:r>
          </w:p>
          <w:p>
            <w:pPr>
              <w:pStyle w:val="TableContents"/>
              <w:numPr>
                <w:ilvl w:val="0"/>
                <w:numId w:val="174"/>
              </w:numPr>
              <w:tabs>
                <w:tab w:val="clear" w:pos="1134"/>
                <w:tab w:val="left" w:leader="none" w:pos="707"/>
              </w:tabs>
              <w:bidi w:val="0"/>
              <w:spacing w:before="0" w:after="0"/>
              <w:ind w:start="707" w:hanging="283"/>
              <w:jc w:val="left"/>
              <w:rPr/>
            </w:pPr>
            <w:r>
              <w:rPr/>
              <w:t xml:space="preserve">Tšekin tasavalta </w:t>
            </w:r>
          </w:p>
          <w:p>
            <w:pPr>
              <w:pStyle w:val="TableContents"/>
              <w:numPr>
                <w:ilvl w:val="0"/>
                <w:numId w:val="174"/>
              </w:numPr>
              <w:tabs>
                <w:tab w:val="clear" w:pos="1134"/>
                <w:tab w:val="left" w:leader="none" w:pos="707"/>
              </w:tabs>
              <w:bidi w:val="0"/>
              <w:spacing w:before="0" w:after="0"/>
              <w:ind w:start="707" w:hanging="283"/>
              <w:jc w:val="left"/>
              <w:rPr/>
            </w:pPr>
            <w:r>
              <w:rPr/>
              <w:t xml:space="preserve">Egypti </w:t>
            </w:r>
          </w:p>
          <w:p>
            <w:pPr>
              <w:pStyle w:val="TableContents"/>
              <w:numPr>
                <w:ilvl w:val="0"/>
                <w:numId w:val="174"/>
              </w:numPr>
              <w:tabs>
                <w:tab w:val="clear" w:pos="1134"/>
                <w:tab w:val="left" w:leader="none" w:pos="707"/>
              </w:tabs>
              <w:bidi w:val="0"/>
              <w:spacing w:before="0" w:after="0"/>
              <w:ind w:start="707" w:hanging="283"/>
              <w:jc w:val="left"/>
              <w:rPr/>
            </w:pPr>
            <w:r>
              <w:rPr/>
              <w:t xml:space="preserve">Eritrea </w:t>
            </w:r>
          </w:p>
          <w:p>
            <w:pPr>
              <w:pStyle w:val="TableContents"/>
              <w:numPr>
                <w:ilvl w:val="0"/>
                <w:numId w:val="174"/>
              </w:numPr>
              <w:tabs>
                <w:tab w:val="clear" w:pos="1134"/>
                <w:tab w:val="left" w:leader="none" w:pos="707"/>
              </w:tabs>
              <w:bidi w:val="0"/>
              <w:spacing w:before="0" w:after="0"/>
              <w:ind w:start="707" w:hanging="283"/>
              <w:jc w:val="left"/>
              <w:rPr/>
            </w:pPr>
            <w:r>
              <w:rPr/>
              <w:t xml:space="preserve">Etiopia </w:t>
            </w:r>
          </w:p>
          <w:p>
            <w:pPr>
              <w:pStyle w:val="TableContents"/>
              <w:numPr>
                <w:ilvl w:val="0"/>
                <w:numId w:val="174"/>
              </w:numPr>
              <w:tabs>
                <w:tab w:val="clear" w:pos="1134"/>
                <w:tab w:val="left" w:leader="none" w:pos="707"/>
              </w:tabs>
              <w:bidi w:val="0"/>
              <w:spacing w:before="0" w:after="0"/>
              <w:ind w:start="707" w:hanging="283"/>
              <w:jc w:val="left"/>
              <w:rPr/>
            </w:pPr>
            <w:r>
              <w:rPr/>
              <w:t xml:space="preserve">Ranska </w:t>
            </w:r>
          </w:p>
          <w:p>
            <w:pPr>
              <w:pStyle w:val="TableContents"/>
              <w:numPr>
                <w:ilvl w:val="0"/>
                <w:numId w:val="174"/>
              </w:numPr>
              <w:tabs>
                <w:tab w:val="clear" w:pos="1134"/>
                <w:tab w:val="left" w:leader="none" w:pos="707"/>
              </w:tabs>
              <w:bidi w:val="0"/>
              <w:spacing w:before="0" w:after="0"/>
              <w:ind w:start="707" w:hanging="283"/>
              <w:jc w:val="left"/>
              <w:rPr/>
            </w:pPr>
            <w:r>
              <w:rPr/>
              <w:t xml:space="preserve">Georgia </w:t>
            </w:r>
          </w:p>
          <w:p>
            <w:pPr>
              <w:pStyle w:val="TableContents"/>
              <w:numPr>
                <w:ilvl w:val="0"/>
                <w:numId w:val="174"/>
              </w:numPr>
              <w:tabs>
                <w:tab w:val="clear" w:pos="1134"/>
                <w:tab w:val="left" w:leader="none" w:pos="707"/>
              </w:tabs>
              <w:bidi w:val="0"/>
              <w:spacing w:before="0" w:after="0"/>
              <w:ind w:start="707" w:hanging="283"/>
              <w:jc w:val="left"/>
              <w:rPr/>
            </w:pPr>
            <w:r>
              <w:rPr/>
              <w:t xml:space="preserve">Saksa </w:t>
            </w:r>
          </w:p>
          <w:p>
            <w:pPr>
              <w:pStyle w:val="TableContents"/>
              <w:numPr>
                <w:ilvl w:val="0"/>
                <w:numId w:val="174"/>
              </w:numPr>
              <w:tabs>
                <w:tab w:val="clear" w:pos="1134"/>
                <w:tab w:val="left" w:leader="none" w:pos="707"/>
              </w:tabs>
              <w:bidi w:val="0"/>
              <w:spacing w:before="0" w:after="0"/>
              <w:ind w:start="707" w:hanging="283"/>
              <w:jc w:val="left"/>
              <w:rPr/>
            </w:pPr>
            <w:r>
              <w:rPr/>
              <w:t xml:space="preserve">Gibraltar (Yhdistynyt kuningaskunta) </w:t>
            </w:r>
          </w:p>
          <w:p>
            <w:pPr>
              <w:pStyle w:val="TableContents"/>
              <w:numPr>
                <w:ilvl w:val="0"/>
                <w:numId w:val="174"/>
              </w:numPr>
              <w:tabs>
                <w:tab w:val="clear" w:pos="1134"/>
                <w:tab w:val="left" w:leader="none" w:pos="707"/>
              </w:tabs>
              <w:bidi w:val="0"/>
              <w:spacing w:before="0" w:after="0"/>
              <w:ind w:start="707" w:hanging="283"/>
              <w:jc w:val="left"/>
              <w:rPr/>
            </w:pPr>
            <w:r>
              <w:rPr/>
              <w:t xml:space="preserve">Kreikka </w:t>
            </w:r>
          </w:p>
          <w:p>
            <w:pPr>
              <w:pStyle w:val="TableContents"/>
              <w:numPr>
                <w:ilvl w:val="0"/>
                <w:numId w:val="174"/>
              </w:numPr>
              <w:tabs>
                <w:tab w:val="clear" w:pos="1134"/>
                <w:tab w:val="left" w:leader="none" w:pos="707"/>
              </w:tabs>
              <w:bidi w:val="0"/>
              <w:spacing w:before="0" w:after="0"/>
              <w:ind w:start="707" w:hanging="283"/>
              <w:jc w:val="left"/>
              <w:rPr/>
            </w:pPr>
            <w:r>
              <w:rPr/>
              <w:t xml:space="preserve">Unkari </w:t>
            </w:r>
          </w:p>
          <w:p>
            <w:pPr>
              <w:pStyle w:val="TableContents"/>
              <w:numPr>
                <w:ilvl w:val="0"/>
                <w:numId w:val="174"/>
              </w:numPr>
              <w:tabs>
                <w:tab w:val="clear" w:pos="1134"/>
                <w:tab w:val="left" w:leader="none" w:pos="707"/>
              </w:tabs>
              <w:bidi w:val="0"/>
              <w:spacing w:before="0" w:after="0"/>
              <w:ind w:start="707" w:hanging="283"/>
              <w:jc w:val="left"/>
              <w:rPr/>
            </w:pPr>
            <w:r>
              <w:rPr/>
              <w:t xml:space="preserve">Israel </w:t>
            </w:r>
          </w:p>
          <w:p>
            <w:pPr>
              <w:pStyle w:val="TableContents"/>
              <w:numPr>
                <w:ilvl w:val="0"/>
                <w:numId w:val="174"/>
              </w:numPr>
              <w:tabs>
                <w:tab w:val="clear" w:pos="1134"/>
                <w:tab w:val="left" w:leader="none" w:pos="707"/>
              </w:tabs>
              <w:bidi w:val="0"/>
              <w:spacing w:before="0" w:after="0"/>
              <w:ind w:start="707" w:hanging="283"/>
              <w:jc w:val="left"/>
              <w:rPr/>
            </w:pPr>
            <w:r>
              <w:rPr/>
              <w:t xml:space="preserve">Italia </w:t>
            </w:r>
          </w:p>
          <w:p>
            <w:pPr>
              <w:pStyle w:val="TableContents"/>
              <w:numPr>
                <w:ilvl w:val="0"/>
                <w:numId w:val="174"/>
              </w:numPr>
              <w:tabs>
                <w:tab w:val="clear" w:pos="1134"/>
                <w:tab w:val="left" w:leader="none" w:pos="707"/>
              </w:tabs>
              <w:bidi w:val="0"/>
              <w:spacing w:before="0" w:after="0"/>
              <w:ind w:start="707" w:hanging="283"/>
              <w:jc w:val="left"/>
              <w:rPr/>
            </w:pPr>
            <w:r>
              <w:rPr/>
              <w:t xml:space="preserve">Kenia </w:t>
            </w:r>
          </w:p>
          <w:p>
            <w:pPr>
              <w:pStyle w:val="TableContents"/>
              <w:numPr>
                <w:ilvl w:val="0"/>
                <w:numId w:val="174"/>
              </w:numPr>
              <w:tabs>
                <w:tab w:val="clear" w:pos="1134"/>
                <w:tab w:val="left" w:leader="none" w:pos="707"/>
              </w:tabs>
              <w:bidi w:val="0"/>
              <w:spacing w:before="0" w:after="0"/>
              <w:ind w:start="707" w:hanging="283"/>
              <w:jc w:val="left"/>
              <w:rPr/>
            </w:pPr>
            <w:r>
              <w:rPr/>
              <w:t xml:space="preserve">Kosovo (itsenäisyys kiistanalainen, Serbia vaatii sitä) </w:t>
            </w:r>
          </w:p>
          <w:p>
            <w:pPr>
              <w:pStyle w:val="TableContents"/>
              <w:numPr>
                <w:ilvl w:val="0"/>
                <w:numId w:val="174"/>
              </w:numPr>
              <w:tabs>
                <w:tab w:val="clear" w:pos="1134"/>
                <w:tab w:val="left" w:leader="none" w:pos="707"/>
              </w:tabs>
              <w:bidi w:val="0"/>
              <w:spacing w:before="0" w:after="0"/>
              <w:ind w:start="707" w:hanging="283"/>
              <w:jc w:val="left"/>
              <w:rPr/>
            </w:pPr>
            <w:r>
              <w:rPr/>
              <w:t xml:space="preserve">Libanon </w:t>
            </w:r>
          </w:p>
          <w:p>
            <w:pPr>
              <w:pStyle w:val="TableContents"/>
              <w:numPr>
                <w:ilvl w:val="0"/>
                <w:numId w:val="174"/>
              </w:numPr>
              <w:tabs>
                <w:tab w:val="clear" w:pos="1134"/>
                <w:tab w:val="left" w:leader="none" w:pos="707"/>
              </w:tabs>
              <w:bidi w:val="0"/>
              <w:spacing w:before="0" w:after="0"/>
              <w:ind w:start="707" w:hanging="283"/>
              <w:jc w:val="left"/>
              <w:rPr/>
            </w:pPr>
            <w:r>
              <w:rPr/>
              <w:t xml:space="preserve">Libya </w:t>
            </w:r>
          </w:p>
          <w:p>
            <w:pPr>
              <w:pStyle w:val="TableContents"/>
              <w:numPr>
                <w:ilvl w:val="0"/>
                <w:numId w:val="174"/>
              </w:numPr>
              <w:tabs>
                <w:tab w:val="clear" w:pos="1134"/>
                <w:tab w:val="left" w:leader="none" w:pos="707"/>
              </w:tabs>
              <w:bidi w:val="0"/>
              <w:spacing w:before="0" w:after="0"/>
              <w:ind w:start="707" w:hanging="283"/>
              <w:jc w:val="left"/>
              <w:rPr/>
            </w:pPr>
            <w:r>
              <w:rPr/>
              <w:t xml:space="preserve">Liechtenstein </w:t>
            </w:r>
          </w:p>
          <w:p>
            <w:pPr>
              <w:pStyle w:val="TableContents"/>
              <w:numPr>
                <w:ilvl w:val="0"/>
                <w:numId w:val="174"/>
              </w:numPr>
              <w:tabs>
                <w:tab w:val="clear" w:pos="1134"/>
                <w:tab w:val="left" w:leader="none" w:pos="707"/>
              </w:tabs>
              <w:bidi w:val="0"/>
              <w:spacing w:before="0" w:after="0"/>
              <w:ind w:start="707" w:hanging="283"/>
              <w:jc w:val="left"/>
              <w:rPr/>
            </w:pPr>
            <w:r>
              <w:rPr/>
              <w:t xml:space="preserve">Makedonia </w:t>
            </w:r>
          </w:p>
          <w:p>
            <w:pPr>
              <w:pStyle w:val="TableContents"/>
              <w:numPr>
                <w:ilvl w:val="0"/>
                <w:numId w:val="174"/>
              </w:numPr>
              <w:tabs>
                <w:tab w:val="clear" w:pos="1134"/>
                <w:tab w:val="left" w:leader="none" w:pos="707"/>
              </w:tabs>
              <w:bidi w:val="0"/>
              <w:spacing w:before="0" w:after="0"/>
              <w:ind w:start="707" w:hanging="283"/>
              <w:jc w:val="left"/>
              <w:rPr/>
            </w:pPr>
            <w:r>
              <w:rPr/>
              <w:t xml:space="preserve">Malta </w:t>
            </w:r>
          </w:p>
          <w:p>
            <w:pPr>
              <w:pStyle w:val="TableContents"/>
              <w:numPr>
                <w:ilvl w:val="0"/>
                <w:numId w:val="174"/>
              </w:numPr>
              <w:tabs>
                <w:tab w:val="clear" w:pos="1134"/>
                <w:tab w:val="left" w:leader="none" w:pos="707"/>
              </w:tabs>
              <w:bidi w:val="0"/>
              <w:spacing w:before="0" w:after="0"/>
              <w:ind w:start="707" w:hanging="283"/>
              <w:jc w:val="left"/>
              <w:rPr/>
            </w:pPr>
            <w:r>
              <w:rPr/>
              <w:t xml:space="preserve">Moldova </w:t>
            </w:r>
          </w:p>
          <w:p>
            <w:pPr>
              <w:pStyle w:val="TableContents"/>
              <w:numPr>
                <w:ilvl w:val="0"/>
                <w:numId w:val="174"/>
              </w:numPr>
              <w:tabs>
                <w:tab w:val="clear" w:pos="1134"/>
                <w:tab w:val="left" w:leader="none" w:pos="707"/>
              </w:tabs>
              <w:bidi w:val="0"/>
              <w:spacing w:before="0" w:after="0"/>
              <w:ind w:start="707" w:hanging="283"/>
              <w:jc w:val="left"/>
              <w:rPr/>
            </w:pPr>
            <w:r>
              <w:rPr/>
              <w:t xml:space="preserve">Monaco </w:t>
            </w:r>
          </w:p>
          <w:p>
            <w:pPr>
              <w:pStyle w:val="TableContents"/>
              <w:numPr>
                <w:ilvl w:val="0"/>
                <w:numId w:val="174"/>
              </w:numPr>
              <w:tabs>
                <w:tab w:val="clear" w:pos="1134"/>
                <w:tab w:val="left" w:leader="none" w:pos="707"/>
              </w:tabs>
              <w:bidi w:val="0"/>
              <w:spacing w:before="0" w:after="0"/>
              <w:ind w:start="707" w:hanging="283"/>
              <w:jc w:val="left"/>
              <w:rPr/>
            </w:pPr>
            <w:r>
              <w:rPr/>
              <w:t xml:space="preserve">Montenegro </w:t>
            </w:r>
          </w:p>
          <w:p>
            <w:pPr>
              <w:pStyle w:val="TableContents"/>
              <w:numPr>
                <w:ilvl w:val="0"/>
                <w:numId w:val="174"/>
              </w:numPr>
              <w:tabs>
                <w:tab w:val="clear" w:pos="1134"/>
                <w:tab w:val="left" w:leader="none" w:pos="707"/>
              </w:tabs>
              <w:bidi w:val="0"/>
              <w:spacing w:before="0" w:after="0"/>
              <w:ind w:start="707" w:hanging="283"/>
              <w:jc w:val="left"/>
              <w:rPr/>
            </w:pPr>
            <w:r>
              <w:rPr/>
              <w:t xml:space="preserve">Marokko </w:t>
            </w:r>
          </w:p>
          <w:p>
            <w:pPr>
              <w:pStyle w:val="TableContents"/>
              <w:numPr>
                <w:ilvl w:val="0"/>
                <w:numId w:val="174"/>
              </w:numPr>
              <w:tabs>
                <w:tab w:val="clear" w:pos="1134"/>
                <w:tab w:val="left" w:leader="none" w:pos="707"/>
              </w:tabs>
              <w:bidi w:val="0"/>
              <w:spacing w:before="0" w:after="0"/>
              <w:ind w:start="707" w:hanging="283"/>
              <w:jc w:val="left"/>
              <w:rPr/>
            </w:pPr>
            <w:r>
              <w:rPr/>
              <w:t xml:space="preserve">Niger </w:t>
            </w:r>
          </w:p>
          <w:p>
            <w:pPr>
              <w:pStyle w:val="TableContents"/>
              <w:numPr>
                <w:ilvl w:val="0"/>
                <w:numId w:val="174"/>
              </w:numPr>
              <w:tabs>
                <w:tab w:val="clear" w:pos="1134"/>
                <w:tab w:val="left" w:leader="none" w:pos="707"/>
              </w:tabs>
              <w:bidi w:val="0"/>
              <w:spacing w:before="0" w:after="0"/>
              <w:ind w:start="707" w:hanging="283"/>
              <w:jc w:val="left"/>
              <w:rPr/>
            </w:pPr>
            <w:r>
              <w:rPr/>
              <w:t xml:space="preserve">Pohjois-Kypros (itsenäisyys kiistanalainen, Kypros vaatii itsenäisyyttä). </w:t>
            </w:r>
          </w:p>
          <w:p>
            <w:pPr>
              <w:pStyle w:val="TableContents"/>
              <w:numPr>
                <w:ilvl w:val="0"/>
                <w:numId w:val="174"/>
              </w:numPr>
              <w:tabs>
                <w:tab w:val="clear" w:pos="1134"/>
                <w:tab w:val="left" w:leader="none" w:pos="707"/>
              </w:tabs>
              <w:bidi w:val="0"/>
              <w:spacing w:before="0" w:after="0"/>
              <w:ind w:start="707" w:hanging="283"/>
              <w:jc w:val="left"/>
              <w:rPr/>
            </w:pPr>
            <w:r>
              <w:rPr/>
              <w:t xml:space="preserve">Palestiinan valtio (de jure suvereeni valtio) </w:t>
            </w:r>
          </w:p>
          <w:p>
            <w:pPr>
              <w:pStyle w:val="TableContents"/>
              <w:numPr>
                <w:ilvl w:val="0"/>
                <w:numId w:val="174"/>
              </w:numPr>
              <w:tabs>
                <w:tab w:val="clear" w:pos="1134"/>
                <w:tab w:val="left" w:leader="none" w:pos="707"/>
              </w:tabs>
              <w:bidi w:val="0"/>
              <w:spacing w:before="0" w:after="0"/>
              <w:ind w:start="707" w:hanging="283"/>
              <w:jc w:val="left"/>
              <w:rPr/>
            </w:pPr>
            <w:r>
              <w:rPr/>
              <w:t xml:space="preserve">Puola </w:t>
            </w:r>
          </w:p>
          <w:p>
            <w:pPr>
              <w:pStyle w:val="TableContents"/>
              <w:numPr>
                <w:ilvl w:val="0"/>
                <w:numId w:val="174"/>
              </w:numPr>
              <w:tabs>
                <w:tab w:val="clear" w:pos="1134"/>
                <w:tab w:val="left" w:leader="none" w:pos="707"/>
              </w:tabs>
              <w:bidi w:val="0"/>
              <w:spacing w:before="0" w:after="0"/>
              <w:ind w:start="707" w:hanging="283"/>
              <w:jc w:val="left"/>
              <w:rPr/>
            </w:pPr>
            <w:r>
              <w:rPr/>
              <w:t xml:space="preserve">Romania </w:t>
            </w:r>
          </w:p>
          <w:p>
            <w:pPr>
              <w:pStyle w:val="TableContents"/>
              <w:numPr>
                <w:ilvl w:val="0"/>
                <w:numId w:val="174"/>
              </w:numPr>
              <w:tabs>
                <w:tab w:val="clear" w:pos="1134"/>
                <w:tab w:val="left" w:leader="none" w:pos="707"/>
              </w:tabs>
              <w:bidi w:val="0"/>
              <w:spacing w:before="0" w:after="0"/>
              <w:ind w:start="707" w:hanging="283"/>
              <w:jc w:val="left"/>
              <w:rPr/>
            </w:pPr>
            <w:r>
              <w:rPr/>
              <w:t xml:space="preserve">Venäjä </w:t>
            </w:r>
          </w:p>
          <w:p>
            <w:pPr>
              <w:pStyle w:val="TableContents"/>
              <w:numPr>
                <w:ilvl w:val="0"/>
                <w:numId w:val="174"/>
              </w:numPr>
              <w:tabs>
                <w:tab w:val="clear" w:pos="1134"/>
                <w:tab w:val="left" w:leader="none" w:pos="707"/>
              </w:tabs>
              <w:bidi w:val="0"/>
              <w:spacing w:before="0" w:after="0"/>
              <w:ind w:start="707" w:hanging="283"/>
              <w:jc w:val="left"/>
              <w:rPr/>
            </w:pPr>
            <w:r>
              <w:rPr/>
              <w:t xml:space="preserve">Ruanda </w:t>
            </w:r>
          </w:p>
          <w:p>
            <w:pPr>
              <w:pStyle w:val="TableContents"/>
              <w:numPr>
                <w:ilvl w:val="0"/>
                <w:numId w:val="174"/>
              </w:numPr>
              <w:tabs>
                <w:tab w:val="clear" w:pos="1134"/>
                <w:tab w:val="left" w:leader="none" w:pos="707"/>
              </w:tabs>
              <w:bidi w:val="0"/>
              <w:spacing w:before="0" w:after="0"/>
              <w:ind w:start="707" w:hanging="283"/>
              <w:jc w:val="left"/>
              <w:rPr/>
            </w:pPr>
            <w:r>
              <w:rPr/>
              <w:t xml:space="preserve">San Marino </w:t>
            </w:r>
          </w:p>
          <w:p>
            <w:pPr>
              <w:pStyle w:val="TableContents"/>
              <w:numPr>
                <w:ilvl w:val="0"/>
                <w:numId w:val="174"/>
              </w:numPr>
              <w:tabs>
                <w:tab w:val="clear" w:pos="1134"/>
                <w:tab w:val="left" w:leader="none" w:pos="707"/>
              </w:tabs>
              <w:bidi w:val="0"/>
              <w:spacing w:before="0" w:after="0"/>
              <w:ind w:start="707" w:hanging="283"/>
              <w:jc w:val="left"/>
              <w:rPr/>
            </w:pPr>
            <w:r>
              <w:rPr/>
              <w:t xml:space="preserve">Serbia </w:t>
            </w:r>
          </w:p>
          <w:p>
            <w:pPr>
              <w:pStyle w:val="TableContents"/>
              <w:numPr>
                <w:ilvl w:val="0"/>
                <w:numId w:val="174"/>
              </w:numPr>
              <w:tabs>
                <w:tab w:val="clear" w:pos="1134"/>
                <w:tab w:val="left" w:leader="none" w:pos="707"/>
              </w:tabs>
              <w:bidi w:val="0"/>
              <w:spacing w:before="0" w:after="0"/>
              <w:ind w:start="707" w:hanging="283"/>
              <w:jc w:val="left"/>
              <w:rPr/>
            </w:pPr>
            <w:r>
              <w:rPr/>
              <w:t xml:space="preserve">Slovakia </w:t>
            </w:r>
          </w:p>
          <w:p>
            <w:pPr>
              <w:pStyle w:val="TableContents"/>
              <w:numPr>
                <w:ilvl w:val="0"/>
                <w:numId w:val="174"/>
              </w:numPr>
              <w:tabs>
                <w:tab w:val="clear" w:pos="1134"/>
                <w:tab w:val="left" w:leader="none" w:pos="707"/>
              </w:tabs>
              <w:bidi w:val="0"/>
              <w:spacing w:before="0" w:after="0"/>
              <w:ind w:start="707" w:hanging="283"/>
              <w:jc w:val="left"/>
              <w:rPr/>
            </w:pPr>
            <w:r>
              <w:rPr/>
              <w:t xml:space="preserve">Slovenia </w:t>
            </w:r>
          </w:p>
          <w:p>
            <w:pPr>
              <w:pStyle w:val="TableContents"/>
              <w:numPr>
                <w:ilvl w:val="0"/>
                <w:numId w:val="174"/>
              </w:numPr>
              <w:tabs>
                <w:tab w:val="clear" w:pos="1134"/>
                <w:tab w:val="left" w:leader="none" w:pos="707"/>
              </w:tabs>
              <w:bidi w:val="0"/>
              <w:spacing w:before="0" w:after="0"/>
              <w:ind w:start="707" w:hanging="283"/>
              <w:jc w:val="left"/>
              <w:rPr/>
            </w:pPr>
            <w:r>
              <w:rPr/>
              <w:t xml:space="preserve">Etelä-Ossetia (itsenäisyys kiistanalainen, Georgia vaatii sitä). </w:t>
            </w:r>
          </w:p>
          <w:p>
            <w:pPr>
              <w:pStyle w:val="TableContents"/>
              <w:numPr>
                <w:ilvl w:val="0"/>
                <w:numId w:val="174"/>
              </w:numPr>
              <w:tabs>
                <w:tab w:val="clear" w:pos="1134"/>
                <w:tab w:val="left" w:leader="none" w:pos="707"/>
              </w:tabs>
              <w:bidi w:val="0"/>
              <w:spacing w:before="0" w:after="0"/>
              <w:ind w:start="707" w:hanging="283"/>
              <w:jc w:val="left"/>
              <w:rPr/>
            </w:pPr>
            <w:r>
              <w:rPr/>
              <w:t xml:space="preserve">Etelä-Sudan </w:t>
            </w:r>
          </w:p>
          <w:p>
            <w:pPr>
              <w:pStyle w:val="TableContents"/>
              <w:numPr>
                <w:ilvl w:val="0"/>
                <w:numId w:val="174"/>
              </w:numPr>
              <w:tabs>
                <w:tab w:val="clear" w:pos="1134"/>
                <w:tab w:val="left" w:leader="none" w:pos="707"/>
              </w:tabs>
              <w:bidi w:val="0"/>
              <w:spacing w:before="0" w:after="0"/>
              <w:ind w:start="707" w:hanging="283"/>
              <w:jc w:val="left"/>
              <w:rPr/>
            </w:pPr>
            <w:r>
              <w:rPr/>
              <w:t xml:space="preserve">Espanja </w:t>
            </w:r>
          </w:p>
          <w:p>
            <w:pPr>
              <w:pStyle w:val="TableContents"/>
              <w:numPr>
                <w:ilvl w:val="0"/>
                <w:numId w:val="174"/>
              </w:numPr>
              <w:tabs>
                <w:tab w:val="clear" w:pos="1134"/>
                <w:tab w:val="left" w:leader="none" w:pos="707"/>
              </w:tabs>
              <w:bidi w:val="0"/>
              <w:spacing w:before="0" w:after="0"/>
              <w:ind w:start="707" w:hanging="283"/>
              <w:jc w:val="left"/>
              <w:rPr/>
            </w:pPr>
            <w:r>
              <w:rPr/>
              <w:t xml:space="preserve">Sudan </w:t>
            </w:r>
          </w:p>
          <w:p>
            <w:pPr>
              <w:pStyle w:val="TableContents"/>
              <w:numPr>
                <w:ilvl w:val="0"/>
                <w:numId w:val="174"/>
              </w:numPr>
              <w:tabs>
                <w:tab w:val="clear" w:pos="1134"/>
                <w:tab w:val="left" w:leader="none" w:pos="707"/>
              </w:tabs>
              <w:bidi w:val="0"/>
              <w:spacing w:before="0" w:after="0"/>
              <w:ind w:start="707" w:hanging="283"/>
              <w:jc w:val="left"/>
              <w:rPr/>
            </w:pPr>
            <w:r>
              <w:rPr/>
              <w:t xml:space="preserve">Sveitsi </w:t>
            </w:r>
          </w:p>
          <w:p>
            <w:pPr>
              <w:pStyle w:val="TableContents"/>
              <w:numPr>
                <w:ilvl w:val="0"/>
                <w:numId w:val="174"/>
              </w:numPr>
              <w:tabs>
                <w:tab w:val="clear" w:pos="1134"/>
                <w:tab w:val="left" w:leader="none" w:pos="707"/>
              </w:tabs>
              <w:bidi w:val="0"/>
              <w:spacing w:before="0" w:after="0"/>
              <w:ind w:start="707" w:hanging="283"/>
              <w:jc w:val="left"/>
              <w:rPr/>
            </w:pPr>
            <w:r>
              <w:rPr/>
              <w:t xml:space="preserve">Syyria </w:t>
            </w:r>
          </w:p>
          <w:p>
            <w:pPr>
              <w:pStyle w:val="TableContents"/>
              <w:numPr>
                <w:ilvl w:val="0"/>
                <w:numId w:val="174"/>
              </w:numPr>
              <w:tabs>
                <w:tab w:val="clear" w:pos="1134"/>
                <w:tab w:val="left" w:leader="none" w:pos="707"/>
              </w:tabs>
              <w:bidi w:val="0"/>
              <w:spacing w:before="0" w:after="0"/>
              <w:ind w:start="707" w:hanging="283"/>
              <w:jc w:val="left"/>
              <w:rPr/>
            </w:pPr>
            <w:r>
              <w:rPr/>
              <w:t xml:space="preserve">Tansania </w:t>
            </w:r>
          </w:p>
          <w:p>
            <w:pPr>
              <w:pStyle w:val="TableContents"/>
              <w:numPr>
                <w:ilvl w:val="0"/>
                <w:numId w:val="174"/>
              </w:numPr>
              <w:tabs>
                <w:tab w:val="clear" w:pos="1134"/>
                <w:tab w:val="left" w:leader="none" w:pos="707"/>
              </w:tabs>
              <w:bidi w:val="0"/>
              <w:spacing w:before="0" w:after="0"/>
              <w:ind w:start="707" w:hanging="283"/>
              <w:jc w:val="left"/>
              <w:rPr/>
            </w:pPr>
            <w:r>
              <w:rPr/>
              <w:t xml:space="preserve">Transnistria (itsenäisyys kiistanalainen, Moldova vaatii sitä). </w:t>
            </w:r>
          </w:p>
          <w:p>
            <w:pPr>
              <w:pStyle w:val="TableContents"/>
              <w:numPr>
                <w:ilvl w:val="0"/>
                <w:numId w:val="174"/>
              </w:numPr>
              <w:tabs>
                <w:tab w:val="clear" w:pos="1134"/>
                <w:tab w:val="left" w:leader="none" w:pos="707"/>
              </w:tabs>
              <w:bidi w:val="0"/>
              <w:spacing w:before="0" w:after="0"/>
              <w:ind w:start="707" w:hanging="283"/>
              <w:jc w:val="left"/>
              <w:rPr/>
            </w:pPr>
            <w:r>
              <w:rPr/>
              <w:t xml:space="preserve">Tunisia </w:t>
            </w:r>
          </w:p>
          <w:p>
            <w:pPr>
              <w:pStyle w:val="TableContents"/>
              <w:numPr>
                <w:ilvl w:val="0"/>
                <w:numId w:val="174"/>
              </w:numPr>
              <w:tabs>
                <w:tab w:val="clear" w:pos="1134"/>
                <w:tab w:val="left" w:leader="none" w:pos="707"/>
              </w:tabs>
              <w:bidi w:val="0"/>
              <w:spacing w:before="0" w:after="0"/>
              <w:ind w:start="707" w:hanging="283"/>
              <w:jc w:val="left"/>
              <w:rPr/>
            </w:pPr>
            <w:r>
              <w:rPr/>
              <w:t xml:space="preserve">Turkki </w:t>
            </w:r>
          </w:p>
          <w:p>
            <w:pPr>
              <w:pStyle w:val="TableContents"/>
              <w:numPr>
                <w:ilvl w:val="0"/>
                <w:numId w:val="174"/>
              </w:numPr>
              <w:tabs>
                <w:tab w:val="clear" w:pos="1134"/>
                <w:tab w:val="left" w:leader="none" w:pos="707"/>
              </w:tabs>
              <w:bidi w:val="0"/>
              <w:spacing w:before="0" w:after="0"/>
              <w:ind w:start="707" w:hanging="283"/>
              <w:jc w:val="left"/>
              <w:rPr/>
            </w:pPr>
            <w:r>
              <w:rPr/>
              <w:t xml:space="preserve">Uganda </w:t>
            </w:r>
          </w:p>
          <w:p>
            <w:pPr>
              <w:pStyle w:val="TableContents"/>
              <w:numPr>
                <w:ilvl w:val="0"/>
                <w:numId w:val="174"/>
              </w:numPr>
              <w:tabs>
                <w:tab w:val="clear" w:pos="1134"/>
                <w:tab w:val="left" w:leader="none" w:pos="707"/>
              </w:tabs>
              <w:bidi w:val="0"/>
              <w:spacing w:before="0" w:after="0"/>
              <w:ind w:start="707" w:hanging="283"/>
              <w:jc w:val="left"/>
              <w:rPr/>
            </w:pPr>
            <w:r>
              <w:rPr/>
              <w:t xml:space="preserve">Ukraina </w:t>
            </w:r>
          </w:p>
          <w:p>
            <w:pPr>
              <w:pStyle w:val="TableContents"/>
              <w:numPr>
                <w:ilvl w:val="0"/>
                <w:numId w:val="174"/>
              </w:numPr>
              <w:tabs>
                <w:tab w:val="clear" w:pos="1134"/>
                <w:tab w:val="left" w:leader="none" w:pos="707"/>
              </w:tabs>
              <w:bidi w:val="0"/>
              <w:spacing w:before="0" w:after="283"/>
              <w:ind w:start="707" w:hanging="283"/>
              <w:jc w:val="left"/>
              <w:rPr/>
            </w:pPr>
            <w:r>
              <w:rPr/>
              <w:t xml:space="preserve">Vatikaani </w:t>
            </w:r>
          </w:p>
        </w:tc>
      </w:tr>
      <w:tr>
        <w:trPr/>
        <w:tc>
          <w:tcPr>
            <w:tcW w:w="1636" w:type="dxa"/>
            <w:tcBorders/>
            <w:vAlign w:val="center"/>
          </w:tcPr>
          <w:p>
            <w:pPr>
              <w:pStyle w:val="TableHeading"/>
              <w:suppressLineNumbers/>
              <w:bidi w:val="0"/>
              <w:spacing w:before="0" w:after="283"/>
              <w:jc w:val="center"/>
              <w:rPr/>
            </w:pPr>
            <w:r>
              <w:rPr/>
              <w:t xml:space="preserve">Pinta-ala </w:t>
            </w:r>
          </w:p>
        </w:tc>
        <w:tc>
          <w:tcPr>
            <w:tcW w:w="8569" w:type="dxa"/>
            <w:tcBorders/>
            <w:vAlign w:val="center"/>
          </w:tcPr>
          <w:p>
            <w:pPr>
              <w:pStyle w:val="TableContents"/>
              <w:bidi w:val="0"/>
              <w:spacing w:before="0" w:after="283"/>
              <w:jc w:val="left"/>
              <w:rPr/>
            </w:pPr>
            <w:r>
              <w:rPr/>
              <w:t xml:space="preserve">2 500 000 km (970 000 sq mi) </w:t>
            </w:r>
          </w:p>
        </w:tc>
      </w:tr>
      <w:tr>
        <w:trPr/>
        <w:tc>
          <w:tcPr>
            <w:tcW w:w="1636" w:type="dxa"/>
            <w:tcBorders/>
            <w:vAlign w:val="center"/>
          </w:tcPr>
          <w:p>
            <w:pPr>
              <w:pStyle w:val="TableHeading"/>
              <w:suppressLineNumbers/>
              <w:bidi w:val="0"/>
              <w:spacing w:before="0" w:after="283"/>
              <w:jc w:val="center"/>
              <w:rPr/>
            </w:pPr>
            <w:r>
              <w:rPr/>
              <w:t xml:space="preserve">Keskimääräinen syvyys </w:t>
            </w:r>
          </w:p>
        </w:tc>
        <w:tc>
          <w:tcPr>
            <w:tcW w:w="8569" w:type="dxa"/>
            <w:tcBorders/>
            <w:vAlign w:val="center"/>
          </w:tcPr>
          <w:p>
            <w:pPr>
              <w:pStyle w:val="TableContents"/>
              <w:bidi w:val="0"/>
              <w:spacing w:before="0" w:after="283"/>
              <w:jc w:val="left"/>
              <w:rPr/>
            </w:pPr>
            <w:r>
              <w:rPr/>
              <w:t xml:space="preserve">1 500 m (4 900 ft) </w:t>
            </w:r>
          </w:p>
        </w:tc>
      </w:tr>
      <w:tr>
        <w:trPr/>
        <w:tc>
          <w:tcPr>
            <w:tcW w:w="1636" w:type="dxa"/>
            <w:tcBorders/>
            <w:vAlign w:val="center"/>
          </w:tcPr>
          <w:p>
            <w:pPr>
              <w:pStyle w:val="TableHeading"/>
              <w:suppressLineNumbers/>
              <w:bidi w:val="0"/>
              <w:spacing w:before="0" w:after="283"/>
              <w:jc w:val="center"/>
              <w:rPr/>
            </w:pPr>
            <w:r>
              <w:rPr/>
              <w:t xml:space="preserve">Max. syvyys </w:t>
            </w:r>
          </w:p>
        </w:tc>
        <w:tc>
          <w:tcPr>
            <w:tcW w:w="8569" w:type="dxa"/>
            <w:tcBorders/>
            <w:vAlign w:val="center"/>
          </w:tcPr>
          <w:p>
            <w:pPr>
              <w:pStyle w:val="TableContents"/>
              <w:bidi w:val="0"/>
              <w:spacing w:before="0" w:after="283"/>
              <w:jc w:val="left"/>
              <w:rPr/>
            </w:pPr>
            <w:r>
              <w:rPr/>
              <w:t xml:space="preserve">5,267 m (17,280 ft) </w:t>
            </w:r>
          </w:p>
        </w:tc>
      </w:tr>
      <w:tr>
        <w:trPr/>
        <w:tc>
          <w:tcPr>
            <w:tcW w:w="1636" w:type="dxa"/>
            <w:tcBorders/>
            <w:vAlign w:val="center"/>
          </w:tcPr>
          <w:p>
            <w:pPr>
              <w:pStyle w:val="TableHeading"/>
              <w:suppressLineNumbers/>
              <w:bidi w:val="0"/>
              <w:spacing w:before="0" w:after="283"/>
              <w:jc w:val="center"/>
              <w:rPr/>
            </w:pPr>
            <w:r>
              <w:rPr/>
              <w:t xml:space="preserve">Veden määrä </w:t>
            </w:r>
          </w:p>
        </w:tc>
        <w:tc>
          <w:tcPr>
            <w:tcW w:w="8569" w:type="dxa"/>
            <w:tcBorders/>
            <w:vAlign w:val="center"/>
          </w:tcPr>
          <w:p>
            <w:pPr>
              <w:pStyle w:val="TableContents"/>
              <w:bidi w:val="0"/>
              <w:spacing w:before="0" w:after="283"/>
              <w:jc w:val="left"/>
              <w:rPr/>
            </w:pPr>
            <w:r>
              <w:rPr/>
              <w:t xml:space="preserve">3,750,000 km (900,000 cu mi) </w:t>
            </w:r>
          </w:p>
        </w:tc>
      </w:tr>
      <w:tr>
        <w:trPr/>
        <w:tc>
          <w:tcPr>
            <w:tcW w:w="1636" w:type="dxa"/>
            <w:tcBorders/>
            <w:vAlign w:val="center"/>
          </w:tcPr>
          <w:p>
            <w:pPr>
              <w:pStyle w:val="TableHeading"/>
              <w:suppressLineNumbers/>
              <w:bidi w:val="0"/>
              <w:spacing w:before="0" w:after="283"/>
              <w:jc w:val="center"/>
              <w:rPr/>
            </w:pPr>
            <w:r>
              <w:rPr/>
              <w:t xml:space="preserve">Asumisaika </w:t>
            </w:r>
          </w:p>
        </w:tc>
        <w:tc>
          <w:tcPr>
            <w:tcW w:w="8569" w:type="dxa"/>
            <w:tcBorders/>
            <w:vAlign w:val="center"/>
          </w:tcPr>
          <w:p>
            <w:pPr>
              <w:pStyle w:val="TableContents"/>
              <w:bidi w:val="0"/>
              <w:spacing w:before="0" w:after="283"/>
              <w:jc w:val="left"/>
              <w:rPr/>
            </w:pPr>
            <w:r>
              <w:rPr/>
              <w:t xml:space="preserve">80 -- 100 vuotta </w:t>
            </w:r>
          </w:p>
        </w:tc>
      </w:tr>
      <w:tr>
        <w:trPr/>
        <w:tc>
          <w:tcPr>
            <w:tcW w:w="1636" w:type="dxa"/>
            <w:tcBorders/>
            <w:vAlign w:val="center"/>
          </w:tcPr>
          <w:p>
            <w:pPr>
              <w:pStyle w:val="TableHeading"/>
              <w:suppressLineNumbers/>
              <w:bidi w:val="0"/>
              <w:spacing w:before="0" w:after="283"/>
              <w:jc w:val="center"/>
              <w:rPr/>
            </w:pPr>
            <w:r>
              <w:rPr/>
              <w:t xml:space="preserve">Saaret </w:t>
            </w:r>
          </w:p>
        </w:tc>
        <w:tc>
          <w:tcPr>
            <w:tcW w:w="8569" w:type="dxa"/>
            <w:tcBorders/>
            <w:vAlign w:val="center"/>
          </w:tcPr>
          <w:p>
            <w:pPr>
              <w:pStyle w:val="TableContents"/>
              <w:bidi w:val="0"/>
              <w:spacing w:before="0" w:after="283"/>
              <w:jc w:val="left"/>
              <w:rPr/>
            </w:pPr>
            <w:r>
              <w:rPr/>
              <w:t xml:space="preserve">3300 + </w:t>
            </w:r>
          </w:p>
        </w:tc>
      </w:tr>
      <w:tr>
        <w:trPr/>
        <w:tc>
          <w:tcPr>
            <w:tcW w:w="1636" w:type="dxa"/>
            <w:tcBorders/>
            <w:vAlign w:val="center"/>
          </w:tcPr>
          <w:p>
            <w:pPr>
              <w:pStyle w:val="TableHeading"/>
              <w:suppressLineNumbers/>
              <w:bidi w:val="0"/>
              <w:spacing w:before="0" w:after="283"/>
              <w:jc w:val="center"/>
              <w:rPr/>
            </w:pPr>
            <w:r>
              <w:rPr/>
              <w:t xml:space="preserve">Selvitykset </w:t>
            </w:r>
          </w:p>
        </w:tc>
        <w:tc>
          <w:tcPr>
            <w:tcW w:w="8569" w:type="dxa"/>
            <w:tcBorders/>
            <w:vAlign w:val="center"/>
          </w:tcPr>
          <w:p>
            <w:pPr>
              <w:pStyle w:val="TableContents"/>
              <w:bidi w:val="0"/>
              <w:spacing w:before="0" w:after="283"/>
              <w:jc w:val="left"/>
              <w:rPr/>
            </w:pPr>
            <w:r>
              <w:rPr/>
              <w:t xml:space="preserve">Alexandria, Alger, Ateena, Barcelona, Beirut, Karthago, Dubrovnik, Izmir, Rooma, Split, Tanger, Tel Aviv, Tripoli, Tunis (koko luettelo).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Välimeri sijaitsee maailmankartalla?</w:t>
      </w:r>
    </w:p>
    <w:p>
      <w:pPr>
        <w:pStyle w:val="TextBody"/>
        <w:bidi w:val="0"/>
        <w:jc w:val="left"/>
        <w:rPr>
          <w:b/>
          <w:u w:val="single"/>
          <w:shd w:val="clear" w:fill="FFFF00"/>
        </w:rPr>
      </w:pPr>
      <w:r>
        <w:rPr>
          <w:b/>
          <w:u w:val="single"/>
          <w:shd w:val="clear" w:fill="FFFF00"/>
        </w:rPr>
        <w:t xml:space="preserve">Asiakirjan numero 21431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Direktoraatti (ranskaksi le Directoire) oli </w:t>
      </w:r>
      <w:r>
        <w:rPr>
          <w:color w:val="A9A9A9"/>
        </w:rPr>
        <w:t xml:space="preserve">viisijäseninen komitea, </w:t>
      </w:r>
      <w:r>
        <w:rPr/>
        <w:t xml:space="preserve">joka hallitsi Ranskaa vuodesta 1795 lähtien, jolloin se korvasi yleisen turvallisuuden komitean. Napoleon Bonaparte syrjäytti sen 9. marraskuuta 1799 vuoden 18 Brumairen vallankaappauksessa ja korvasi sen Ranskan konsulaatilla. Se antoi nimensä Ranskan vallankumouksen neljälle viimeiselle vuodelle.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Minkälaisen hallituksen ranskalaiset perustivat vuonna 1795?</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Direktoraatti oli viisijäseninen komitea, joka hallitsi Ranskaa vuodesta </w:t>
      </w:r>
      <w:r>
        <w:rPr>
          <w:color w:val="A9A9A9"/>
        </w:rPr>
        <w:t xml:space="preserve">1795 </w:t>
      </w:r>
      <w:r>
        <w:rPr/>
        <w:t xml:space="preserve">lähtien, </w:t>
      </w:r>
      <w:r>
        <w:rPr/>
        <w:t xml:space="preserve">jolloin se korvasi yleisen turvallisuuden komitean. Napoleon Bonaparte syrjäytti sen 9. marraskuuta 1799 vuoden 18 Brumairen vallankaappauksessa, ja sen korvasi Ranskan konsulaatti. Se antoi nimensä Ranskan vallankumouksen neljälle viimeiselle vuodelle.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hakemiston sääntö alkoi</w:t>
      </w:r>
    </w:p>
    <w:p>
      <w:pPr>
        <w:pStyle w:val="TextBody"/>
        <w:bidi w:val="0"/>
        <w:jc w:val="left"/>
        <w:rPr>
          <w:b/>
          <w:u w:val="single"/>
          <w:shd w:val="clear" w:fill="FFFF00"/>
        </w:rPr>
      </w:pPr>
      <w:r>
        <w:rPr>
          <w:b/>
          <w:u w:val="single"/>
          <w:shd w:val="clear" w:fill="FFFF00"/>
        </w:rPr>
        <w:t xml:space="preserve">Asiakirjan numero 21432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Päivitetty PS4 Pro (alkuperäiseltä koodinimeltään Neo, tuotekoodi CUH-7000) käyttää tehokkaampaa APU:ta</w:t>
      </w:r>
      <w:r>
        <w:rPr/>
        <w:t xml:space="preserve">,</w:t>
      </w:r>
      <w:r>
        <w:rPr/>
        <w:t xml:space="preserve"> joka on alun perin valmistettu </w:t>
      </w:r>
      <w:r>
        <w:rPr>
          <w:color w:val="A9A9A9"/>
        </w:rPr>
        <w:t xml:space="preserve">TSMC:n 16 nm:n FinFET-prosessilla.</w:t>
      </w:r>
      <w:r>
        <w:rPr/>
        <w:t xml:space="preserve"> Loogisten prosessoriytimien määrä (8) pysyi samana, mutta suorittimen kellotaajuutta nostettiin 1,6 GHz:stä 2,13 GHz:iin (33,1 % parannus prosessoriytimien kellotaajuuteen), mutta taustalla oleva arkkitehtuuri säilyi ennallaan. APU:n grafiikkalaskentayksiköiden määrä kaksinkertaistettiin 36:een Graphics Core Next (GCN) -laskentayksikköön (18:sta), ja kellotaajuus nostettiin 911 MHz:iin (800 MHz:stä), minkä tuloksena teoreettinen yksitarkkuuden liukulukusuoritusluku on 4,19 TeraFLOPs. Alkuperäiseen PS4-näytönohjaimeen verrattuna tämä on 2,27-kertainen lisäys yhden tarkkuuden FLOP-arvoissa. AMD:n uudemmasta Vega-arkkitehtuurista johtuvat parannukset näytönohjaimen 16-bittisissä muuttuvissa liukulukulaskennoissa johtavat siihen, että PS4 Pron teoreettinen puolitarkkuuden liukulukusuorituskyky on 8,39 TeraFLOPs.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prosessori on ps4:ssä?</w:t>
      </w:r>
    </w:p>
    <w:p>
      <w:pPr>
        <w:pStyle w:val="TextBody"/>
        <w:bidi w:val="0"/>
        <w:jc w:val="left"/>
        <w:rPr>
          <w:b/>
          <w:u w:val="single"/>
          <w:shd w:val="clear" w:fill="FFFF00"/>
        </w:rPr>
      </w:pPr>
      <w:r>
        <w:rPr>
          <w:b/>
          <w:u w:val="single"/>
          <w:shd w:val="clear" w:fill="FFFF00"/>
        </w:rPr>
        <w:t xml:space="preserve">Asiakirjan numero 21433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``Sk8er Boi'' Kuvassa virallinen amerikkalainen CD-levyn kuvitus. Avril Lavignen single albumilta Let Go. </w:t>
      </w:r>
    </w:p>
    <w:tbl>
      <w:tblPr>
        <w:tblW w:w="9243" w:type="dxa"/>
        <w:jc w:val="left"/>
        <w:tblInd w:w="0" w:type="dxa"/>
        <w:tblLayout w:type="fixed"/>
        <w:tblCellMar>
          <w:top w:w="28" w:type="dxa"/>
          <w:left w:w="28" w:type="dxa"/>
          <w:bottom w:w="28" w:type="dxa"/>
          <w:right w:w="28" w:type="dxa"/>
        </w:tblCellMar>
      </w:tblPr>
      <w:tblGrid>
        <w:gridCol w:w="2311"/>
        <w:gridCol w:w="4471"/>
        <w:gridCol w:w="2461"/>
      </w:tblGrid>
      <w:tr>
        <w:trPr/>
        <w:tc>
          <w:tcPr>
            <w:tcW w:w="2311" w:type="dxa"/>
            <w:tcBorders/>
            <w:vAlign w:val="center"/>
          </w:tcPr>
          <w:p>
            <w:pPr>
              <w:pStyle w:val="TableHeading"/>
              <w:suppressLineNumbers/>
              <w:bidi w:val="0"/>
              <w:spacing w:before="0" w:after="283"/>
              <w:jc w:val="center"/>
              <w:rPr/>
            </w:pPr>
            <w:r>
              <w:rPr/>
              <w:t xml:space="preserve">B-puoli </w:t>
            </w:r>
          </w:p>
        </w:tc>
        <w:tc>
          <w:tcPr>
            <w:tcW w:w="4471" w:type="dxa"/>
            <w:tcBorders/>
            <w:vAlign w:val="center"/>
          </w:tcPr>
          <w:p>
            <w:pPr>
              <w:pStyle w:val="TableContents"/>
              <w:bidi w:val="0"/>
              <w:spacing w:before="0" w:after="283"/>
              <w:jc w:val="left"/>
              <w:rPr/>
            </w:pPr>
            <w:r>
              <w:rPr/>
              <w:t xml:space="preserve">"Päästä yli siitä </w:t>
            </w:r>
          </w:p>
        </w:tc>
        <w:tc>
          <w:tcPr>
            <w:tcW w:w="2461" w:type="dxa"/>
            <w:tcBorders/>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Heading"/>
              <w:suppressLineNumbers/>
              <w:bidi w:val="0"/>
              <w:spacing w:before="0" w:after="283"/>
              <w:jc w:val="center"/>
              <w:rPr/>
            </w:pPr>
            <w:r>
              <w:rPr/>
              <w:t xml:space="preserve">Julkaistu </w:t>
            </w:r>
          </w:p>
        </w:tc>
        <w:tc>
          <w:tcPr>
            <w:tcW w:w="4471" w:type="dxa"/>
            <w:tcBorders/>
            <w:vAlign w:val="center"/>
          </w:tcPr>
          <w:p>
            <w:pPr>
              <w:pStyle w:val="TableContents"/>
              <w:bidi w:val="0"/>
              <w:spacing w:before="0" w:after="283"/>
              <w:jc w:val="left"/>
              <w:rPr/>
            </w:pPr>
            <w:r>
              <w:rPr>
                <w:color w:val="A9A9A9"/>
              </w:rPr>
              <w:t xml:space="preserve">27. elokuuta 2002 </w:t>
            </w:r>
            <w:r>
              <w:rPr/>
              <w:t xml:space="preserve">(2002-08-27) </w:t>
            </w:r>
          </w:p>
        </w:tc>
        <w:tc>
          <w:tcPr>
            <w:tcW w:w="2461" w:type="dxa"/>
            <w:tcBorders/>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Heading"/>
              <w:suppressLineNumbers/>
              <w:bidi w:val="0"/>
              <w:spacing w:before="0" w:after="283"/>
              <w:jc w:val="center"/>
              <w:rPr/>
            </w:pPr>
            <w:r>
              <w:rPr/>
              <w:t xml:space="preserve">Muotoilu </w:t>
            </w:r>
          </w:p>
        </w:tc>
        <w:tc>
          <w:tcPr>
            <w:tcW w:w="4471" w:type="dxa"/>
            <w:tcBorders/>
            <w:vAlign w:val="center"/>
          </w:tcPr>
          <w:p>
            <w:pPr>
              <w:pStyle w:val="TableContents"/>
              <w:numPr>
                <w:ilvl w:val="0"/>
                <w:numId w:val="175"/>
              </w:numPr>
              <w:tabs>
                <w:tab w:val="clear" w:pos="1134"/>
                <w:tab w:val="left" w:leader="none" w:pos="707"/>
              </w:tabs>
              <w:bidi w:val="0"/>
              <w:spacing w:before="0" w:after="0"/>
              <w:ind w:start="707" w:hanging="283"/>
              <w:jc w:val="left"/>
              <w:rPr/>
            </w:pPr>
            <w:r>
              <w:rPr/>
              <w:t xml:space="preserve">CD-single </w:t>
            </w:r>
          </w:p>
          <w:p>
            <w:pPr>
              <w:pStyle w:val="TableContents"/>
              <w:numPr>
                <w:ilvl w:val="0"/>
                <w:numId w:val="175"/>
              </w:numPr>
              <w:tabs>
                <w:tab w:val="clear" w:pos="1134"/>
                <w:tab w:val="left" w:leader="none" w:pos="707"/>
              </w:tabs>
              <w:bidi w:val="0"/>
              <w:spacing w:before="0" w:after="283"/>
              <w:ind w:start="707" w:hanging="283"/>
              <w:jc w:val="left"/>
              <w:rPr/>
            </w:pPr>
            <w:r>
              <w:rPr/>
              <w:t xml:space="preserve">digitaalinen lataus </w:t>
            </w:r>
          </w:p>
        </w:tc>
        <w:tc>
          <w:tcPr>
            <w:tcW w:w="2461" w:type="dxa"/>
            <w:tcBorders/>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Heading"/>
              <w:suppressLineNumbers/>
              <w:bidi w:val="0"/>
              <w:spacing w:before="0" w:after="283"/>
              <w:jc w:val="center"/>
              <w:rPr/>
            </w:pPr>
            <w:r>
              <w:rPr/>
              <w:t xml:space="preserve">Genre </w:t>
            </w:r>
          </w:p>
        </w:tc>
        <w:tc>
          <w:tcPr>
            <w:tcW w:w="4471" w:type="dxa"/>
            <w:tcBorders/>
            <w:vAlign w:val="center"/>
          </w:tcPr>
          <w:p>
            <w:pPr>
              <w:pStyle w:val="TableContents"/>
              <w:numPr>
                <w:ilvl w:val="0"/>
                <w:numId w:val="176"/>
              </w:numPr>
              <w:tabs>
                <w:tab w:val="clear" w:pos="1134"/>
                <w:tab w:val="left" w:leader="none" w:pos="707"/>
              </w:tabs>
              <w:bidi w:val="0"/>
              <w:spacing w:before="0" w:after="0"/>
              <w:ind w:start="707" w:hanging="283"/>
              <w:jc w:val="left"/>
              <w:rPr/>
            </w:pPr>
            <w:r>
              <w:rPr/>
              <w:t xml:space="preserve">Pop punk </w:t>
            </w:r>
          </w:p>
          <w:p>
            <w:pPr>
              <w:pStyle w:val="TableContents"/>
              <w:numPr>
                <w:ilvl w:val="0"/>
                <w:numId w:val="176"/>
              </w:numPr>
              <w:tabs>
                <w:tab w:val="clear" w:pos="1134"/>
                <w:tab w:val="left" w:leader="none" w:pos="707"/>
              </w:tabs>
              <w:bidi w:val="0"/>
              <w:spacing w:before="0" w:after="0"/>
              <w:ind w:start="707" w:hanging="283"/>
              <w:jc w:val="left"/>
              <w:rPr/>
            </w:pPr>
            <w:r>
              <w:rPr/>
              <w:t xml:space="preserve">skeittipunk </w:t>
            </w:r>
          </w:p>
          <w:p>
            <w:pPr>
              <w:pStyle w:val="TableContents"/>
              <w:numPr>
                <w:ilvl w:val="0"/>
                <w:numId w:val="176"/>
              </w:numPr>
              <w:tabs>
                <w:tab w:val="clear" w:pos="1134"/>
                <w:tab w:val="left" w:leader="none" w:pos="707"/>
              </w:tabs>
              <w:bidi w:val="0"/>
              <w:spacing w:before="0" w:after="283"/>
              <w:ind w:start="707" w:hanging="283"/>
              <w:jc w:val="left"/>
              <w:rPr/>
            </w:pPr>
            <w:r>
              <w:rPr/>
              <w:t xml:space="preserve">power pop </w:t>
            </w:r>
          </w:p>
        </w:tc>
        <w:tc>
          <w:tcPr>
            <w:tcW w:w="2461" w:type="dxa"/>
            <w:tcBorders/>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Heading"/>
              <w:suppressLineNumbers/>
              <w:bidi w:val="0"/>
              <w:spacing w:before="0" w:after="283"/>
              <w:jc w:val="center"/>
              <w:rPr/>
            </w:pPr>
            <w:r>
              <w:rPr/>
              <w:t xml:space="preserve">Pituus </w:t>
            </w:r>
          </w:p>
        </w:tc>
        <w:tc>
          <w:tcPr>
            <w:tcW w:w="4471" w:type="dxa"/>
            <w:tcBorders/>
            <w:vAlign w:val="center"/>
          </w:tcPr>
          <w:p>
            <w:pPr>
              <w:pStyle w:val="TableContents"/>
              <w:bidi w:val="0"/>
              <w:spacing w:before="0" w:after="283"/>
              <w:jc w:val="left"/>
              <w:rPr/>
            </w:pPr>
            <w:r>
              <w:rPr/>
              <w:t xml:space="preserve">3: 24 </w:t>
            </w:r>
          </w:p>
        </w:tc>
        <w:tc>
          <w:tcPr>
            <w:tcW w:w="2461" w:type="dxa"/>
            <w:tcBorders/>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Heading"/>
              <w:suppressLineNumbers/>
              <w:bidi w:val="0"/>
              <w:spacing w:before="0" w:after="283"/>
              <w:jc w:val="center"/>
              <w:rPr/>
            </w:pPr>
            <w:r>
              <w:rPr/>
              <w:t xml:space="preserve">Tarra </w:t>
            </w:r>
          </w:p>
        </w:tc>
        <w:tc>
          <w:tcPr>
            <w:tcW w:w="4471" w:type="dxa"/>
            <w:tcBorders/>
            <w:vAlign w:val="center"/>
          </w:tcPr>
          <w:p>
            <w:pPr>
              <w:pStyle w:val="TableContents"/>
              <w:bidi w:val="0"/>
              <w:spacing w:before="0" w:after="283"/>
              <w:jc w:val="left"/>
              <w:rPr/>
            </w:pPr>
            <w:r>
              <w:rPr/>
              <w:t xml:space="preserve">Arista </w:t>
            </w:r>
          </w:p>
        </w:tc>
        <w:tc>
          <w:tcPr>
            <w:tcW w:w="2461" w:type="dxa"/>
            <w:tcBorders/>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Heading"/>
              <w:suppressLineNumbers/>
              <w:bidi w:val="0"/>
              <w:spacing w:before="0" w:after="283"/>
              <w:jc w:val="center"/>
              <w:rPr/>
            </w:pPr>
            <w:r>
              <w:rPr/>
              <w:t xml:space="preserve">Lauluntekijä (s) </w:t>
            </w:r>
          </w:p>
        </w:tc>
        <w:tc>
          <w:tcPr>
            <w:tcW w:w="4471" w:type="dxa"/>
            <w:tcBorders/>
            <w:vAlign w:val="center"/>
          </w:tcPr>
          <w:p>
            <w:pPr>
              <w:pStyle w:val="TableContents"/>
              <w:numPr>
                <w:ilvl w:val="0"/>
                <w:numId w:val="177"/>
              </w:numPr>
              <w:tabs>
                <w:tab w:val="clear" w:pos="1134"/>
                <w:tab w:val="left" w:leader="none" w:pos="707"/>
              </w:tabs>
              <w:bidi w:val="0"/>
              <w:spacing w:before="0" w:after="0"/>
              <w:ind w:start="707" w:hanging="283"/>
              <w:jc w:val="left"/>
              <w:rPr/>
            </w:pPr>
            <w:r>
              <w:rPr/>
              <w:t xml:space="preserve">Avril Lavigne </w:t>
            </w:r>
          </w:p>
          <w:p>
            <w:pPr>
              <w:pStyle w:val="TableContents"/>
              <w:numPr>
                <w:ilvl w:val="0"/>
                <w:numId w:val="177"/>
              </w:numPr>
              <w:tabs>
                <w:tab w:val="clear" w:pos="1134"/>
                <w:tab w:val="left" w:leader="none" w:pos="707"/>
              </w:tabs>
              <w:bidi w:val="0"/>
              <w:spacing w:before="0" w:after="0"/>
              <w:ind w:start="707" w:hanging="283"/>
              <w:jc w:val="left"/>
              <w:rPr/>
            </w:pPr>
            <w:r>
              <w:rPr/>
              <w:t xml:space="preserve">Lauren Christy </w:t>
            </w:r>
          </w:p>
          <w:p>
            <w:pPr>
              <w:pStyle w:val="TableContents"/>
              <w:numPr>
                <w:ilvl w:val="0"/>
                <w:numId w:val="177"/>
              </w:numPr>
              <w:tabs>
                <w:tab w:val="clear" w:pos="1134"/>
                <w:tab w:val="left" w:leader="none" w:pos="707"/>
              </w:tabs>
              <w:bidi w:val="0"/>
              <w:spacing w:before="0" w:after="0"/>
              <w:ind w:start="707" w:hanging="283"/>
              <w:jc w:val="left"/>
              <w:rPr/>
            </w:pPr>
            <w:r>
              <w:rPr/>
              <w:t xml:space="preserve">Scott Spock </w:t>
            </w:r>
          </w:p>
          <w:p>
            <w:pPr>
              <w:pStyle w:val="TableContents"/>
              <w:numPr>
                <w:ilvl w:val="0"/>
                <w:numId w:val="177"/>
              </w:numPr>
              <w:tabs>
                <w:tab w:val="clear" w:pos="1134"/>
                <w:tab w:val="left" w:leader="none" w:pos="707"/>
              </w:tabs>
              <w:bidi w:val="0"/>
              <w:spacing w:before="0" w:after="283"/>
              <w:ind w:start="707" w:hanging="283"/>
              <w:jc w:val="left"/>
              <w:rPr/>
            </w:pPr>
            <w:r>
              <w:rPr/>
              <w:t xml:space="preserve">Graham Edwards </w:t>
            </w:r>
          </w:p>
        </w:tc>
        <w:tc>
          <w:tcPr>
            <w:tcW w:w="2461" w:type="dxa"/>
            <w:tcBorders/>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Heading"/>
              <w:suppressLineNumbers/>
              <w:bidi w:val="0"/>
              <w:spacing w:before="0" w:after="283"/>
              <w:jc w:val="center"/>
              <w:rPr/>
            </w:pPr>
            <w:r>
              <w:rPr/>
              <w:t xml:space="preserve">Tuottaja (s) </w:t>
            </w:r>
          </w:p>
        </w:tc>
        <w:tc>
          <w:tcPr>
            <w:tcW w:w="4471" w:type="dxa"/>
            <w:tcBorders/>
            <w:vAlign w:val="center"/>
          </w:tcPr>
          <w:p>
            <w:pPr>
              <w:pStyle w:val="TableContents"/>
              <w:bidi w:val="0"/>
              <w:spacing w:before="0" w:after="283"/>
              <w:jc w:val="left"/>
              <w:rPr/>
            </w:pPr>
            <w:r>
              <w:rPr/>
              <w:t xml:space="preserve">Matrix Avril Lavigne -singlen kronologia </w:t>
            </w:r>
          </w:p>
        </w:tc>
        <w:tc>
          <w:tcPr>
            <w:tcW w:w="2461" w:type="dxa"/>
            <w:tcBorders/>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``Komplisoitunut'' (2002) </w:t>
            </w:r>
          </w:p>
        </w:tc>
        <w:tc>
          <w:tcPr>
            <w:tcW w:w="4471" w:type="dxa"/>
            <w:tcBorders/>
            <w:vAlign w:val="center"/>
          </w:tcPr>
          <w:p>
            <w:pPr>
              <w:pStyle w:val="TableContents"/>
              <w:bidi w:val="0"/>
              <w:spacing w:before="0" w:after="283"/>
              <w:jc w:val="left"/>
              <w:rPr/>
            </w:pPr>
            <w:r>
              <w:rPr/>
              <w:t xml:space="preserve">``Sk8er Boi'' (2002) </w:t>
            </w:r>
          </w:p>
        </w:tc>
        <w:tc>
          <w:tcPr>
            <w:tcW w:w="2461" w:type="dxa"/>
            <w:tcBorders/>
            <w:vAlign w:val="center"/>
          </w:tcPr>
          <w:p>
            <w:pPr>
              <w:pStyle w:val="TableContents"/>
              <w:bidi w:val="0"/>
              <w:spacing w:before="0" w:after="283"/>
              <w:jc w:val="left"/>
              <w:rPr/>
            </w:pPr>
            <w:r>
              <w:rPr/>
              <w:t xml:space="preserve">``I'm with You'' (2002) </w:t>
            </w:r>
          </w:p>
        </w:tc>
      </w:tr>
    </w:tbl>
    <w:tbl>
      <w:tblPr>
        <w:tblW w:w="6828" w:type="dxa"/>
        <w:jc w:val="left"/>
        <w:tblInd w:w="0" w:type="dxa"/>
        <w:tblLayout w:type="fixed"/>
        <w:tblCellMar>
          <w:top w:w="28" w:type="dxa"/>
          <w:left w:w="28" w:type="dxa"/>
          <w:bottom w:w="28" w:type="dxa"/>
          <w:right w:w="28" w:type="dxa"/>
        </w:tblCellMar>
      </w:tblPr>
      <w:tblGrid>
        <w:gridCol w:w="2311"/>
        <w:gridCol w:w="2056"/>
        <w:gridCol w:w="2461"/>
      </w:tblGrid>
      <w:tr>
        <w:trPr/>
        <w:tc>
          <w:tcPr>
            <w:tcW w:w="2311" w:type="dxa"/>
            <w:tcBorders/>
            <w:vAlign w:val="center"/>
          </w:tcPr>
          <w:p>
            <w:pPr>
              <w:pStyle w:val="TableContents"/>
              <w:bidi w:val="0"/>
              <w:spacing w:before="0" w:after="283"/>
              <w:jc w:val="left"/>
              <w:rPr/>
            </w:pPr>
            <w:r>
              <w:rPr/>
              <w:t xml:space="preserve">``Komplisoitunut'' (2002) </w:t>
            </w:r>
          </w:p>
        </w:tc>
        <w:tc>
          <w:tcPr>
            <w:tcW w:w="2056" w:type="dxa"/>
            <w:tcBorders/>
            <w:vAlign w:val="center"/>
          </w:tcPr>
          <w:p>
            <w:pPr>
              <w:pStyle w:val="TableContents"/>
              <w:bidi w:val="0"/>
              <w:spacing w:before="0" w:after="283"/>
              <w:jc w:val="left"/>
              <w:rPr/>
            </w:pPr>
            <w:r>
              <w:rPr/>
              <w:t xml:space="preserve">``Sk8er Boi'' (2002) </w:t>
            </w:r>
          </w:p>
        </w:tc>
        <w:tc>
          <w:tcPr>
            <w:tcW w:w="2461" w:type="dxa"/>
            <w:tcBorders/>
            <w:vAlign w:val="center"/>
          </w:tcPr>
          <w:p>
            <w:pPr>
              <w:pStyle w:val="TableContents"/>
              <w:bidi w:val="0"/>
              <w:spacing w:before="0" w:after="283"/>
              <w:jc w:val="left"/>
              <w:rPr/>
            </w:pPr>
            <w:r>
              <w:rPr/>
              <w:t xml:space="preserve">``I'm with You'' (2002) </w:t>
            </w:r>
          </w:p>
        </w:tc>
      </w:tr>
    </w:tbl>
    <w:p>
      <w:pPr>
        <w:pStyle w:val="TextBody"/>
        <w:bidi w:val="0"/>
        <w:spacing w:before="0" w:after="283"/>
        <w:jc w:val="left"/>
        <w:rPr/>
      </w:pPr>
      <w:r>
        <w:rPr/>
        <w:t xml:space="preserve">Vaihtoehtoinen kansi Eurooppalainen CD-taitto Musiikkivideo ``Sk8er Boi''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"Skater Boy" ilmestyi?</w:t>
      </w:r>
    </w:p>
    <w:p>
      <w:pPr>
        <w:pStyle w:val="TextBody"/>
        <w:bidi w:val="0"/>
        <w:jc w:val="left"/>
        <w:rPr>
          <w:b/>
          <w:u w:val="single"/>
          <w:shd w:val="clear" w:fill="FFFF00"/>
        </w:rPr>
      </w:pPr>
      <w:r>
        <w:rPr>
          <w:b/>
          <w:u w:val="single"/>
          <w:shd w:val="clear" w:fill="FFFF00"/>
        </w:rPr>
        <w:t xml:space="preserve">Asiakirjan numero 21434</w:t>
      </w:r>
    </w:p>
    <w:p>
      <w:pPr>
        <w:pStyle w:val="TextBody"/>
        <w:bidi w:val="0"/>
        <w:jc w:val="left"/>
        <w:rPr>
          <w:b/>
          <w:shd w:val="clear" w:fill="FFFF00"/>
        </w:rPr>
      </w:pPr>
      <w:r>
        <w:rPr>
          <w:b/>
          <w:shd w:val="clear" w:fill="FFFF00"/>
        </w:rPr>
        <w:t xml:space="preserve">Tekstin numero 0</w:t>
      </w:r>
    </w:p>
    <w:p>
      <w:pPr>
        <w:pStyle w:val="TextBody"/>
        <w:numPr>
          <w:ilvl w:val="0"/>
          <w:numId w:val="178"/>
        </w:numPr>
        <w:tabs>
          <w:tab w:val="clear" w:pos="1134"/>
          <w:tab w:val="left" w:leader="none" w:pos="707"/>
        </w:tabs>
        <w:bidi w:val="0"/>
        <w:spacing w:before="0" w:after="0"/>
        <w:ind w:start="707" w:hanging="283"/>
        <w:jc w:val="left"/>
        <w:rPr/>
      </w:pPr>
      <w:r>
        <w:rPr>
          <w:color w:val="A9A9A9"/>
        </w:rPr>
        <w:t xml:space="preserve">Maleeka Madison - </w:t>
      </w:r>
      <w:r>
        <w:rPr/>
        <w:t xml:space="preserve">köyhä afroamerikkalainen tyttö, jota kiusataan kovasti yläasteella hänen tumman ihonvärinsä ja kotitekoisten vaatteidensa vuoksi.</w:t>
      </w:r>
      <w:r>
        <w:rPr/>
        <w:t xml:space="preserve"> Maleeka oppii tulemaan toimeen siinä ihossa, jossa hän on. </w:t>
      </w:r>
    </w:p>
    <w:p>
      <w:pPr>
        <w:pStyle w:val="TextBody"/>
        <w:numPr>
          <w:ilvl w:val="0"/>
          <w:numId w:val="178"/>
        </w:numPr>
        <w:tabs>
          <w:tab w:val="clear" w:pos="1134"/>
          <w:tab w:val="left" w:leader="none" w:pos="707"/>
        </w:tabs>
        <w:bidi w:val="0"/>
        <w:spacing w:before="0" w:after="0"/>
        <w:ind w:start="707" w:hanging="283"/>
        <w:jc w:val="left"/>
        <w:rPr/>
      </w:pPr>
      <w:r>
        <w:rPr>
          <w:color w:val="DCDCDC"/>
        </w:rPr>
        <w:t xml:space="preserve">Charlese Jones (Char) </w:t>
      </w:r>
      <w:r>
        <w:rPr/>
        <w:t xml:space="preserve">- Tarinan antagonisti. Hän on nopeasti puhuva, ongelmia aiheuttava tyttö, joka on yksi Maleekan huippukiusaajista. Hän lainaa Maleekalle kalliita asujaan vastineeksi siitä, että Maleeka tekee kotitehtävänsä. </w:t>
      </w:r>
    </w:p>
    <w:p>
      <w:pPr>
        <w:pStyle w:val="TextBody"/>
        <w:numPr>
          <w:ilvl w:val="0"/>
          <w:numId w:val="178"/>
        </w:numPr>
        <w:tabs>
          <w:tab w:val="clear" w:pos="1134"/>
          <w:tab w:val="left" w:leader="none" w:pos="707"/>
        </w:tabs>
        <w:bidi w:val="0"/>
        <w:spacing w:before="0" w:after="0"/>
        <w:ind w:start="707" w:hanging="283"/>
        <w:jc w:val="left"/>
        <w:rPr/>
      </w:pPr>
      <w:r>
        <w:rPr>
          <w:color w:val="2F4F4F"/>
        </w:rPr>
        <w:t xml:space="preserve">Neiti </w:t>
      </w:r>
      <w:r>
        <w:rPr/>
        <w:t xml:space="preserve">Saunders-Maleekan englanninopettaja. Hänellä on kasvoissaan harvinainen ihosairaus, josta kukaan ei kuulemma päässyt eroon. Sen sijaan hän ei anna sen haitata itseään. Hän on itsevarma ja pohjimmiltaan juuri sellainen kuin Maleeka unelmoi olevansa. </w:t>
      </w:r>
    </w:p>
    <w:p>
      <w:pPr>
        <w:pStyle w:val="TextBody"/>
        <w:numPr>
          <w:ilvl w:val="0"/>
          <w:numId w:val="178"/>
        </w:numPr>
        <w:tabs>
          <w:tab w:val="clear" w:pos="1134"/>
          <w:tab w:val="left" w:leader="none" w:pos="707"/>
        </w:tabs>
        <w:bidi w:val="0"/>
        <w:spacing w:before="0" w:after="0"/>
        <w:ind w:start="707" w:hanging="283"/>
        <w:jc w:val="left"/>
        <w:rPr/>
      </w:pPr>
      <w:r>
        <w:rPr/>
        <w:t xml:space="preserve">Caleb-Maleekan rakkauden kohde. Hän on huolehtivainen poika, joka todella välittää koulustaan eikä välitä siitä, mitä ihmiset hänestä ajattelevat. Hän on hieman ujo Maleekaa kohtaan. </w:t>
      </w:r>
    </w:p>
    <w:p>
      <w:pPr>
        <w:pStyle w:val="TextBody"/>
        <w:numPr>
          <w:ilvl w:val="0"/>
          <w:numId w:val="178"/>
        </w:numPr>
        <w:tabs>
          <w:tab w:val="clear" w:pos="1134"/>
          <w:tab w:val="left" w:leader="none" w:pos="707"/>
        </w:tabs>
        <w:bidi w:val="0"/>
        <w:spacing w:before="0" w:after="0"/>
        <w:ind w:start="707" w:hanging="283"/>
        <w:jc w:val="left"/>
        <w:rPr/>
      </w:pPr>
      <w:r>
        <w:rPr>
          <w:color w:val="6B8E23"/>
        </w:rPr>
        <w:t xml:space="preserve">Raina ja Raise-Charlese ovat tavallaan </w:t>
      </w:r>
      <w:r>
        <w:rPr/>
        <w:t xml:space="preserve">"apupoikia". He ovat samaa mieltä kaikesta ja myötäilevät kaikkea, mitä Char tekee. </w:t>
      </w:r>
    </w:p>
    <w:p>
      <w:pPr>
        <w:pStyle w:val="TextBody"/>
        <w:numPr>
          <w:ilvl w:val="0"/>
          <w:numId w:val="178"/>
        </w:numPr>
        <w:tabs>
          <w:tab w:val="clear" w:pos="1134"/>
          <w:tab w:val="left" w:leader="none" w:pos="707"/>
        </w:tabs>
        <w:bidi w:val="0"/>
        <w:spacing w:before="0" w:after="0"/>
        <w:ind w:start="707" w:hanging="283"/>
        <w:jc w:val="left"/>
        <w:rPr/>
      </w:pPr>
      <w:r>
        <w:rPr>
          <w:color w:val="A0522D"/>
        </w:rPr>
        <w:t xml:space="preserve">Äiti / rouva Madison (Maleekan äiti)</w:t>
      </w:r>
      <w:r>
        <w:rPr/>
        <w:t xml:space="preserve">-Maleekan rakastava äiti.</w:t>
      </w:r>
      <w:r>
        <w:rPr/>
        <w:t xml:space="preserve"> Vaikka rouva Madison on murtunut miehensä kuoleman jälkeen, hän patistaa Maleekaa pärjäämään koulussa ja yrittää lievittää masennustaan ompelemalla Maleekalle vaatteita. Jotkut pitävät häntä hulluna, vaikka Maleeka pitää häntä erittäin fiksuna ja älykkäänä äitinä. </w:t>
      </w:r>
    </w:p>
    <w:p>
      <w:pPr>
        <w:pStyle w:val="TextBody"/>
        <w:numPr>
          <w:ilvl w:val="0"/>
          <w:numId w:val="178"/>
        </w:numPr>
        <w:tabs>
          <w:tab w:val="clear" w:pos="1134"/>
          <w:tab w:val="left" w:leader="none" w:pos="707"/>
        </w:tabs>
        <w:bidi w:val="0"/>
        <w:ind w:start="707" w:hanging="283"/>
        <w:jc w:val="left"/>
        <w:rPr/>
      </w:pPr>
      <w:r>
        <w:rPr/>
        <w:t xml:space="preserve">John-John-Maleekan vihollinen toisesta luokasta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päähenkilöt ihossa, jossa olen...</w:t>
      </w:r>
    </w:p>
    <w:p>
      <w:pPr>
        <w:pStyle w:val="TextBody"/>
        <w:bidi w:val="0"/>
        <w:jc w:val="left"/>
        <w:rPr>
          <w:b/>
          <w:u w:val="single"/>
          <w:shd w:val="clear" w:fill="FFFF00"/>
        </w:rPr>
      </w:pPr>
      <w:r>
        <w:rPr>
          <w:b/>
          <w:u w:val="single"/>
          <w:shd w:val="clear" w:fill="FFFF00"/>
        </w:rPr>
        <w:t xml:space="preserve">Asiakirjan numero 21435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Lokakuussa 2016 järjestettiin Yhdistyneiden kansakuntien pääsihteerin valinta, jossa valittiin Yhdistyneiden kansakuntien yhdeksäs pääsihteeri Ban Ki-moonin seuraajaksi 1. tammikuuta 2017 alkaen. Turvallisuusneuvostossa järjestettiin 21. heinäkuuta 2016 ja 5. lokakuuta 2016 välisenä aikana kuusi oljenkorsiäänestystä. </w:t>
      </w:r>
      <w:r>
        <w:rPr/>
        <w:t xml:space="preserve">Portugalilainen </w:t>
      </w:r>
      <w:r>
        <w:rPr>
          <w:color w:val="A9A9A9"/>
        </w:rPr>
        <w:t xml:space="preserve">António Guterres </w:t>
      </w:r>
      <w:r>
        <w:rPr/>
        <w:t xml:space="preserve">johti äänestystä jokaisella kierroksella, ja viimeisellä kierroksella hän sai 13 "kannustavaa" ääntä, 0 "kielteistä" ääntä ja 2 tyhjää. Turvallisuusneuvosto suositteli 6. lokakuuta 2016 yksimielisesti Guterresia yleiskokoukselle, joka valitsi hänet virallisesti 13. lokakuuta 2016 suosionosoituksella.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valittu YK:n uudeksi pääsihteeriksi?</w:t>
      </w:r>
    </w:p>
    <w:p>
      <w:pPr>
        <w:pStyle w:val="TextBody"/>
        <w:bidi w:val="0"/>
        <w:jc w:val="left"/>
        <w:rPr>
          <w:b/>
          <w:u w:val="single"/>
          <w:shd w:val="clear" w:fill="FFFF00"/>
        </w:rPr>
      </w:pPr>
      <w:r>
        <w:rPr>
          <w:b/>
          <w:u w:val="single"/>
          <w:shd w:val="clear" w:fill="FFFF00"/>
        </w:rPr>
        <w:t xml:space="preserve">Asiakirjan numero 21436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Megan Leavey on </w:t>
      </w:r>
      <w:r>
        <w:rPr/>
        <w:t xml:space="preserve">Gabriela Cowperthwaiten ohjaama ja Pamela Grayn, Annie Mumolon ja Tim Lovestedtin käsikirjoittama yhdysvaltalainen elämäkerrallinen draamaelokuva vuodelta 2017, joka perustuu tositapahtumiin nuoresta merijalkaväen sotilasnaisesta Megan Leaveysta ja taistelukoirasta nimeltä Rex. Elokuvan pääosassa on Kate Mara nimihenkilönä, ja sivuosissa nähdään Edie Falco, Common, Ramón Rodríguez ja Tom Felton.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sotilastytöstä ja hänen koirastaan</w:t>
      </w:r>
    </w:p>
    <w:p>
      <w:pPr>
        <w:pStyle w:val="TextBody"/>
        <w:bidi w:val="0"/>
        <w:jc w:val="left"/>
        <w:rPr>
          <w:b/>
          <w:shd w:val="clear" w:fill="FFFF00"/>
        </w:rPr>
      </w:pPr>
      <w:r>
        <w:rPr>
          <w:b/>
          <w:shd w:val="clear" w:fill="FFFF00"/>
        </w:rPr>
        <w:t xml:space="preserve">Teksti numero 1</w:t>
      </w:r>
    </w:p>
    <w:p>
      <w:pPr>
        <w:pStyle w:val="TextBody"/>
        <w:numPr>
          <w:ilvl w:val="0"/>
          <w:numId w:val="179"/>
        </w:numPr>
        <w:tabs>
          <w:tab w:val="clear" w:pos="1134"/>
          <w:tab w:val="left" w:leader="none" w:pos="720"/>
        </w:tabs>
        <w:bidi w:val="0"/>
        <w:ind w:start="720" w:hanging="283"/>
        <w:jc w:val="left"/>
        <w:rPr/>
      </w:pPr>
      <w:r>
        <w:rPr>
          <w:color w:val="A9A9A9"/>
        </w:rPr>
        <w:t xml:space="preserve">9. kesäkuuta 2017 </w:t>
      </w:r>
      <w:r>
        <w:rPr/>
        <w:t xml:space="preserve">(2017-06-09) (Yhdysvallat)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Megan Leavey tuli ulos?</w:t>
      </w:r>
    </w:p>
    <w:p>
      <w:pPr>
        <w:pStyle w:val="TextBody"/>
        <w:bidi w:val="0"/>
        <w:jc w:val="left"/>
        <w:rPr>
          <w:b/>
          <w:u w:val="single"/>
          <w:shd w:val="clear" w:fill="FFFF00"/>
        </w:rPr>
      </w:pPr>
      <w:r>
        <w:rPr>
          <w:b/>
          <w:u w:val="single"/>
          <w:shd w:val="clear" w:fill="FFFF00"/>
        </w:rPr>
        <w:t xml:space="preserve">Asiakirjan numero 21437</w:t>
      </w:r>
    </w:p>
    <w:p>
      <w:pPr>
        <w:pStyle w:val="TextBody"/>
        <w:bidi w:val="0"/>
        <w:jc w:val="left"/>
        <w:rPr>
          <w:b/>
          <w:shd w:val="clear" w:fill="FFFF00"/>
        </w:rPr>
      </w:pPr>
      <w:r>
        <w:rPr>
          <w:b/>
          <w:shd w:val="clear" w:fill="FFFF00"/>
        </w:rPr>
        <w:t xml:space="preserve">Tekstin numero 0</w:t>
      </w:r>
    </w:p>
    <w:p>
      <w:pPr>
        <w:pStyle w:val="TextBody"/>
        <w:numPr>
          <w:ilvl w:val="0"/>
          <w:numId w:val="180"/>
        </w:numPr>
        <w:tabs>
          <w:tab w:val="clear" w:pos="1134"/>
          <w:tab w:val="left" w:leader="none" w:pos="720"/>
        </w:tabs>
        <w:bidi w:val="0"/>
        <w:ind w:start="720" w:hanging="283"/>
        <w:jc w:val="left"/>
        <w:rPr/>
      </w:pPr>
      <w:r>
        <w:rPr/>
        <w:t xml:space="preserve">Shá i'a Nde, Shá'i'ánde, Nde' Shini, Shä-än (``Pohjoinen kansa''): Lipanien pohjoisin ryhmä, jolla on yhteyksiä Kiowa-Apacheihin. He joutuivat muuttamaan </w:t>
      </w:r>
      <w:r>
        <w:rPr>
          <w:color w:val="A9A9A9"/>
        </w:rPr>
        <w:t xml:space="preserve">1884</w:t>
      </w:r>
      <w:r>
        <w:rPr/>
        <w:t xml:space="preserve">, jolloin 300 ihmistä siirrettiin Washita Agencyyn Oklahomassa).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lipan apassit saapuivat Oklahomaan...</w:t>
      </w:r>
    </w:p>
    <w:p>
      <w:pPr>
        <w:pStyle w:val="TextBody"/>
        <w:bidi w:val="0"/>
        <w:jc w:val="left"/>
        <w:rPr>
          <w:b/>
          <w:u w:val="single"/>
          <w:shd w:val="clear" w:fill="FFFF00"/>
        </w:rPr>
      </w:pPr>
      <w:r>
        <w:rPr>
          <w:b/>
          <w:u w:val="single"/>
          <w:shd w:val="clear" w:fill="FFFF00"/>
        </w:rPr>
        <w:t xml:space="preserve">Asiakirjan numero 21438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Vaihekontrastimikroskopia on erityisen tärkeää biologiassa. Se paljastaa monia </w:t>
      </w:r>
      <w:r>
        <w:rPr>
          <w:color w:val="A9A9A9"/>
        </w:rPr>
        <w:t xml:space="preserve">solurakenteita</w:t>
      </w:r>
      <w:r>
        <w:rPr/>
        <w:t xml:space="preserve">, jotka eivät näy yksinkertaisemmalla kirkkauskenttämikroskoopilla, kuten kuvassa on esitetty.</w:t>
      </w:r>
      <w:r>
        <w:rPr/>
        <w:t xml:space="preserve"> Aikaisemmin nämä rakenteet saatiin näkyviin värjäämällä, mutta tämä vaati lisävalmistelua ja tappoi soluja. Vaihekontrastimikroskooppi mahdollisti sen, että biologit pystyivät tutkimaan eläviä soluja ja niiden lisääntymistä solunjakautumisen kautta. Sen keksimisen jälkeen 1930-luvun alussa vaihekontrastimikroskopia osoittautui niin merkittäväksi edistysaskeleeksi mikroskopiassa, että sen keksijä Frits Zernike sai Nobelin fysiikan palkinnon vuonna 1953.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vaihekontrastimikroskopia parantaisi kuvanlaatua?</w:t>
      </w:r>
    </w:p>
    <w:p>
      <w:pPr>
        <w:pStyle w:val="TextBody"/>
        <w:bidi w:val="0"/>
        <w:jc w:val="left"/>
        <w:rPr>
          <w:b/>
          <w:u w:val="single"/>
          <w:shd w:val="clear" w:fill="FFFF00"/>
        </w:rPr>
      </w:pPr>
      <w:r>
        <w:rPr>
          <w:b/>
          <w:u w:val="single"/>
          <w:shd w:val="clear" w:fill="FFFF00"/>
        </w:rPr>
        <w:t xml:space="preserve">Asiakirjan numero 21439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Solidaarisuus-liikkeen johtaja </w:t>
      </w:r>
      <w:r>
        <w:rPr>
          <w:color w:val="DCDCDC"/>
        </w:rPr>
        <w:t xml:space="preserve">Lech Wałęsa </w:t>
      </w:r>
      <w:r>
        <w:rPr/>
        <w:t xml:space="preserve">voitti ensimmäisen kierroksen. Hän ei kuitenkaan saanut yli 50:tä prosenttia äänistä, mikä johti uusintavaaleihin. Wałęsa kohtasi toisella kierroksella puolalais-kanadalaisen liikemiehen Stanisław Tymińskin ja voitti hänet helposti.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Puolan presidentiksi vuonna 1990.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Puolan presidentti vuonna 1990</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josta tuli Puolan presidentti vuonna 1990</w:t>
      </w:r>
    </w:p>
    <w:p>
      <w:pPr>
        <w:pStyle w:val="TextBody"/>
        <w:bidi w:val="0"/>
        <w:jc w:val="left"/>
        <w:rPr>
          <w:b/>
          <w:u w:val="single"/>
          <w:shd w:val="clear" w:fill="FFFF00"/>
        </w:rPr>
      </w:pPr>
      <w:r>
        <w:rPr>
          <w:b/>
          <w:u w:val="single"/>
          <w:shd w:val="clear" w:fill="FFFF00"/>
        </w:rPr>
        <w:t xml:space="preserve">Asiakirjan numero 21440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Ranft </w:t>
      </w:r>
      <w:r>
        <w:rPr/>
        <w:t xml:space="preserve">ja Lasseter tapasivat jälleen, kun Pixar palkkasi hänet vuonna 1991 tarinapäälliköksi. Siellä hän työskenteli kaikkien vuoteen 2006 asti tuotettujen elokuvien parissa, muun muassa Toy Storyn (josta hän sai Oscar-ehdokkuuden) ja A Bug's Life -elokuvan parissa toisena käsikirjoittajana ja toisena tarinan valvojana. Hänen viimeinen elokuvansa oli Cars. Hän myös ääninäytteli hahmoja monissa elokuvissa, kuten Heimlich-toukka elokuvassa A Bug's Life, Wheezy-pingviini elokuvassa Toy Story 2 ja Jacques-katkarapu elokuvassa Finding Nemo.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toukan ääntä ötökän elämässä...</w:t>
      </w:r>
    </w:p>
    <w:p>
      <w:pPr>
        <w:pStyle w:val="TextBody"/>
        <w:bidi w:val="0"/>
        <w:jc w:val="left"/>
        <w:rPr>
          <w:b/>
          <w:u w:val="single"/>
          <w:shd w:val="clear" w:fill="FFFF00"/>
        </w:rPr>
      </w:pPr>
      <w:r>
        <w:rPr>
          <w:b/>
          <w:u w:val="single"/>
          <w:shd w:val="clear" w:fill="FFFF00"/>
        </w:rPr>
        <w:t xml:space="preserve">Asiakirjan numero 21441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``Bad Boys'' on </w:t>
      </w:r>
      <w:r>
        <w:rPr>
          <w:color w:val="A9A9A9"/>
        </w:rPr>
        <w:t xml:space="preserve">jamaikalaisen reggae-yhtyeen Inner Circlen </w:t>
      </w:r>
      <w:r>
        <w:rPr/>
        <w:t xml:space="preserve">kappale vuodelta 1987, </w:t>
      </w:r>
      <w:r>
        <w:rPr/>
        <w:t xml:space="preserve">joka saavutti ``korkean'' suosion Yhdysvalloissa sen jälkeen, kun se julkaistiin uudelleen vuonna 1993, ja se oli korkeimmillaan Billboard Hot 100 -listalla sijalla 8 ja Top 40 Mainstream -listalla sijalla 7. Se tunnetaan hyvin yhdysvaltalaisen Cops-televisiosarjan avausbiisinä.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sarjan tunnussävelmän poliisit...</w:t>
      </w:r>
    </w:p>
    <w:p>
      <w:pPr>
        <w:pStyle w:val="TextBody"/>
        <w:bidi w:val="0"/>
        <w:jc w:val="left"/>
        <w:rPr>
          <w:b/>
          <w:u w:val="single"/>
          <w:shd w:val="clear" w:fill="FFFF00"/>
        </w:rPr>
      </w:pPr>
      <w:r>
        <w:rPr>
          <w:b/>
          <w:u w:val="single"/>
          <w:shd w:val="clear" w:fill="FFFF00"/>
        </w:rPr>
        <w:t xml:space="preserve">Asiakirjan numero 21442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alkoivat huhtikuussa 2016 </w:t>
      </w:r>
      <w:r>
        <w:rPr>
          <w:color w:val="A9A9A9"/>
        </w:rPr>
        <w:t xml:space="preserve">Portlandissa, Oregonissa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 tunne oloani kotoisaksi tässä maailmassa enää kuvauspaikoilla...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olin en tunne oloani kotoisaksi tässä maailmassa enää kuvattuina.</w:t>
      </w:r>
    </w:p>
    <w:p>
      <w:pPr>
        <w:pStyle w:val="TextBody"/>
        <w:bidi w:val="0"/>
        <w:jc w:val="left"/>
        <w:rPr>
          <w:b/>
          <w:u w:val="single"/>
          <w:shd w:val="clear" w:fill="FFFF00"/>
        </w:rPr>
      </w:pPr>
      <w:r>
        <w:rPr>
          <w:b/>
          <w:u w:val="single"/>
          <w:shd w:val="clear" w:fill="FFFF00"/>
        </w:rPr>
        <w:t xml:space="preserve">Asiakirjan numero 21443</w:t>
      </w:r>
    </w:p>
    <w:p>
      <w:pPr>
        <w:pStyle w:val="TextBody"/>
        <w:bidi w:val="0"/>
        <w:jc w:val="left"/>
        <w:rPr>
          <w:b/>
          <w:shd w:val="clear" w:fill="FFFF00"/>
        </w:rPr>
      </w:pPr>
      <w:r>
        <w:rPr>
          <w:b/>
          <w:shd w:val="clear" w:fill="FFFF00"/>
        </w:rPr>
        <w:t xml:space="preserve">Tekstin numero 0</w:t>
      </w:r>
    </w:p>
    <w:p>
      <w:pPr>
        <w:pStyle w:val="TextBody"/>
        <w:numPr>
          <w:ilvl w:val="0"/>
          <w:numId w:val="181"/>
        </w:numPr>
        <w:tabs>
          <w:tab w:val="clear" w:pos="1134"/>
          <w:tab w:val="left" w:leader="none" w:pos="720"/>
        </w:tabs>
        <w:bidi w:val="0"/>
        <w:ind w:start="720" w:hanging="283"/>
        <w:jc w:val="left"/>
        <w:rPr/>
      </w:pPr>
      <w:r>
        <w:rPr>
          <w:color w:val="A9A9A9"/>
        </w:rPr>
        <w:t xml:space="preserve">Alec Baldwin </w:t>
      </w:r>
      <w:r>
        <w:rPr/>
        <w:t xml:space="preserve">esiintyy Annan poikaystävänä Jeff Kinginä.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Anna Scottin poikaystävää Notting Hillissä...</w:t>
      </w:r>
    </w:p>
    <w:p>
      <w:pPr>
        <w:pStyle w:val="TextBody"/>
        <w:bidi w:val="0"/>
        <w:jc w:val="left"/>
        <w:rPr>
          <w:b/>
          <w:u w:val="single"/>
          <w:shd w:val="clear" w:fill="FFFF00"/>
        </w:rPr>
      </w:pPr>
      <w:r>
        <w:rPr>
          <w:b/>
          <w:u w:val="single"/>
          <w:shd w:val="clear" w:fill="FFFF00"/>
        </w:rPr>
        <w:t xml:space="preserve">Asiakirjan numero 21444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Sweet and Lowdown on </w:t>
      </w:r>
      <w:r>
        <w:rPr/>
        <w:t xml:space="preserve">Woody Allenin kirjoittama ja ohjaama yhdysvaltalainen draamakomedia vuodelta 1999. Elokuva perustuu löyhästi Federico Fellinin elokuvaan La Strada, ja se kertoo 1930-luvulle sijoittuvan fiktiivisen tarinan itsevarmasta jazzkitaristista Emmet Raysta (Sean Penn), joka rakastuu mykkään naiseen (Samantha Morton). Elokuvan pääosissa nähdään myös Uma Thurman ja Anthony LaPaglia. Kuten useissa Allenin muissa elokuvissa (esim. Zelig), elokuva keskeytetään ajoittain Allenin, Nat Hentoffin ja Douglas McGrathin kaltaisten kriitikoiden ja elämäkertojen haastatteluilla, jotka kommentoivat elokuvan juonta ikään kuin hahmot olisivat tosielämän ihmisiä.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kuuro tyttö rakastuu muusikkoon</w:t>
      </w:r>
    </w:p>
    <w:p>
      <w:pPr>
        <w:pStyle w:val="TextBody"/>
        <w:bidi w:val="0"/>
        <w:jc w:val="left"/>
        <w:rPr>
          <w:b/>
          <w:u w:val="single"/>
          <w:shd w:val="clear" w:fill="FFFF00"/>
        </w:rPr>
      </w:pPr>
      <w:r>
        <w:rPr>
          <w:b/>
          <w:u w:val="single"/>
          <w:shd w:val="clear" w:fill="FFFF00"/>
        </w:rPr>
        <w:t xml:space="preserve">Asiakirjan numero 21445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Vuoteen 2007 mennessä Van Halen on myynyt maailmanlaajuisesti 75 miljoonaa albumia ja sillä on ollut </w:t>
      </w:r>
      <w:r>
        <w:rPr>
          <w:color w:val="A9A9A9"/>
        </w:rPr>
        <w:t xml:space="preserve">kolmetoista </w:t>
      </w:r>
      <w:r>
        <w:rPr/>
        <w:t xml:space="preserve">Billboard Mainstream Rock -listan ykkössijaa. Heillä oli 1980-luvulla myös enemmän Billboard Hot 100 -hittejä kuin millään muulla hard rock- tai heavy metal -yhtyeellä. RIAA:n mukaan Van Halen on kaikkien aikojen yhdeksästoista myydyin yhtye/artisti yli 56 miljoonan myydyn albumin myötä Yhdysvalloissa, ja se on yksi viidestä rockyhtyeestä, joiden kaksi albumia (Van Halen ja 1984) ovat myyneet yli kymmenen miljoonaa kappaletta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ykköshittiä van halenilla oli?</w:t>
      </w:r>
    </w:p>
    <w:p>
      <w:pPr>
        <w:pStyle w:val="TextBody"/>
        <w:bidi w:val="0"/>
        <w:jc w:val="left"/>
        <w:rPr>
          <w:b/>
          <w:u w:val="single"/>
          <w:shd w:val="clear" w:fill="FFFF00"/>
        </w:rPr>
      </w:pPr>
      <w:r>
        <w:rPr>
          <w:b/>
          <w:u w:val="single"/>
          <w:shd w:val="clear" w:fill="FFFF00"/>
        </w:rPr>
        <w:t xml:space="preserve">Asiakirjan numero 21446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Joulukuun 15. päivään 2017 mennessä </w:t>
      </w:r>
      <w:r>
        <w:rPr/>
        <w:t xml:space="preserve">Hell's Kitchenistä on esitetty 260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Hells Kitchen lähetetään?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214"/>
        <w:gridCol w:w="1384"/>
        <w:gridCol w:w="2348"/>
        <w:gridCol w:w="3028"/>
        <w:gridCol w:w="2231"/>
      </w:tblGrid>
      <w:tr>
        <w:trPr/>
        <w:tc>
          <w:tcPr>
            <w:tcW w:w="1214" w:type="dxa"/>
            <w:tcBorders/>
            <w:vAlign w:val="center"/>
          </w:tcPr>
          <w:p>
            <w:pPr>
              <w:pStyle w:val="TableHeading"/>
              <w:suppressLineNumbers/>
              <w:bidi w:val="0"/>
              <w:spacing w:before="0" w:after="283"/>
              <w:jc w:val="center"/>
              <w:rPr/>
            </w:pPr>
            <w:r>
              <w:rPr/>
              <w:t xml:space="preserve">Ei. </w:t>
            </w:r>
          </w:p>
        </w:tc>
        <w:tc>
          <w:tcPr>
            <w:tcW w:w="1384" w:type="dxa"/>
            <w:tcBorders/>
            <w:vAlign w:val="center"/>
          </w:tcPr>
          <w:p>
            <w:pPr>
              <w:pStyle w:val="TableHeading"/>
              <w:suppressLineNumbers/>
              <w:bidi w:val="0"/>
              <w:spacing w:before="0" w:after="283"/>
              <w:jc w:val="center"/>
              <w:rPr/>
            </w:pPr>
            <w:r>
              <w:rPr/>
              <w:t xml:space="preserve">Nro kauden aikana </w:t>
            </w:r>
          </w:p>
        </w:tc>
        <w:tc>
          <w:tcPr>
            <w:tcW w:w="2348" w:type="dxa"/>
            <w:tcBorders/>
            <w:vAlign w:val="center"/>
          </w:tcPr>
          <w:p>
            <w:pPr>
              <w:pStyle w:val="TableHeading"/>
              <w:suppressLineNumbers/>
              <w:bidi w:val="0"/>
              <w:spacing w:before="0" w:after="283"/>
              <w:jc w:val="center"/>
              <w:rPr/>
            </w:pPr>
            <w:r>
              <w:rPr/>
              <w:t xml:space="preserve">Otsikko </w:t>
            </w:r>
          </w:p>
        </w:tc>
        <w:tc>
          <w:tcPr>
            <w:tcW w:w="3028" w:type="dxa"/>
            <w:tcBorders/>
            <w:vAlign w:val="center"/>
          </w:tcPr>
          <w:p>
            <w:pPr>
              <w:pStyle w:val="TableHeading"/>
              <w:suppressLineNumbers/>
              <w:bidi w:val="0"/>
              <w:spacing w:before="0" w:after="283"/>
              <w:jc w:val="center"/>
              <w:rPr/>
            </w:pPr>
            <w:r>
              <w:rPr/>
              <w:t xml:space="preserve">Alkuperäinen lähetyspäivä </w:t>
            </w:r>
          </w:p>
        </w:tc>
        <w:tc>
          <w:tcPr>
            <w:tcW w:w="2231" w:type="dxa"/>
            <w:tcBorders/>
            <w:vAlign w:val="center"/>
          </w:tcPr>
          <w:p>
            <w:pPr>
              <w:pStyle w:val="TableHeading"/>
              <w:suppressLineNumbers/>
              <w:bidi w:val="0"/>
              <w:spacing w:before="0" w:after="283"/>
              <w:jc w:val="center"/>
              <w:rPr/>
            </w:pPr>
            <w:r>
              <w:rPr/>
              <w:t xml:space="preserve">Yhdysvaltalaiset katsojat (miljoonaa) </w:t>
            </w:r>
          </w:p>
        </w:tc>
      </w:tr>
      <w:tr>
        <w:trPr/>
        <w:tc>
          <w:tcPr>
            <w:tcW w:w="1214" w:type="dxa"/>
            <w:tcBorders/>
            <w:vAlign w:val="center"/>
          </w:tcPr>
          <w:p>
            <w:pPr>
              <w:pStyle w:val="TableHeading"/>
              <w:suppressLineNumbers/>
              <w:bidi w:val="0"/>
              <w:spacing w:before="0" w:after="283"/>
              <w:jc w:val="center"/>
              <w:rPr/>
            </w:pPr>
            <w:r>
              <w:rPr/>
              <w:t xml:space="preserve">251 </w:t>
            </w:r>
          </w:p>
        </w:tc>
        <w:tc>
          <w:tcPr>
            <w:tcW w:w="1384" w:type="dxa"/>
            <w:tcBorders/>
            <w:vAlign w:val="center"/>
          </w:tcPr>
          <w:p>
            <w:pPr>
              <w:pStyle w:val="TableContents"/>
              <w:bidi w:val="0"/>
              <w:spacing w:before="0" w:after="283"/>
              <w:jc w:val="left"/>
              <w:rPr>
                <w:sz w:val="4"/>
                <w:szCs w:val="4"/>
              </w:rPr>
            </w:pPr>
            <w:r>
              <w:rPr>
                <w:sz w:val="4"/>
                <w:szCs w:val="4"/>
              </w:rPr>
            </w:r>
          </w:p>
        </w:tc>
        <w:tc>
          <w:tcPr>
            <w:tcW w:w="2348" w:type="dxa"/>
            <w:tcBorders/>
            <w:vAlign w:val="center"/>
          </w:tcPr>
          <w:p>
            <w:pPr>
              <w:pStyle w:val="TableContents"/>
              <w:bidi w:val="0"/>
              <w:spacing w:before="0" w:after="283"/>
              <w:jc w:val="left"/>
              <w:rPr/>
            </w:pPr>
            <w:r>
              <w:rPr/>
              <w:t xml:space="preserve">``All-Stars Arrive'' </w:t>
            </w:r>
          </w:p>
        </w:tc>
        <w:tc>
          <w:tcPr>
            <w:tcW w:w="3028" w:type="dxa"/>
            <w:tcBorders/>
            <w:vAlign w:val="center"/>
          </w:tcPr>
          <w:p>
            <w:pPr>
              <w:pStyle w:val="TableContents"/>
              <w:bidi w:val="0"/>
              <w:spacing w:before="0" w:after="283"/>
              <w:jc w:val="left"/>
              <w:rPr/>
            </w:pPr>
            <w:r>
              <w:rPr/>
              <w:t xml:space="preserve">29. syyskuuta 2017 (2017-09-29) </w:t>
            </w:r>
          </w:p>
        </w:tc>
        <w:tc>
          <w:tcPr>
            <w:tcW w:w="2231" w:type="dxa"/>
            <w:tcBorders/>
            <w:vAlign w:val="center"/>
          </w:tcPr>
          <w:p>
            <w:pPr>
              <w:pStyle w:val="TableContents"/>
              <w:bidi w:val="0"/>
              <w:spacing w:before="0" w:after="283"/>
              <w:jc w:val="left"/>
              <w:rPr/>
            </w:pPr>
            <w:r>
              <w:rPr/>
              <w:t xml:space="preserve">3.02 </w:t>
            </w:r>
          </w:p>
        </w:tc>
      </w:tr>
      <w:tr>
        <w:trPr/>
        <w:tc>
          <w:tcPr>
            <w:tcW w:w="1214" w:type="dxa"/>
            <w:tcBorders/>
            <w:vAlign w:val="center"/>
          </w:tcPr>
          <w:p>
            <w:pPr>
              <w:pStyle w:val="TableHeading"/>
              <w:suppressLineNumbers/>
              <w:bidi w:val="0"/>
              <w:spacing w:before="0" w:after="283"/>
              <w:jc w:val="center"/>
              <w:rPr/>
            </w:pPr>
            <w:r>
              <w:rPr/>
              <w:t xml:space="preserve">252 </w:t>
            </w:r>
          </w:p>
        </w:tc>
        <w:tc>
          <w:tcPr>
            <w:tcW w:w="1384" w:type="dxa"/>
            <w:tcBorders/>
            <w:vAlign w:val="center"/>
          </w:tcPr>
          <w:p>
            <w:pPr>
              <w:pStyle w:val="TableContents"/>
              <w:bidi w:val="0"/>
              <w:spacing w:before="0" w:after="283"/>
              <w:jc w:val="left"/>
              <w:rPr>
                <w:sz w:val="4"/>
                <w:szCs w:val="4"/>
              </w:rPr>
            </w:pPr>
            <w:r>
              <w:rPr>
                <w:sz w:val="4"/>
                <w:szCs w:val="4"/>
              </w:rPr>
            </w:r>
          </w:p>
        </w:tc>
        <w:tc>
          <w:tcPr>
            <w:tcW w:w="2348" w:type="dxa"/>
            <w:tcBorders/>
            <w:vAlign w:val="center"/>
          </w:tcPr>
          <w:p>
            <w:pPr>
              <w:pStyle w:val="TableContents"/>
              <w:bidi w:val="0"/>
              <w:spacing w:before="0" w:after="283"/>
              <w:jc w:val="left"/>
              <w:rPr/>
            </w:pPr>
            <w:r>
              <w:rPr/>
              <w:t xml:space="preserve">"Riman nostaminen </w:t>
            </w:r>
          </w:p>
        </w:tc>
        <w:tc>
          <w:tcPr>
            <w:tcW w:w="3028" w:type="dxa"/>
            <w:tcBorders/>
            <w:vAlign w:val="center"/>
          </w:tcPr>
          <w:p>
            <w:pPr>
              <w:pStyle w:val="TableContents"/>
              <w:bidi w:val="0"/>
              <w:spacing w:before="0" w:after="283"/>
              <w:jc w:val="left"/>
              <w:rPr/>
            </w:pPr>
            <w:r>
              <w:rPr/>
              <w:t xml:space="preserve">6. lokakuuta 2017 (2017-10-06) </w:t>
            </w:r>
          </w:p>
        </w:tc>
        <w:tc>
          <w:tcPr>
            <w:tcW w:w="2231" w:type="dxa"/>
            <w:tcBorders/>
            <w:vAlign w:val="center"/>
          </w:tcPr>
          <w:p>
            <w:pPr>
              <w:pStyle w:val="TableContents"/>
              <w:bidi w:val="0"/>
              <w:spacing w:before="0" w:after="283"/>
              <w:jc w:val="left"/>
              <w:rPr/>
            </w:pPr>
            <w:r>
              <w:rPr/>
              <w:t xml:space="preserve">2.80 </w:t>
            </w:r>
          </w:p>
        </w:tc>
      </w:tr>
      <w:tr>
        <w:trPr/>
        <w:tc>
          <w:tcPr>
            <w:tcW w:w="1214" w:type="dxa"/>
            <w:tcBorders/>
            <w:vAlign w:val="center"/>
          </w:tcPr>
          <w:p>
            <w:pPr>
              <w:pStyle w:val="TableHeading"/>
              <w:suppressLineNumbers/>
              <w:bidi w:val="0"/>
              <w:spacing w:before="0" w:after="283"/>
              <w:jc w:val="center"/>
              <w:rPr/>
            </w:pPr>
            <w:r>
              <w:rPr/>
              <w:t xml:space="preserve">253 </w:t>
            </w:r>
          </w:p>
        </w:tc>
        <w:tc>
          <w:tcPr>
            <w:tcW w:w="1384" w:type="dxa"/>
            <w:tcBorders/>
            <w:vAlign w:val="center"/>
          </w:tcPr>
          <w:p>
            <w:pPr>
              <w:pStyle w:val="TableContents"/>
              <w:bidi w:val="0"/>
              <w:spacing w:before="0" w:after="283"/>
              <w:jc w:val="left"/>
              <w:rPr>
                <w:sz w:val="4"/>
                <w:szCs w:val="4"/>
              </w:rPr>
            </w:pPr>
            <w:r>
              <w:rPr>
                <w:sz w:val="4"/>
                <w:szCs w:val="4"/>
              </w:rPr>
            </w:r>
          </w:p>
        </w:tc>
        <w:tc>
          <w:tcPr>
            <w:tcW w:w="2348" w:type="dxa"/>
            <w:tcBorders/>
            <w:vAlign w:val="center"/>
          </w:tcPr>
          <w:p>
            <w:pPr>
              <w:pStyle w:val="TableContents"/>
              <w:bidi w:val="0"/>
              <w:spacing w:before="0" w:after="283"/>
              <w:jc w:val="left"/>
              <w:rPr/>
            </w:pPr>
            <w:r>
              <w:rPr/>
              <w:t xml:space="preserve">"Kauhun torni </w:t>
            </w:r>
          </w:p>
        </w:tc>
        <w:tc>
          <w:tcPr>
            <w:tcW w:w="3028" w:type="dxa"/>
            <w:tcBorders/>
            <w:vAlign w:val="center"/>
          </w:tcPr>
          <w:p>
            <w:pPr>
              <w:pStyle w:val="TableContents"/>
              <w:bidi w:val="0"/>
              <w:spacing w:before="0" w:after="283"/>
              <w:jc w:val="left"/>
              <w:rPr/>
            </w:pPr>
            <w:r>
              <w:rPr/>
              <w:t xml:space="preserve">13. lokakuuta 2017 (2017-10-13) </w:t>
            </w:r>
          </w:p>
        </w:tc>
        <w:tc>
          <w:tcPr>
            <w:tcW w:w="2231" w:type="dxa"/>
            <w:tcBorders/>
            <w:vAlign w:val="center"/>
          </w:tcPr>
          <w:p>
            <w:pPr>
              <w:pStyle w:val="TableContents"/>
              <w:bidi w:val="0"/>
              <w:spacing w:before="0" w:after="283"/>
              <w:jc w:val="left"/>
              <w:rPr/>
            </w:pPr>
            <w:r>
              <w:rPr/>
              <w:t xml:space="preserve">2.87 </w:t>
            </w:r>
          </w:p>
        </w:tc>
      </w:tr>
      <w:tr>
        <w:trPr/>
        <w:tc>
          <w:tcPr>
            <w:tcW w:w="1214" w:type="dxa"/>
            <w:tcBorders/>
            <w:vAlign w:val="center"/>
          </w:tcPr>
          <w:p>
            <w:pPr>
              <w:pStyle w:val="TableHeading"/>
              <w:suppressLineNumbers/>
              <w:bidi w:val="0"/>
              <w:spacing w:before="0" w:after="283"/>
              <w:jc w:val="center"/>
              <w:rPr/>
            </w:pPr>
            <w:r>
              <w:rPr/>
              <w:t xml:space="preserve">254 </w:t>
            </w:r>
          </w:p>
        </w:tc>
        <w:tc>
          <w:tcPr>
            <w:tcW w:w="1384" w:type="dxa"/>
            <w:tcBorders/>
            <w:vAlign w:val="center"/>
          </w:tcPr>
          <w:p>
            <w:pPr>
              <w:pStyle w:val="TableContents"/>
              <w:bidi w:val="0"/>
              <w:spacing w:before="0" w:after="283"/>
              <w:jc w:val="left"/>
              <w:rPr>
                <w:sz w:val="4"/>
                <w:szCs w:val="4"/>
              </w:rPr>
            </w:pPr>
            <w:r>
              <w:rPr>
                <w:sz w:val="4"/>
                <w:szCs w:val="4"/>
              </w:rPr>
            </w:r>
          </w:p>
        </w:tc>
        <w:tc>
          <w:tcPr>
            <w:tcW w:w="2348" w:type="dxa"/>
            <w:tcBorders/>
            <w:vAlign w:val="center"/>
          </w:tcPr>
          <w:p>
            <w:pPr>
              <w:pStyle w:val="TableContents"/>
              <w:bidi w:val="0"/>
              <w:spacing w:before="0" w:after="283"/>
              <w:jc w:val="left"/>
              <w:rPr/>
            </w:pPr>
            <w:r>
              <w:rPr/>
              <w:t xml:space="preserve">``Just Letter Cook'' </w:t>
            </w:r>
          </w:p>
        </w:tc>
        <w:tc>
          <w:tcPr>
            <w:tcW w:w="3028" w:type="dxa"/>
            <w:tcBorders/>
            <w:vAlign w:val="center"/>
          </w:tcPr>
          <w:p>
            <w:pPr>
              <w:pStyle w:val="TableContents"/>
              <w:bidi w:val="0"/>
              <w:spacing w:before="0" w:after="283"/>
              <w:jc w:val="left"/>
              <w:rPr/>
            </w:pPr>
            <w:r>
              <w:rPr/>
              <w:t xml:space="preserve">20. lokakuuta 2017 (2017-10-20) </w:t>
            </w:r>
          </w:p>
        </w:tc>
        <w:tc>
          <w:tcPr>
            <w:tcW w:w="2231" w:type="dxa"/>
            <w:tcBorders/>
            <w:vAlign w:val="center"/>
          </w:tcPr>
          <w:p>
            <w:pPr>
              <w:pStyle w:val="TableContents"/>
              <w:bidi w:val="0"/>
              <w:spacing w:before="0" w:after="283"/>
              <w:jc w:val="left"/>
              <w:rPr/>
            </w:pPr>
            <w:r>
              <w:rPr/>
              <w:t xml:space="preserve">2.86 </w:t>
            </w:r>
          </w:p>
        </w:tc>
      </w:tr>
      <w:tr>
        <w:trPr/>
        <w:tc>
          <w:tcPr>
            <w:tcW w:w="1214" w:type="dxa"/>
            <w:tcBorders/>
            <w:vAlign w:val="center"/>
          </w:tcPr>
          <w:p>
            <w:pPr>
              <w:pStyle w:val="TableHeading"/>
              <w:suppressLineNumbers/>
              <w:bidi w:val="0"/>
              <w:spacing w:before="0" w:after="283"/>
              <w:jc w:val="center"/>
              <w:rPr/>
            </w:pPr>
            <w:r>
              <w:rPr/>
              <w:t xml:space="preserve">255 </w:t>
            </w:r>
          </w:p>
        </w:tc>
        <w:tc>
          <w:tcPr>
            <w:tcW w:w="1384" w:type="dxa"/>
            <w:tcBorders/>
            <w:vAlign w:val="center"/>
          </w:tcPr>
          <w:p>
            <w:pPr>
              <w:pStyle w:val="TableContents"/>
              <w:bidi w:val="0"/>
              <w:spacing w:before="0" w:after="283"/>
              <w:jc w:val="left"/>
              <w:rPr/>
            </w:pPr>
            <w:r>
              <w:rPr/>
              <w:t xml:space="preserve">5 </w:t>
            </w:r>
          </w:p>
        </w:tc>
        <w:tc>
          <w:tcPr>
            <w:tcW w:w="2348" w:type="dxa"/>
            <w:tcBorders/>
            <w:vAlign w:val="center"/>
          </w:tcPr>
          <w:p>
            <w:pPr>
              <w:pStyle w:val="TableContents"/>
              <w:bidi w:val="0"/>
              <w:spacing w:before="0" w:after="283"/>
              <w:jc w:val="left"/>
              <w:rPr/>
            </w:pPr>
            <w:r>
              <w:rPr/>
              <w:t xml:space="preserve">"Josh Josh Josh Josh. </w:t>
            </w:r>
          </w:p>
        </w:tc>
        <w:tc>
          <w:tcPr>
            <w:tcW w:w="3028" w:type="dxa"/>
            <w:tcBorders/>
            <w:vAlign w:val="center"/>
          </w:tcPr>
          <w:p>
            <w:pPr>
              <w:pStyle w:val="TableContents"/>
              <w:bidi w:val="0"/>
              <w:spacing w:before="0" w:after="283"/>
              <w:jc w:val="left"/>
              <w:rPr/>
            </w:pPr>
            <w:r>
              <w:rPr/>
              <w:t xml:space="preserve">3. marraskuuta 2017 (2017-11-03) </w:t>
            </w:r>
          </w:p>
        </w:tc>
        <w:tc>
          <w:tcPr>
            <w:tcW w:w="2231" w:type="dxa"/>
            <w:tcBorders/>
            <w:vAlign w:val="center"/>
          </w:tcPr>
          <w:p>
            <w:pPr>
              <w:pStyle w:val="TableContents"/>
              <w:bidi w:val="0"/>
              <w:spacing w:before="0" w:after="283"/>
              <w:jc w:val="left"/>
              <w:rPr/>
            </w:pPr>
            <w:r>
              <w:rPr/>
              <w:t xml:space="preserve">3.10 </w:t>
            </w:r>
          </w:p>
        </w:tc>
      </w:tr>
      <w:tr>
        <w:trPr/>
        <w:tc>
          <w:tcPr>
            <w:tcW w:w="1214" w:type="dxa"/>
            <w:tcBorders/>
            <w:vAlign w:val="center"/>
          </w:tcPr>
          <w:p>
            <w:pPr>
              <w:pStyle w:val="TableHeading"/>
              <w:suppressLineNumbers/>
              <w:bidi w:val="0"/>
              <w:spacing w:before="0" w:after="283"/>
              <w:jc w:val="center"/>
              <w:rPr/>
            </w:pPr>
            <w:r>
              <w:rPr/>
              <w:t xml:space="preserve">256 </w:t>
            </w:r>
          </w:p>
        </w:tc>
        <w:tc>
          <w:tcPr>
            <w:tcW w:w="1384" w:type="dxa"/>
            <w:tcBorders/>
            <w:vAlign w:val="center"/>
          </w:tcPr>
          <w:p>
            <w:pPr>
              <w:pStyle w:val="TableContents"/>
              <w:bidi w:val="0"/>
              <w:spacing w:before="0" w:after="283"/>
              <w:jc w:val="left"/>
              <w:rPr/>
            </w:pPr>
            <w:r>
              <w:rPr/>
              <w:t xml:space="preserve">6 </w:t>
            </w:r>
          </w:p>
        </w:tc>
        <w:tc>
          <w:tcPr>
            <w:tcW w:w="2348" w:type="dxa"/>
            <w:tcBorders/>
            <w:vAlign w:val="center"/>
          </w:tcPr>
          <w:p>
            <w:pPr>
              <w:pStyle w:val="TableContents"/>
              <w:bidi w:val="0"/>
              <w:spacing w:before="0" w:after="283"/>
              <w:jc w:val="left"/>
              <w:rPr/>
            </w:pPr>
            <w:r>
              <w:rPr/>
              <w:t xml:space="preserve">``Pieni pala helvettiä'' </w:t>
            </w:r>
          </w:p>
        </w:tc>
        <w:tc>
          <w:tcPr>
            <w:tcW w:w="3028" w:type="dxa"/>
            <w:tcBorders/>
            <w:vAlign w:val="center"/>
          </w:tcPr>
          <w:p>
            <w:pPr>
              <w:pStyle w:val="TableContents"/>
              <w:bidi w:val="0"/>
              <w:spacing w:before="0" w:after="283"/>
              <w:jc w:val="left"/>
              <w:rPr/>
            </w:pPr>
            <w:r>
              <w:rPr/>
              <w:t xml:space="preserve">10. marraskuuta 2017 (2017-11-10) </w:t>
            </w:r>
          </w:p>
        </w:tc>
        <w:tc>
          <w:tcPr>
            <w:tcW w:w="2231" w:type="dxa"/>
            <w:tcBorders/>
            <w:vAlign w:val="center"/>
          </w:tcPr>
          <w:p>
            <w:pPr>
              <w:pStyle w:val="TableContents"/>
              <w:bidi w:val="0"/>
              <w:spacing w:before="0" w:after="283"/>
              <w:jc w:val="left"/>
              <w:rPr/>
            </w:pPr>
            <w:r>
              <w:rPr/>
              <w:t xml:space="preserve">3.11 </w:t>
            </w:r>
          </w:p>
        </w:tc>
      </w:tr>
      <w:tr>
        <w:trPr/>
        <w:tc>
          <w:tcPr>
            <w:tcW w:w="1214" w:type="dxa"/>
            <w:tcBorders/>
            <w:vAlign w:val="center"/>
          </w:tcPr>
          <w:p>
            <w:pPr>
              <w:pStyle w:val="TableHeading"/>
              <w:suppressLineNumbers/>
              <w:bidi w:val="0"/>
              <w:spacing w:before="0" w:after="283"/>
              <w:jc w:val="center"/>
              <w:rPr/>
            </w:pPr>
            <w:r>
              <w:rPr/>
              <w:t xml:space="preserve">257 </w:t>
            </w:r>
          </w:p>
        </w:tc>
        <w:tc>
          <w:tcPr>
            <w:tcW w:w="1384" w:type="dxa"/>
            <w:tcBorders/>
            <w:vAlign w:val="center"/>
          </w:tcPr>
          <w:p>
            <w:pPr>
              <w:pStyle w:val="TableContents"/>
              <w:bidi w:val="0"/>
              <w:spacing w:before="0" w:after="283"/>
              <w:jc w:val="left"/>
              <w:rPr/>
            </w:pPr>
            <w:r>
              <w:rPr/>
              <w:t xml:space="preserve">7 </w:t>
            </w:r>
          </w:p>
        </w:tc>
        <w:tc>
          <w:tcPr>
            <w:tcW w:w="2348" w:type="dxa"/>
            <w:tcBorders/>
            <w:vAlign w:val="center"/>
          </w:tcPr>
          <w:p>
            <w:pPr>
              <w:pStyle w:val="TableContents"/>
              <w:bidi w:val="0"/>
              <w:spacing w:before="0" w:after="283"/>
              <w:jc w:val="left"/>
              <w:rPr/>
            </w:pPr>
            <w:r>
              <w:rPr/>
              <w:t xml:space="preserve">"Rasvan leikkaaminen </w:t>
            </w:r>
          </w:p>
        </w:tc>
        <w:tc>
          <w:tcPr>
            <w:tcW w:w="3028" w:type="dxa"/>
            <w:tcBorders/>
            <w:vAlign w:val="center"/>
          </w:tcPr>
          <w:p>
            <w:pPr>
              <w:pStyle w:val="TableContents"/>
              <w:bidi w:val="0"/>
              <w:spacing w:before="0" w:after="283"/>
              <w:jc w:val="left"/>
              <w:rPr/>
            </w:pPr>
            <w:r>
              <w:rPr/>
              <w:t xml:space="preserve">17. marraskuuta 2017 (2017-11-17) </w:t>
            </w:r>
          </w:p>
        </w:tc>
        <w:tc>
          <w:tcPr>
            <w:tcW w:w="2231" w:type="dxa"/>
            <w:tcBorders/>
            <w:vAlign w:val="center"/>
          </w:tcPr>
          <w:p>
            <w:pPr>
              <w:pStyle w:val="TableContents"/>
              <w:bidi w:val="0"/>
              <w:spacing w:before="0" w:after="283"/>
              <w:jc w:val="left"/>
              <w:rPr/>
            </w:pPr>
            <w:r>
              <w:rPr/>
              <w:t xml:space="preserve">3.21 </w:t>
            </w:r>
          </w:p>
        </w:tc>
      </w:tr>
      <w:tr>
        <w:trPr/>
        <w:tc>
          <w:tcPr>
            <w:tcW w:w="1214" w:type="dxa"/>
            <w:tcBorders/>
            <w:vAlign w:val="center"/>
          </w:tcPr>
          <w:p>
            <w:pPr>
              <w:pStyle w:val="TableHeading"/>
              <w:suppressLineNumbers/>
              <w:bidi w:val="0"/>
              <w:spacing w:before="0" w:after="283"/>
              <w:jc w:val="center"/>
              <w:rPr/>
            </w:pPr>
            <w:r>
              <w:rPr/>
              <w:t xml:space="preserve">258 </w:t>
            </w:r>
          </w:p>
        </w:tc>
        <w:tc>
          <w:tcPr>
            <w:tcW w:w="1384" w:type="dxa"/>
            <w:tcBorders/>
            <w:vAlign w:val="center"/>
          </w:tcPr>
          <w:p>
            <w:pPr>
              <w:pStyle w:val="TableContents"/>
              <w:bidi w:val="0"/>
              <w:spacing w:before="0" w:after="283"/>
              <w:jc w:val="left"/>
              <w:rPr/>
            </w:pPr>
            <w:r>
              <w:rPr/>
              <w:t xml:space="preserve">8 </w:t>
            </w:r>
          </w:p>
        </w:tc>
        <w:tc>
          <w:tcPr>
            <w:tcW w:w="2348" w:type="dxa"/>
            <w:tcBorders/>
            <w:vAlign w:val="center"/>
          </w:tcPr>
          <w:p>
            <w:pPr>
              <w:pStyle w:val="TableContents"/>
              <w:bidi w:val="0"/>
              <w:spacing w:before="0" w:after="283"/>
              <w:jc w:val="left"/>
              <w:rPr/>
            </w:pPr>
            <w:r>
              <w:rPr/>
              <w:t xml:space="preserve">``Tervetuloa viidakkoon'' </w:t>
            </w:r>
          </w:p>
        </w:tc>
        <w:tc>
          <w:tcPr>
            <w:tcW w:w="3028" w:type="dxa"/>
            <w:tcBorders/>
            <w:vAlign w:val="center"/>
          </w:tcPr>
          <w:p>
            <w:pPr>
              <w:pStyle w:val="TableContents"/>
              <w:bidi w:val="0"/>
              <w:spacing w:before="0" w:after="283"/>
              <w:jc w:val="left"/>
              <w:rPr/>
            </w:pPr>
            <w:r>
              <w:rPr>
                <w:color w:val="A9A9A9"/>
              </w:rPr>
              <w:t xml:space="preserve">1. joulukuuta 2017 </w:t>
            </w:r>
            <w:r>
              <w:rPr/>
              <w:t xml:space="preserve">(2017-12-01) </w:t>
            </w:r>
          </w:p>
        </w:tc>
        <w:tc>
          <w:tcPr>
            <w:tcW w:w="2231" w:type="dxa"/>
            <w:tcBorders/>
            <w:vAlign w:val="center"/>
          </w:tcPr>
          <w:p>
            <w:pPr>
              <w:pStyle w:val="TableContents"/>
              <w:bidi w:val="0"/>
              <w:spacing w:before="0" w:after="283"/>
              <w:jc w:val="left"/>
              <w:rPr/>
            </w:pPr>
            <w:r>
              <w:rPr/>
              <w:t xml:space="preserve">2.80 </w:t>
            </w:r>
          </w:p>
        </w:tc>
      </w:tr>
      <w:tr>
        <w:trPr/>
        <w:tc>
          <w:tcPr>
            <w:tcW w:w="1214" w:type="dxa"/>
            <w:tcBorders/>
            <w:vAlign w:val="center"/>
          </w:tcPr>
          <w:p>
            <w:pPr>
              <w:pStyle w:val="TableHeading"/>
              <w:suppressLineNumbers/>
              <w:bidi w:val="0"/>
              <w:spacing w:before="0" w:after="283"/>
              <w:jc w:val="center"/>
              <w:rPr/>
            </w:pPr>
            <w:r>
              <w:rPr/>
              <w:t xml:space="preserve">259 </w:t>
            </w:r>
          </w:p>
        </w:tc>
        <w:tc>
          <w:tcPr>
            <w:tcW w:w="1384" w:type="dxa"/>
            <w:tcBorders/>
            <w:vAlign w:val="center"/>
          </w:tcPr>
          <w:p>
            <w:pPr>
              <w:pStyle w:val="TableContents"/>
              <w:bidi w:val="0"/>
              <w:spacing w:before="0" w:after="283"/>
              <w:jc w:val="left"/>
              <w:rPr/>
            </w:pPr>
            <w:r>
              <w:rPr/>
              <w:t xml:space="preserve">9 </w:t>
            </w:r>
          </w:p>
        </w:tc>
        <w:tc>
          <w:tcPr>
            <w:tcW w:w="2348" w:type="dxa"/>
            <w:tcBorders/>
            <w:vAlign w:val="center"/>
          </w:tcPr>
          <w:p>
            <w:pPr>
              <w:pStyle w:val="TableContents"/>
              <w:bidi w:val="0"/>
              <w:spacing w:before="0" w:after="283"/>
              <w:jc w:val="left"/>
              <w:rPr/>
            </w:pPr>
            <w:r>
              <w:rPr/>
              <w:t xml:space="preserve">"Päivän saalis </w:t>
            </w:r>
          </w:p>
        </w:tc>
        <w:tc>
          <w:tcPr>
            <w:tcW w:w="3028" w:type="dxa"/>
            <w:tcBorders/>
            <w:vAlign w:val="center"/>
          </w:tcPr>
          <w:p>
            <w:pPr>
              <w:pStyle w:val="TableContents"/>
              <w:bidi w:val="0"/>
              <w:spacing w:before="0" w:after="283"/>
              <w:jc w:val="left"/>
              <w:rPr/>
            </w:pPr>
            <w:r>
              <w:rPr/>
              <w:t xml:space="preserve">joulukuu 8, 2017 (2017-12-08) </w:t>
            </w:r>
          </w:p>
        </w:tc>
        <w:tc>
          <w:tcPr>
            <w:tcW w:w="2231" w:type="dxa"/>
            <w:tcBorders/>
            <w:vAlign w:val="center"/>
          </w:tcPr>
          <w:p>
            <w:pPr>
              <w:pStyle w:val="TableContents"/>
              <w:bidi w:val="0"/>
              <w:spacing w:before="0" w:after="283"/>
              <w:jc w:val="left"/>
              <w:rPr/>
            </w:pPr>
            <w:r>
              <w:rPr/>
              <w:t xml:space="preserve">2.96 </w:t>
            </w:r>
          </w:p>
        </w:tc>
      </w:tr>
      <w:tr>
        <w:trPr/>
        <w:tc>
          <w:tcPr>
            <w:tcW w:w="1214" w:type="dxa"/>
            <w:tcBorders/>
            <w:vAlign w:val="center"/>
          </w:tcPr>
          <w:p>
            <w:pPr>
              <w:pStyle w:val="TableHeading"/>
              <w:suppressLineNumbers/>
              <w:bidi w:val="0"/>
              <w:spacing w:before="0" w:after="283"/>
              <w:jc w:val="center"/>
              <w:rPr/>
            </w:pPr>
            <w:r>
              <w:rPr/>
              <w:t xml:space="preserve">260 </w:t>
            </w:r>
          </w:p>
        </w:tc>
        <w:tc>
          <w:tcPr>
            <w:tcW w:w="1384" w:type="dxa"/>
            <w:tcBorders/>
            <w:vAlign w:val="center"/>
          </w:tcPr>
          <w:p>
            <w:pPr>
              <w:pStyle w:val="TableContents"/>
              <w:bidi w:val="0"/>
              <w:spacing w:before="0" w:after="283"/>
              <w:jc w:val="left"/>
              <w:rPr/>
            </w:pPr>
            <w:r>
              <w:rPr/>
              <w:t xml:space="preserve">10 </w:t>
            </w:r>
          </w:p>
        </w:tc>
        <w:tc>
          <w:tcPr>
            <w:tcW w:w="2348" w:type="dxa"/>
            <w:tcBorders/>
            <w:vAlign w:val="center"/>
          </w:tcPr>
          <w:p>
            <w:pPr>
              <w:pStyle w:val="TableContents"/>
              <w:bidi w:val="0"/>
              <w:spacing w:before="0" w:after="283"/>
              <w:jc w:val="left"/>
              <w:rPr/>
            </w:pPr>
            <w:r>
              <w:rPr/>
              <w:t xml:space="preserve">"Kaikki on kastiketta. </w:t>
            </w:r>
          </w:p>
        </w:tc>
        <w:tc>
          <w:tcPr>
            <w:tcW w:w="3028" w:type="dxa"/>
            <w:tcBorders/>
            <w:vAlign w:val="center"/>
          </w:tcPr>
          <w:p>
            <w:pPr>
              <w:pStyle w:val="TableContents"/>
              <w:bidi w:val="0"/>
              <w:spacing w:before="0" w:after="283"/>
              <w:jc w:val="left"/>
              <w:rPr/>
            </w:pPr>
            <w:r>
              <w:rPr/>
              <w:t xml:space="preserve">15. joulukuuta 2017 (2017-12-15) </w:t>
            </w:r>
          </w:p>
        </w:tc>
        <w:tc>
          <w:tcPr>
            <w:tcW w:w="2231" w:type="dxa"/>
            <w:tcBorders/>
            <w:vAlign w:val="center"/>
          </w:tcPr>
          <w:p>
            <w:pPr>
              <w:pStyle w:val="TableContents"/>
              <w:bidi w:val="0"/>
              <w:spacing w:before="0" w:after="283"/>
              <w:jc w:val="left"/>
              <w:rPr/>
            </w:pPr>
            <w:r>
              <w:rPr/>
              <w:t xml:space="preserve">3.04 </w:t>
            </w:r>
          </w:p>
        </w:tc>
      </w:tr>
      <w:tr>
        <w:trPr/>
        <w:tc>
          <w:tcPr>
            <w:tcW w:w="1214" w:type="dxa"/>
            <w:tcBorders/>
            <w:vAlign w:val="center"/>
          </w:tcPr>
          <w:p>
            <w:pPr>
              <w:pStyle w:val="TableHeading"/>
              <w:suppressLineNumbers/>
              <w:bidi w:val="0"/>
              <w:spacing w:before="0" w:after="283"/>
              <w:jc w:val="center"/>
              <w:rPr/>
            </w:pPr>
            <w:r>
              <w:rPr/>
              <w:t xml:space="preserve">261 </w:t>
            </w:r>
          </w:p>
        </w:tc>
        <w:tc>
          <w:tcPr>
            <w:tcW w:w="1384" w:type="dxa"/>
            <w:tcBorders/>
            <w:vAlign w:val="center"/>
          </w:tcPr>
          <w:p>
            <w:pPr>
              <w:pStyle w:val="TableContents"/>
              <w:bidi w:val="0"/>
              <w:spacing w:before="0" w:after="283"/>
              <w:jc w:val="left"/>
              <w:rPr/>
            </w:pPr>
            <w:r>
              <w:rPr/>
              <w:t xml:space="preserve">11 </w:t>
            </w:r>
          </w:p>
        </w:tc>
        <w:tc>
          <w:tcPr>
            <w:tcW w:w="2348" w:type="dxa"/>
            <w:tcBorders/>
            <w:vAlign w:val="center"/>
          </w:tcPr>
          <w:p>
            <w:pPr>
              <w:pStyle w:val="TableContents"/>
              <w:bidi w:val="0"/>
              <w:spacing w:before="0" w:after="283"/>
              <w:jc w:val="left"/>
              <w:rPr/>
            </w:pPr>
            <w:r>
              <w:rPr/>
              <w:t xml:space="preserve">``Yritetään pastatestiä'' </w:t>
            </w:r>
          </w:p>
        </w:tc>
        <w:tc>
          <w:tcPr>
            <w:tcW w:w="3028" w:type="dxa"/>
            <w:tcBorders/>
            <w:vAlign w:val="center"/>
          </w:tcPr>
          <w:p>
            <w:pPr>
              <w:pStyle w:val="TableContents"/>
              <w:bidi w:val="0"/>
              <w:spacing w:before="0" w:after="283"/>
              <w:jc w:val="left"/>
              <w:rPr/>
            </w:pPr>
            <w:r>
              <w:rPr/>
              <w:t xml:space="preserve">5. tammikuuta 2018 (2018-01-05) </w:t>
            </w:r>
          </w:p>
        </w:tc>
        <w:tc>
          <w:tcPr>
            <w:tcW w:w="2231" w:type="dxa"/>
            <w:tcBorders/>
            <w:vAlign w:val="center"/>
          </w:tcPr>
          <w:p>
            <w:pPr>
              <w:pStyle w:val="TableContents"/>
              <w:bidi w:val="0"/>
              <w:spacing w:before="0" w:after="283"/>
              <w:jc w:val="left"/>
              <w:rPr/>
            </w:pPr>
            <w:r>
              <w:rPr/>
              <w:t xml:space="preserve">3.42 </w:t>
            </w:r>
          </w:p>
        </w:tc>
      </w:tr>
      <w:tr>
        <w:trPr/>
        <w:tc>
          <w:tcPr>
            <w:tcW w:w="1214" w:type="dxa"/>
            <w:tcBorders/>
            <w:vAlign w:val="center"/>
          </w:tcPr>
          <w:p>
            <w:pPr>
              <w:pStyle w:val="TableHeading"/>
              <w:suppressLineNumbers/>
              <w:bidi w:val="0"/>
              <w:spacing w:before="0" w:after="283"/>
              <w:jc w:val="center"/>
              <w:rPr/>
            </w:pPr>
            <w:r>
              <w:rPr/>
              <w:t xml:space="preserve">262 </w:t>
            </w:r>
          </w:p>
        </w:tc>
        <w:tc>
          <w:tcPr>
            <w:tcW w:w="1384" w:type="dxa"/>
            <w:tcBorders/>
            <w:vAlign w:val="center"/>
          </w:tcPr>
          <w:p>
            <w:pPr>
              <w:pStyle w:val="TableContents"/>
              <w:bidi w:val="0"/>
              <w:spacing w:before="0" w:after="283"/>
              <w:jc w:val="left"/>
              <w:rPr/>
            </w:pPr>
            <w:r>
              <w:rPr/>
              <w:t xml:space="preserve">12 </w:t>
            </w:r>
          </w:p>
        </w:tc>
        <w:tc>
          <w:tcPr>
            <w:tcW w:w="2348" w:type="dxa"/>
            <w:tcBorders/>
            <w:vAlign w:val="center"/>
          </w:tcPr>
          <w:p>
            <w:pPr>
              <w:pStyle w:val="TableContents"/>
              <w:bidi w:val="0"/>
              <w:spacing w:before="0" w:after="283"/>
              <w:jc w:val="left"/>
              <w:rPr/>
            </w:pPr>
            <w:r>
              <w:rPr/>
              <w:t xml:space="preserve">"Viisi on uutta mustaa. </w:t>
            </w:r>
          </w:p>
        </w:tc>
        <w:tc>
          <w:tcPr>
            <w:tcW w:w="3028" w:type="dxa"/>
            <w:tcBorders/>
            <w:vAlign w:val="center"/>
          </w:tcPr>
          <w:p>
            <w:pPr>
              <w:pStyle w:val="TableContents"/>
              <w:bidi w:val="0"/>
              <w:spacing w:before="0" w:after="283"/>
              <w:jc w:val="left"/>
              <w:rPr/>
            </w:pPr>
            <w:r>
              <w:rPr/>
              <w:t xml:space="preserve">12. tammikuuta 2018 (2018-01-12) </w:t>
            </w:r>
          </w:p>
        </w:tc>
        <w:tc>
          <w:tcPr>
            <w:tcW w:w="2231" w:type="dxa"/>
            <w:tcBorders/>
            <w:vAlign w:val="center"/>
          </w:tcPr>
          <w:p>
            <w:pPr>
              <w:pStyle w:val="TableContents"/>
              <w:bidi w:val="0"/>
              <w:spacing w:before="0" w:after="283"/>
              <w:jc w:val="left"/>
              <w:rPr/>
            </w:pPr>
            <w:r>
              <w:rPr/>
              <w:t xml:space="preserve">3.56 </w:t>
            </w:r>
          </w:p>
        </w:tc>
      </w:tr>
      <w:tr>
        <w:trPr/>
        <w:tc>
          <w:tcPr>
            <w:tcW w:w="1214" w:type="dxa"/>
            <w:tcBorders/>
            <w:vAlign w:val="center"/>
          </w:tcPr>
          <w:p>
            <w:pPr>
              <w:pStyle w:val="TableHeading"/>
              <w:suppressLineNumbers/>
              <w:bidi w:val="0"/>
              <w:spacing w:before="0" w:after="283"/>
              <w:jc w:val="center"/>
              <w:rPr/>
            </w:pPr>
            <w:r>
              <w:rPr/>
              <w:t xml:space="preserve">263 </w:t>
            </w:r>
          </w:p>
        </w:tc>
        <w:tc>
          <w:tcPr>
            <w:tcW w:w="1384" w:type="dxa"/>
            <w:tcBorders/>
            <w:vAlign w:val="center"/>
          </w:tcPr>
          <w:p>
            <w:pPr>
              <w:pStyle w:val="TableContents"/>
              <w:bidi w:val="0"/>
              <w:spacing w:before="0" w:after="283"/>
              <w:jc w:val="left"/>
              <w:rPr/>
            </w:pPr>
            <w:r>
              <w:rPr/>
              <w:t xml:space="preserve">13 </w:t>
            </w:r>
          </w:p>
        </w:tc>
        <w:tc>
          <w:tcPr>
            <w:tcW w:w="2348" w:type="dxa"/>
            <w:tcBorders/>
            <w:vAlign w:val="center"/>
          </w:tcPr>
          <w:p>
            <w:pPr>
              <w:pStyle w:val="TableContents"/>
              <w:bidi w:val="0"/>
              <w:spacing w:before="0" w:after="283"/>
              <w:jc w:val="left"/>
              <w:rPr/>
            </w:pPr>
            <w:r>
              <w:rPr/>
              <w:t xml:space="preserve">"Tähdet kuumentavat helvettiä </w:t>
            </w:r>
          </w:p>
        </w:tc>
        <w:tc>
          <w:tcPr>
            <w:tcW w:w="3028" w:type="dxa"/>
            <w:tcBorders/>
            <w:vAlign w:val="center"/>
          </w:tcPr>
          <w:p>
            <w:pPr>
              <w:pStyle w:val="TableContents"/>
              <w:bidi w:val="0"/>
              <w:spacing w:before="0" w:after="283"/>
              <w:jc w:val="left"/>
              <w:rPr/>
            </w:pPr>
            <w:r>
              <w:rPr/>
              <w:t xml:space="preserve">19. tammikuuta 2018 (2018-01-19) </w:t>
            </w:r>
          </w:p>
        </w:tc>
        <w:tc>
          <w:tcPr>
            <w:tcW w:w="2231" w:type="dxa"/>
            <w:tcBorders/>
            <w:vAlign w:val="center"/>
          </w:tcPr>
          <w:p>
            <w:pPr>
              <w:pStyle w:val="TableContents"/>
              <w:bidi w:val="0"/>
              <w:spacing w:before="0" w:after="283"/>
              <w:jc w:val="left"/>
              <w:rPr/>
            </w:pPr>
            <w:r>
              <w:rPr/>
              <w:t xml:space="preserve">3.16 </w:t>
            </w:r>
          </w:p>
        </w:tc>
      </w:tr>
      <w:tr>
        <w:trPr/>
        <w:tc>
          <w:tcPr>
            <w:tcW w:w="1214" w:type="dxa"/>
            <w:tcBorders/>
            <w:vAlign w:val="center"/>
          </w:tcPr>
          <w:p>
            <w:pPr>
              <w:pStyle w:val="TableHeading"/>
              <w:suppressLineNumbers/>
              <w:bidi w:val="0"/>
              <w:spacing w:before="0" w:after="283"/>
              <w:jc w:val="center"/>
              <w:rPr/>
            </w:pPr>
            <w:r>
              <w:rPr/>
              <w:t xml:space="preserve">264 </w:t>
            </w:r>
          </w:p>
        </w:tc>
        <w:tc>
          <w:tcPr>
            <w:tcW w:w="1384" w:type="dxa"/>
            <w:tcBorders/>
            <w:vAlign w:val="center"/>
          </w:tcPr>
          <w:p>
            <w:pPr>
              <w:pStyle w:val="TableContents"/>
              <w:bidi w:val="0"/>
              <w:spacing w:before="0" w:after="283"/>
              <w:jc w:val="left"/>
              <w:rPr/>
            </w:pPr>
            <w:r>
              <w:rPr/>
              <w:t xml:space="preserve">14 </w:t>
            </w:r>
          </w:p>
        </w:tc>
        <w:tc>
          <w:tcPr>
            <w:tcW w:w="2348" w:type="dxa"/>
            <w:tcBorders/>
            <w:vAlign w:val="center"/>
          </w:tcPr>
          <w:p>
            <w:pPr>
              <w:pStyle w:val="TableContents"/>
              <w:bidi w:val="0"/>
              <w:spacing w:before="0" w:after="283"/>
              <w:jc w:val="left"/>
              <w:rPr/>
            </w:pPr>
            <w:r>
              <w:rPr/>
              <w:t xml:space="preserve">`` Perheet tulevat helvettiin'' </w:t>
            </w:r>
          </w:p>
        </w:tc>
        <w:tc>
          <w:tcPr>
            <w:tcW w:w="3028" w:type="dxa"/>
            <w:tcBorders/>
            <w:vAlign w:val="center"/>
          </w:tcPr>
          <w:p>
            <w:pPr>
              <w:pStyle w:val="TableContents"/>
              <w:bidi w:val="0"/>
              <w:spacing w:before="0" w:after="283"/>
              <w:jc w:val="left"/>
              <w:rPr/>
            </w:pPr>
            <w:r>
              <w:rPr/>
              <w:t xml:space="preserve">26. tammikuuta 2018 (2018-01-26) </w:t>
            </w:r>
          </w:p>
        </w:tc>
        <w:tc>
          <w:tcPr>
            <w:tcW w:w="2231" w:type="dxa"/>
            <w:tcBorders/>
            <w:vAlign w:val="center"/>
          </w:tcPr>
          <w:p>
            <w:pPr>
              <w:pStyle w:val="TableContents"/>
              <w:bidi w:val="0"/>
              <w:spacing w:before="0" w:after="283"/>
              <w:jc w:val="left"/>
              <w:rPr/>
            </w:pPr>
            <w:r>
              <w:rPr/>
              <w:t xml:space="preserve">TBD </w:t>
            </w:r>
          </w:p>
        </w:tc>
      </w:tr>
      <w:tr>
        <w:trPr/>
        <w:tc>
          <w:tcPr>
            <w:tcW w:w="1214" w:type="dxa"/>
            <w:tcBorders/>
            <w:vAlign w:val="center"/>
          </w:tcPr>
          <w:p>
            <w:pPr>
              <w:pStyle w:val="TableHeading"/>
              <w:suppressLineNumbers/>
              <w:bidi w:val="0"/>
              <w:spacing w:before="0" w:after="283"/>
              <w:jc w:val="center"/>
              <w:rPr/>
            </w:pPr>
            <w:r>
              <w:rPr/>
              <w:t xml:space="preserve">265 </w:t>
            </w:r>
          </w:p>
        </w:tc>
        <w:tc>
          <w:tcPr>
            <w:tcW w:w="1384" w:type="dxa"/>
            <w:tcBorders/>
            <w:vAlign w:val="center"/>
          </w:tcPr>
          <w:p>
            <w:pPr>
              <w:pStyle w:val="TableContents"/>
              <w:bidi w:val="0"/>
              <w:spacing w:before="0" w:after="283"/>
              <w:jc w:val="left"/>
              <w:rPr/>
            </w:pPr>
            <w:r>
              <w:rPr/>
              <w:t xml:space="preserve">15 </w:t>
            </w:r>
          </w:p>
        </w:tc>
        <w:tc>
          <w:tcPr>
            <w:tcW w:w="2348" w:type="dxa"/>
            <w:tcBorders/>
            <w:vAlign w:val="center"/>
          </w:tcPr>
          <w:p>
            <w:pPr>
              <w:pStyle w:val="TableContents"/>
              <w:bidi w:val="0"/>
              <w:spacing w:before="0" w:after="283"/>
              <w:jc w:val="left"/>
              <w:rPr/>
            </w:pPr>
            <w:r>
              <w:rPr/>
              <w:t xml:space="preserve">``Final Three'' </w:t>
            </w:r>
          </w:p>
        </w:tc>
        <w:tc>
          <w:tcPr>
            <w:tcW w:w="3028" w:type="dxa"/>
            <w:tcBorders/>
            <w:vAlign w:val="center"/>
          </w:tcPr>
          <w:p>
            <w:pPr>
              <w:pStyle w:val="TableContents"/>
              <w:bidi w:val="0"/>
              <w:spacing w:before="0" w:after="283"/>
              <w:jc w:val="left"/>
              <w:rPr/>
            </w:pPr>
            <w:r>
              <w:rPr/>
              <w:t xml:space="preserve">2. helmikuuta 2018 (2018-02-02) </w:t>
            </w:r>
          </w:p>
        </w:tc>
        <w:tc>
          <w:tcPr>
            <w:tcW w:w="2231" w:type="dxa"/>
            <w:tcBorders/>
            <w:vAlign w:val="center"/>
          </w:tcPr>
          <w:p>
            <w:pPr>
              <w:pStyle w:val="TableContents"/>
              <w:bidi w:val="0"/>
              <w:spacing w:before="0" w:after="283"/>
              <w:jc w:val="left"/>
              <w:rPr/>
            </w:pPr>
            <w:r>
              <w:rPr/>
              <w:t xml:space="preserve">TBD </w:t>
            </w:r>
          </w:p>
        </w:tc>
      </w:tr>
      <w:tr>
        <w:trPr/>
        <w:tc>
          <w:tcPr>
            <w:tcW w:w="1214" w:type="dxa"/>
            <w:tcBorders/>
            <w:vAlign w:val="center"/>
          </w:tcPr>
          <w:p>
            <w:pPr>
              <w:pStyle w:val="TableHeading"/>
              <w:suppressLineNumbers/>
              <w:bidi w:val="0"/>
              <w:spacing w:before="0" w:after="283"/>
              <w:jc w:val="center"/>
              <w:rPr/>
            </w:pPr>
            <w:r>
              <w:rPr/>
              <w:t xml:space="preserve">266 </w:t>
            </w:r>
          </w:p>
        </w:tc>
        <w:tc>
          <w:tcPr>
            <w:tcW w:w="1384" w:type="dxa"/>
            <w:tcBorders/>
            <w:vAlign w:val="center"/>
          </w:tcPr>
          <w:p>
            <w:pPr>
              <w:pStyle w:val="TableContents"/>
              <w:bidi w:val="0"/>
              <w:spacing w:before="0" w:after="283"/>
              <w:jc w:val="left"/>
              <w:rPr/>
            </w:pPr>
            <w:r>
              <w:rPr/>
              <w:t xml:space="preserve">16 </w:t>
            </w:r>
          </w:p>
        </w:tc>
        <w:tc>
          <w:tcPr>
            <w:tcW w:w="2348" w:type="dxa"/>
            <w:tcBorders/>
            <w:vAlign w:val="center"/>
          </w:tcPr>
          <w:p>
            <w:pPr>
              <w:pStyle w:val="TableContents"/>
              <w:bidi w:val="0"/>
              <w:spacing w:before="0" w:after="283"/>
              <w:jc w:val="left"/>
              <w:rPr/>
            </w:pPr>
            <w:r>
              <w:rPr/>
              <w:t xml:space="preserve">``All-Star Finale'' </w:t>
            </w:r>
          </w:p>
        </w:tc>
        <w:tc>
          <w:tcPr>
            <w:tcW w:w="3028" w:type="dxa"/>
            <w:tcBorders/>
            <w:vAlign w:val="center"/>
          </w:tcPr>
          <w:p>
            <w:pPr>
              <w:pStyle w:val="TableContents"/>
              <w:bidi w:val="0"/>
              <w:spacing w:before="0" w:after="283"/>
              <w:jc w:val="left"/>
              <w:rPr/>
            </w:pPr>
            <w:r>
              <w:rPr/>
              <w:t xml:space="preserve">2. helmikuuta 2018 (2018-02-02) </w:t>
            </w:r>
          </w:p>
        </w:tc>
        <w:tc>
          <w:tcPr>
            <w:tcW w:w="223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Hells Kitchen kausi 17 jakso 8 ilmaa</w:t>
      </w:r>
    </w:p>
    <w:p>
      <w:pPr>
        <w:pStyle w:val="TextBody"/>
        <w:bidi w:val="0"/>
        <w:jc w:val="left"/>
        <w:rPr>
          <w:b/>
          <w:u w:val="single"/>
          <w:shd w:val="clear" w:fill="FFFF00"/>
        </w:rPr>
      </w:pPr>
      <w:r>
        <w:rPr>
          <w:b/>
          <w:u w:val="single"/>
          <w:shd w:val="clear" w:fill="FFFF00"/>
        </w:rPr>
        <w:t xml:space="preserve">Asiakirjan numero 21447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Bethany on Sarah Plattin (Tina O'Brien) ja hänen luokkatoverinsa </w:t>
      </w:r>
      <w:r>
        <w:rPr>
          <w:color w:val="A9A9A9"/>
        </w:rPr>
        <w:t xml:space="preserve">Neil Fearnsin (Paul Holowaty) </w:t>
      </w:r>
      <w:r>
        <w:rPr/>
        <w:t xml:space="preserve">tytär</w:t>
      </w:r>
      <w:r>
        <w:rPr/>
        <w:t xml:space="preserve">, Billy ja Harry Plattin sisarpuoli, Gailin (Helen Worth) ja Martin Plattin (Sean Wilson) tyttärentytär ja Audrey Robertsin (Sue Nicholls) lapsenlapsenlapsenlapsi. Bethany on muun muassa ottanut ekstaasitabletteja, kun hänen setänsä David Platt (Jack P. Shepherd) piilotti ne leluun. Bethany lähti Weatherfieldistä äitinsä Sarahin kanssa uuteen elämään Milanoon. Sen jälkeen Bethany on muun muassa ihastunut Callum Loganiin (Sean Ward), joutunut perheensä riitaan Callumin kanssa, joutunut kiusaamisen uhriksi, ihastunut äitinsä poikaystävään Gary Windassiin (Mikey North), rakastunut vanhempaan mieheen Nathan Curtisiin (Christopher Harper) ja joutunut mukaan paljon julkisuutta saaneeseen lasten hyväksikäyttöön, mikä johtaa Bethanyn ryhtymiseen sylitanssijaksi.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Bethanyn isä Coronation Streetillä?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Bethany on Sarah Plattin (Tina O'Brien) ja hänen luokkatoverinsa </w:t>
      </w:r>
      <w:r>
        <w:rPr>
          <w:color w:val="A9A9A9"/>
        </w:rPr>
        <w:t xml:space="preserve">Neil Fearnsin (Paul Holowaty) </w:t>
      </w:r>
      <w:r>
        <w:rPr/>
        <w:t xml:space="preserve">tytär</w:t>
      </w:r>
      <w:r>
        <w:rPr/>
        <w:t xml:space="preserve">, Billy ja Harry Plattin sisarpuoli, Gailin (Helen Worth) ja Martin Plattin (Sean Wilson) tyttärentytär ja Audrey Robertsin (Sue Nicholls) lapsenlapsenlapsenlapsi. Bethany on muun muassa ottanut ekstaasitabletteja, kun hänen setänsä David Platt (Jack P. Shepherd) piilotti ne leluun. Bethany lähti Weatherfieldistä äitinsä Sarahin kanssa uuteen elämään Milanoon. Sen jälkeen Bethany on muun muassa ihastunut Callum Loganiin (Sean Ward), joutunut perheensä riitaan Callumin kanssa, joutunut kiusaamisen uhriksi, ihastunut äitinsä poikaystävään Gary Windassiin (Mikey North) ja ollut mukana paljon julkisuutta saaneessa tarinassa, jossa hän houkutteli lapsia ja käytti heitä seksuaalisesti hyväkseen.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Bethany Plattsin isä Coronation St:ssä?</w:t>
      </w:r>
    </w:p>
    <w:p>
      <w:pPr>
        <w:pStyle w:val="TextBody"/>
        <w:bidi w:val="0"/>
        <w:jc w:val="left"/>
        <w:rPr>
          <w:b/>
          <w:u w:val="single"/>
          <w:shd w:val="clear" w:fill="FFFF00"/>
        </w:rPr>
      </w:pPr>
      <w:r>
        <w:rPr>
          <w:b/>
          <w:u w:val="single"/>
          <w:shd w:val="clear" w:fill="FFFF00"/>
        </w:rPr>
        <w:t xml:space="preserve">Asiakirjan numero 21448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Wanna Be Bad'' on Willa Fordin tanssipop-kappale ja ensimmäinen single hänen albumiltaan Willa Was Here. Singleä myytiin yli 250 000 kappaletta, ja se nousi Billboard Hot 100 -listan sijalle 22 4. elokuuta 2001 (päästyään Top 40:een 7. heinäkuuta 2001). Kappale oli mukana elokuvissa </w:t>
      </w:r>
      <w:r>
        <w:rPr>
          <w:color w:val="A9A9A9"/>
        </w:rPr>
        <w:t xml:space="preserve">What a Girl Wants</w:t>
      </w:r>
      <w:r>
        <w:rPr/>
        <w:t xml:space="preserve">, </w:t>
      </w:r>
      <w:r>
        <w:rPr>
          <w:color w:val="DCDCDC"/>
        </w:rPr>
        <w:t xml:space="preserve">Undercover Brother </w:t>
      </w:r>
      <w:r>
        <w:rPr/>
        <w:t xml:space="preserve">ja </w:t>
      </w:r>
      <w:r>
        <w:rPr>
          <w:color w:val="2F4F4F"/>
        </w:rPr>
        <w:t xml:space="preserve">Dickie Roberts: Former Child Star</w:t>
      </w:r>
      <w:r>
        <w:rPr/>
        <w:t xml:space="preserve">. Sitä käytettiin myös 7UP:n kampanjakappaleena ja Six Flags Magic Mountainin tv-mainoksessa, jossa Willa itse esiintyi. Räpin esittää Royce da 5'9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Haluan olla paha laulu elokuvassa</w:t>
      </w:r>
    </w:p>
    <w:p>
      <w:pPr>
        <w:pStyle w:val="TextBody"/>
        <w:bidi w:val="0"/>
        <w:jc w:val="left"/>
        <w:rPr>
          <w:b/>
          <w:u w:val="single"/>
          <w:shd w:val="clear" w:fill="FFFF00"/>
        </w:rPr>
      </w:pPr>
      <w:r>
        <w:rPr>
          <w:b/>
          <w:u w:val="single"/>
          <w:shd w:val="clear" w:fill="FFFF00"/>
        </w:rPr>
        <w:t xml:space="preserve">Asiakirjan numero 21449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Pohjoinen rautatie (lyhenne NR ja </w:t>
      </w:r>
      <w:r>
        <w:rPr/>
        <w:t xml:space="preserve">उरे) on </w:t>
      </w:r>
      <w:r>
        <w:rPr/>
        <w:t xml:space="preserve">yksi Intian 17 rautatiealueesta ja Intian rautateiden pohjoisin alue. Sen päämaja on </w:t>
      </w:r>
      <w:r>
        <w:rPr>
          <w:color w:val="A9A9A9"/>
        </w:rPr>
        <w:t xml:space="preserve">New Delhi Baroda House lähellä India Gatea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nimetkää Intian pohjoisen rautatiealueen päämaja.</w:t>
      </w:r>
    </w:p>
    <w:p>
      <w:pPr>
        <w:pStyle w:val="TextBody"/>
        <w:bidi w:val="0"/>
        <w:jc w:val="left"/>
        <w:rPr>
          <w:b/>
          <w:u w:val="single"/>
          <w:shd w:val="clear" w:fill="FFFF00"/>
        </w:rPr>
      </w:pPr>
      <w:r>
        <w:rPr>
          <w:b/>
          <w:u w:val="single"/>
          <w:shd w:val="clear" w:fill="FFFF00"/>
        </w:rPr>
        <w:t xml:space="preserve">Asiakirjan numero 21450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Strontium-90 (90 Sr) on strontiumin radioaktiivinen isotooppi, joka syntyy ydinfissiossa ja jonka puoliintumisaika on 28,8 vuotta. Se hajoaa β-hajoavasti </w:t>
      </w:r>
      <w:r>
        <w:rPr>
          <w:color w:val="A9A9A9"/>
        </w:rPr>
        <w:t xml:space="preserve">yttrium-90:ksi, </w:t>
      </w:r>
      <w:r>
        <w:rPr/>
        <w:t xml:space="preserve">jonka hajoamisenergia on 0,546 MeV. Strontium-90:llä on sovelluksia lääketieteessä ja teollisuudessa, ja se on isotooppi, joka aiheuttaa huolta ydinaseiden ja ydinonnettomuuksien laskeumasta.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alkuaine 90sr hajoaa beetahajoavasti muodostaen minkä isotoopin?</w:t>
      </w:r>
    </w:p>
    <w:p>
      <w:pPr>
        <w:pStyle w:val="TextBody"/>
        <w:bidi w:val="0"/>
        <w:jc w:val="left"/>
        <w:rPr>
          <w:b/>
          <w:u w:val="single"/>
          <w:shd w:val="clear" w:fill="FFFF00"/>
        </w:rPr>
      </w:pPr>
      <w:r>
        <w:rPr>
          <w:b/>
          <w:u w:val="single"/>
          <w:shd w:val="clear" w:fill="FFFF00"/>
        </w:rPr>
        <w:t xml:space="preserve">Asiakirjan numero 21451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Kanadassa vaitiolo-oikeus on suojattu </w:t>
      </w:r>
      <w:r>
        <w:rPr/>
        <w:t xml:space="preserve">Kanadan oikeuksien ja vapauksien peruskirjan </w:t>
      </w:r>
      <w:r>
        <w:rPr>
          <w:color w:val="A9A9A9"/>
        </w:rPr>
        <w:t xml:space="preserve">7 </w:t>
      </w:r>
      <w:r>
        <w:rPr/>
        <w:t xml:space="preserve">ja </w:t>
      </w:r>
      <w:r>
        <w:rPr>
          <w:color w:val="DCDCDC"/>
        </w:rPr>
        <w:t xml:space="preserve">11 artiklan c kohdassa.</w:t>
      </w:r>
      <w:r>
        <w:rPr/>
        <w:t xml:space="preserve"> Syytettyä ei voida pakottaa todistamaan itseään vastaan rikosoikeudenkäynnissä, ja siksi vain poliisille annetut vapaaehtoiset lausunnot voidaan hyväksyä todisteeksi. Ennen kuin syytetylle ilmoitetaan hänen oikeudestaan oikeusavustajaan, hänen poliisille antamansa lausunnot katsotaan vapaaehtoisesti pakotetuiksi, eikä niitä voida käyttää todisteena. Kun syytetty on saanut tiedon oikeudesta asianajajaan, hän voi halutessaan vastata vapaaehtoisesti kysymyksiin, ja nämä lausunnot voidaan hyväksyä.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peruskirjan kohta koskee oikeutta vaitioloon?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Henkilöllä ei ole velvollisuutta vastata poliisin esittämiin kysymyksiin </w:t>
      </w:r>
      <w:r>
        <w:rPr/>
        <w:t xml:space="preserve">laillisen pidättämisen tai pidättämisen ulkopuolella</w:t>
      </w:r>
      <w:r>
        <w:rPr/>
        <w:t xml:space="preserve">. </w:t>
      </w:r>
      <w:r>
        <w:rPr/>
        <w:t xml:space="preserve">Jos valtio hakee oikeudellista pakkokeinoa, henkilö voi silti vedota viidenteen lisäykseen sisältyvään oikeuteensa vastustaa pakollista itsekriminointia ja kieltäytyä todistamasta</w:t>
      </w:r>
      <w:r>
        <w:rPr>
          <w:color w:val="DCDCDC"/>
        </w:rPr>
        <w:t xml:space="preserve">, jos vastaukset esitettyihin kysymyksiin voivat olla mahdollisesti itseään raskauttavia</w:t>
      </w:r>
      <w:r>
        <w:rPr/>
        <w:t xml:space="preserve">. Henkilö voidaan pakottaa vastaamaan tähän oikeuteen vedoten vain, jos valtio on myöntänyt hänelle virallisen menettelyn yhteydessä koskemattomuuden siitä, että todistajanlausuntoa tai todistajanlausunnosta saatuja todisteita käytetään häntä vastaan. Jos poliisi ottaa henkilön kiinni (tai pidättää), hänen on ilmoitettava hänelle, että hänellä on muun muassa oikeus vaieta ja oikeus asianajajaan. (Tämä tunnetaan nimellä Miranda-varoitus.) Jos pidätetty henkilö vetoaa näihin oikeuksiin, kaikki kuulustelut on lopetettava, eikä mitään, mitä vastaaja on sanonut tämän säännön vastaisesti, yleensä voida käyttää häntä vastaan oikeudenkäynnissä.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sinulla on oikeus vaieta?</w:t>
      </w:r>
    </w:p>
    <w:p>
      <w:pPr>
        <w:pStyle w:val="TextBody"/>
        <w:bidi w:val="0"/>
        <w:jc w:val="left"/>
        <w:rPr>
          <w:b/>
          <w:u w:val="single"/>
          <w:shd w:val="clear" w:fill="FFFF00"/>
        </w:rPr>
      </w:pPr>
      <w:r>
        <w:rPr>
          <w:b/>
          <w:u w:val="single"/>
          <w:shd w:val="clear" w:fill="FFFF00"/>
        </w:rPr>
        <w:t xml:space="preserve">Asiakirjan numero 21452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Clean, Well-Lighted Place'' on yhdysvaltalaisen kirjailijan Ernest Hemingwayn novelli, joka julkaistiin ensimmäisen kerran Scribner's Magazine -lehdessä vuonna </w:t>
      </w:r>
      <w:r>
        <w:rPr>
          <w:color w:val="A9A9A9"/>
        </w:rPr>
        <w:t xml:space="preserve">1933</w:t>
      </w:r>
      <w:r>
        <w:rPr/>
        <w:t xml:space="preserve">; se sisältyi myös hänen kokoelmaansa Winner Take Nothing (1933).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puhdas hyvin valaistu paikka kirjoitettu</w:t>
      </w:r>
    </w:p>
    <w:p>
      <w:pPr>
        <w:pStyle w:val="TextBody"/>
        <w:bidi w:val="0"/>
        <w:jc w:val="left"/>
        <w:rPr>
          <w:b/>
          <w:u w:val="single"/>
          <w:shd w:val="clear" w:fill="FFFF00"/>
        </w:rPr>
      </w:pPr>
      <w:r>
        <w:rPr>
          <w:b/>
          <w:u w:val="single"/>
          <w:shd w:val="clear" w:fill="FFFF00"/>
        </w:rPr>
        <w:t xml:space="preserve">Asiakirjan numero 21453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6. ``Come as You Are'' </w:t>
      </w:r>
      <w:r>
        <w:rPr>
          <w:color w:val="A9A9A9"/>
        </w:rPr>
        <w:t xml:space="preserve">Crowder</w:t>
      </w:r>
      <w:r>
        <w:rPr/>
        <w:t xml:space="preserve">, </w:t>
      </w:r>
      <w:r>
        <w:rPr>
          <w:color w:val="DCDCDC"/>
        </w:rPr>
        <w:t xml:space="preserve">Ben Glover</w:t>
      </w:r>
      <w:r>
        <w:rPr/>
        <w:t xml:space="preserve">, </w:t>
      </w:r>
      <w:r>
        <w:rPr>
          <w:color w:val="2F4F4F"/>
        </w:rPr>
        <w:t xml:space="preserve">Matt Maher </w:t>
      </w:r>
      <w:r>
        <w:rPr/>
        <w:t xml:space="preserve">4: 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come as you are by crowder</w:t>
      </w:r>
    </w:p>
    <w:p>
      <w:pPr>
        <w:pStyle w:val="TextBody"/>
        <w:bidi w:val="0"/>
        <w:jc w:val="left"/>
        <w:rPr>
          <w:b/>
          <w:u w:val="single"/>
          <w:shd w:val="clear" w:fill="FFFF00"/>
        </w:rPr>
      </w:pPr>
      <w:r>
        <w:rPr>
          <w:b/>
          <w:u w:val="single"/>
          <w:shd w:val="clear" w:fill="FFFF00"/>
        </w:rPr>
        <w:t xml:space="preserve">Asiakirjan numero 21454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Austin Reed on fiktiivinen hahmo saippuaoopperasta Days of Our Lives</w:t>
      </w:r>
      <w:r>
        <w:rPr/>
        <w:t xml:space="preserve">,</w:t>
      </w:r>
      <w:r>
        <w:rPr/>
        <w:t xml:space="preserve"> jota näyttelijä </w:t>
      </w:r>
      <w:r>
        <w:rPr>
          <w:color w:val="A9A9A9"/>
        </w:rPr>
        <w:t xml:space="preserve">Patrick Muldoon esitti vuosina 1992-1995 ja uudelleen vuosina 2011-2012. </w:t>
      </w:r>
      <w:r>
        <w:rPr/>
        <w:t xml:space="preserve">Roolia esitti myös </w:t>
      </w:r>
      <w:r>
        <w:rPr>
          <w:color w:val="DCDCDC"/>
        </w:rPr>
        <w:t xml:space="preserve">Austin Peck vuosina 1995-2002 ja uudelleen vuosina 2005-2006</w:t>
      </w:r>
      <w:r>
        <w:rPr/>
        <w:t xml:space="preserve">. Austinin syntymänimi ei ole tiedossa, sillä kun hänen isänsä Curtis otti lapset, hän muutti heidän nimensä estääkseen Kate Robertsia löytämästä heitä. Tiedetään vain, että hänen alkuperäinen sukunimensä oli Brown.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Austinia Elämämme päivinä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Austin Reed on fiktiivinen hahmo saippuaoopperasta Days of Our Lives. Roolia esitti näyttelijä </w:t>
      </w:r>
      <w:r>
        <w:rPr>
          <w:color w:val="A9A9A9"/>
        </w:rPr>
        <w:t xml:space="preserve">Patrick Muldoon </w:t>
      </w:r>
      <w:r>
        <w:rPr/>
        <w:t xml:space="preserve">vuosina 1992-1995 ja uudelleen vuosina 2011-2012. Hahmoa esitti pidempään näyttelijä </w:t>
      </w:r>
      <w:r>
        <w:rPr>
          <w:color w:val="DCDCDC"/>
        </w:rPr>
        <w:t xml:space="preserve">Austin Peck</w:t>
      </w:r>
      <w:r>
        <w:rPr/>
        <w:t xml:space="preserve">, vuosina 1995-2002, 2005-2006 ja uudelleen vuonna 2017. Sarjan juonen mukaan Austin Reedin syntymänimi on tuntematon. Hänen isänsä Curtis otti lapset (Austinin ja hänen siskonsa Billien) ja muutti heidän nimensä, jotta heidän äitinsä Kate Roberts ei löytäisi heitä. Tiedetään vain, että hänen alkuperäinen sukunimensä oli Brown.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Austin Reediä Elämämme päivinä -ohjelmassa -</w:t>
      </w:r>
    </w:p>
    <w:p>
      <w:pPr>
        <w:pStyle w:val="TextBody"/>
        <w:bidi w:val="0"/>
        <w:jc w:val="left"/>
        <w:rPr>
          <w:b/>
          <w:u w:val="single"/>
          <w:shd w:val="clear" w:fill="FFFF00"/>
        </w:rPr>
      </w:pPr>
      <w:r>
        <w:rPr>
          <w:b/>
          <w:u w:val="single"/>
          <w:shd w:val="clear" w:fill="FFFF00"/>
        </w:rPr>
        <w:t xml:space="preserve">Asiakirjan numero 21455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Maaliskuun 15. päivänä </w:t>
      </w:r>
      <w:r>
        <w:rPr/>
        <w:t xml:space="preserve">1991 </w:t>
      </w:r>
      <w:r>
        <w:rPr/>
        <w:t xml:space="preserve">tulivuoren luoteispuolella asuvat kyläläiset tunsivat useita maanjäristyksiä. Seuraavien kahden viikon aikana tuntui lisää voimistuvia maanjäristyksiä, ja kävi selväksi, että jonkinlainen tulivuoritoiminta oli todennäköistä. Huhtikuun 2. päivänä tulivuori heräsi, ja huipun lähellä tapahtui freatisia purkauksia 1,5 kilometrin pituisessa halkeamassa. Seuraavien viikkojen aikana pienet purkaukset jatkuivat ja pölyttivät ympäröiviä alueita tuhkalla. Seismografit rekisteröivät satoja pieniä maanjäristyksiä päivittäin.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merkki siitä, että Pinatubo-vuori oli herännyt?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1991 Mount Pinatubon purkaus Purkauspilvi juuri ennen valtavaa ilmastopurkausta. </w:t>
      </w:r>
    </w:p>
    <w:tbl>
      <w:tblPr>
        <w:tblW w:w="10205" w:type="dxa"/>
        <w:jc w:val="left"/>
        <w:tblInd w:w="0" w:type="dxa"/>
        <w:tblLayout w:type="fixed"/>
        <w:tblCellMar>
          <w:top w:w="28" w:type="dxa"/>
          <w:left w:w="28" w:type="dxa"/>
          <w:bottom w:w="28" w:type="dxa"/>
          <w:right w:w="28" w:type="dxa"/>
        </w:tblCellMar>
      </w:tblPr>
      <w:tblGrid>
        <w:gridCol w:w="1059"/>
        <w:gridCol w:w="9146"/>
      </w:tblGrid>
      <w:tr>
        <w:trPr/>
        <w:tc>
          <w:tcPr>
            <w:tcW w:w="1059" w:type="dxa"/>
            <w:tcBorders/>
            <w:vAlign w:val="center"/>
          </w:tcPr>
          <w:p>
            <w:pPr>
              <w:pStyle w:val="TableHeading"/>
              <w:suppressLineNumbers/>
              <w:bidi w:val="0"/>
              <w:spacing w:before="0" w:after="283"/>
              <w:jc w:val="center"/>
              <w:rPr/>
            </w:pPr>
            <w:r>
              <w:rPr/>
              <w:t xml:space="preserve">Päivämäärä </w:t>
            </w:r>
          </w:p>
        </w:tc>
        <w:tc>
          <w:tcPr>
            <w:tcW w:w="9146" w:type="dxa"/>
            <w:tcBorders/>
            <w:vAlign w:val="center"/>
          </w:tcPr>
          <w:p>
            <w:pPr>
              <w:pStyle w:val="TableContents"/>
              <w:bidi w:val="0"/>
              <w:spacing w:before="0" w:after="283"/>
              <w:jc w:val="left"/>
              <w:rPr/>
            </w:pPr>
            <w:r>
              <w:rPr/>
              <w:t xml:space="preserve">15. kesäkuuta 1991 </w:t>
            </w:r>
          </w:p>
        </w:tc>
      </w:tr>
      <w:tr>
        <w:trPr/>
        <w:tc>
          <w:tcPr>
            <w:tcW w:w="1059" w:type="dxa"/>
            <w:tcBorders/>
            <w:vAlign w:val="center"/>
          </w:tcPr>
          <w:p>
            <w:pPr>
              <w:pStyle w:val="TableHeading"/>
              <w:suppressLineNumbers/>
              <w:bidi w:val="0"/>
              <w:spacing w:before="0" w:after="283"/>
              <w:jc w:val="center"/>
              <w:rPr/>
            </w:pPr>
            <w:r>
              <w:rPr/>
              <w:t xml:space="preserve">Tyyppi </w:t>
            </w:r>
          </w:p>
        </w:tc>
        <w:tc>
          <w:tcPr>
            <w:tcW w:w="9146" w:type="dxa"/>
            <w:tcBorders/>
            <w:vAlign w:val="center"/>
          </w:tcPr>
          <w:p>
            <w:pPr>
              <w:pStyle w:val="TableContents"/>
              <w:bidi w:val="0"/>
              <w:spacing w:before="0" w:after="283"/>
              <w:jc w:val="left"/>
              <w:rPr/>
            </w:pPr>
            <w:r>
              <w:rPr>
                <w:color w:val="A9A9A9"/>
              </w:rPr>
              <w:t xml:space="preserve">Ultra-Plinia</w:t>
            </w:r>
            <w:r>
              <w:rPr/>
              <w:t xml:space="preserve">n </w:t>
            </w:r>
          </w:p>
        </w:tc>
      </w:tr>
      <w:tr>
        <w:trPr/>
        <w:tc>
          <w:tcPr>
            <w:tcW w:w="1059" w:type="dxa"/>
            <w:tcBorders/>
            <w:vAlign w:val="center"/>
          </w:tcPr>
          <w:p>
            <w:pPr>
              <w:pStyle w:val="TableHeading"/>
              <w:suppressLineNumbers/>
              <w:bidi w:val="0"/>
              <w:spacing w:before="0" w:after="283"/>
              <w:jc w:val="center"/>
              <w:rPr/>
            </w:pPr>
            <w:r>
              <w:rPr/>
              <w:t xml:space="preserve">Sijainti </w:t>
            </w:r>
          </w:p>
        </w:tc>
        <w:tc>
          <w:tcPr>
            <w:tcW w:w="9146" w:type="dxa"/>
            <w:tcBorders/>
            <w:vAlign w:val="center"/>
          </w:tcPr>
          <w:p>
            <w:pPr>
              <w:pStyle w:val="TableContents"/>
              <w:bidi w:val="0"/>
              <w:spacing w:before="0" w:after="283"/>
              <w:jc w:val="left"/>
              <w:rPr/>
            </w:pPr>
            <w:r>
              <w:rPr/>
              <w:t xml:space="preserve">Central Luzon Region, Luzon, Filippiinit </w:t>
            </w:r>
          </w:p>
        </w:tc>
      </w:tr>
      <w:tr>
        <w:trPr/>
        <w:tc>
          <w:tcPr>
            <w:tcW w:w="1059" w:type="dxa"/>
            <w:tcBorders/>
            <w:vAlign w:val="center"/>
          </w:tcPr>
          <w:p>
            <w:pPr>
              <w:pStyle w:val="TableHeading"/>
              <w:suppressLineNumbers/>
              <w:bidi w:val="0"/>
              <w:spacing w:before="0" w:after="283"/>
              <w:jc w:val="center"/>
              <w:rPr/>
            </w:pPr>
            <w:r>
              <w:rPr/>
              <w:t xml:space="preserve">VEI </w:t>
            </w:r>
          </w:p>
        </w:tc>
        <w:tc>
          <w:tcPr>
            <w:tcW w:w="9146" w:type="dxa"/>
            <w:tcBorders/>
            <w:vAlign w:val="center"/>
          </w:tcPr>
          <w:p>
            <w:pPr>
              <w:pStyle w:val="TableContents"/>
              <w:bidi w:val="0"/>
              <w:spacing w:before="0" w:after="283"/>
              <w:jc w:val="left"/>
              <w:rPr/>
            </w:pPr>
            <w:r>
              <w:rPr/>
              <w:t xml:space="preserve">6 </w:t>
            </w:r>
          </w:p>
        </w:tc>
      </w:tr>
      <w:tr>
        <w:trPr/>
        <w:tc>
          <w:tcPr>
            <w:tcW w:w="1059" w:type="dxa"/>
            <w:tcBorders/>
            <w:vAlign w:val="center"/>
          </w:tcPr>
          <w:p>
            <w:pPr>
              <w:pStyle w:val="TableHeading"/>
              <w:suppressLineNumbers/>
              <w:bidi w:val="0"/>
              <w:spacing w:before="0" w:after="283"/>
              <w:jc w:val="center"/>
              <w:rPr/>
            </w:pPr>
            <w:r>
              <w:rPr/>
              <w:t xml:space="preserve">Vaikutus </w:t>
            </w:r>
          </w:p>
        </w:tc>
        <w:tc>
          <w:tcPr>
            <w:tcW w:w="9146" w:type="dxa"/>
            <w:tcBorders/>
            <w:vAlign w:val="center"/>
          </w:tcPr>
          <w:p>
            <w:pPr>
              <w:pStyle w:val="TableContents"/>
              <w:numPr>
                <w:ilvl w:val="0"/>
                <w:numId w:val="182"/>
              </w:numPr>
              <w:tabs>
                <w:tab w:val="clear" w:pos="1134"/>
                <w:tab w:val="left" w:leader="none" w:pos="707"/>
              </w:tabs>
              <w:bidi w:val="0"/>
              <w:spacing w:before="0" w:after="0"/>
              <w:ind w:start="707" w:hanging="283"/>
              <w:jc w:val="left"/>
              <w:rPr/>
            </w:pPr>
            <w:r>
              <w:rPr/>
              <w:t xml:space="preserve">Noin 20 000 ihmistä evakuoitu </w:t>
            </w:r>
          </w:p>
          <w:p>
            <w:pPr>
              <w:pStyle w:val="TableContents"/>
              <w:numPr>
                <w:ilvl w:val="0"/>
                <w:numId w:val="182"/>
              </w:numPr>
              <w:tabs>
                <w:tab w:val="clear" w:pos="1134"/>
                <w:tab w:val="left" w:leader="none" w:pos="707"/>
              </w:tabs>
              <w:bidi w:val="0"/>
              <w:spacing w:before="0" w:after="0"/>
              <w:ind w:start="707" w:hanging="283"/>
              <w:jc w:val="left"/>
              <w:rPr/>
            </w:pPr>
            <w:r>
              <w:rPr/>
              <w:t xml:space="preserve">Noin 800 ihmistä sai surmansa ja 10 000 ihmistä jäi kodittomaksi... </w:t>
            </w:r>
          </w:p>
          <w:p>
            <w:pPr>
              <w:pStyle w:val="TableContents"/>
              <w:numPr>
                <w:ilvl w:val="0"/>
                <w:numId w:val="182"/>
              </w:numPr>
              <w:tabs>
                <w:tab w:val="clear" w:pos="1134"/>
                <w:tab w:val="left" w:leader="none" w:pos="707"/>
              </w:tabs>
              <w:bidi w:val="0"/>
              <w:spacing w:before="0" w:after="0"/>
              <w:ind w:start="707" w:hanging="283"/>
              <w:jc w:val="left"/>
              <w:rPr/>
            </w:pPr>
            <w:r>
              <w:rPr/>
              <w:t xml:space="preserve">Valtavaa tuhoa ympäröivillä alueilla </w:t>
            </w:r>
          </w:p>
          <w:p>
            <w:pPr>
              <w:pStyle w:val="TableContents"/>
              <w:numPr>
                <w:ilvl w:val="0"/>
                <w:numId w:val="182"/>
              </w:numPr>
              <w:tabs>
                <w:tab w:val="clear" w:pos="1134"/>
                <w:tab w:val="left" w:leader="none" w:pos="707"/>
              </w:tabs>
              <w:bidi w:val="0"/>
              <w:spacing w:before="0" w:after="283"/>
              <w:ind w:start="707" w:hanging="283"/>
              <w:jc w:val="left"/>
              <w:rPr/>
            </w:pPr>
            <w:r>
              <w:rPr/>
              <w:t xml:space="preserve">17 megatonnin rikkidioksidipäästö ilmakehään, mikä aiheutti maailmanlaajuisen viilenemisen 0,5 °C:lla vuosina 1991-1993.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tulivuori on Pinatubo-vuori?</w:t>
      </w:r>
    </w:p>
    <w:p>
      <w:pPr>
        <w:pStyle w:val="TextBody"/>
        <w:bidi w:val="0"/>
        <w:jc w:val="left"/>
        <w:rPr>
          <w:b/>
          <w:u w:val="single"/>
          <w:shd w:val="clear" w:fill="FFFF00"/>
        </w:rPr>
      </w:pPr>
      <w:r>
        <w:rPr>
          <w:b/>
          <w:u w:val="single"/>
          <w:shd w:val="clear" w:fill="FFFF00"/>
        </w:rPr>
        <w:t xml:space="preserve">Asiakirjan numero 21456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Vähän myöhemmin </w:t>
      </w:r>
      <w:r>
        <w:rPr>
          <w:color w:val="A9A9A9"/>
        </w:rPr>
        <w:t xml:space="preserve">Washingtonin Seattlessa </w:t>
      </w:r>
      <w:r>
        <w:rPr/>
        <w:t xml:space="preserve">poliisi ottaa kiinni 12-vuotiaan Jessen, joka on kuusi vuotta aiemmin äitinsä hylkäämä poika, joka on varastanut ruokaa ja tehnyt ilkivaltaa huvipuistossa. Jessen sosiaalityöntekijä Dwight hankkii hänelle armahduksen etsimällä hänelle sijaiskodin ja antamalla hänen siivota huvipuiston graffitit osana ehdollista vankeuttaan. Jessen sijaisvanhemmat ovat kannustavat ja ystävälliset Annie ja Glen Greenwood, mutta Jesse on aluksi kuriton ja vihamielinen heitä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free willy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elokuva vapaa Willy tapahtuu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elokuva free willy tapahtui</w:t>
      </w:r>
    </w:p>
    <w:p>
      <w:pPr>
        <w:pStyle w:val="TextBody"/>
        <w:bidi w:val="0"/>
        <w:jc w:val="left"/>
        <w:rPr>
          <w:b/>
          <w:u w:val="single"/>
          <w:shd w:val="clear" w:fill="FFFF00"/>
        </w:rPr>
      </w:pPr>
      <w:r>
        <w:rPr>
          <w:b/>
          <w:u w:val="single"/>
          <w:shd w:val="clear" w:fill="FFFF00"/>
        </w:rPr>
        <w:t xml:space="preserve">Asiakirjan numero 21457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Pohjois-Dakota sijaitsee Yhdysvaltojen alueella, joka tunnetaan nimellä Great Plains. Osavaltio jakaa pohjoisen Red River -joen Minnesotan kanssa idässä. Etelä-Dakota sijaitsee etelässä, </w:t>
      </w:r>
      <w:r>
        <w:rPr>
          <w:color w:val="A9A9A9"/>
        </w:rPr>
        <w:t xml:space="preserve">Montana </w:t>
      </w:r>
      <w:r>
        <w:rPr/>
        <w:t xml:space="preserve">lännessä ja Kanadan Saskatchewanin ja Manitoban maakunnat pohjoisessa. Pohjois-Dakota sijaitsee lähellä Pohjois-Amerikan keskiosaa, ja Rugbyssä, Pohjois-Dakotassa on kivimerkki, joka osoittaa ``Pohjois-Amerikan mantereen geografisen keskipisteen''. Pinta-alaltaan 70 762 neliömailia (183 273 km) Pohjois-Dakota on 19. suurin osavaltio.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osavaltio on suoraan Pohjois-Dakotan länsipuolella?</w:t>
      </w:r>
    </w:p>
    <w:p>
      <w:pPr>
        <w:pStyle w:val="TextBody"/>
        <w:bidi w:val="0"/>
        <w:jc w:val="left"/>
        <w:rPr>
          <w:b/>
          <w:u w:val="single"/>
          <w:shd w:val="clear" w:fill="FFFF00"/>
        </w:rPr>
      </w:pPr>
      <w:r>
        <w:rPr>
          <w:b/>
          <w:u w:val="single"/>
          <w:shd w:val="clear" w:fill="FFFF00"/>
        </w:rPr>
        <w:t xml:space="preserve">Asiakirjan numero 21458</w:t>
      </w:r>
    </w:p>
    <w:p>
      <w:pPr>
        <w:pStyle w:val="TextBody"/>
        <w:bidi w:val="0"/>
        <w:jc w:val="left"/>
        <w:rPr>
          <w:b/>
          <w:shd w:val="clear" w:fill="FFFF00"/>
        </w:rPr>
      </w:pPr>
      <w:r>
        <w:rPr>
          <w:b/>
          <w:shd w:val="clear" w:fill="FFFF00"/>
        </w:rPr>
        <w:t xml:space="preserve">Tekstin numero 0</w:t>
      </w:r>
    </w:p>
    <w:tbl>
      <w:tblPr>
        <w:tblW w:w="11379" w:type="dxa"/>
        <w:jc w:val="left"/>
        <w:tblInd w:w="0" w:type="dxa"/>
        <w:tblLayout w:type="fixed"/>
        <w:tblCellMar>
          <w:top w:w="28" w:type="dxa"/>
          <w:left w:w="28" w:type="dxa"/>
          <w:bottom w:w="28" w:type="dxa"/>
          <w:right w:w="28" w:type="dxa"/>
        </w:tblCellMar>
      </w:tblPr>
      <w:tblGrid>
        <w:gridCol w:w="1516"/>
        <w:gridCol w:w="781"/>
        <w:gridCol w:w="1216"/>
        <w:gridCol w:w="1051"/>
        <w:gridCol w:w="1051"/>
        <w:gridCol w:w="1111"/>
        <w:gridCol w:w="1396"/>
        <w:gridCol w:w="1366"/>
        <w:gridCol w:w="1891"/>
      </w:tblGrid>
      <w:tr>
        <w:trPr/>
        <w:tc>
          <w:tcPr>
            <w:tcW w:w="1516" w:type="dxa"/>
            <w:tcBorders/>
            <w:vAlign w:val="center"/>
          </w:tcPr>
          <w:p>
            <w:pPr>
              <w:pStyle w:val="TableHeading"/>
              <w:suppressLineNumbers/>
              <w:bidi w:val="0"/>
              <w:spacing w:before="0" w:after="283"/>
              <w:jc w:val="center"/>
              <w:rPr/>
            </w:pPr>
            <w:r>
              <w:rPr/>
              <w:t xml:space="preserve">Puolue </w:t>
            </w:r>
          </w:p>
        </w:tc>
        <w:tc>
          <w:tcPr>
            <w:tcW w:w="781" w:type="dxa"/>
            <w:tcBorders/>
            <w:vAlign w:val="center"/>
          </w:tcPr>
          <w:p>
            <w:pPr>
              <w:pStyle w:val="TableHeading"/>
              <w:suppressLineNumbers/>
              <w:bidi w:val="0"/>
              <w:spacing w:before="0" w:after="283"/>
              <w:jc w:val="center"/>
              <w:rPr/>
            </w:pPr>
            <w:r>
              <w:rPr/>
              <w:t xml:space="preserve">Liite </w:t>
            </w:r>
          </w:p>
        </w:tc>
        <w:tc>
          <w:tcPr>
            <w:tcW w:w="1216" w:type="dxa"/>
            <w:tcBorders/>
            <w:vAlign w:val="center"/>
          </w:tcPr>
          <w:p>
            <w:pPr>
              <w:pStyle w:val="TableHeading"/>
              <w:suppressLineNumbers/>
              <w:bidi w:val="0"/>
              <w:spacing w:before="0" w:after="283"/>
              <w:jc w:val="center"/>
              <w:rPr/>
            </w:pPr>
            <w:r>
              <w:rPr/>
              <w:t xml:space="preserve">% ratifioitavaksi </w:t>
            </w:r>
          </w:p>
        </w:tc>
        <w:tc>
          <w:tcPr>
            <w:tcW w:w="1051" w:type="dxa"/>
            <w:tcBorders/>
            <w:vAlign w:val="center"/>
          </w:tcPr>
          <w:p>
            <w:pPr>
              <w:pStyle w:val="TableHeading"/>
              <w:suppressLineNumbers/>
              <w:bidi w:val="0"/>
              <w:spacing w:before="0" w:after="283"/>
              <w:jc w:val="center"/>
              <w:rPr/>
            </w:pPr>
            <w:r>
              <w:rPr/>
              <w:t xml:space="preserve">päästöraja (2012) </w:t>
            </w:r>
          </w:p>
        </w:tc>
        <w:tc>
          <w:tcPr>
            <w:tcW w:w="1051" w:type="dxa"/>
            <w:tcBorders/>
            <w:vAlign w:val="center"/>
          </w:tcPr>
          <w:p>
            <w:pPr>
              <w:pStyle w:val="TableHeading"/>
              <w:suppressLineNumbers/>
              <w:bidi w:val="0"/>
              <w:spacing w:before="0" w:after="283"/>
              <w:jc w:val="center"/>
              <w:rPr/>
            </w:pPr>
            <w:r>
              <w:rPr/>
              <w:t xml:space="preserve">päästöraja (2020) </w:t>
            </w:r>
          </w:p>
        </w:tc>
        <w:tc>
          <w:tcPr>
            <w:tcW w:w="1111" w:type="dxa"/>
            <w:tcBorders/>
            <w:vAlign w:val="center"/>
          </w:tcPr>
          <w:p>
            <w:pPr>
              <w:pStyle w:val="TableHeading"/>
              <w:suppressLineNumbers/>
              <w:bidi w:val="0"/>
              <w:spacing w:before="0" w:after="283"/>
              <w:jc w:val="center"/>
              <w:rPr/>
            </w:pPr>
            <w:r>
              <w:rPr/>
              <w:t xml:space="preserve">Allekirjoitettu </w:t>
            </w:r>
          </w:p>
        </w:tc>
        <w:tc>
          <w:tcPr>
            <w:tcW w:w="1396" w:type="dxa"/>
            <w:tcBorders/>
            <w:vAlign w:val="center"/>
          </w:tcPr>
          <w:p>
            <w:pPr>
              <w:pStyle w:val="TableHeading"/>
              <w:suppressLineNumbers/>
              <w:bidi w:val="0"/>
              <w:spacing w:before="0" w:after="283"/>
              <w:jc w:val="center"/>
              <w:rPr/>
            </w:pPr>
            <w:r>
              <w:rPr/>
              <w:t xml:space="preserve">Ratifiointi / hyväksyminen </w:t>
            </w:r>
          </w:p>
        </w:tc>
        <w:tc>
          <w:tcPr>
            <w:tcW w:w="1366" w:type="dxa"/>
            <w:tcBorders/>
            <w:vAlign w:val="center"/>
          </w:tcPr>
          <w:p>
            <w:pPr>
              <w:pStyle w:val="TableHeading"/>
              <w:suppressLineNumbers/>
              <w:bidi w:val="0"/>
              <w:spacing w:before="0" w:after="283"/>
              <w:jc w:val="center"/>
              <w:rPr/>
            </w:pPr>
            <w:r>
              <w:rPr/>
              <w:t xml:space="preserve">Muutoksen hyväksyminen </w:t>
            </w:r>
          </w:p>
        </w:tc>
        <w:tc>
          <w:tcPr>
            <w:tcW w:w="1891" w:type="dxa"/>
            <w:tcBorders/>
            <w:vAlign w:val="center"/>
          </w:tcPr>
          <w:p>
            <w:pPr>
              <w:pStyle w:val="TableHeading"/>
              <w:suppressLineNumbers/>
              <w:bidi w:val="0"/>
              <w:spacing w:before="0" w:after="283"/>
              <w:jc w:val="center"/>
              <w:rPr/>
            </w:pPr>
            <w:r>
              <w:rPr/>
              <w:t xml:space="preserve">Huomautukset </w:t>
            </w:r>
          </w:p>
        </w:tc>
      </w:tr>
      <w:tr>
        <w:trPr/>
        <w:tc>
          <w:tcPr>
            <w:tcW w:w="1516" w:type="dxa"/>
            <w:tcBorders/>
            <w:vAlign w:val="center"/>
          </w:tcPr>
          <w:p>
            <w:pPr>
              <w:pStyle w:val="TableContents"/>
              <w:bidi w:val="0"/>
              <w:spacing w:before="0" w:after="283"/>
              <w:jc w:val="left"/>
              <w:rPr/>
            </w:pPr>
            <w:r>
              <w:rPr/>
              <w:t xml:space="preserve">Afganistan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25. maaliskuuta 2013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Albania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 huhtikuuta 2005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Algeria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16. helmikuuta 2005 </w:t>
            </w:r>
          </w:p>
        </w:tc>
        <w:tc>
          <w:tcPr>
            <w:tcW w:w="1366" w:type="dxa"/>
            <w:tcBorders/>
            <w:vAlign w:val="center"/>
          </w:tcPr>
          <w:p>
            <w:pPr>
              <w:pStyle w:val="TableContents"/>
              <w:bidi w:val="0"/>
              <w:spacing w:before="0" w:after="283"/>
              <w:jc w:val="left"/>
              <w:rPr/>
            </w:pPr>
            <w:r>
              <w:rPr/>
              <w:t xml:space="preserve">28. syyskuuta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Angola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8. toukokuuta 2007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Antigua ja Barbuda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maaliskuuta 1998 </w:t>
            </w:r>
          </w:p>
        </w:tc>
        <w:tc>
          <w:tcPr>
            <w:tcW w:w="1396" w:type="dxa"/>
            <w:tcBorders/>
            <w:vAlign w:val="center"/>
          </w:tcPr>
          <w:p>
            <w:pPr>
              <w:pStyle w:val="TableContents"/>
              <w:bidi w:val="0"/>
              <w:spacing w:before="0" w:after="283"/>
              <w:jc w:val="left"/>
              <w:rPr/>
            </w:pPr>
            <w:r>
              <w:rPr/>
              <w:t xml:space="preserve">3. marraskuuta 1998 </w:t>
            </w:r>
          </w:p>
        </w:tc>
        <w:tc>
          <w:tcPr>
            <w:tcW w:w="1366" w:type="dxa"/>
            <w:tcBorders/>
            <w:vAlign w:val="center"/>
          </w:tcPr>
          <w:p>
            <w:pPr>
              <w:pStyle w:val="TableContents"/>
              <w:bidi w:val="0"/>
              <w:spacing w:before="0" w:after="283"/>
              <w:jc w:val="left"/>
              <w:rPr/>
            </w:pPr>
            <w:r>
              <w:rPr/>
              <w:t xml:space="preserve">23. syyskuuta 2016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Argentiina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maaliskuuta 1998 </w:t>
            </w:r>
          </w:p>
        </w:tc>
        <w:tc>
          <w:tcPr>
            <w:tcW w:w="1396" w:type="dxa"/>
            <w:tcBorders/>
            <w:vAlign w:val="center"/>
          </w:tcPr>
          <w:p>
            <w:pPr>
              <w:pStyle w:val="TableContents"/>
              <w:bidi w:val="0"/>
              <w:spacing w:before="0" w:after="283"/>
              <w:jc w:val="left"/>
              <w:rPr/>
            </w:pPr>
            <w:r>
              <w:rPr/>
              <w:t xml:space="preserve">28. syyskuuta 2001 </w:t>
            </w:r>
          </w:p>
        </w:tc>
        <w:tc>
          <w:tcPr>
            <w:tcW w:w="1366" w:type="dxa"/>
            <w:tcBorders/>
            <w:vAlign w:val="center"/>
          </w:tcPr>
          <w:p>
            <w:pPr>
              <w:pStyle w:val="TableContents"/>
              <w:bidi w:val="0"/>
              <w:spacing w:before="0" w:after="283"/>
              <w:jc w:val="left"/>
              <w:rPr/>
            </w:pPr>
            <w:r>
              <w:rPr/>
              <w:t xml:space="preserve">1. joulukuuta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Armenia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25. huhtikuuta 2003 </w:t>
            </w:r>
          </w:p>
        </w:tc>
        <w:tc>
          <w:tcPr>
            <w:tcW w:w="1366" w:type="dxa"/>
            <w:tcBorders/>
            <w:vAlign w:val="center"/>
          </w:tcPr>
          <w:p>
            <w:pPr>
              <w:pStyle w:val="TableContents"/>
              <w:bidi w:val="0"/>
              <w:spacing w:before="0" w:after="283"/>
              <w:jc w:val="left"/>
              <w:rPr/>
            </w:pPr>
            <w:r>
              <w:rPr/>
              <w:t xml:space="preserve">31. maaliskuuta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Australia </w:t>
            </w:r>
          </w:p>
        </w:tc>
        <w:tc>
          <w:tcPr>
            <w:tcW w:w="781" w:type="dxa"/>
            <w:tcBorders/>
            <w:vAlign w:val="center"/>
          </w:tcPr>
          <w:p>
            <w:pPr>
              <w:pStyle w:val="TableContents"/>
              <w:bidi w:val="0"/>
              <w:spacing w:before="0" w:after="283"/>
              <w:jc w:val="left"/>
              <w:rPr/>
            </w:pPr>
            <w:r>
              <w:rPr/>
              <w:t xml:space="preserve">I, II </w:t>
            </w:r>
          </w:p>
        </w:tc>
        <w:tc>
          <w:tcPr>
            <w:tcW w:w="1216" w:type="dxa"/>
            <w:tcBorders/>
            <w:vAlign w:val="center"/>
          </w:tcPr>
          <w:p>
            <w:pPr>
              <w:pStyle w:val="TableContents"/>
              <w:bidi w:val="0"/>
              <w:spacing w:before="0" w:after="283"/>
              <w:jc w:val="left"/>
              <w:rPr/>
            </w:pPr>
            <w:r>
              <w:rPr/>
              <w:t xml:space="preserve">2.1% </w:t>
            </w:r>
          </w:p>
        </w:tc>
        <w:tc>
          <w:tcPr>
            <w:tcW w:w="1051" w:type="dxa"/>
            <w:tcBorders/>
            <w:vAlign w:val="center"/>
          </w:tcPr>
          <w:p>
            <w:pPr>
              <w:pStyle w:val="TableContents"/>
              <w:bidi w:val="0"/>
              <w:spacing w:before="0" w:after="283"/>
              <w:jc w:val="left"/>
              <w:rPr/>
            </w:pPr>
            <w:r>
              <w:rPr/>
              <w:t xml:space="preserve">+ 8% </w:t>
            </w:r>
          </w:p>
        </w:tc>
        <w:tc>
          <w:tcPr>
            <w:tcW w:w="1051" w:type="dxa"/>
            <w:tcBorders/>
            <w:vAlign w:val="center"/>
          </w:tcPr>
          <w:p>
            <w:pPr>
              <w:pStyle w:val="TableContents"/>
              <w:bidi w:val="0"/>
              <w:spacing w:before="0" w:after="283"/>
              <w:jc w:val="left"/>
              <w:rPr/>
            </w:pPr>
            <w:r>
              <w:rPr/>
              <w:t xml:space="preserve">- 0.5% </w:t>
            </w:r>
          </w:p>
        </w:tc>
        <w:tc>
          <w:tcPr>
            <w:tcW w:w="1111" w:type="dxa"/>
            <w:tcBorders/>
            <w:vAlign w:val="center"/>
          </w:tcPr>
          <w:p>
            <w:pPr>
              <w:pStyle w:val="TableContents"/>
              <w:bidi w:val="0"/>
              <w:spacing w:before="0" w:after="283"/>
              <w:jc w:val="left"/>
              <w:rPr/>
            </w:pPr>
            <w:r>
              <w:rPr/>
              <w:t xml:space="preserve">29. huhtikuuta 1998 </w:t>
            </w:r>
          </w:p>
        </w:tc>
        <w:tc>
          <w:tcPr>
            <w:tcW w:w="1396" w:type="dxa"/>
            <w:tcBorders/>
            <w:vAlign w:val="center"/>
          </w:tcPr>
          <w:p>
            <w:pPr>
              <w:pStyle w:val="TableContents"/>
              <w:bidi w:val="0"/>
              <w:spacing w:before="0" w:after="283"/>
              <w:jc w:val="left"/>
              <w:rPr/>
            </w:pPr>
            <w:r>
              <w:rPr/>
              <w:t xml:space="preserve">3. joulukuuta 2007 </w:t>
            </w:r>
          </w:p>
        </w:tc>
        <w:tc>
          <w:tcPr>
            <w:tcW w:w="1366" w:type="dxa"/>
            <w:tcBorders/>
            <w:vAlign w:val="center"/>
          </w:tcPr>
          <w:p>
            <w:pPr>
              <w:pStyle w:val="TableContents"/>
              <w:bidi w:val="0"/>
              <w:spacing w:before="0" w:after="283"/>
              <w:jc w:val="left"/>
              <w:rPr/>
            </w:pPr>
            <w:r>
              <w:rPr/>
              <w:t xml:space="preserve">9. marraskuuta 2016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Itävalta </w:t>
            </w:r>
          </w:p>
        </w:tc>
        <w:tc>
          <w:tcPr>
            <w:tcW w:w="781" w:type="dxa"/>
            <w:tcBorders/>
            <w:vAlign w:val="center"/>
          </w:tcPr>
          <w:p>
            <w:pPr>
              <w:pStyle w:val="TableContents"/>
              <w:bidi w:val="0"/>
              <w:spacing w:before="0" w:after="283"/>
              <w:jc w:val="left"/>
              <w:rPr/>
            </w:pPr>
            <w:r>
              <w:rPr/>
              <w:t xml:space="preserve">I, II </w:t>
            </w:r>
          </w:p>
        </w:tc>
        <w:tc>
          <w:tcPr>
            <w:tcW w:w="1216" w:type="dxa"/>
            <w:tcBorders/>
            <w:vAlign w:val="center"/>
          </w:tcPr>
          <w:p>
            <w:pPr>
              <w:pStyle w:val="TableContents"/>
              <w:bidi w:val="0"/>
              <w:spacing w:before="0" w:after="283"/>
              <w:jc w:val="left"/>
              <w:rPr/>
            </w:pPr>
            <w:r>
              <w:rPr/>
              <w:t xml:space="preserve">0.4% </w:t>
            </w:r>
          </w:p>
        </w:tc>
        <w:tc>
          <w:tcPr>
            <w:tcW w:w="1051" w:type="dxa"/>
            <w:tcBorders/>
            <w:vAlign w:val="center"/>
          </w:tcPr>
          <w:p>
            <w:pPr>
              <w:pStyle w:val="TableContents"/>
              <w:bidi w:val="0"/>
              <w:spacing w:before="0" w:after="283"/>
              <w:jc w:val="left"/>
              <w:rPr/>
            </w:pPr>
            <w:r>
              <w:rPr/>
              <w:t xml:space="preserve">- 8% (- 13%)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pPr>
            <w:r>
              <w:rPr/>
              <w:t xml:space="preserve">24. syyskuuta 1998 </w:t>
            </w:r>
          </w:p>
        </w:tc>
        <w:tc>
          <w:tcPr>
            <w:tcW w:w="1396" w:type="dxa"/>
            <w:tcBorders/>
            <w:vAlign w:val="center"/>
          </w:tcPr>
          <w:p>
            <w:pPr>
              <w:pStyle w:val="TableContents"/>
              <w:bidi w:val="0"/>
              <w:spacing w:before="0" w:after="283"/>
              <w:jc w:val="left"/>
              <w:rPr/>
            </w:pPr>
            <w:r>
              <w:rPr/>
              <w:t xml:space="preserve">31. toukokuuta 2002 </w:t>
            </w:r>
          </w:p>
        </w:tc>
        <w:tc>
          <w:tcPr>
            <w:tcW w:w="1366" w:type="dxa"/>
            <w:tcBorders/>
            <w:vAlign w:val="center"/>
          </w:tcPr>
          <w:p>
            <w:pPr>
              <w:pStyle w:val="TableContents"/>
              <w:bidi w:val="0"/>
              <w:spacing w:before="0" w:after="283"/>
              <w:jc w:val="left"/>
              <w:rPr/>
            </w:pPr>
            <w:r>
              <w:rPr/>
              <w:t xml:space="preserve">21. joulukuuta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Azerbaidžan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28. syyskuuta 2000 </w:t>
            </w:r>
          </w:p>
        </w:tc>
        <w:tc>
          <w:tcPr>
            <w:tcW w:w="1366" w:type="dxa"/>
            <w:tcBorders/>
            <w:vAlign w:val="center"/>
          </w:tcPr>
          <w:p>
            <w:pPr>
              <w:pStyle w:val="TableContents"/>
              <w:bidi w:val="0"/>
              <w:spacing w:before="0" w:after="283"/>
              <w:jc w:val="left"/>
              <w:rPr/>
            </w:pPr>
            <w:r>
              <w:rPr/>
              <w:t xml:space="preserve">1. heinäkuuta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Bahama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9. huhtikuuta 1999 </w:t>
            </w:r>
          </w:p>
        </w:tc>
        <w:tc>
          <w:tcPr>
            <w:tcW w:w="1366" w:type="dxa"/>
            <w:tcBorders/>
            <w:vAlign w:val="center"/>
          </w:tcPr>
          <w:p>
            <w:pPr>
              <w:pStyle w:val="TableContents"/>
              <w:bidi w:val="0"/>
              <w:spacing w:before="0" w:after="283"/>
              <w:jc w:val="left"/>
              <w:rPr/>
            </w:pPr>
            <w:r>
              <w:rPr/>
              <w:t xml:space="preserve">4. marraskuuta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Bahrain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31. tammikuuta 2006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Bangladesh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22. lokakuuta 2001 </w:t>
            </w:r>
          </w:p>
        </w:tc>
        <w:tc>
          <w:tcPr>
            <w:tcW w:w="1366" w:type="dxa"/>
            <w:tcBorders/>
            <w:vAlign w:val="center"/>
          </w:tcPr>
          <w:p>
            <w:pPr>
              <w:pStyle w:val="TableContents"/>
              <w:bidi w:val="0"/>
              <w:spacing w:before="0" w:after="283"/>
              <w:jc w:val="left"/>
              <w:rPr/>
            </w:pPr>
            <w:r>
              <w:rPr/>
              <w:t xml:space="preserve">13. marraskuuta 2013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Barbados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7. elokuuta 2000 </w:t>
            </w:r>
          </w:p>
        </w:tc>
        <w:tc>
          <w:tcPr>
            <w:tcW w:w="1366" w:type="dxa"/>
            <w:tcBorders/>
            <w:vAlign w:val="center"/>
          </w:tcPr>
          <w:p>
            <w:pPr>
              <w:pStyle w:val="TableContents"/>
              <w:bidi w:val="0"/>
              <w:spacing w:before="0" w:after="283"/>
              <w:jc w:val="left"/>
              <w:rPr/>
            </w:pPr>
            <w:r>
              <w:rPr/>
              <w:t xml:space="preserve">14 elokuuta 2013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Valko-Venäjä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w:t>
            </w:r>
          </w:p>
        </w:tc>
        <w:tc>
          <w:tcPr>
            <w:tcW w:w="1051" w:type="dxa"/>
            <w:tcBorders/>
            <w:vAlign w:val="center"/>
          </w:tcPr>
          <w:p>
            <w:pPr>
              <w:pStyle w:val="TableContents"/>
              <w:bidi w:val="0"/>
              <w:spacing w:before="0" w:after="283"/>
              <w:jc w:val="left"/>
              <w:rPr/>
            </w:pPr>
            <w:r>
              <w:rPr/>
              <w:t xml:space="preserve">none </w:t>
            </w:r>
          </w:p>
        </w:tc>
        <w:tc>
          <w:tcPr>
            <w:tcW w:w="1051" w:type="dxa"/>
            <w:tcBorders/>
            <w:vAlign w:val="center"/>
          </w:tcPr>
          <w:p>
            <w:pPr>
              <w:pStyle w:val="TableContents"/>
              <w:bidi w:val="0"/>
              <w:spacing w:before="0" w:after="283"/>
              <w:jc w:val="left"/>
              <w:rPr/>
            </w:pPr>
            <w:r>
              <w:rPr/>
              <w:t xml:space="preserve">- 12% </w:t>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26. elokuuta 2005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Belgia </w:t>
            </w:r>
          </w:p>
        </w:tc>
        <w:tc>
          <w:tcPr>
            <w:tcW w:w="781" w:type="dxa"/>
            <w:tcBorders/>
            <w:vAlign w:val="center"/>
          </w:tcPr>
          <w:p>
            <w:pPr>
              <w:pStyle w:val="TableContents"/>
              <w:bidi w:val="0"/>
              <w:spacing w:before="0" w:after="283"/>
              <w:jc w:val="left"/>
              <w:rPr/>
            </w:pPr>
            <w:r>
              <w:rPr/>
              <w:t xml:space="preserve">I, II </w:t>
            </w:r>
          </w:p>
        </w:tc>
        <w:tc>
          <w:tcPr>
            <w:tcW w:w="1216" w:type="dxa"/>
            <w:tcBorders/>
            <w:vAlign w:val="center"/>
          </w:tcPr>
          <w:p>
            <w:pPr>
              <w:pStyle w:val="TableContents"/>
              <w:bidi w:val="0"/>
              <w:spacing w:before="0" w:after="283"/>
              <w:jc w:val="left"/>
              <w:rPr/>
            </w:pPr>
            <w:r>
              <w:rPr/>
              <w:t xml:space="preserve">0.8% </w:t>
            </w:r>
          </w:p>
        </w:tc>
        <w:tc>
          <w:tcPr>
            <w:tcW w:w="1051" w:type="dxa"/>
            <w:tcBorders/>
            <w:vAlign w:val="center"/>
          </w:tcPr>
          <w:p>
            <w:pPr>
              <w:pStyle w:val="TableContents"/>
              <w:bidi w:val="0"/>
              <w:spacing w:before="0" w:after="283"/>
              <w:jc w:val="left"/>
              <w:rPr/>
            </w:pPr>
            <w:r>
              <w:rPr/>
              <w:t xml:space="preserve">- 8% (- 7.5%)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pPr>
            <w:r>
              <w:rPr/>
              <w:t xml:space="preserve">29. huhtikuuta 1998 </w:t>
            </w:r>
          </w:p>
        </w:tc>
        <w:tc>
          <w:tcPr>
            <w:tcW w:w="1396" w:type="dxa"/>
            <w:tcBorders/>
            <w:vAlign w:val="center"/>
          </w:tcPr>
          <w:p>
            <w:pPr>
              <w:pStyle w:val="TableContents"/>
              <w:bidi w:val="0"/>
              <w:spacing w:before="0" w:after="283"/>
              <w:jc w:val="left"/>
              <w:rPr/>
            </w:pPr>
            <w:r>
              <w:rPr/>
              <w:t xml:space="preserve">31. toukokuuta 2002 </w:t>
            </w:r>
          </w:p>
        </w:tc>
        <w:tc>
          <w:tcPr>
            <w:tcW w:w="1366" w:type="dxa"/>
            <w:tcBorders/>
            <w:vAlign w:val="center"/>
          </w:tcPr>
          <w:p>
            <w:pPr>
              <w:pStyle w:val="TableContents"/>
              <w:bidi w:val="0"/>
              <w:spacing w:before="0" w:after="283"/>
              <w:jc w:val="left"/>
              <w:rPr/>
            </w:pPr>
            <w:r>
              <w:rPr/>
              <w:t xml:space="preserve">14 marraskuuta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Belize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26. syyskuuta 2003 </w:t>
            </w:r>
          </w:p>
        </w:tc>
        <w:tc>
          <w:tcPr>
            <w:tcW w:w="1366" w:type="dxa"/>
            <w:tcBorders/>
            <w:vAlign w:val="center"/>
          </w:tcPr>
          <w:p>
            <w:pPr>
              <w:pStyle w:val="TableContents"/>
              <w:bidi w:val="0"/>
              <w:spacing w:before="0" w:after="283"/>
              <w:jc w:val="left"/>
              <w:rPr/>
            </w:pPr>
            <w:r>
              <w:rPr/>
              <w:t xml:space="preserve">24 heinäkuuta 2018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Benin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25. helmikuuta 2002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Bhutan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26. elokuuta 2002 </w:t>
            </w:r>
          </w:p>
        </w:tc>
        <w:tc>
          <w:tcPr>
            <w:tcW w:w="1366" w:type="dxa"/>
            <w:tcBorders/>
            <w:vAlign w:val="center"/>
          </w:tcPr>
          <w:p>
            <w:pPr>
              <w:pStyle w:val="TableContents"/>
              <w:bidi w:val="0"/>
              <w:spacing w:before="0" w:after="283"/>
              <w:jc w:val="left"/>
              <w:rPr/>
            </w:pPr>
            <w:r>
              <w:rPr/>
              <w:t xml:space="preserve">29. syyskuuta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Bolivia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9. heinäkuuta 1998 </w:t>
            </w:r>
          </w:p>
        </w:tc>
        <w:tc>
          <w:tcPr>
            <w:tcW w:w="1396" w:type="dxa"/>
            <w:tcBorders/>
            <w:vAlign w:val="center"/>
          </w:tcPr>
          <w:p>
            <w:pPr>
              <w:pStyle w:val="TableContents"/>
              <w:bidi w:val="0"/>
              <w:spacing w:before="0" w:after="283"/>
              <w:jc w:val="left"/>
              <w:rPr/>
            </w:pPr>
            <w:r>
              <w:rPr/>
              <w:t xml:space="preserve">30. marraskuuta 1999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Bosnia ja Hertsegovina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16. huhtikuuta 2007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Botswana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8. elokuuta 2003 </w:t>
            </w:r>
          </w:p>
        </w:tc>
        <w:tc>
          <w:tcPr>
            <w:tcW w:w="1366" w:type="dxa"/>
            <w:tcBorders/>
            <w:vAlign w:val="center"/>
          </w:tcPr>
          <w:p>
            <w:pPr>
              <w:pStyle w:val="TableContents"/>
              <w:bidi w:val="0"/>
              <w:spacing w:before="0" w:after="283"/>
              <w:jc w:val="left"/>
              <w:rPr/>
            </w:pPr>
            <w:r>
              <w:rPr/>
              <w:t xml:space="preserve">7. maaliskuuta 2016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Brasilia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29. huhtikuuta 1998 </w:t>
            </w:r>
          </w:p>
        </w:tc>
        <w:tc>
          <w:tcPr>
            <w:tcW w:w="1396" w:type="dxa"/>
            <w:tcBorders/>
            <w:vAlign w:val="center"/>
          </w:tcPr>
          <w:p>
            <w:pPr>
              <w:pStyle w:val="TableContents"/>
              <w:bidi w:val="0"/>
              <w:spacing w:before="0" w:after="283"/>
              <w:jc w:val="left"/>
              <w:rPr/>
            </w:pPr>
            <w:r>
              <w:rPr/>
              <w:t xml:space="preserve">23. elokuuta 2002 </w:t>
            </w:r>
          </w:p>
        </w:tc>
        <w:tc>
          <w:tcPr>
            <w:tcW w:w="1366" w:type="dxa"/>
            <w:tcBorders/>
            <w:vAlign w:val="center"/>
          </w:tcPr>
          <w:p>
            <w:pPr>
              <w:pStyle w:val="TableContents"/>
              <w:bidi w:val="0"/>
              <w:spacing w:before="0" w:after="283"/>
              <w:jc w:val="left"/>
              <w:rPr/>
            </w:pPr>
            <w:r>
              <w:rPr/>
              <w:t xml:space="preserve">13. helmikuuta 2018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Brunei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20. elokuuta 2009 </w:t>
            </w:r>
          </w:p>
        </w:tc>
        <w:tc>
          <w:tcPr>
            <w:tcW w:w="1366" w:type="dxa"/>
            <w:tcBorders/>
            <w:vAlign w:val="center"/>
          </w:tcPr>
          <w:p>
            <w:pPr>
              <w:pStyle w:val="TableContents"/>
              <w:bidi w:val="0"/>
              <w:spacing w:before="0" w:after="283"/>
              <w:jc w:val="left"/>
              <w:rPr/>
            </w:pPr>
            <w:r>
              <w:rPr/>
              <w:t xml:space="preserve">14. marraskuuta 2014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Bulgaria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0.6% </w:t>
            </w:r>
          </w:p>
        </w:tc>
        <w:tc>
          <w:tcPr>
            <w:tcW w:w="1051" w:type="dxa"/>
            <w:tcBorders/>
            <w:vAlign w:val="center"/>
          </w:tcPr>
          <w:p>
            <w:pPr>
              <w:pStyle w:val="TableContents"/>
              <w:bidi w:val="0"/>
              <w:spacing w:before="0" w:after="283"/>
              <w:jc w:val="left"/>
              <w:rPr/>
            </w:pPr>
            <w:r>
              <w:rPr/>
              <w:t xml:space="preserve">- 8%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pPr>
            <w:r>
              <w:rPr/>
              <w:t xml:space="preserve">18. syyskuuta 1998 </w:t>
            </w:r>
          </w:p>
        </w:tc>
        <w:tc>
          <w:tcPr>
            <w:tcW w:w="1396" w:type="dxa"/>
            <w:tcBorders/>
            <w:vAlign w:val="center"/>
          </w:tcPr>
          <w:p>
            <w:pPr>
              <w:pStyle w:val="TableContents"/>
              <w:bidi w:val="0"/>
              <w:spacing w:before="0" w:after="283"/>
              <w:jc w:val="left"/>
              <w:rPr/>
            </w:pPr>
            <w:r>
              <w:rPr/>
              <w:t xml:space="preserve">15. elokuuta 2002 </w:t>
            </w:r>
          </w:p>
        </w:tc>
        <w:tc>
          <w:tcPr>
            <w:tcW w:w="1366" w:type="dxa"/>
            <w:tcBorders/>
            <w:vAlign w:val="center"/>
          </w:tcPr>
          <w:p>
            <w:pPr>
              <w:pStyle w:val="TableContents"/>
              <w:bidi w:val="0"/>
              <w:spacing w:before="0" w:after="283"/>
              <w:jc w:val="left"/>
              <w:rPr/>
            </w:pPr>
            <w:r>
              <w:rPr/>
              <w:t xml:space="preserve">21. joulukuuta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Burkina Faso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31. maaliskuuta 2005 </w:t>
            </w:r>
          </w:p>
        </w:tc>
        <w:tc>
          <w:tcPr>
            <w:tcW w:w="1366" w:type="dxa"/>
            <w:tcBorders/>
            <w:vAlign w:val="center"/>
          </w:tcPr>
          <w:p>
            <w:pPr>
              <w:pStyle w:val="TableContents"/>
              <w:bidi w:val="0"/>
              <w:spacing w:before="0" w:after="283"/>
              <w:jc w:val="left"/>
              <w:rPr/>
            </w:pPr>
            <w:r>
              <w:rPr/>
              <w:t xml:space="preserve">29 marraskuuta 2016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Burundi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18. lokakuuta 2001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Kambodža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22. elokuuta 2002 </w:t>
            </w:r>
          </w:p>
        </w:tc>
        <w:tc>
          <w:tcPr>
            <w:tcW w:w="1366" w:type="dxa"/>
            <w:tcBorders/>
            <w:vAlign w:val="center"/>
          </w:tcPr>
          <w:p>
            <w:pPr>
              <w:pStyle w:val="TableContents"/>
              <w:bidi w:val="0"/>
              <w:spacing w:before="0" w:after="283"/>
              <w:jc w:val="left"/>
              <w:rPr/>
            </w:pPr>
            <w:r>
              <w:rPr/>
              <w:t xml:space="preserve">17 marraskuuta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Kamerun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28. elokuuta 2002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Kap Verde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10. helmikuuta 2006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Keski-Afrikan tasavalta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18. maaliskuuta 2008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Chad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18. elokuuta 2009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Chile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17. kesäkuuta 1998 </w:t>
            </w:r>
          </w:p>
        </w:tc>
        <w:tc>
          <w:tcPr>
            <w:tcW w:w="1396" w:type="dxa"/>
            <w:tcBorders/>
            <w:vAlign w:val="center"/>
          </w:tcPr>
          <w:p>
            <w:pPr>
              <w:pStyle w:val="TableContents"/>
              <w:bidi w:val="0"/>
              <w:spacing w:before="0" w:after="283"/>
              <w:jc w:val="left"/>
              <w:rPr/>
            </w:pPr>
            <w:r>
              <w:rPr/>
              <w:t xml:space="preserve">26. elokuuta 2002 </w:t>
            </w:r>
          </w:p>
        </w:tc>
        <w:tc>
          <w:tcPr>
            <w:tcW w:w="1366" w:type="dxa"/>
            <w:tcBorders/>
            <w:vAlign w:val="center"/>
          </w:tcPr>
          <w:p>
            <w:pPr>
              <w:pStyle w:val="TableContents"/>
              <w:bidi w:val="0"/>
              <w:spacing w:before="0" w:after="283"/>
              <w:jc w:val="left"/>
              <w:rPr/>
            </w:pPr>
            <w:r>
              <w:rPr/>
              <w:t xml:space="preserve">10. marraskuuta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Kiina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29. toukokuuta 1998 </w:t>
            </w:r>
          </w:p>
        </w:tc>
        <w:tc>
          <w:tcPr>
            <w:tcW w:w="1396" w:type="dxa"/>
            <w:tcBorders/>
            <w:vAlign w:val="center"/>
          </w:tcPr>
          <w:p>
            <w:pPr>
              <w:pStyle w:val="TableContents"/>
              <w:bidi w:val="0"/>
              <w:spacing w:before="0" w:after="283"/>
              <w:jc w:val="left"/>
              <w:rPr/>
            </w:pPr>
            <w:r>
              <w:rPr/>
              <w:t xml:space="preserve">30. elokuuta 2002 </w:t>
            </w:r>
          </w:p>
        </w:tc>
        <w:tc>
          <w:tcPr>
            <w:tcW w:w="1366" w:type="dxa"/>
            <w:tcBorders/>
            <w:vAlign w:val="center"/>
          </w:tcPr>
          <w:p>
            <w:pPr>
              <w:pStyle w:val="TableContents"/>
              <w:bidi w:val="0"/>
              <w:spacing w:before="0" w:after="283"/>
              <w:jc w:val="left"/>
              <w:rPr/>
            </w:pPr>
            <w:r>
              <w:rPr/>
              <w:t xml:space="preserve">2 kesäkuuta 2014 </w:t>
            </w:r>
          </w:p>
        </w:tc>
        <w:tc>
          <w:tcPr>
            <w:tcW w:w="1891" w:type="dxa"/>
            <w:tcBorders/>
            <w:vAlign w:val="center"/>
          </w:tcPr>
          <w:p>
            <w:pPr>
              <w:pStyle w:val="TableContents"/>
              <w:bidi w:val="0"/>
              <w:spacing w:before="0" w:after="283"/>
              <w:jc w:val="left"/>
              <w:rPr/>
            </w:pPr>
            <w:r>
              <w:rPr/>
              <w:t xml:space="preserve">Hongkong: sovellettu 8. huhtikuuta 2003 alkaen Macao: sovellettu 14. tammikuuta 2008 alkaen. </w:t>
            </w:r>
          </w:p>
        </w:tc>
      </w:tr>
      <w:tr>
        <w:trPr/>
        <w:tc>
          <w:tcPr>
            <w:tcW w:w="1516" w:type="dxa"/>
            <w:tcBorders/>
            <w:vAlign w:val="center"/>
          </w:tcPr>
          <w:p>
            <w:pPr>
              <w:pStyle w:val="TableContents"/>
              <w:bidi w:val="0"/>
              <w:spacing w:before="0" w:after="283"/>
              <w:jc w:val="left"/>
              <w:rPr/>
            </w:pPr>
            <w:r>
              <w:rPr/>
              <w:t xml:space="preserve">Kolumbia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30. marraskuuta 2001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Komorit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10. huhtikuuta 2008 </w:t>
            </w:r>
          </w:p>
        </w:tc>
        <w:tc>
          <w:tcPr>
            <w:tcW w:w="1366" w:type="dxa"/>
            <w:tcBorders/>
            <w:vAlign w:val="center"/>
          </w:tcPr>
          <w:p>
            <w:pPr>
              <w:pStyle w:val="TableContents"/>
              <w:bidi w:val="0"/>
              <w:spacing w:before="0" w:after="283"/>
              <w:jc w:val="left"/>
              <w:rPr/>
            </w:pPr>
            <w:r>
              <w:rPr/>
              <w:t xml:space="preserve">7. syyskuuta 2014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Kongon demokraattinen tasavalta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23. maaliskuuta 2005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Kongon tasavalta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12. helmikuuta 2007 </w:t>
            </w:r>
          </w:p>
        </w:tc>
        <w:tc>
          <w:tcPr>
            <w:tcW w:w="1366" w:type="dxa"/>
            <w:tcBorders/>
            <w:vAlign w:val="center"/>
          </w:tcPr>
          <w:p>
            <w:pPr>
              <w:pStyle w:val="TableContents"/>
              <w:bidi w:val="0"/>
              <w:spacing w:before="0" w:after="283"/>
              <w:jc w:val="left"/>
              <w:rPr/>
            </w:pPr>
            <w:r>
              <w:rPr/>
              <w:t xml:space="preserve">14 toukokuuta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Cookinsaaret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syyskuuta 1998 </w:t>
            </w:r>
          </w:p>
        </w:tc>
        <w:tc>
          <w:tcPr>
            <w:tcW w:w="1396" w:type="dxa"/>
            <w:tcBorders/>
            <w:vAlign w:val="center"/>
          </w:tcPr>
          <w:p>
            <w:pPr>
              <w:pStyle w:val="TableContents"/>
              <w:bidi w:val="0"/>
              <w:spacing w:before="0" w:after="283"/>
              <w:jc w:val="left"/>
              <w:rPr/>
            </w:pPr>
            <w:r>
              <w:rPr/>
              <w:t xml:space="preserve">27. elokuuta 2001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Costa Rica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27. huhtikuuta 1998 </w:t>
            </w:r>
          </w:p>
        </w:tc>
        <w:tc>
          <w:tcPr>
            <w:tcW w:w="1396" w:type="dxa"/>
            <w:tcBorders/>
            <w:vAlign w:val="center"/>
          </w:tcPr>
          <w:p>
            <w:pPr>
              <w:pStyle w:val="TableContents"/>
              <w:bidi w:val="0"/>
              <w:spacing w:before="0" w:after="283"/>
              <w:jc w:val="left"/>
              <w:rPr/>
            </w:pPr>
            <w:r>
              <w:rPr/>
              <w:t xml:space="preserve">9. elokuuta 2002 </w:t>
            </w:r>
          </w:p>
        </w:tc>
        <w:tc>
          <w:tcPr>
            <w:tcW w:w="1366" w:type="dxa"/>
            <w:tcBorders/>
            <w:vAlign w:val="center"/>
          </w:tcPr>
          <w:p>
            <w:pPr>
              <w:pStyle w:val="TableContents"/>
              <w:bidi w:val="0"/>
              <w:spacing w:before="0" w:after="283"/>
              <w:jc w:val="left"/>
              <w:rPr/>
            </w:pPr>
            <w:r>
              <w:rPr/>
              <w:t xml:space="preserve">21. syyskuuta 2016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Norsunluurannikko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23. huhtikuuta 2007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Kroatia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w:t>
            </w:r>
          </w:p>
        </w:tc>
        <w:tc>
          <w:tcPr>
            <w:tcW w:w="1051" w:type="dxa"/>
            <w:tcBorders/>
            <w:vAlign w:val="center"/>
          </w:tcPr>
          <w:p>
            <w:pPr>
              <w:pStyle w:val="TableContents"/>
              <w:bidi w:val="0"/>
              <w:spacing w:before="0" w:after="283"/>
              <w:jc w:val="left"/>
              <w:rPr/>
            </w:pPr>
            <w:r>
              <w:rPr/>
              <w:t xml:space="preserve">- 5%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pPr>
            <w:r>
              <w:rPr/>
              <w:t xml:space="preserve">11. maaliskuuta 1999 </w:t>
            </w:r>
          </w:p>
        </w:tc>
        <w:tc>
          <w:tcPr>
            <w:tcW w:w="1396" w:type="dxa"/>
            <w:tcBorders/>
            <w:vAlign w:val="center"/>
          </w:tcPr>
          <w:p>
            <w:pPr>
              <w:pStyle w:val="TableContents"/>
              <w:bidi w:val="0"/>
              <w:spacing w:before="0" w:after="283"/>
              <w:jc w:val="left"/>
              <w:rPr/>
            </w:pPr>
            <w:r>
              <w:rPr/>
              <w:t xml:space="preserve">27. huhtikuuta 2007 </w:t>
            </w:r>
          </w:p>
        </w:tc>
        <w:tc>
          <w:tcPr>
            <w:tcW w:w="1366" w:type="dxa"/>
            <w:tcBorders/>
            <w:vAlign w:val="center"/>
          </w:tcPr>
          <w:p>
            <w:pPr>
              <w:pStyle w:val="TableContents"/>
              <w:bidi w:val="0"/>
              <w:spacing w:before="0" w:after="283"/>
              <w:jc w:val="left"/>
              <w:rPr/>
            </w:pPr>
            <w:r>
              <w:rPr/>
              <w:t xml:space="preserve">21. joulukuuta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Kuuba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15. maaliskuuta 1999 </w:t>
            </w:r>
          </w:p>
        </w:tc>
        <w:tc>
          <w:tcPr>
            <w:tcW w:w="1396" w:type="dxa"/>
            <w:tcBorders/>
            <w:vAlign w:val="center"/>
          </w:tcPr>
          <w:p>
            <w:pPr>
              <w:pStyle w:val="TableContents"/>
              <w:bidi w:val="0"/>
              <w:spacing w:before="0" w:after="283"/>
              <w:jc w:val="left"/>
              <w:rPr/>
            </w:pPr>
            <w:r>
              <w:rPr/>
              <w:t xml:space="preserve">30. huhtikuuta 2002 </w:t>
            </w:r>
          </w:p>
        </w:tc>
        <w:tc>
          <w:tcPr>
            <w:tcW w:w="1366" w:type="dxa"/>
            <w:tcBorders/>
            <w:vAlign w:val="center"/>
          </w:tcPr>
          <w:p>
            <w:pPr>
              <w:pStyle w:val="TableContents"/>
              <w:bidi w:val="0"/>
              <w:spacing w:before="0" w:after="283"/>
              <w:jc w:val="left"/>
              <w:rPr/>
            </w:pPr>
            <w:r>
              <w:rPr/>
              <w:t xml:space="preserve">28. joulukuuta 2016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Kypros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w:t>
            </w:r>
          </w:p>
        </w:tc>
        <w:tc>
          <w:tcPr>
            <w:tcW w:w="1051" w:type="dxa"/>
            <w:tcBorders/>
            <w:vAlign w:val="center"/>
          </w:tcPr>
          <w:p>
            <w:pPr>
              <w:pStyle w:val="TableContents"/>
              <w:bidi w:val="0"/>
              <w:spacing w:before="0" w:after="283"/>
              <w:jc w:val="left"/>
              <w:rPr/>
            </w:pPr>
            <w:r>
              <w:rPr/>
              <w:t xml:space="preserve">none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16. heinäkuuta 1999 </w:t>
            </w:r>
          </w:p>
        </w:tc>
        <w:tc>
          <w:tcPr>
            <w:tcW w:w="1366" w:type="dxa"/>
            <w:tcBorders/>
            <w:vAlign w:val="center"/>
          </w:tcPr>
          <w:p>
            <w:pPr>
              <w:pStyle w:val="TableContents"/>
              <w:bidi w:val="0"/>
              <w:spacing w:before="0" w:after="283"/>
              <w:jc w:val="left"/>
              <w:rPr/>
            </w:pPr>
            <w:r>
              <w:rPr/>
              <w:t xml:space="preserve">10. joulukuuta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Tšekin tasavalta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1.2% </w:t>
            </w:r>
          </w:p>
        </w:tc>
        <w:tc>
          <w:tcPr>
            <w:tcW w:w="1051" w:type="dxa"/>
            <w:tcBorders/>
            <w:vAlign w:val="center"/>
          </w:tcPr>
          <w:p>
            <w:pPr>
              <w:pStyle w:val="TableContents"/>
              <w:bidi w:val="0"/>
              <w:spacing w:before="0" w:after="283"/>
              <w:jc w:val="left"/>
              <w:rPr/>
            </w:pPr>
            <w:r>
              <w:rPr/>
              <w:t xml:space="preserve">- 8%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pPr>
            <w:r>
              <w:rPr/>
              <w:t xml:space="preserve">23. marraskuuta 1998 </w:t>
            </w:r>
          </w:p>
        </w:tc>
        <w:tc>
          <w:tcPr>
            <w:tcW w:w="1396" w:type="dxa"/>
            <w:tcBorders/>
            <w:vAlign w:val="center"/>
          </w:tcPr>
          <w:p>
            <w:pPr>
              <w:pStyle w:val="TableContents"/>
              <w:bidi w:val="0"/>
              <w:spacing w:before="0" w:after="283"/>
              <w:jc w:val="left"/>
              <w:rPr/>
            </w:pPr>
            <w:r>
              <w:rPr/>
              <w:t xml:space="preserve">15. marraskuuta 2001 </w:t>
            </w:r>
          </w:p>
        </w:tc>
        <w:tc>
          <w:tcPr>
            <w:tcW w:w="1366" w:type="dxa"/>
            <w:tcBorders/>
            <w:vAlign w:val="center"/>
          </w:tcPr>
          <w:p>
            <w:pPr>
              <w:pStyle w:val="TableContents"/>
              <w:bidi w:val="0"/>
              <w:spacing w:before="0" w:after="283"/>
              <w:jc w:val="left"/>
              <w:rPr/>
            </w:pPr>
            <w:r>
              <w:rPr/>
              <w:t xml:space="preserve">21. joulukuuta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Tanska </w:t>
            </w:r>
          </w:p>
        </w:tc>
        <w:tc>
          <w:tcPr>
            <w:tcW w:w="781" w:type="dxa"/>
            <w:tcBorders/>
            <w:vAlign w:val="center"/>
          </w:tcPr>
          <w:p>
            <w:pPr>
              <w:pStyle w:val="TableContents"/>
              <w:bidi w:val="0"/>
              <w:spacing w:before="0" w:after="283"/>
              <w:jc w:val="left"/>
              <w:rPr/>
            </w:pPr>
            <w:r>
              <w:rPr/>
              <w:t xml:space="preserve">I, II </w:t>
            </w:r>
          </w:p>
        </w:tc>
        <w:tc>
          <w:tcPr>
            <w:tcW w:w="1216" w:type="dxa"/>
            <w:tcBorders/>
            <w:vAlign w:val="center"/>
          </w:tcPr>
          <w:p>
            <w:pPr>
              <w:pStyle w:val="TableContents"/>
              <w:bidi w:val="0"/>
              <w:spacing w:before="0" w:after="283"/>
              <w:jc w:val="left"/>
              <w:rPr/>
            </w:pPr>
            <w:r>
              <w:rPr/>
              <w:t xml:space="preserve">0.4% </w:t>
            </w:r>
          </w:p>
        </w:tc>
        <w:tc>
          <w:tcPr>
            <w:tcW w:w="1051" w:type="dxa"/>
            <w:tcBorders/>
            <w:vAlign w:val="center"/>
          </w:tcPr>
          <w:p>
            <w:pPr>
              <w:pStyle w:val="TableContents"/>
              <w:bidi w:val="0"/>
              <w:spacing w:before="0" w:after="283"/>
              <w:jc w:val="left"/>
              <w:rPr/>
            </w:pPr>
            <w:r>
              <w:rPr/>
              <w:t xml:space="preserve">- 8% (- 21%)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pPr>
            <w:r>
              <w:rPr/>
              <w:t xml:space="preserve">29. huhtikuuta 1998 </w:t>
            </w:r>
          </w:p>
        </w:tc>
        <w:tc>
          <w:tcPr>
            <w:tcW w:w="1396" w:type="dxa"/>
            <w:tcBorders/>
            <w:vAlign w:val="center"/>
          </w:tcPr>
          <w:p>
            <w:pPr>
              <w:pStyle w:val="TableContents"/>
              <w:bidi w:val="0"/>
              <w:spacing w:before="0" w:after="283"/>
              <w:jc w:val="left"/>
              <w:rPr/>
            </w:pPr>
            <w:r>
              <w:rPr/>
              <w:t xml:space="preserve">31. toukokuuta 2002 </w:t>
            </w:r>
          </w:p>
        </w:tc>
        <w:tc>
          <w:tcPr>
            <w:tcW w:w="1366" w:type="dxa"/>
            <w:tcBorders/>
            <w:vAlign w:val="center"/>
          </w:tcPr>
          <w:p>
            <w:pPr>
              <w:pStyle w:val="TableContents"/>
              <w:bidi w:val="0"/>
              <w:spacing w:before="0" w:after="283"/>
              <w:jc w:val="left"/>
              <w:rPr/>
            </w:pPr>
            <w:r>
              <w:rPr/>
              <w:t xml:space="preserve">21. joulukuuta 2017 </w:t>
            </w:r>
          </w:p>
        </w:tc>
        <w:tc>
          <w:tcPr>
            <w:tcW w:w="1891" w:type="dxa"/>
            <w:tcBorders/>
            <w:vAlign w:val="center"/>
          </w:tcPr>
          <w:p>
            <w:pPr>
              <w:pStyle w:val="TableContents"/>
              <w:bidi w:val="0"/>
              <w:spacing w:before="0" w:after="283"/>
              <w:jc w:val="left"/>
              <w:rPr/>
            </w:pPr>
            <w:r>
              <w:rPr/>
              <w:t xml:space="preserve">Grönlanti: sovellettu Färsaaret: ei sovellettu. </w:t>
            </w:r>
          </w:p>
        </w:tc>
      </w:tr>
      <w:tr>
        <w:trPr/>
        <w:tc>
          <w:tcPr>
            <w:tcW w:w="1516" w:type="dxa"/>
            <w:tcBorders/>
            <w:vAlign w:val="center"/>
          </w:tcPr>
          <w:p>
            <w:pPr>
              <w:pStyle w:val="TableContents"/>
              <w:bidi w:val="0"/>
              <w:spacing w:before="0" w:after="283"/>
              <w:jc w:val="left"/>
              <w:rPr/>
            </w:pPr>
            <w:r>
              <w:rPr/>
              <w:t xml:space="preserve">Djibouti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12. maaliskuuta 2002 </w:t>
            </w:r>
          </w:p>
        </w:tc>
        <w:tc>
          <w:tcPr>
            <w:tcW w:w="1366" w:type="dxa"/>
            <w:tcBorders/>
            <w:vAlign w:val="center"/>
          </w:tcPr>
          <w:p>
            <w:pPr>
              <w:pStyle w:val="TableContents"/>
              <w:bidi w:val="0"/>
              <w:spacing w:before="0" w:after="283"/>
              <w:jc w:val="left"/>
              <w:rPr/>
            </w:pPr>
            <w:r>
              <w:rPr/>
              <w:t xml:space="preserve">23. syyskuuta 2014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Dominica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25. tammikuuta 2005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Dominikaaninen tasavalta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12. helmikuuta 2002 </w:t>
            </w:r>
          </w:p>
        </w:tc>
        <w:tc>
          <w:tcPr>
            <w:tcW w:w="1366" w:type="dxa"/>
            <w:tcBorders/>
            <w:vAlign w:val="center"/>
          </w:tcPr>
          <w:p>
            <w:pPr>
              <w:pStyle w:val="TableContents"/>
              <w:bidi w:val="0"/>
              <w:spacing w:before="0" w:after="283"/>
              <w:jc w:val="left"/>
              <w:rPr/>
            </w:pPr>
            <w:r>
              <w:rPr/>
              <w:t xml:space="preserve">21. syyskuuta 2016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Ecuador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15. tammikuuta 1999 </w:t>
            </w:r>
          </w:p>
        </w:tc>
        <w:tc>
          <w:tcPr>
            <w:tcW w:w="1396" w:type="dxa"/>
            <w:tcBorders/>
            <w:vAlign w:val="center"/>
          </w:tcPr>
          <w:p>
            <w:pPr>
              <w:pStyle w:val="TableContents"/>
              <w:bidi w:val="0"/>
              <w:spacing w:before="0" w:after="283"/>
              <w:jc w:val="left"/>
              <w:rPr/>
            </w:pPr>
            <w:r>
              <w:rPr/>
              <w:t xml:space="preserve">13. tammikuuta 2000 </w:t>
            </w:r>
          </w:p>
        </w:tc>
        <w:tc>
          <w:tcPr>
            <w:tcW w:w="1366" w:type="dxa"/>
            <w:tcBorders/>
            <w:vAlign w:val="center"/>
          </w:tcPr>
          <w:p>
            <w:pPr>
              <w:pStyle w:val="TableContents"/>
              <w:bidi w:val="0"/>
              <w:spacing w:before="0" w:after="283"/>
              <w:jc w:val="left"/>
              <w:rPr/>
            </w:pPr>
            <w:r>
              <w:rPr/>
              <w:t xml:space="preserve">20 huhtikuuta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Egypti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15. maaliskuuta 1999 </w:t>
            </w:r>
          </w:p>
        </w:tc>
        <w:tc>
          <w:tcPr>
            <w:tcW w:w="1396" w:type="dxa"/>
            <w:tcBorders/>
            <w:vAlign w:val="center"/>
          </w:tcPr>
          <w:p>
            <w:pPr>
              <w:pStyle w:val="TableContents"/>
              <w:bidi w:val="0"/>
              <w:spacing w:before="0" w:after="283"/>
              <w:jc w:val="left"/>
              <w:rPr/>
            </w:pPr>
            <w:r>
              <w:rPr/>
              <w:t xml:space="preserve">12. tammikuuta 2005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El Salvador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8. kesäkuuta 1998 </w:t>
            </w:r>
          </w:p>
        </w:tc>
        <w:tc>
          <w:tcPr>
            <w:tcW w:w="1396" w:type="dxa"/>
            <w:tcBorders/>
            <w:vAlign w:val="center"/>
          </w:tcPr>
          <w:p>
            <w:pPr>
              <w:pStyle w:val="TableContents"/>
              <w:bidi w:val="0"/>
              <w:spacing w:before="0" w:after="283"/>
              <w:jc w:val="left"/>
              <w:rPr/>
            </w:pPr>
            <w:r>
              <w:rPr/>
              <w:t xml:space="preserve">13. tammikuuta 2000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Päiväntasaajan Guinea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16. elokuuta 2000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Eritrea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28. heinäkuuta 2005 </w:t>
            </w:r>
          </w:p>
        </w:tc>
        <w:tc>
          <w:tcPr>
            <w:tcW w:w="1366" w:type="dxa"/>
            <w:tcBorders/>
            <w:vAlign w:val="center"/>
          </w:tcPr>
          <w:p>
            <w:pPr>
              <w:pStyle w:val="TableContents"/>
              <w:bidi w:val="0"/>
              <w:spacing w:before="0" w:after="283"/>
              <w:jc w:val="left"/>
              <w:rPr/>
            </w:pPr>
            <w:r>
              <w:rPr/>
              <w:t xml:space="preserve">3 toukokuuta 2018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Viro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0.3% </w:t>
            </w:r>
          </w:p>
        </w:tc>
        <w:tc>
          <w:tcPr>
            <w:tcW w:w="1051" w:type="dxa"/>
            <w:tcBorders/>
            <w:vAlign w:val="center"/>
          </w:tcPr>
          <w:p>
            <w:pPr>
              <w:pStyle w:val="TableContents"/>
              <w:bidi w:val="0"/>
              <w:spacing w:before="0" w:after="283"/>
              <w:jc w:val="left"/>
              <w:rPr/>
            </w:pPr>
            <w:r>
              <w:rPr/>
              <w:t xml:space="preserve">- 8%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pPr>
            <w:r>
              <w:rPr/>
              <w:t xml:space="preserve">3. joulukuuta 1998 </w:t>
            </w:r>
          </w:p>
        </w:tc>
        <w:tc>
          <w:tcPr>
            <w:tcW w:w="1396" w:type="dxa"/>
            <w:tcBorders/>
            <w:vAlign w:val="center"/>
          </w:tcPr>
          <w:p>
            <w:pPr>
              <w:pStyle w:val="TableContents"/>
              <w:bidi w:val="0"/>
              <w:spacing w:before="0" w:after="283"/>
              <w:jc w:val="left"/>
              <w:rPr/>
            </w:pPr>
            <w:r>
              <w:rPr/>
              <w:t xml:space="preserve">14. lokakuuta 2002 </w:t>
            </w:r>
          </w:p>
        </w:tc>
        <w:tc>
          <w:tcPr>
            <w:tcW w:w="1366" w:type="dxa"/>
            <w:tcBorders/>
            <w:vAlign w:val="center"/>
          </w:tcPr>
          <w:p>
            <w:pPr>
              <w:pStyle w:val="TableContents"/>
              <w:bidi w:val="0"/>
              <w:spacing w:before="0" w:after="283"/>
              <w:jc w:val="left"/>
              <w:rPr/>
            </w:pPr>
            <w:r>
              <w:rPr/>
              <w:t xml:space="preserve">21. joulukuuta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Etiopia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14. huhtikuuta 2005 </w:t>
            </w:r>
          </w:p>
        </w:tc>
        <w:tc>
          <w:tcPr>
            <w:tcW w:w="1366" w:type="dxa"/>
            <w:tcBorders/>
            <w:vAlign w:val="center"/>
          </w:tcPr>
          <w:p>
            <w:pPr>
              <w:pStyle w:val="TableContents"/>
              <w:bidi w:val="0"/>
              <w:spacing w:before="0" w:after="283"/>
              <w:jc w:val="left"/>
              <w:rPr/>
            </w:pPr>
            <w:r>
              <w:rPr/>
              <w:t xml:space="preserve">26 kesäkuuta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Euroopan unioni </w:t>
            </w:r>
          </w:p>
        </w:tc>
        <w:tc>
          <w:tcPr>
            <w:tcW w:w="781" w:type="dxa"/>
            <w:tcBorders/>
            <w:vAlign w:val="center"/>
          </w:tcPr>
          <w:p>
            <w:pPr>
              <w:pStyle w:val="TableContents"/>
              <w:bidi w:val="0"/>
              <w:spacing w:before="0" w:after="283"/>
              <w:jc w:val="left"/>
              <w:rPr/>
            </w:pPr>
            <w:r>
              <w:rPr/>
              <w:t xml:space="preserve">I, II </w:t>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- 8%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pPr>
            <w:r>
              <w:rPr/>
              <w:t xml:space="preserve">29. huhtikuuta 1998 </w:t>
            </w:r>
          </w:p>
        </w:tc>
        <w:tc>
          <w:tcPr>
            <w:tcW w:w="1396" w:type="dxa"/>
            <w:tcBorders/>
            <w:vAlign w:val="center"/>
          </w:tcPr>
          <w:p>
            <w:pPr>
              <w:pStyle w:val="TableContents"/>
              <w:bidi w:val="0"/>
              <w:spacing w:before="0" w:after="283"/>
              <w:jc w:val="left"/>
              <w:rPr/>
            </w:pPr>
            <w:r>
              <w:rPr/>
              <w:t xml:space="preserve">31. toukokuuta 2002 </w:t>
            </w:r>
          </w:p>
        </w:tc>
        <w:tc>
          <w:tcPr>
            <w:tcW w:w="1366" w:type="dxa"/>
            <w:tcBorders/>
            <w:vAlign w:val="center"/>
          </w:tcPr>
          <w:p>
            <w:pPr>
              <w:pStyle w:val="TableContents"/>
              <w:bidi w:val="0"/>
              <w:spacing w:before="0" w:after="283"/>
              <w:jc w:val="left"/>
              <w:rPr/>
            </w:pPr>
            <w:r>
              <w:rPr/>
              <w:t xml:space="preserve">21. joulukuuta 2017 </w:t>
            </w:r>
          </w:p>
        </w:tc>
        <w:tc>
          <w:tcPr>
            <w:tcW w:w="1891" w:type="dxa"/>
            <w:tcBorders/>
            <w:vAlign w:val="center"/>
          </w:tcPr>
          <w:p>
            <w:pPr>
              <w:pStyle w:val="TableContents"/>
              <w:bidi w:val="0"/>
              <w:spacing w:before="0" w:after="283"/>
              <w:jc w:val="left"/>
              <w:rPr/>
            </w:pPr>
            <w:r>
              <w:rPr/>
              <w:t xml:space="preserve">Kaikki silloisten 15 EU:n jäsenen ja EU:n ratifioinnit talletettiin samanaikaisesti. EU:n ratifiointia ei otettu huomioon voimaantuloehtojen täyttämisessä. </w:t>
            </w:r>
          </w:p>
        </w:tc>
      </w:tr>
      <w:tr>
        <w:trPr/>
        <w:tc>
          <w:tcPr>
            <w:tcW w:w="1516" w:type="dxa"/>
            <w:tcBorders/>
            <w:vAlign w:val="center"/>
          </w:tcPr>
          <w:p>
            <w:pPr>
              <w:pStyle w:val="TableContents"/>
              <w:bidi w:val="0"/>
              <w:spacing w:before="0" w:after="283"/>
              <w:jc w:val="left"/>
              <w:rPr/>
            </w:pPr>
            <w:r>
              <w:rPr/>
              <w:t xml:space="preserve">Fidži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17. syyskuuta 1998 </w:t>
            </w:r>
          </w:p>
        </w:tc>
        <w:tc>
          <w:tcPr>
            <w:tcW w:w="1396" w:type="dxa"/>
            <w:tcBorders/>
            <w:vAlign w:val="center"/>
          </w:tcPr>
          <w:p>
            <w:pPr>
              <w:pStyle w:val="TableContents"/>
              <w:bidi w:val="0"/>
              <w:spacing w:before="0" w:after="283"/>
              <w:jc w:val="left"/>
              <w:rPr/>
            </w:pPr>
            <w:r>
              <w:rPr/>
              <w:t xml:space="preserve">17. syyskuuta 1998 </w:t>
            </w:r>
          </w:p>
        </w:tc>
        <w:tc>
          <w:tcPr>
            <w:tcW w:w="1366" w:type="dxa"/>
            <w:tcBorders/>
            <w:vAlign w:val="center"/>
          </w:tcPr>
          <w:p>
            <w:pPr>
              <w:pStyle w:val="TableContents"/>
              <w:bidi w:val="0"/>
              <w:spacing w:before="0" w:after="283"/>
              <w:jc w:val="left"/>
              <w:rPr/>
            </w:pPr>
            <w:r>
              <w:rPr/>
              <w:t xml:space="preserve">19. syyskuuta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Suomi </w:t>
            </w:r>
          </w:p>
        </w:tc>
        <w:tc>
          <w:tcPr>
            <w:tcW w:w="781" w:type="dxa"/>
            <w:tcBorders/>
            <w:vAlign w:val="center"/>
          </w:tcPr>
          <w:p>
            <w:pPr>
              <w:pStyle w:val="TableContents"/>
              <w:bidi w:val="0"/>
              <w:spacing w:before="0" w:after="283"/>
              <w:jc w:val="left"/>
              <w:rPr/>
            </w:pPr>
            <w:r>
              <w:rPr/>
              <w:t xml:space="preserve">I, II </w:t>
            </w:r>
          </w:p>
        </w:tc>
        <w:tc>
          <w:tcPr>
            <w:tcW w:w="1216" w:type="dxa"/>
            <w:tcBorders/>
            <w:vAlign w:val="center"/>
          </w:tcPr>
          <w:p>
            <w:pPr>
              <w:pStyle w:val="TableContents"/>
              <w:bidi w:val="0"/>
              <w:spacing w:before="0" w:after="283"/>
              <w:jc w:val="left"/>
              <w:rPr/>
            </w:pPr>
            <w:r>
              <w:rPr/>
              <w:t xml:space="preserve">0.4% </w:t>
            </w:r>
          </w:p>
        </w:tc>
        <w:tc>
          <w:tcPr>
            <w:tcW w:w="1051" w:type="dxa"/>
            <w:tcBorders/>
            <w:vAlign w:val="center"/>
          </w:tcPr>
          <w:p>
            <w:pPr>
              <w:pStyle w:val="TableContents"/>
              <w:bidi w:val="0"/>
              <w:spacing w:before="0" w:after="283"/>
              <w:jc w:val="left"/>
              <w:rPr/>
            </w:pPr>
            <w:r>
              <w:rPr/>
              <w:t xml:space="preserve">- 8% (0%)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pPr>
            <w:r>
              <w:rPr/>
              <w:t xml:space="preserve">29. huhtikuuta 1998 </w:t>
            </w:r>
          </w:p>
        </w:tc>
        <w:tc>
          <w:tcPr>
            <w:tcW w:w="1396" w:type="dxa"/>
            <w:tcBorders/>
            <w:vAlign w:val="center"/>
          </w:tcPr>
          <w:p>
            <w:pPr>
              <w:pStyle w:val="TableContents"/>
              <w:bidi w:val="0"/>
              <w:spacing w:before="0" w:after="283"/>
              <w:jc w:val="left"/>
              <w:rPr/>
            </w:pPr>
            <w:r>
              <w:rPr/>
              <w:t xml:space="preserve">31. toukokuuta 2002 </w:t>
            </w:r>
          </w:p>
        </w:tc>
        <w:tc>
          <w:tcPr>
            <w:tcW w:w="1366" w:type="dxa"/>
            <w:tcBorders/>
            <w:vAlign w:val="center"/>
          </w:tcPr>
          <w:p>
            <w:pPr>
              <w:pStyle w:val="TableContents"/>
              <w:bidi w:val="0"/>
              <w:spacing w:before="0" w:after="283"/>
              <w:jc w:val="left"/>
              <w:rPr/>
            </w:pPr>
            <w:r>
              <w:rPr/>
              <w:t xml:space="preserve">16 marraskuuta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Ranska </w:t>
            </w:r>
          </w:p>
        </w:tc>
        <w:tc>
          <w:tcPr>
            <w:tcW w:w="781" w:type="dxa"/>
            <w:tcBorders/>
            <w:vAlign w:val="center"/>
          </w:tcPr>
          <w:p>
            <w:pPr>
              <w:pStyle w:val="TableContents"/>
              <w:bidi w:val="0"/>
              <w:spacing w:before="0" w:after="283"/>
              <w:jc w:val="left"/>
              <w:rPr/>
            </w:pPr>
            <w:r>
              <w:rPr/>
              <w:t xml:space="preserve">I, II </w:t>
            </w:r>
          </w:p>
        </w:tc>
        <w:tc>
          <w:tcPr>
            <w:tcW w:w="1216" w:type="dxa"/>
            <w:tcBorders/>
            <w:vAlign w:val="center"/>
          </w:tcPr>
          <w:p>
            <w:pPr>
              <w:pStyle w:val="TableContents"/>
              <w:bidi w:val="0"/>
              <w:spacing w:before="0" w:after="283"/>
              <w:jc w:val="left"/>
              <w:rPr/>
            </w:pPr>
            <w:r>
              <w:rPr/>
              <w:t xml:space="preserve">2.7% </w:t>
            </w:r>
          </w:p>
        </w:tc>
        <w:tc>
          <w:tcPr>
            <w:tcW w:w="1051" w:type="dxa"/>
            <w:tcBorders/>
            <w:vAlign w:val="center"/>
          </w:tcPr>
          <w:p>
            <w:pPr>
              <w:pStyle w:val="TableContents"/>
              <w:bidi w:val="0"/>
              <w:spacing w:before="0" w:after="283"/>
              <w:jc w:val="left"/>
              <w:rPr/>
            </w:pPr>
            <w:r>
              <w:rPr/>
              <w:t xml:space="preserve">- 8% (0%)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pPr>
            <w:r>
              <w:rPr/>
              <w:t xml:space="preserve">29. huhtikuuta 1998 </w:t>
            </w:r>
          </w:p>
        </w:tc>
        <w:tc>
          <w:tcPr>
            <w:tcW w:w="1396" w:type="dxa"/>
            <w:tcBorders/>
            <w:vAlign w:val="center"/>
          </w:tcPr>
          <w:p>
            <w:pPr>
              <w:pStyle w:val="TableContents"/>
              <w:bidi w:val="0"/>
              <w:spacing w:before="0" w:after="283"/>
              <w:jc w:val="left"/>
              <w:rPr/>
            </w:pPr>
            <w:r>
              <w:rPr/>
              <w:t xml:space="preserve">31. toukokuuta 2002 </w:t>
            </w:r>
          </w:p>
        </w:tc>
        <w:tc>
          <w:tcPr>
            <w:tcW w:w="1366" w:type="dxa"/>
            <w:tcBorders/>
            <w:vAlign w:val="center"/>
          </w:tcPr>
          <w:p>
            <w:pPr>
              <w:pStyle w:val="TableContents"/>
              <w:bidi w:val="0"/>
              <w:spacing w:before="0" w:after="283"/>
              <w:jc w:val="left"/>
              <w:rPr/>
            </w:pPr>
            <w:r>
              <w:rPr/>
              <w:t xml:space="preserve">30 marraskuuta 2017 </w:t>
            </w:r>
          </w:p>
        </w:tc>
        <w:tc>
          <w:tcPr>
            <w:tcW w:w="1891" w:type="dxa"/>
            <w:tcBorders/>
            <w:vAlign w:val="center"/>
          </w:tcPr>
          <w:p>
            <w:pPr>
              <w:pStyle w:val="TableContents"/>
              <w:bidi w:val="0"/>
              <w:spacing w:before="0" w:after="283"/>
              <w:jc w:val="left"/>
              <w:rPr/>
            </w:pPr>
            <w:r>
              <w:rPr/>
              <w:t xml:space="preserve">Ranskan Guayana, Guadeloupe, Martinique, Réunion: sovelletaan Ranskan Polynesia, Uusi-Kaledonia, Wallis ja Futuna, Ranskan eteläiset alueet, Mayotte, Saint Pierre ja Miquelon: ei sovelleta. </w:t>
            </w:r>
          </w:p>
        </w:tc>
      </w:tr>
      <w:tr>
        <w:trPr/>
        <w:tc>
          <w:tcPr>
            <w:tcW w:w="1516" w:type="dxa"/>
            <w:tcBorders/>
            <w:vAlign w:val="center"/>
          </w:tcPr>
          <w:p>
            <w:pPr>
              <w:pStyle w:val="TableContents"/>
              <w:bidi w:val="0"/>
              <w:spacing w:before="0" w:after="283"/>
              <w:jc w:val="left"/>
              <w:rPr/>
            </w:pPr>
            <w:r>
              <w:rPr/>
              <w:t xml:space="preserve">Gabon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12. joulukuuta 2006 </w:t>
            </w:r>
          </w:p>
        </w:tc>
        <w:tc>
          <w:tcPr>
            <w:tcW w:w="1366" w:type="dxa"/>
            <w:tcBorders/>
            <w:vAlign w:val="center"/>
          </w:tcPr>
          <w:p>
            <w:pPr>
              <w:pStyle w:val="TableContents"/>
              <w:bidi w:val="0"/>
              <w:spacing w:before="0" w:after="283"/>
              <w:jc w:val="left"/>
              <w:rPr/>
            </w:pPr>
            <w:r>
              <w:rPr/>
              <w:t xml:space="preserve">1. joulukuuta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Gambia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 kesäkuuta 2001 </w:t>
            </w:r>
          </w:p>
        </w:tc>
        <w:tc>
          <w:tcPr>
            <w:tcW w:w="1366" w:type="dxa"/>
            <w:tcBorders/>
            <w:vAlign w:val="center"/>
          </w:tcPr>
          <w:p>
            <w:pPr>
              <w:pStyle w:val="TableContents"/>
              <w:bidi w:val="0"/>
              <w:spacing w:before="0" w:after="283"/>
              <w:jc w:val="left"/>
              <w:rPr/>
            </w:pPr>
            <w:r>
              <w:rPr/>
              <w:t xml:space="preserve">7. marraskuuta 2016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Georgia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16. kesäkuuta 1999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Saksa </w:t>
            </w:r>
          </w:p>
        </w:tc>
        <w:tc>
          <w:tcPr>
            <w:tcW w:w="781" w:type="dxa"/>
            <w:tcBorders/>
            <w:vAlign w:val="center"/>
          </w:tcPr>
          <w:p>
            <w:pPr>
              <w:pStyle w:val="TableContents"/>
              <w:bidi w:val="0"/>
              <w:spacing w:before="0" w:after="283"/>
              <w:jc w:val="left"/>
              <w:rPr/>
            </w:pPr>
            <w:r>
              <w:rPr/>
              <w:t xml:space="preserve">I, II </w:t>
            </w:r>
          </w:p>
        </w:tc>
        <w:tc>
          <w:tcPr>
            <w:tcW w:w="1216" w:type="dxa"/>
            <w:tcBorders/>
            <w:vAlign w:val="center"/>
          </w:tcPr>
          <w:p>
            <w:pPr>
              <w:pStyle w:val="TableContents"/>
              <w:bidi w:val="0"/>
              <w:spacing w:before="0" w:after="283"/>
              <w:jc w:val="left"/>
              <w:rPr/>
            </w:pPr>
            <w:r>
              <w:rPr/>
              <w:t xml:space="preserve">7.4% </w:t>
            </w:r>
          </w:p>
        </w:tc>
        <w:tc>
          <w:tcPr>
            <w:tcW w:w="1051" w:type="dxa"/>
            <w:tcBorders/>
            <w:vAlign w:val="center"/>
          </w:tcPr>
          <w:p>
            <w:pPr>
              <w:pStyle w:val="TableContents"/>
              <w:bidi w:val="0"/>
              <w:spacing w:before="0" w:after="283"/>
              <w:jc w:val="left"/>
              <w:rPr/>
            </w:pPr>
            <w:r>
              <w:rPr/>
              <w:t xml:space="preserve">- 8% (- 21%)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pPr>
            <w:r>
              <w:rPr/>
              <w:t xml:space="preserve">29. huhtikuuta 1998 </w:t>
            </w:r>
          </w:p>
        </w:tc>
        <w:tc>
          <w:tcPr>
            <w:tcW w:w="1396" w:type="dxa"/>
            <w:tcBorders/>
            <w:vAlign w:val="center"/>
          </w:tcPr>
          <w:p>
            <w:pPr>
              <w:pStyle w:val="TableContents"/>
              <w:bidi w:val="0"/>
              <w:spacing w:before="0" w:after="283"/>
              <w:jc w:val="left"/>
              <w:rPr/>
            </w:pPr>
            <w:r>
              <w:rPr/>
              <w:t xml:space="preserve">31. toukokuuta 2002 </w:t>
            </w:r>
          </w:p>
        </w:tc>
        <w:tc>
          <w:tcPr>
            <w:tcW w:w="1366" w:type="dxa"/>
            <w:tcBorders/>
            <w:vAlign w:val="center"/>
          </w:tcPr>
          <w:p>
            <w:pPr>
              <w:pStyle w:val="TableContents"/>
              <w:bidi w:val="0"/>
              <w:spacing w:before="0" w:after="283"/>
              <w:jc w:val="left"/>
              <w:rPr/>
            </w:pPr>
            <w:r>
              <w:rPr/>
              <w:t xml:space="preserve">14 marraskuuta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Ghana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30. toukokuuta 2003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Kreikka </w:t>
            </w:r>
          </w:p>
        </w:tc>
        <w:tc>
          <w:tcPr>
            <w:tcW w:w="781" w:type="dxa"/>
            <w:tcBorders/>
            <w:vAlign w:val="center"/>
          </w:tcPr>
          <w:p>
            <w:pPr>
              <w:pStyle w:val="TableContents"/>
              <w:bidi w:val="0"/>
              <w:spacing w:before="0" w:after="283"/>
              <w:jc w:val="left"/>
              <w:rPr/>
            </w:pPr>
            <w:r>
              <w:rPr/>
              <w:t xml:space="preserve">I, II </w:t>
            </w:r>
          </w:p>
        </w:tc>
        <w:tc>
          <w:tcPr>
            <w:tcW w:w="1216" w:type="dxa"/>
            <w:tcBorders/>
            <w:vAlign w:val="center"/>
          </w:tcPr>
          <w:p>
            <w:pPr>
              <w:pStyle w:val="TableContents"/>
              <w:bidi w:val="0"/>
              <w:spacing w:before="0" w:after="283"/>
              <w:jc w:val="left"/>
              <w:rPr/>
            </w:pPr>
            <w:r>
              <w:rPr/>
              <w:t xml:space="preserve">0.6% </w:t>
            </w:r>
          </w:p>
        </w:tc>
        <w:tc>
          <w:tcPr>
            <w:tcW w:w="1051" w:type="dxa"/>
            <w:tcBorders/>
            <w:vAlign w:val="center"/>
          </w:tcPr>
          <w:p>
            <w:pPr>
              <w:pStyle w:val="TableContents"/>
              <w:bidi w:val="0"/>
              <w:spacing w:before="0" w:after="283"/>
              <w:jc w:val="left"/>
              <w:rPr/>
            </w:pPr>
            <w:r>
              <w:rPr/>
              <w:t xml:space="preserve">- 8% (+ 25%)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pPr>
            <w:r>
              <w:rPr/>
              <w:t xml:space="preserve">29. huhtikuuta 1998 </w:t>
            </w:r>
          </w:p>
        </w:tc>
        <w:tc>
          <w:tcPr>
            <w:tcW w:w="1396" w:type="dxa"/>
            <w:tcBorders/>
            <w:vAlign w:val="center"/>
          </w:tcPr>
          <w:p>
            <w:pPr>
              <w:pStyle w:val="TableContents"/>
              <w:bidi w:val="0"/>
              <w:spacing w:before="0" w:after="283"/>
              <w:jc w:val="left"/>
              <w:rPr/>
            </w:pPr>
            <w:r>
              <w:rPr/>
              <w:t xml:space="preserve">31. toukokuuta 2002 </w:t>
            </w:r>
          </w:p>
        </w:tc>
        <w:tc>
          <w:tcPr>
            <w:tcW w:w="1366" w:type="dxa"/>
            <w:tcBorders/>
            <w:vAlign w:val="center"/>
          </w:tcPr>
          <w:p>
            <w:pPr>
              <w:pStyle w:val="TableContents"/>
              <w:bidi w:val="0"/>
              <w:spacing w:before="0" w:after="283"/>
              <w:jc w:val="left"/>
              <w:rPr/>
            </w:pPr>
            <w:r>
              <w:rPr/>
              <w:t xml:space="preserve">21. joulukuuta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Grenada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6. elokuuta 2002 </w:t>
            </w:r>
          </w:p>
        </w:tc>
        <w:tc>
          <w:tcPr>
            <w:tcW w:w="1366" w:type="dxa"/>
            <w:tcBorders/>
            <w:vAlign w:val="center"/>
          </w:tcPr>
          <w:p>
            <w:pPr>
              <w:pStyle w:val="TableContents"/>
              <w:bidi w:val="0"/>
              <w:spacing w:before="0" w:after="283"/>
              <w:jc w:val="left"/>
              <w:rPr/>
            </w:pPr>
            <w:r>
              <w:rPr/>
              <w:t xml:space="preserve">1. huhtikuuta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Guatemala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10. heinäkuuta 1998 </w:t>
            </w:r>
          </w:p>
        </w:tc>
        <w:tc>
          <w:tcPr>
            <w:tcW w:w="1396" w:type="dxa"/>
            <w:tcBorders/>
            <w:vAlign w:val="center"/>
          </w:tcPr>
          <w:p>
            <w:pPr>
              <w:pStyle w:val="TableContents"/>
              <w:bidi w:val="0"/>
              <w:spacing w:before="0" w:after="283"/>
              <w:jc w:val="left"/>
              <w:rPr/>
            </w:pPr>
            <w:r>
              <w:rPr/>
              <w:t xml:space="preserve">5. lokakuuta 1999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Guinea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7. syyskuuta 2000 </w:t>
            </w:r>
          </w:p>
        </w:tc>
        <w:tc>
          <w:tcPr>
            <w:tcW w:w="1366" w:type="dxa"/>
            <w:tcBorders/>
            <w:vAlign w:val="center"/>
          </w:tcPr>
          <w:p>
            <w:pPr>
              <w:pStyle w:val="TableContents"/>
              <w:bidi w:val="0"/>
              <w:spacing w:before="0" w:after="283"/>
              <w:jc w:val="left"/>
              <w:rPr/>
            </w:pPr>
            <w:r>
              <w:rPr/>
              <w:t xml:space="preserve">6 huhtikuuta 2016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Guinea-Bissau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18. marraskuuta 2005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Guyana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5. elokuuta 2003 </w:t>
            </w:r>
          </w:p>
        </w:tc>
        <w:tc>
          <w:tcPr>
            <w:tcW w:w="1366" w:type="dxa"/>
            <w:tcBorders/>
            <w:vAlign w:val="center"/>
          </w:tcPr>
          <w:p>
            <w:pPr>
              <w:pStyle w:val="TableContents"/>
              <w:bidi w:val="0"/>
              <w:spacing w:before="0" w:after="283"/>
              <w:jc w:val="left"/>
              <w:rPr/>
            </w:pPr>
            <w:r>
              <w:rPr/>
              <w:t xml:space="preserve">23. joulukuuta 2014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Haiti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6. heinäkuuta 2005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Honduras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25. helmikuuta 1999 </w:t>
            </w:r>
          </w:p>
        </w:tc>
        <w:tc>
          <w:tcPr>
            <w:tcW w:w="1396" w:type="dxa"/>
            <w:tcBorders/>
            <w:vAlign w:val="center"/>
          </w:tcPr>
          <w:p>
            <w:pPr>
              <w:pStyle w:val="TableContents"/>
              <w:bidi w:val="0"/>
              <w:spacing w:before="0" w:after="283"/>
              <w:jc w:val="left"/>
              <w:rPr/>
            </w:pPr>
            <w:r>
              <w:rPr/>
              <w:t xml:space="preserve">19. heinäkuuta 2000 </w:t>
            </w:r>
          </w:p>
        </w:tc>
        <w:tc>
          <w:tcPr>
            <w:tcW w:w="1366" w:type="dxa"/>
            <w:tcBorders/>
            <w:vAlign w:val="center"/>
          </w:tcPr>
          <w:p>
            <w:pPr>
              <w:pStyle w:val="TableContents"/>
              <w:bidi w:val="0"/>
              <w:spacing w:before="0" w:after="283"/>
              <w:jc w:val="left"/>
              <w:rPr/>
            </w:pPr>
            <w:r>
              <w:rPr/>
              <w:t xml:space="preserve">11. huhtikuuta 2014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Unkari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0.5% </w:t>
            </w:r>
          </w:p>
        </w:tc>
        <w:tc>
          <w:tcPr>
            <w:tcW w:w="1051" w:type="dxa"/>
            <w:tcBorders/>
            <w:vAlign w:val="center"/>
          </w:tcPr>
          <w:p>
            <w:pPr>
              <w:pStyle w:val="TableContents"/>
              <w:bidi w:val="0"/>
              <w:spacing w:before="0" w:after="283"/>
              <w:jc w:val="left"/>
              <w:rPr/>
            </w:pPr>
            <w:r>
              <w:rPr/>
              <w:t xml:space="preserve">- 6%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21. elokuuta 2002 </w:t>
            </w:r>
          </w:p>
        </w:tc>
        <w:tc>
          <w:tcPr>
            <w:tcW w:w="1366" w:type="dxa"/>
            <w:tcBorders/>
            <w:vAlign w:val="center"/>
          </w:tcPr>
          <w:p>
            <w:pPr>
              <w:pStyle w:val="TableContents"/>
              <w:bidi w:val="0"/>
              <w:spacing w:before="0" w:after="283"/>
              <w:jc w:val="left"/>
              <w:rPr/>
            </w:pPr>
            <w:r>
              <w:rPr/>
              <w:t xml:space="preserve">1. lokakuuta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Islanti </w:t>
            </w:r>
          </w:p>
        </w:tc>
        <w:tc>
          <w:tcPr>
            <w:tcW w:w="781" w:type="dxa"/>
            <w:tcBorders/>
            <w:vAlign w:val="center"/>
          </w:tcPr>
          <w:p>
            <w:pPr>
              <w:pStyle w:val="TableContents"/>
              <w:bidi w:val="0"/>
              <w:spacing w:before="0" w:after="283"/>
              <w:jc w:val="left"/>
              <w:rPr/>
            </w:pPr>
            <w:r>
              <w:rPr/>
              <w:t xml:space="preserve">I, II </w:t>
            </w:r>
          </w:p>
        </w:tc>
        <w:tc>
          <w:tcPr>
            <w:tcW w:w="1216" w:type="dxa"/>
            <w:tcBorders/>
            <w:vAlign w:val="center"/>
          </w:tcPr>
          <w:p>
            <w:pPr>
              <w:pStyle w:val="TableContents"/>
              <w:bidi w:val="0"/>
              <w:spacing w:before="0" w:after="283"/>
              <w:jc w:val="left"/>
              <w:rPr/>
            </w:pPr>
            <w:r>
              <w:rPr/>
              <w:t xml:space="preserve">0.0% </w:t>
            </w:r>
          </w:p>
        </w:tc>
        <w:tc>
          <w:tcPr>
            <w:tcW w:w="1051" w:type="dxa"/>
            <w:tcBorders/>
            <w:vAlign w:val="center"/>
          </w:tcPr>
          <w:p>
            <w:pPr>
              <w:pStyle w:val="TableContents"/>
              <w:bidi w:val="0"/>
              <w:spacing w:before="0" w:after="283"/>
              <w:jc w:val="left"/>
              <w:rPr/>
            </w:pPr>
            <w:r>
              <w:rPr/>
              <w:t xml:space="preserve">+ 10%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23. toukokuuta 2002 </w:t>
            </w:r>
          </w:p>
        </w:tc>
        <w:tc>
          <w:tcPr>
            <w:tcW w:w="1366" w:type="dxa"/>
            <w:tcBorders/>
            <w:vAlign w:val="center"/>
          </w:tcPr>
          <w:p>
            <w:pPr>
              <w:pStyle w:val="TableContents"/>
              <w:bidi w:val="0"/>
              <w:spacing w:before="0" w:after="283"/>
              <w:jc w:val="left"/>
              <w:rPr/>
            </w:pPr>
            <w:r>
              <w:rPr/>
              <w:t xml:space="preserve">7. lokakuuta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Intia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26. elokuuta 2002 </w:t>
            </w:r>
          </w:p>
        </w:tc>
        <w:tc>
          <w:tcPr>
            <w:tcW w:w="1366" w:type="dxa"/>
            <w:tcBorders/>
            <w:vAlign w:val="center"/>
          </w:tcPr>
          <w:p>
            <w:pPr>
              <w:pStyle w:val="TableContents"/>
              <w:bidi w:val="0"/>
              <w:spacing w:before="0" w:after="283"/>
              <w:jc w:val="left"/>
              <w:rPr/>
            </w:pPr>
            <w:r>
              <w:rPr/>
              <w:t xml:space="preserve">8 elokuuta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Indonesia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13. heinäkuuta 1998 </w:t>
            </w:r>
          </w:p>
        </w:tc>
        <w:tc>
          <w:tcPr>
            <w:tcW w:w="1396" w:type="dxa"/>
            <w:tcBorders/>
            <w:vAlign w:val="center"/>
          </w:tcPr>
          <w:p>
            <w:pPr>
              <w:pStyle w:val="TableContents"/>
              <w:bidi w:val="0"/>
              <w:spacing w:before="0" w:after="283"/>
              <w:jc w:val="left"/>
              <w:rPr/>
            </w:pPr>
            <w:r>
              <w:rPr/>
              <w:t xml:space="preserve">3. joulukuuta 2004 </w:t>
            </w:r>
          </w:p>
        </w:tc>
        <w:tc>
          <w:tcPr>
            <w:tcW w:w="1366" w:type="dxa"/>
            <w:tcBorders/>
            <w:vAlign w:val="center"/>
          </w:tcPr>
          <w:p>
            <w:pPr>
              <w:pStyle w:val="TableContents"/>
              <w:bidi w:val="0"/>
              <w:spacing w:before="0" w:after="283"/>
              <w:jc w:val="left"/>
              <w:rPr/>
            </w:pPr>
            <w:r>
              <w:rPr/>
              <w:t xml:space="preserve">30. syyskuuta 2014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Iran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22. elokuuta 2005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Irak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28. heinäkuuta 2009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Irlanti </w:t>
            </w:r>
          </w:p>
        </w:tc>
        <w:tc>
          <w:tcPr>
            <w:tcW w:w="781" w:type="dxa"/>
            <w:tcBorders/>
            <w:vAlign w:val="center"/>
          </w:tcPr>
          <w:p>
            <w:pPr>
              <w:pStyle w:val="TableContents"/>
              <w:bidi w:val="0"/>
              <w:spacing w:before="0" w:after="283"/>
              <w:jc w:val="left"/>
              <w:rPr/>
            </w:pPr>
            <w:r>
              <w:rPr/>
              <w:t xml:space="preserve">I, II </w:t>
            </w:r>
          </w:p>
        </w:tc>
        <w:tc>
          <w:tcPr>
            <w:tcW w:w="1216" w:type="dxa"/>
            <w:tcBorders/>
            <w:vAlign w:val="center"/>
          </w:tcPr>
          <w:p>
            <w:pPr>
              <w:pStyle w:val="TableContents"/>
              <w:bidi w:val="0"/>
              <w:spacing w:before="0" w:after="283"/>
              <w:jc w:val="left"/>
              <w:rPr/>
            </w:pPr>
            <w:r>
              <w:rPr/>
              <w:t xml:space="preserve">0.2% </w:t>
            </w:r>
          </w:p>
        </w:tc>
        <w:tc>
          <w:tcPr>
            <w:tcW w:w="1051" w:type="dxa"/>
            <w:tcBorders/>
            <w:vAlign w:val="center"/>
          </w:tcPr>
          <w:p>
            <w:pPr>
              <w:pStyle w:val="TableContents"/>
              <w:bidi w:val="0"/>
              <w:spacing w:before="0" w:after="283"/>
              <w:jc w:val="left"/>
              <w:rPr/>
            </w:pPr>
            <w:r>
              <w:rPr/>
              <w:t xml:space="preserve">- 8% (+ 13%)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pPr>
            <w:r>
              <w:rPr/>
              <w:t xml:space="preserve">29. huhtikuuta 1998 </w:t>
            </w:r>
          </w:p>
        </w:tc>
        <w:tc>
          <w:tcPr>
            <w:tcW w:w="1396" w:type="dxa"/>
            <w:tcBorders/>
            <w:vAlign w:val="center"/>
          </w:tcPr>
          <w:p>
            <w:pPr>
              <w:pStyle w:val="TableContents"/>
              <w:bidi w:val="0"/>
              <w:spacing w:before="0" w:after="283"/>
              <w:jc w:val="left"/>
              <w:rPr/>
            </w:pPr>
            <w:r>
              <w:rPr/>
              <w:t xml:space="preserve">31. toukokuuta 2002 </w:t>
            </w:r>
          </w:p>
        </w:tc>
        <w:tc>
          <w:tcPr>
            <w:tcW w:w="1366" w:type="dxa"/>
            <w:tcBorders/>
            <w:vAlign w:val="center"/>
          </w:tcPr>
          <w:p>
            <w:pPr>
              <w:pStyle w:val="TableContents"/>
              <w:bidi w:val="0"/>
              <w:spacing w:before="0" w:after="283"/>
              <w:jc w:val="left"/>
              <w:rPr/>
            </w:pPr>
            <w:r>
              <w:rPr/>
              <w:t xml:space="preserve">21. joulukuuta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Israel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joulukuuta 1998 </w:t>
            </w:r>
          </w:p>
        </w:tc>
        <w:tc>
          <w:tcPr>
            <w:tcW w:w="1396" w:type="dxa"/>
            <w:tcBorders/>
            <w:vAlign w:val="center"/>
          </w:tcPr>
          <w:p>
            <w:pPr>
              <w:pStyle w:val="TableContents"/>
              <w:bidi w:val="0"/>
              <w:spacing w:before="0" w:after="283"/>
              <w:jc w:val="left"/>
              <w:rPr/>
            </w:pPr>
            <w:r>
              <w:rPr/>
              <w:t xml:space="preserve">15. maaliskuuta 2004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Italia </w:t>
            </w:r>
          </w:p>
        </w:tc>
        <w:tc>
          <w:tcPr>
            <w:tcW w:w="781" w:type="dxa"/>
            <w:tcBorders/>
            <w:vAlign w:val="center"/>
          </w:tcPr>
          <w:p>
            <w:pPr>
              <w:pStyle w:val="TableContents"/>
              <w:bidi w:val="0"/>
              <w:spacing w:before="0" w:after="283"/>
              <w:jc w:val="left"/>
              <w:rPr/>
            </w:pPr>
            <w:r>
              <w:rPr/>
              <w:t xml:space="preserve">I, II </w:t>
            </w:r>
          </w:p>
        </w:tc>
        <w:tc>
          <w:tcPr>
            <w:tcW w:w="1216" w:type="dxa"/>
            <w:tcBorders/>
            <w:vAlign w:val="center"/>
          </w:tcPr>
          <w:p>
            <w:pPr>
              <w:pStyle w:val="TableContents"/>
              <w:bidi w:val="0"/>
              <w:spacing w:before="0" w:after="283"/>
              <w:jc w:val="left"/>
              <w:rPr/>
            </w:pPr>
            <w:r>
              <w:rPr/>
              <w:t xml:space="preserve">3.1% </w:t>
            </w:r>
          </w:p>
        </w:tc>
        <w:tc>
          <w:tcPr>
            <w:tcW w:w="1051" w:type="dxa"/>
            <w:tcBorders/>
            <w:vAlign w:val="center"/>
          </w:tcPr>
          <w:p>
            <w:pPr>
              <w:pStyle w:val="TableContents"/>
              <w:bidi w:val="0"/>
              <w:spacing w:before="0" w:after="283"/>
              <w:jc w:val="left"/>
              <w:rPr/>
            </w:pPr>
            <w:r>
              <w:rPr/>
              <w:t xml:space="preserve">- 8% (- 6.5%)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pPr>
            <w:r>
              <w:rPr/>
              <w:t xml:space="preserve">29. huhtikuuta 1998 </w:t>
            </w:r>
          </w:p>
        </w:tc>
        <w:tc>
          <w:tcPr>
            <w:tcW w:w="1396" w:type="dxa"/>
            <w:tcBorders/>
            <w:vAlign w:val="center"/>
          </w:tcPr>
          <w:p>
            <w:pPr>
              <w:pStyle w:val="TableContents"/>
              <w:bidi w:val="0"/>
              <w:spacing w:before="0" w:after="283"/>
              <w:jc w:val="left"/>
              <w:rPr/>
            </w:pPr>
            <w:r>
              <w:rPr/>
              <w:t xml:space="preserve">31. toukokuuta 2002 </w:t>
            </w:r>
          </w:p>
        </w:tc>
        <w:tc>
          <w:tcPr>
            <w:tcW w:w="1366" w:type="dxa"/>
            <w:tcBorders/>
            <w:vAlign w:val="center"/>
          </w:tcPr>
          <w:p>
            <w:pPr>
              <w:pStyle w:val="TableContents"/>
              <w:bidi w:val="0"/>
              <w:spacing w:before="0" w:after="283"/>
              <w:jc w:val="left"/>
              <w:rPr/>
            </w:pPr>
            <w:r>
              <w:rPr/>
              <w:t xml:space="preserve">18. heinäkuuta 2016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Jamaika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28. kesäkuuta 1999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Japani </w:t>
            </w:r>
          </w:p>
        </w:tc>
        <w:tc>
          <w:tcPr>
            <w:tcW w:w="781" w:type="dxa"/>
            <w:tcBorders/>
            <w:vAlign w:val="center"/>
          </w:tcPr>
          <w:p>
            <w:pPr>
              <w:pStyle w:val="TableContents"/>
              <w:bidi w:val="0"/>
              <w:spacing w:before="0" w:after="283"/>
              <w:jc w:val="left"/>
              <w:rPr/>
            </w:pPr>
            <w:r>
              <w:rPr/>
              <w:t xml:space="preserve">I, II </w:t>
            </w:r>
          </w:p>
        </w:tc>
        <w:tc>
          <w:tcPr>
            <w:tcW w:w="1216" w:type="dxa"/>
            <w:tcBorders/>
            <w:vAlign w:val="center"/>
          </w:tcPr>
          <w:p>
            <w:pPr>
              <w:pStyle w:val="TableContents"/>
              <w:bidi w:val="0"/>
              <w:spacing w:before="0" w:after="283"/>
              <w:jc w:val="left"/>
              <w:rPr/>
            </w:pPr>
            <w:r>
              <w:rPr/>
              <w:t xml:space="preserve">8.5% </w:t>
            </w:r>
          </w:p>
        </w:tc>
        <w:tc>
          <w:tcPr>
            <w:tcW w:w="1051" w:type="dxa"/>
            <w:tcBorders/>
            <w:vAlign w:val="center"/>
          </w:tcPr>
          <w:p>
            <w:pPr>
              <w:pStyle w:val="TableContents"/>
              <w:bidi w:val="0"/>
              <w:spacing w:before="0" w:after="283"/>
              <w:jc w:val="left"/>
              <w:rPr/>
            </w:pPr>
            <w:r>
              <w:rPr/>
              <w:t xml:space="preserve">- 6% </w:t>
            </w:r>
          </w:p>
        </w:tc>
        <w:tc>
          <w:tcPr>
            <w:tcW w:w="1051" w:type="dxa"/>
            <w:tcBorders/>
            <w:vAlign w:val="center"/>
          </w:tcPr>
          <w:p>
            <w:pPr>
              <w:pStyle w:val="TableContents"/>
              <w:bidi w:val="0"/>
              <w:spacing w:before="0" w:after="283"/>
              <w:jc w:val="left"/>
              <w:rPr/>
            </w:pPr>
            <w:r>
              <w:rPr/>
              <w:t xml:space="preserve">none </w:t>
            </w:r>
          </w:p>
        </w:tc>
        <w:tc>
          <w:tcPr>
            <w:tcW w:w="1111" w:type="dxa"/>
            <w:tcBorders/>
            <w:vAlign w:val="center"/>
          </w:tcPr>
          <w:p>
            <w:pPr>
              <w:pStyle w:val="TableContents"/>
              <w:bidi w:val="0"/>
              <w:spacing w:before="0" w:after="283"/>
              <w:jc w:val="left"/>
              <w:rPr/>
            </w:pPr>
            <w:r>
              <w:rPr/>
              <w:t xml:space="preserve">28. huhtikuuta 1998 </w:t>
            </w:r>
          </w:p>
        </w:tc>
        <w:tc>
          <w:tcPr>
            <w:tcW w:w="1396" w:type="dxa"/>
            <w:tcBorders/>
            <w:vAlign w:val="center"/>
          </w:tcPr>
          <w:p>
            <w:pPr>
              <w:pStyle w:val="TableContents"/>
              <w:bidi w:val="0"/>
              <w:spacing w:before="0" w:after="283"/>
              <w:jc w:val="left"/>
              <w:rPr/>
            </w:pPr>
            <w:r>
              <w:rPr/>
              <w:t xml:space="preserve">4. kesäkuuta 2002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Jordan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17. tammikuuta 2003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Kazakstan </w:t>
            </w:r>
          </w:p>
        </w:tc>
        <w:tc>
          <w:tcPr>
            <w:tcW w:w="781" w:type="dxa"/>
            <w:tcBorders/>
            <w:vAlign w:val="center"/>
          </w:tcPr>
          <w:p>
            <w:pPr>
              <w:pStyle w:val="TableContents"/>
              <w:bidi w:val="0"/>
              <w:spacing w:before="0" w:after="283"/>
              <w:jc w:val="left"/>
              <w:rPr/>
            </w:pPr>
            <w:r>
              <w:rPr/>
              <w:t xml:space="preserve">I (dec.) </w:t>
            </w:r>
          </w:p>
        </w:tc>
        <w:tc>
          <w:tcPr>
            <w:tcW w:w="1216" w:type="dxa"/>
            <w:tcBorders/>
            <w:vAlign w:val="center"/>
          </w:tcPr>
          <w:p>
            <w:pPr>
              <w:pStyle w:val="TableContents"/>
              <w:bidi w:val="0"/>
              <w:spacing w:before="0" w:after="283"/>
              <w:jc w:val="left"/>
              <w:rPr/>
            </w:pPr>
            <w:r>
              <w:rPr/>
              <w:t xml:space="preserve">-</w:t>
            </w:r>
          </w:p>
        </w:tc>
        <w:tc>
          <w:tcPr>
            <w:tcW w:w="1051" w:type="dxa"/>
            <w:tcBorders/>
            <w:vAlign w:val="center"/>
          </w:tcPr>
          <w:p>
            <w:pPr>
              <w:pStyle w:val="TableContents"/>
              <w:bidi w:val="0"/>
              <w:spacing w:before="0" w:after="283"/>
              <w:jc w:val="left"/>
              <w:rPr/>
            </w:pPr>
            <w:r>
              <w:rPr/>
              <w:t xml:space="preserve">none </w:t>
            </w:r>
          </w:p>
        </w:tc>
        <w:tc>
          <w:tcPr>
            <w:tcW w:w="1051" w:type="dxa"/>
            <w:tcBorders/>
            <w:vAlign w:val="center"/>
          </w:tcPr>
          <w:p>
            <w:pPr>
              <w:pStyle w:val="TableContents"/>
              <w:bidi w:val="0"/>
              <w:spacing w:before="0" w:after="283"/>
              <w:jc w:val="left"/>
              <w:rPr/>
            </w:pPr>
            <w:r>
              <w:rPr/>
              <w:t xml:space="preserve">- 5% </w:t>
            </w:r>
          </w:p>
        </w:tc>
        <w:tc>
          <w:tcPr>
            <w:tcW w:w="1111" w:type="dxa"/>
            <w:tcBorders/>
            <w:vAlign w:val="center"/>
          </w:tcPr>
          <w:p>
            <w:pPr>
              <w:pStyle w:val="TableContents"/>
              <w:bidi w:val="0"/>
              <w:spacing w:before="0" w:after="283"/>
              <w:jc w:val="left"/>
              <w:rPr/>
            </w:pPr>
            <w:r>
              <w:rPr/>
              <w:t xml:space="preserve">12. maaliskuuta 1999 </w:t>
            </w:r>
          </w:p>
        </w:tc>
        <w:tc>
          <w:tcPr>
            <w:tcW w:w="1396" w:type="dxa"/>
            <w:tcBorders/>
            <w:vAlign w:val="center"/>
          </w:tcPr>
          <w:p>
            <w:pPr>
              <w:pStyle w:val="TableContents"/>
              <w:bidi w:val="0"/>
              <w:spacing w:before="0" w:after="283"/>
              <w:jc w:val="left"/>
              <w:rPr/>
            </w:pPr>
            <w:r>
              <w:rPr/>
              <w:t xml:space="preserve">19. kesäkuuta 2009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Kenia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25. helmikuuta 2005 </w:t>
            </w:r>
          </w:p>
        </w:tc>
        <w:tc>
          <w:tcPr>
            <w:tcW w:w="1366" w:type="dxa"/>
            <w:tcBorders/>
            <w:vAlign w:val="center"/>
          </w:tcPr>
          <w:p>
            <w:pPr>
              <w:pStyle w:val="TableContents"/>
              <w:bidi w:val="0"/>
              <w:spacing w:before="0" w:after="283"/>
              <w:jc w:val="left"/>
              <w:rPr/>
            </w:pPr>
            <w:r>
              <w:rPr/>
              <w:t xml:space="preserve">7. huhtikuuta 2014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Kiribati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7. syyskuuta 2000 </w:t>
            </w:r>
          </w:p>
        </w:tc>
        <w:tc>
          <w:tcPr>
            <w:tcW w:w="1366" w:type="dxa"/>
            <w:tcBorders/>
            <w:vAlign w:val="center"/>
          </w:tcPr>
          <w:p>
            <w:pPr>
              <w:pStyle w:val="TableContents"/>
              <w:bidi w:val="0"/>
              <w:spacing w:before="0" w:after="283"/>
              <w:jc w:val="left"/>
              <w:rPr/>
            </w:pPr>
            <w:r>
              <w:rPr/>
              <w:t xml:space="preserve">11. helmikuuta 2016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Pohjois-Korea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27. huhtikuuta 2005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Etelä-Korea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25. syyskuuta 1998 </w:t>
            </w:r>
          </w:p>
        </w:tc>
        <w:tc>
          <w:tcPr>
            <w:tcW w:w="1396" w:type="dxa"/>
            <w:tcBorders/>
            <w:vAlign w:val="center"/>
          </w:tcPr>
          <w:p>
            <w:pPr>
              <w:pStyle w:val="TableContents"/>
              <w:bidi w:val="0"/>
              <w:spacing w:before="0" w:after="283"/>
              <w:jc w:val="left"/>
              <w:rPr/>
            </w:pPr>
            <w:r>
              <w:rPr/>
              <w:t xml:space="preserve">8. marraskuuta 2002 </w:t>
            </w:r>
          </w:p>
        </w:tc>
        <w:tc>
          <w:tcPr>
            <w:tcW w:w="1366" w:type="dxa"/>
            <w:tcBorders/>
            <w:vAlign w:val="center"/>
          </w:tcPr>
          <w:p>
            <w:pPr>
              <w:pStyle w:val="TableContents"/>
              <w:bidi w:val="0"/>
              <w:spacing w:before="0" w:after="283"/>
              <w:jc w:val="left"/>
              <w:rPr/>
            </w:pPr>
            <w:r>
              <w:rPr/>
              <w:t xml:space="preserve">27 toukokuuta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Kuwait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11. maaliskuuta 2005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Kirgisia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13. toukokuuta 2003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Laos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6. helmikuuta 2003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Latvia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0.2% </w:t>
            </w:r>
          </w:p>
        </w:tc>
        <w:tc>
          <w:tcPr>
            <w:tcW w:w="1051" w:type="dxa"/>
            <w:tcBorders/>
            <w:vAlign w:val="center"/>
          </w:tcPr>
          <w:p>
            <w:pPr>
              <w:pStyle w:val="TableContents"/>
              <w:bidi w:val="0"/>
              <w:spacing w:before="0" w:after="283"/>
              <w:jc w:val="left"/>
              <w:rPr/>
            </w:pPr>
            <w:r>
              <w:rPr/>
              <w:t xml:space="preserve">- 8%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pPr>
            <w:r>
              <w:rPr/>
              <w:t xml:space="preserve">14. joulukuuta 1998 </w:t>
            </w:r>
          </w:p>
        </w:tc>
        <w:tc>
          <w:tcPr>
            <w:tcW w:w="1396" w:type="dxa"/>
            <w:tcBorders/>
            <w:vAlign w:val="center"/>
          </w:tcPr>
          <w:p>
            <w:pPr>
              <w:pStyle w:val="TableContents"/>
              <w:bidi w:val="0"/>
              <w:spacing w:before="0" w:after="283"/>
              <w:jc w:val="left"/>
              <w:rPr/>
            </w:pPr>
            <w:r>
              <w:rPr/>
              <w:t xml:space="preserve">5. heinäkuuta 2002 </w:t>
            </w:r>
          </w:p>
        </w:tc>
        <w:tc>
          <w:tcPr>
            <w:tcW w:w="1366" w:type="dxa"/>
            <w:tcBorders/>
            <w:vAlign w:val="center"/>
          </w:tcPr>
          <w:p>
            <w:pPr>
              <w:pStyle w:val="TableContents"/>
              <w:bidi w:val="0"/>
              <w:spacing w:before="0" w:after="283"/>
              <w:jc w:val="left"/>
              <w:rPr/>
            </w:pPr>
            <w:r>
              <w:rPr/>
              <w:t xml:space="preserve">21. joulukuuta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Libanon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13. marraskuuta 2006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Lesotho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6. syyskuuta 2000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Liberia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5. marraskuuta 2002 </w:t>
            </w:r>
          </w:p>
        </w:tc>
        <w:tc>
          <w:tcPr>
            <w:tcW w:w="1366" w:type="dxa"/>
            <w:tcBorders/>
            <w:vAlign w:val="center"/>
          </w:tcPr>
          <w:p>
            <w:pPr>
              <w:pStyle w:val="TableContents"/>
              <w:bidi w:val="0"/>
              <w:spacing w:before="0" w:after="283"/>
              <w:jc w:val="left"/>
              <w:rPr/>
            </w:pPr>
            <w:r>
              <w:rPr/>
              <w:t xml:space="preserve">17 elokuuta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Libya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24. elokuuta 2006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Liechtenstein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0.0% </w:t>
            </w:r>
          </w:p>
        </w:tc>
        <w:tc>
          <w:tcPr>
            <w:tcW w:w="1051" w:type="dxa"/>
            <w:tcBorders/>
            <w:vAlign w:val="center"/>
          </w:tcPr>
          <w:p>
            <w:pPr>
              <w:pStyle w:val="TableContents"/>
              <w:bidi w:val="0"/>
              <w:spacing w:before="0" w:after="283"/>
              <w:jc w:val="left"/>
              <w:rPr/>
            </w:pPr>
            <w:r>
              <w:rPr/>
              <w:t xml:space="preserve">- 8% </w:t>
            </w:r>
          </w:p>
        </w:tc>
        <w:tc>
          <w:tcPr>
            <w:tcW w:w="1051" w:type="dxa"/>
            <w:tcBorders/>
            <w:vAlign w:val="center"/>
          </w:tcPr>
          <w:p>
            <w:pPr>
              <w:pStyle w:val="TableContents"/>
              <w:bidi w:val="0"/>
              <w:spacing w:before="0" w:after="283"/>
              <w:jc w:val="left"/>
              <w:rPr/>
            </w:pPr>
            <w:r>
              <w:rPr/>
              <w:t xml:space="preserve">- 16% </w:t>
            </w:r>
          </w:p>
        </w:tc>
        <w:tc>
          <w:tcPr>
            <w:tcW w:w="1111" w:type="dxa"/>
            <w:tcBorders/>
            <w:vAlign w:val="center"/>
          </w:tcPr>
          <w:p>
            <w:pPr>
              <w:pStyle w:val="TableContents"/>
              <w:bidi w:val="0"/>
              <w:spacing w:before="0" w:after="283"/>
              <w:jc w:val="left"/>
              <w:rPr/>
            </w:pPr>
            <w:r>
              <w:rPr/>
              <w:t xml:space="preserve">29. kesäkuuta 1998 </w:t>
            </w:r>
          </w:p>
        </w:tc>
        <w:tc>
          <w:tcPr>
            <w:tcW w:w="1396" w:type="dxa"/>
            <w:tcBorders/>
            <w:vAlign w:val="center"/>
          </w:tcPr>
          <w:p>
            <w:pPr>
              <w:pStyle w:val="TableContents"/>
              <w:bidi w:val="0"/>
              <w:spacing w:before="0" w:after="283"/>
              <w:jc w:val="left"/>
              <w:rPr/>
            </w:pPr>
            <w:r>
              <w:rPr/>
              <w:t xml:space="preserve">3. joulukuuta 2004 </w:t>
            </w:r>
          </w:p>
        </w:tc>
        <w:tc>
          <w:tcPr>
            <w:tcW w:w="1366" w:type="dxa"/>
            <w:tcBorders/>
            <w:vAlign w:val="center"/>
          </w:tcPr>
          <w:p>
            <w:pPr>
              <w:pStyle w:val="TableContents"/>
              <w:bidi w:val="0"/>
              <w:spacing w:before="0" w:after="283"/>
              <w:jc w:val="left"/>
              <w:rPr/>
            </w:pPr>
            <w:r>
              <w:rPr/>
              <w:t xml:space="preserve">23. helmikuuta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Liettua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w:t>
            </w:r>
          </w:p>
        </w:tc>
        <w:tc>
          <w:tcPr>
            <w:tcW w:w="1051" w:type="dxa"/>
            <w:tcBorders/>
            <w:vAlign w:val="center"/>
          </w:tcPr>
          <w:p>
            <w:pPr>
              <w:pStyle w:val="TableContents"/>
              <w:bidi w:val="0"/>
              <w:spacing w:before="0" w:after="283"/>
              <w:jc w:val="left"/>
              <w:rPr/>
            </w:pPr>
            <w:r>
              <w:rPr/>
              <w:t xml:space="preserve">- 8%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pPr>
            <w:r>
              <w:rPr/>
              <w:t xml:space="preserve">21. syyskuuta 1998 </w:t>
            </w:r>
          </w:p>
        </w:tc>
        <w:tc>
          <w:tcPr>
            <w:tcW w:w="1396" w:type="dxa"/>
            <w:tcBorders/>
            <w:vAlign w:val="center"/>
          </w:tcPr>
          <w:p>
            <w:pPr>
              <w:pStyle w:val="TableContents"/>
              <w:bidi w:val="0"/>
              <w:spacing w:before="0" w:after="283"/>
              <w:jc w:val="left"/>
              <w:rPr/>
            </w:pPr>
            <w:r>
              <w:rPr/>
              <w:t xml:space="preserve">3. tammikuuta 2003 </w:t>
            </w:r>
          </w:p>
        </w:tc>
        <w:tc>
          <w:tcPr>
            <w:tcW w:w="1366" w:type="dxa"/>
            <w:tcBorders/>
            <w:vAlign w:val="center"/>
          </w:tcPr>
          <w:p>
            <w:pPr>
              <w:pStyle w:val="TableContents"/>
              <w:bidi w:val="0"/>
              <w:spacing w:before="0" w:after="283"/>
              <w:jc w:val="left"/>
              <w:rPr/>
            </w:pPr>
            <w:r>
              <w:rPr/>
              <w:t xml:space="preserve">22. marraskuuta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Luxemburg </w:t>
            </w:r>
          </w:p>
        </w:tc>
        <w:tc>
          <w:tcPr>
            <w:tcW w:w="781" w:type="dxa"/>
            <w:tcBorders/>
            <w:vAlign w:val="center"/>
          </w:tcPr>
          <w:p>
            <w:pPr>
              <w:pStyle w:val="TableContents"/>
              <w:bidi w:val="0"/>
              <w:spacing w:before="0" w:after="283"/>
              <w:jc w:val="left"/>
              <w:rPr/>
            </w:pPr>
            <w:r>
              <w:rPr/>
              <w:t xml:space="preserve">I, II </w:t>
            </w:r>
          </w:p>
        </w:tc>
        <w:tc>
          <w:tcPr>
            <w:tcW w:w="1216" w:type="dxa"/>
            <w:tcBorders/>
            <w:vAlign w:val="center"/>
          </w:tcPr>
          <w:p>
            <w:pPr>
              <w:pStyle w:val="TableContents"/>
              <w:bidi w:val="0"/>
              <w:spacing w:before="0" w:after="283"/>
              <w:jc w:val="left"/>
              <w:rPr/>
            </w:pPr>
            <w:r>
              <w:rPr/>
              <w:t xml:space="preserve">0.1% </w:t>
            </w:r>
          </w:p>
        </w:tc>
        <w:tc>
          <w:tcPr>
            <w:tcW w:w="1051" w:type="dxa"/>
            <w:tcBorders/>
            <w:vAlign w:val="center"/>
          </w:tcPr>
          <w:p>
            <w:pPr>
              <w:pStyle w:val="TableContents"/>
              <w:bidi w:val="0"/>
              <w:spacing w:before="0" w:after="283"/>
              <w:jc w:val="left"/>
              <w:rPr/>
            </w:pPr>
            <w:r>
              <w:rPr/>
              <w:t xml:space="preserve">- 8% (- 28%)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pPr>
            <w:r>
              <w:rPr/>
              <w:t xml:space="preserve">29. huhtikuuta 1998 </w:t>
            </w:r>
          </w:p>
        </w:tc>
        <w:tc>
          <w:tcPr>
            <w:tcW w:w="1396" w:type="dxa"/>
            <w:tcBorders/>
            <w:vAlign w:val="center"/>
          </w:tcPr>
          <w:p>
            <w:pPr>
              <w:pStyle w:val="TableContents"/>
              <w:bidi w:val="0"/>
              <w:spacing w:before="0" w:after="283"/>
              <w:jc w:val="left"/>
              <w:rPr/>
            </w:pPr>
            <w:r>
              <w:rPr/>
              <w:t xml:space="preserve">31. toukokuuta 2002 </w:t>
            </w:r>
          </w:p>
        </w:tc>
        <w:tc>
          <w:tcPr>
            <w:tcW w:w="1366" w:type="dxa"/>
            <w:tcBorders/>
            <w:vAlign w:val="center"/>
          </w:tcPr>
          <w:p>
            <w:pPr>
              <w:pStyle w:val="TableContents"/>
              <w:bidi w:val="0"/>
              <w:spacing w:before="0" w:after="283"/>
              <w:jc w:val="left"/>
              <w:rPr/>
            </w:pPr>
            <w:r>
              <w:rPr/>
              <w:t xml:space="preserve">21. syyskuuta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Makedonia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18. marraskuuta 2004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Madagaskar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24. syyskuuta 2003 </w:t>
            </w:r>
          </w:p>
        </w:tc>
        <w:tc>
          <w:tcPr>
            <w:tcW w:w="1366" w:type="dxa"/>
            <w:tcBorders/>
            <w:vAlign w:val="center"/>
          </w:tcPr>
          <w:p>
            <w:pPr>
              <w:pStyle w:val="TableContents"/>
              <w:bidi w:val="0"/>
              <w:spacing w:before="0" w:after="283"/>
              <w:jc w:val="left"/>
              <w:rPr/>
            </w:pPr>
            <w:r>
              <w:rPr/>
              <w:t xml:space="preserve">1. lokakuuta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Malawi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26. lokakuuta 2001 </w:t>
            </w:r>
          </w:p>
        </w:tc>
        <w:tc>
          <w:tcPr>
            <w:tcW w:w="1366" w:type="dxa"/>
            <w:tcBorders/>
            <w:vAlign w:val="center"/>
          </w:tcPr>
          <w:p>
            <w:pPr>
              <w:pStyle w:val="TableContents"/>
              <w:bidi w:val="0"/>
              <w:spacing w:before="0" w:after="283"/>
              <w:jc w:val="left"/>
              <w:rPr/>
            </w:pPr>
            <w:r>
              <w:rPr/>
              <w:t xml:space="preserve">29 kesäkuuta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Malesia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12. maaliskuuta 1999 </w:t>
            </w:r>
          </w:p>
        </w:tc>
        <w:tc>
          <w:tcPr>
            <w:tcW w:w="1396" w:type="dxa"/>
            <w:tcBorders/>
            <w:vAlign w:val="center"/>
          </w:tcPr>
          <w:p>
            <w:pPr>
              <w:pStyle w:val="TableContents"/>
              <w:bidi w:val="0"/>
              <w:spacing w:before="0" w:after="283"/>
              <w:jc w:val="left"/>
              <w:rPr/>
            </w:pPr>
            <w:r>
              <w:rPr/>
              <w:t xml:space="preserve">4. syyskuuta 2002 </w:t>
            </w:r>
          </w:p>
        </w:tc>
        <w:tc>
          <w:tcPr>
            <w:tcW w:w="1366" w:type="dxa"/>
            <w:tcBorders/>
            <w:vAlign w:val="center"/>
          </w:tcPr>
          <w:p>
            <w:pPr>
              <w:pStyle w:val="TableContents"/>
              <w:bidi w:val="0"/>
              <w:spacing w:before="0" w:after="283"/>
              <w:jc w:val="left"/>
              <w:rPr/>
            </w:pPr>
            <w:r>
              <w:rPr/>
              <w:t xml:space="preserve">12. huhtikuuta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Malediivit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maaliskuuta 1998 </w:t>
            </w:r>
          </w:p>
        </w:tc>
        <w:tc>
          <w:tcPr>
            <w:tcW w:w="1396" w:type="dxa"/>
            <w:tcBorders/>
            <w:vAlign w:val="center"/>
          </w:tcPr>
          <w:p>
            <w:pPr>
              <w:pStyle w:val="TableContents"/>
              <w:bidi w:val="0"/>
              <w:spacing w:before="0" w:after="283"/>
              <w:jc w:val="left"/>
              <w:rPr/>
            </w:pPr>
            <w:r>
              <w:rPr/>
              <w:t xml:space="preserve">30. joulukuuta 1998 </w:t>
            </w:r>
          </w:p>
        </w:tc>
        <w:tc>
          <w:tcPr>
            <w:tcW w:w="1366" w:type="dxa"/>
            <w:tcBorders/>
            <w:vAlign w:val="center"/>
          </w:tcPr>
          <w:p>
            <w:pPr>
              <w:pStyle w:val="TableContents"/>
              <w:bidi w:val="0"/>
              <w:spacing w:before="0" w:after="283"/>
              <w:jc w:val="left"/>
              <w:rPr/>
            </w:pPr>
            <w:r>
              <w:rPr/>
              <w:t xml:space="preserve">1. heinäkuuta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Mali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27. tammikuuta 1999 </w:t>
            </w:r>
          </w:p>
        </w:tc>
        <w:tc>
          <w:tcPr>
            <w:tcW w:w="1396" w:type="dxa"/>
            <w:tcBorders/>
            <w:vAlign w:val="center"/>
          </w:tcPr>
          <w:p>
            <w:pPr>
              <w:pStyle w:val="TableContents"/>
              <w:bidi w:val="0"/>
              <w:spacing w:before="0" w:after="283"/>
              <w:jc w:val="left"/>
              <w:rPr/>
            </w:pPr>
            <w:r>
              <w:rPr/>
              <w:t xml:space="preserve">28. maaliskuuta 2002 </w:t>
            </w:r>
          </w:p>
        </w:tc>
        <w:tc>
          <w:tcPr>
            <w:tcW w:w="1366" w:type="dxa"/>
            <w:tcBorders/>
            <w:vAlign w:val="center"/>
          </w:tcPr>
          <w:p>
            <w:pPr>
              <w:pStyle w:val="TableContents"/>
              <w:bidi w:val="0"/>
              <w:spacing w:before="0" w:after="283"/>
              <w:jc w:val="left"/>
              <w:rPr/>
            </w:pPr>
            <w:r>
              <w:rPr/>
              <w:t xml:space="preserve">7. joulukuuta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Malta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w:t>
            </w:r>
          </w:p>
        </w:tc>
        <w:tc>
          <w:tcPr>
            <w:tcW w:w="1051" w:type="dxa"/>
            <w:tcBorders/>
            <w:vAlign w:val="center"/>
          </w:tcPr>
          <w:p>
            <w:pPr>
              <w:pStyle w:val="TableContents"/>
              <w:bidi w:val="0"/>
              <w:spacing w:before="0" w:after="283"/>
              <w:jc w:val="left"/>
              <w:rPr/>
            </w:pPr>
            <w:r>
              <w:rPr/>
              <w:t xml:space="preserve">none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pPr>
            <w:r>
              <w:rPr/>
              <w:t xml:space="preserve">17. huhtikuuta 1998 </w:t>
            </w:r>
          </w:p>
        </w:tc>
        <w:tc>
          <w:tcPr>
            <w:tcW w:w="1396" w:type="dxa"/>
            <w:tcBorders/>
            <w:vAlign w:val="center"/>
          </w:tcPr>
          <w:p>
            <w:pPr>
              <w:pStyle w:val="TableContents"/>
              <w:bidi w:val="0"/>
              <w:spacing w:before="0" w:after="283"/>
              <w:jc w:val="left"/>
              <w:rPr/>
            </w:pPr>
            <w:r>
              <w:rPr/>
              <w:t xml:space="preserve">11. marraskuuta 2001 </w:t>
            </w:r>
          </w:p>
        </w:tc>
        <w:tc>
          <w:tcPr>
            <w:tcW w:w="1366" w:type="dxa"/>
            <w:tcBorders/>
            <w:vAlign w:val="center"/>
          </w:tcPr>
          <w:p>
            <w:pPr>
              <w:pStyle w:val="TableContents"/>
              <w:bidi w:val="0"/>
              <w:spacing w:before="0" w:after="283"/>
              <w:jc w:val="left"/>
              <w:rPr/>
            </w:pPr>
            <w:r>
              <w:rPr/>
              <w:t xml:space="preserve">21. joulukuuta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Marshallinsaaret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17. maaliskuuta 1998 </w:t>
            </w:r>
          </w:p>
        </w:tc>
        <w:tc>
          <w:tcPr>
            <w:tcW w:w="1396" w:type="dxa"/>
            <w:tcBorders/>
            <w:vAlign w:val="center"/>
          </w:tcPr>
          <w:p>
            <w:pPr>
              <w:pStyle w:val="TableContents"/>
              <w:bidi w:val="0"/>
              <w:spacing w:before="0" w:after="283"/>
              <w:jc w:val="left"/>
              <w:rPr/>
            </w:pPr>
            <w:r>
              <w:rPr/>
              <w:t xml:space="preserve">11. elokuuta 2003 </w:t>
            </w:r>
          </w:p>
        </w:tc>
        <w:tc>
          <w:tcPr>
            <w:tcW w:w="1366" w:type="dxa"/>
            <w:tcBorders/>
            <w:vAlign w:val="center"/>
          </w:tcPr>
          <w:p>
            <w:pPr>
              <w:pStyle w:val="TableContents"/>
              <w:bidi w:val="0"/>
              <w:spacing w:before="0" w:after="283"/>
              <w:jc w:val="left"/>
              <w:rPr/>
            </w:pPr>
            <w:r>
              <w:rPr/>
              <w:t xml:space="preserve">7 toukokuuta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Mauritania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22. heinäkuuta 2005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Mauritius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9. toukokuuta 2001 </w:t>
            </w:r>
          </w:p>
        </w:tc>
        <w:tc>
          <w:tcPr>
            <w:tcW w:w="1366" w:type="dxa"/>
            <w:tcBorders/>
            <w:vAlign w:val="center"/>
          </w:tcPr>
          <w:p>
            <w:pPr>
              <w:pStyle w:val="TableContents"/>
              <w:bidi w:val="0"/>
              <w:spacing w:before="0" w:after="283"/>
              <w:jc w:val="left"/>
              <w:rPr/>
            </w:pPr>
            <w:r>
              <w:rPr/>
              <w:t xml:space="preserve">5. syyskuuta 2013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Meksiko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9. kesäkuuta 1998 </w:t>
            </w:r>
          </w:p>
        </w:tc>
        <w:tc>
          <w:tcPr>
            <w:tcW w:w="1396" w:type="dxa"/>
            <w:tcBorders/>
            <w:vAlign w:val="center"/>
          </w:tcPr>
          <w:p>
            <w:pPr>
              <w:pStyle w:val="TableContents"/>
              <w:bidi w:val="0"/>
              <w:spacing w:before="0" w:after="283"/>
              <w:jc w:val="left"/>
              <w:rPr/>
            </w:pPr>
            <w:r>
              <w:rPr/>
              <w:t xml:space="preserve">7. syyskuuta 2000 </w:t>
            </w:r>
          </w:p>
        </w:tc>
        <w:tc>
          <w:tcPr>
            <w:tcW w:w="1366" w:type="dxa"/>
            <w:tcBorders/>
            <w:vAlign w:val="center"/>
          </w:tcPr>
          <w:p>
            <w:pPr>
              <w:pStyle w:val="TableContents"/>
              <w:bidi w:val="0"/>
              <w:spacing w:before="0" w:after="283"/>
              <w:jc w:val="left"/>
              <w:rPr/>
            </w:pPr>
            <w:r>
              <w:rPr/>
              <w:t xml:space="preserve">23. syyskuuta 2014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Mikronesian liittovaltio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17. maaliskuuta 1998 </w:t>
            </w:r>
          </w:p>
        </w:tc>
        <w:tc>
          <w:tcPr>
            <w:tcW w:w="1396" w:type="dxa"/>
            <w:tcBorders/>
            <w:vAlign w:val="center"/>
          </w:tcPr>
          <w:p>
            <w:pPr>
              <w:pStyle w:val="TableContents"/>
              <w:bidi w:val="0"/>
              <w:spacing w:before="0" w:after="283"/>
              <w:jc w:val="left"/>
              <w:rPr/>
            </w:pPr>
            <w:r>
              <w:rPr/>
              <w:t xml:space="preserve">21. kesäkuuta 1999 </w:t>
            </w:r>
          </w:p>
        </w:tc>
        <w:tc>
          <w:tcPr>
            <w:tcW w:w="1366" w:type="dxa"/>
            <w:tcBorders/>
            <w:vAlign w:val="center"/>
          </w:tcPr>
          <w:p>
            <w:pPr>
              <w:pStyle w:val="TableContents"/>
              <w:bidi w:val="0"/>
              <w:spacing w:before="0" w:after="283"/>
              <w:jc w:val="left"/>
              <w:rPr/>
            </w:pPr>
            <w:r>
              <w:rPr/>
              <w:t xml:space="preserve">19. helmikuuta 2014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Moldova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22. huhtikuuta 2003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Monaco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0.0% </w:t>
            </w:r>
          </w:p>
        </w:tc>
        <w:tc>
          <w:tcPr>
            <w:tcW w:w="1051" w:type="dxa"/>
            <w:tcBorders/>
            <w:vAlign w:val="center"/>
          </w:tcPr>
          <w:p>
            <w:pPr>
              <w:pStyle w:val="TableContents"/>
              <w:bidi w:val="0"/>
              <w:spacing w:before="0" w:after="283"/>
              <w:jc w:val="left"/>
              <w:rPr/>
            </w:pPr>
            <w:r>
              <w:rPr/>
              <w:t xml:space="preserve">- 8% </w:t>
            </w:r>
          </w:p>
        </w:tc>
        <w:tc>
          <w:tcPr>
            <w:tcW w:w="1051" w:type="dxa"/>
            <w:tcBorders/>
            <w:vAlign w:val="center"/>
          </w:tcPr>
          <w:p>
            <w:pPr>
              <w:pStyle w:val="TableContents"/>
              <w:bidi w:val="0"/>
              <w:spacing w:before="0" w:after="283"/>
              <w:jc w:val="left"/>
              <w:rPr/>
            </w:pPr>
            <w:r>
              <w:rPr/>
              <w:t xml:space="preserve">- 22% </w:t>
            </w:r>
          </w:p>
        </w:tc>
        <w:tc>
          <w:tcPr>
            <w:tcW w:w="1111" w:type="dxa"/>
            <w:tcBorders/>
            <w:vAlign w:val="center"/>
          </w:tcPr>
          <w:p>
            <w:pPr>
              <w:pStyle w:val="TableContents"/>
              <w:bidi w:val="0"/>
              <w:spacing w:before="0" w:after="283"/>
              <w:jc w:val="left"/>
              <w:rPr/>
            </w:pPr>
            <w:r>
              <w:rPr/>
              <w:t xml:space="preserve">29. huhtikuuta 1998 </w:t>
            </w:r>
          </w:p>
        </w:tc>
        <w:tc>
          <w:tcPr>
            <w:tcW w:w="1396" w:type="dxa"/>
            <w:tcBorders/>
            <w:vAlign w:val="center"/>
          </w:tcPr>
          <w:p>
            <w:pPr>
              <w:pStyle w:val="TableContents"/>
              <w:bidi w:val="0"/>
              <w:spacing w:before="0" w:after="283"/>
              <w:jc w:val="left"/>
              <w:rPr/>
            </w:pPr>
            <w:r>
              <w:rPr/>
              <w:t xml:space="preserve">27. helmikuuta 2006 </w:t>
            </w:r>
          </w:p>
        </w:tc>
        <w:tc>
          <w:tcPr>
            <w:tcW w:w="1366" w:type="dxa"/>
            <w:tcBorders/>
            <w:vAlign w:val="center"/>
          </w:tcPr>
          <w:p>
            <w:pPr>
              <w:pStyle w:val="TableContents"/>
              <w:bidi w:val="0"/>
              <w:spacing w:before="0" w:after="283"/>
              <w:jc w:val="left"/>
              <w:rPr/>
            </w:pPr>
            <w:r>
              <w:rPr/>
              <w:t xml:space="preserve">27. joulukuuta 2013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Mongolia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15. joulukuuta 1999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Montenegro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4. kesäkuuta 2007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Marokko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25. tammikuuta 2002 </w:t>
            </w:r>
          </w:p>
        </w:tc>
        <w:tc>
          <w:tcPr>
            <w:tcW w:w="1366" w:type="dxa"/>
            <w:tcBorders/>
            <w:vAlign w:val="center"/>
          </w:tcPr>
          <w:p>
            <w:pPr>
              <w:pStyle w:val="TableContents"/>
              <w:bidi w:val="0"/>
              <w:spacing w:before="0" w:after="283"/>
              <w:jc w:val="left"/>
              <w:rPr/>
            </w:pPr>
            <w:r>
              <w:rPr/>
              <w:t xml:space="preserve">5. syyskuuta 2014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Mosambik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18. tammikuuta 2005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Myanmar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13. elokuuta 2003 </w:t>
            </w:r>
          </w:p>
        </w:tc>
        <w:tc>
          <w:tcPr>
            <w:tcW w:w="1366" w:type="dxa"/>
            <w:tcBorders/>
            <w:vAlign w:val="center"/>
          </w:tcPr>
          <w:p>
            <w:pPr>
              <w:pStyle w:val="TableContents"/>
              <w:bidi w:val="0"/>
              <w:spacing w:before="0" w:after="283"/>
              <w:jc w:val="left"/>
              <w:rPr/>
            </w:pPr>
            <w:r>
              <w:rPr/>
              <w:t xml:space="preserve">19. syyskuuta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Namibia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4. syyskuuta 2003 </w:t>
            </w:r>
          </w:p>
        </w:tc>
        <w:tc>
          <w:tcPr>
            <w:tcW w:w="1366" w:type="dxa"/>
            <w:tcBorders/>
            <w:vAlign w:val="center"/>
          </w:tcPr>
          <w:p>
            <w:pPr>
              <w:pStyle w:val="TableContents"/>
              <w:bidi w:val="0"/>
              <w:spacing w:before="0" w:after="283"/>
              <w:jc w:val="left"/>
              <w:rPr/>
            </w:pPr>
            <w:r>
              <w:rPr/>
              <w:t xml:space="preserve">17. helmikuuta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Nauru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16. elokuuta 2001 </w:t>
            </w:r>
          </w:p>
        </w:tc>
        <w:tc>
          <w:tcPr>
            <w:tcW w:w="1366" w:type="dxa"/>
            <w:tcBorders/>
            <w:vAlign w:val="center"/>
          </w:tcPr>
          <w:p>
            <w:pPr>
              <w:pStyle w:val="TableContents"/>
              <w:bidi w:val="0"/>
              <w:spacing w:before="0" w:after="283"/>
              <w:jc w:val="left"/>
              <w:rPr/>
            </w:pPr>
            <w:r>
              <w:rPr/>
              <w:t xml:space="preserve">1. joulukuuta 2014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Nepal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16. syyskuuta 2005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Alankomaat </w:t>
            </w:r>
          </w:p>
        </w:tc>
        <w:tc>
          <w:tcPr>
            <w:tcW w:w="781" w:type="dxa"/>
            <w:tcBorders/>
            <w:vAlign w:val="center"/>
          </w:tcPr>
          <w:p>
            <w:pPr>
              <w:pStyle w:val="TableContents"/>
              <w:bidi w:val="0"/>
              <w:spacing w:before="0" w:after="283"/>
              <w:jc w:val="left"/>
              <w:rPr/>
            </w:pPr>
            <w:r>
              <w:rPr/>
              <w:t xml:space="preserve">I, II </w:t>
            </w:r>
          </w:p>
        </w:tc>
        <w:tc>
          <w:tcPr>
            <w:tcW w:w="1216" w:type="dxa"/>
            <w:tcBorders/>
            <w:vAlign w:val="center"/>
          </w:tcPr>
          <w:p>
            <w:pPr>
              <w:pStyle w:val="TableContents"/>
              <w:bidi w:val="0"/>
              <w:spacing w:before="0" w:after="283"/>
              <w:jc w:val="left"/>
              <w:rPr/>
            </w:pPr>
            <w:r>
              <w:rPr/>
              <w:t xml:space="preserve">1.2% </w:t>
            </w:r>
          </w:p>
        </w:tc>
        <w:tc>
          <w:tcPr>
            <w:tcW w:w="1051" w:type="dxa"/>
            <w:tcBorders/>
            <w:vAlign w:val="center"/>
          </w:tcPr>
          <w:p>
            <w:pPr>
              <w:pStyle w:val="TableContents"/>
              <w:bidi w:val="0"/>
              <w:spacing w:before="0" w:after="283"/>
              <w:jc w:val="left"/>
              <w:rPr/>
            </w:pPr>
            <w:r>
              <w:rPr/>
              <w:t xml:space="preserve">- 8% (- 6%)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pPr>
            <w:r>
              <w:rPr/>
              <w:t xml:space="preserve">29. huhtikuuta 1998 </w:t>
            </w:r>
          </w:p>
        </w:tc>
        <w:tc>
          <w:tcPr>
            <w:tcW w:w="1396" w:type="dxa"/>
            <w:tcBorders/>
            <w:vAlign w:val="center"/>
          </w:tcPr>
          <w:p>
            <w:pPr>
              <w:pStyle w:val="TableContents"/>
              <w:bidi w:val="0"/>
              <w:spacing w:before="0" w:after="283"/>
              <w:jc w:val="left"/>
              <w:rPr/>
            </w:pPr>
            <w:r>
              <w:rPr/>
              <w:t xml:space="preserve">31. toukokuuta 2002 </w:t>
            </w:r>
          </w:p>
        </w:tc>
        <w:tc>
          <w:tcPr>
            <w:tcW w:w="1366" w:type="dxa"/>
            <w:tcBorders/>
            <w:vAlign w:val="center"/>
          </w:tcPr>
          <w:p>
            <w:pPr>
              <w:pStyle w:val="TableContents"/>
              <w:bidi w:val="0"/>
              <w:spacing w:before="0" w:after="283"/>
              <w:jc w:val="left"/>
              <w:rPr/>
            </w:pPr>
            <w:r>
              <w:rPr/>
              <w:t xml:space="preserve">22. marraskuuta 2017 </w:t>
            </w:r>
          </w:p>
        </w:tc>
        <w:tc>
          <w:tcPr>
            <w:tcW w:w="1891" w:type="dxa"/>
            <w:tcBorders/>
            <w:vAlign w:val="center"/>
          </w:tcPr>
          <w:p>
            <w:pPr>
              <w:pStyle w:val="TableContents"/>
              <w:bidi w:val="0"/>
              <w:spacing w:before="0" w:after="283"/>
              <w:jc w:val="left"/>
              <w:rPr/>
            </w:pPr>
            <w:r>
              <w:rPr/>
              <w:t xml:space="preserve">Aruba: ei sovelleta Curaçao: ei sovelleta Sint Maarten: ei sovelleta Karibia Alankomaat: ei sovelleta. </w:t>
            </w:r>
          </w:p>
        </w:tc>
      </w:tr>
      <w:tr>
        <w:trPr/>
        <w:tc>
          <w:tcPr>
            <w:tcW w:w="1516" w:type="dxa"/>
            <w:tcBorders/>
            <w:vAlign w:val="center"/>
          </w:tcPr>
          <w:p>
            <w:pPr>
              <w:pStyle w:val="TableContents"/>
              <w:bidi w:val="0"/>
              <w:spacing w:before="0" w:after="283"/>
              <w:jc w:val="left"/>
              <w:rPr/>
            </w:pPr>
            <w:r>
              <w:rPr/>
              <w:t xml:space="preserve">Uusi-Seelanti </w:t>
            </w:r>
          </w:p>
        </w:tc>
        <w:tc>
          <w:tcPr>
            <w:tcW w:w="781" w:type="dxa"/>
            <w:tcBorders/>
            <w:vAlign w:val="center"/>
          </w:tcPr>
          <w:p>
            <w:pPr>
              <w:pStyle w:val="TableContents"/>
              <w:bidi w:val="0"/>
              <w:spacing w:before="0" w:after="283"/>
              <w:jc w:val="left"/>
              <w:rPr/>
            </w:pPr>
            <w:r>
              <w:rPr/>
              <w:t xml:space="preserve">I, II </w:t>
            </w:r>
          </w:p>
        </w:tc>
        <w:tc>
          <w:tcPr>
            <w:tcW w:w="1216" w:type="dxa"/>
            <w:tcBorders/>
            <w:vAlign w:val="center"/>
          </w:tcPr>
          <w:p>
            <w:pPr>
              <w:pStyle w:val="TableContents"/>
              <w:bidi w:val="0"/>
              <w:spacing w:before="0" w:after="283"/>
              <w:jc w:val="left"/>
              <w:rPr/>
            </w:pPr>
            <w:r>
              <w:rPr/>
              <w:t xml:space="preserve">0.2% </w:t>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none </w:t>
            </w:r>
          </w:p>
        </w:tc>
        <w:tc>
          <w:tcPr>
            <w:tcW w:w="1111" w:type="dxa"/>
            <w:tcBorders/>
            <w:vAlign w:val="center"/>
          </w:tcPr>
          <w:p>
            <w:pPr>
              <w:pStyle w:val="TableContents"/>
              <w:bidi w:val="0"/>
              <w:spacing w:before="0" w:after="283"/>
              <w:jc w:val="left"/>
              <w:rPr/>
            </w:pPr>
            <w:r>
              <w:rPr/>
              <w:t xml:space="preserve">22. toukokuuta 1998 </w:t>
            </w:r>
          </w:p>
        </w:tc>
        <w:tc>
          <w:tcPr>
            <w:tcW w:w="1396" w:type="dxa"/>
            <w:tcBorders/>
            <w:vAlign w:val="center"/>
          </w:tcPr>
          <w:p>
            <w:pPr>
              <w:pStyle w:val="TableContents"/>
              <w:bidi w:val="0"/>
              <w:spacing w:before="0" w:after="283"/>
              <w:jc w:val="left"/>
              <w:rPr/>
            </w:pPr>
            <w:r>
              <w:rPr/>
              <w:t xml:space="preserve">19. joulukuuta 2002 </w:t>
            </w:r>
          </w:p>
        </w:tc>
        <w:tc>
          <w:tcPr>
            <w:tcW w:w="1366" w:type="dxa"/>
            <w:tcBorders/>
            <w:vAlign w:val="center"/>
          </w:tcPr>
          <w:p>
            <w:pPr>
              <w:pStyle w:val="TableContents"/>
              <w:bidi w:val="0"/>
              <w:spacing w:before="0" w:after="283"/>
              <w:jc w:val="left"/>
              <w:rPr/>
            </w:pPr>
            <w:r>
              <w:rPr/>
              <w:t xml:space="preserve">30 marraskuuta 2015 </w:t>
            </w:r>
          </w:p>
        </w:tc>
        <w:tc>
          <w:tcPr>
            <w:tcW w:w="1891" w:type="dxa"/>
            <w:tcBorders/>
            <w:vAlign w:val="center"/>
          </w:tcPr>
          <w:p>
            <w:pPr>
              <w:pStyle w:val="TableContents"/>
              <w:bidi w:val="0"/>
              <w:spacing w:before="0" w:after="283"/>
              <w:jc w:val="left"/>
              <w:rPr/>
            </w:pPr>
            <w:r>
              <w:rPr/>
              <w:t xml:space="preserve">Tokelau: ei sovelleta </w:t>
            </w:r>
          </w:p>
        </w:tc>
      </w:tr>
      <w:tr>
        <w:trPr/>
        <w:tc>
          <w:tcPr>
            <w:tcW w:w="1516" w:type="dxa"/>
            <w:tcBorders/>
            <w:vAlign w:val="center"/>
          </w:tcPr>
          <w:p>
            <w:pPr>
              <w:pStyle w:val="TableContents"/>
              <w:bidi w:val="0"/>
              <w:spacing w:before="0" w:after="283"/>
              <w:jc w:val="left"/>
              <w:rPr/>
            </w:pPr>
            <w:r>
              <w:rPr/>
              <w:t xml:space="preserve">Nicaragua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7. heinäkuuta 1998 </w:t>
            </w:r>
          </w:p>
        </w:tc>
        <w:tc>
          <w:tcPr>
            <w:tcW w:w="1396" w:type="dxa"/>
            <w:tcBorders/>
            <w:vAlign w:val="center"/>
          </w:tcPr>
          <w:p>
            <w:pPr>
              <w:pStyle w:val="TableContents"/>
              <w:bidi w:val="0"/>
              <w:spacing w:before="0" w:after="283"/>
              <w:jc w:val="left"/>
              <w:rPr/>
            </w:pPr>
            <w:r>
              <w:rPr/>
              <w:t xml:space="preserve">18. marraskuuta 1999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Niger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23. lokakuuta 1998 </w:t>
            </w:r>
          </w:p>
        </w:tc>
        <w:tc>
          <w:tcPr>
            <w:tcW w:w="1396" w:type="dxa"/>
            <w:tcBorders/>
            <w:vAlign w:val="center"/>
          </w:tcPr>
          <w:p>
            <w:pPr>
              <w:pStyle w:val="TableContents"/>
              <w:bidi w:val="0"/>
              <w:spacing w:before="0" w:after="283"/>
              <w:jc w:val="left"/>
              <w:rPr/>
            </w:pPr>
            <w:r>
              <w:rPr/>
              <w:t xml:space="preserve">30. syyskuuta 2004 </w:t>
            </w:r>
          </w:p>
        </w:tc>
        <w:tc>
          <w:tcPr>
            <w:tcW w:w="1366" w:type="dxa"/>
            <w:tcBorders/>
            <w:vAlign w:val="center"/>
          </w:tcPr>
          <w:p>
            <w:pPr>
              <w:pStyle w:val="TableContents"/>
              <w:bidi w:val="0"/>
              <w:spacing w:before="0" w:after="283"/>
              <w:jc w:val="left"/>
              <w:rPr/>
            </w:pPr>
            <w:r>
              <w:rPr/>
              <w:t xml:space="preserve">1 elokuuta 2018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Nigeria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10. joulukuuta 2004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Niue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8. joulukuuta 1998 </w:t>
            </w:r>
          </w:p>
        </w:tc>
        <w:tc>
          <w:tcPr>
            <w:tcW w:w="1396" w:type="dxa"/>
            <w:tcBorders/>
            <w:vAlign w:val="center"/>
          </w:tcPr>
          <w:p>
            <w:pPr>
              <w:pStyle w:val="TableContents"/>
              <w:bidi w:val="0"/>
              <w:spacing w:before="0" w:after="283"/>
              <w:jc w:val="left"/>
              <w:rPr/>
            </w:pPr>
            <w:r>
              <w:rPr/>
              <w:t xml:space="preserve">6. toukokuuta 1999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Norja </w:t>
            </w:r>
          </w:p>
        </w:tc>
        <w:tc>
          <w:tcPr>
            <w:tcW w:w="781" w:type="dxa"/>
            <w:tcBorders/>
            <w:vAlign w:val="center"/>
          </w:tcPr>
          <w:p>
            <w:pPr>
              <w:pStyle w:val="TableContents"/>
              <w:bidi w:val="0"/>
              <w:spacing w:before="0" w:after="283"/>
              <w:jc w:val="left"/>
              <w:rPr/>
            </w:pPr>
            <w:r>
              <w:rPr/>
              <w:t xml:space="preserve">I, II </w:t>
            </w:r>
          </w:p>
        </w:tc>
        <w:tc>
          <w:tcPr>
            <w:tcW w:w="1216" w:type="dxa"/>
            <w:tcBorders/>
            <w:vAlign w:val="center"/>
          </w:tcPr>
          <w:p>
            <w:pPr>
              <w:pStyle w:val="TableContents"/>
              <w:bidi w:val="0"/>
              <w:spacing w:before="0" w:after="283"/>
              <w:jc w:val="left"/>
              <w:rPr/>
            </w:pPr>
            <w:r>
              <w:rPr/>
              <w:t xml:space="preserve">0.3% </w:t>
            </w:r>
          </w:p>
        </w:tc>
        <w:tc>
          <w:tcPr>
            <w:tcW w:w="1051" w:type="dxa"/>
            <w:tcBorders/>
            <w:vAlign w:val="center"/>
          </w:tcPr>
          <w:p>
            <w:pPr>
              <w:pStyle w:val="TableContents"/>
              <w:bidi w:val="0"/>
              <w:spacing w:before="0" w:after="283"/>
              <w:jc w:val="left"/>
              <w:rPr/>
            </w:pPr>
            <w:r>
              <w:rPr/>
              <w:t xml:space="preserve">+ 1% </w:t>
            </w:r>
          </w:p>
        </w:tc>
        <w:tc>
          <w:tcPr>
            <w:tcW w:w="1051" w:type="dxa"/>
            <w:tcBorders/>
            <w:vAlign w:val="center"/>
          </w:tcPr>
          <w:p>
            <w:pPr>
              <w:pStyle w:val="TableContents"/>
              <w:bidi w:val="0"/>
              <w:spacing w:before="0" w:after="283"/>
              <w:jc w:val="left"/>
              <w:rPr/>
            </w:pPr>
            <w:r>
              <w:rPr/>
              <w:t xml:space="preserve">- 16% </w:t>
            </w:r>
          </w:p>
        </w:tc>
        <w:tc>
          <w:tcPr>
            <w:tcW w:w="1111" w:type="dxa"/>
            <w:tcBorders/>
            <w:vAlign w:val="center"/>
          </w:tcPr>
          <w:p>
            <w:pPr>
              <w:pStyle w:val="TableContents"/>
              <w:bidi w:val="0"/>
              <w:spacing w:before="0" w:after="283"/>
              <w:jc w:val="left"/>
              <w:rPr/>
            </w:pPr>
            <w:r>
              <w:rPr/>
              <w:t xml:space="preserve">29. huhtikuuta 1998 </w:t>
            </w:r>
          </w:p>
        </w:tc>
        <w:tc>
          <w:tcPr>
            <w:tcW w:w="1396" w:type="dxa"/>
            <w:tcBorders/>
            <w:vAlign w:val="center"/>
          </w:tcPr>
          <w:p>
            <w:pPr>
              <w:pStyle w:val="TableContents"/>
              <w:bidi w:val="0"/>
              <w:spacing w:before="0" w:after="283"/>
              <w:jc w:val="left"/>
              <w:rPr/>
            </w:pPr>
            <w:r>
              <w:rPr/>
              <w:t xml:space="preserve">30. toukokuuta 2002 </w:t>
            </w:r>
          </w:p>
        </w:tc>
        <w:tc>
          <w:tcPr>
            <w:tcW w:w="1366" w:type="dxa"/>
            <w:tcBorders/>
            <w:vAlign w:val="center"/>
          </w:tcPr>
          <w:p>
            <w:pPr>
              <w:pStyle w:val="TableContents"/>
              <w:bidi w:val="0"/>
              <w:spacing w:before="0" w:after="283"/>
              <w:jc w:val="left"/>
              <w:rPr/>
            </w:pPr>
            <w:r>
              <w:rPr/>
              <w:t xml:space="preserve">12 kesäkuuta 2014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Oman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19. tammikuuta 2005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Pakistan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11. tammikuuta 2005 </w:t>
            </w:r>
          </w:p>
        </w:tc>
        <w:tc>
          <w:tcPr>
            <w:tcW w:w="1366" w:type="dxa"/>
            <w:tcBorders/>
            <w:vAlign w:val="center"/>
          </w:tcPr>
          <w:p>
            <w:pPr>
              <w:pStyle w:val="TableContents"/>
              <w:bidi w:val="0"/>
              <w:spacing w:before="0" w:after="283"/>
              <w:jc w:val="left"/>
              <w:rPr/>
            </w:pPr>
            <w:r>
              <w:rPr/>
              <w:t xml:space="preserve">31. lokakuuta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Palau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10. joulukuuta 1999 </w:t>
            </w:r>
          </w:p>
        </w:tc>
        <w:tc>
          <w:tcPr>
            <w:tcW w:w="1366" w:type="dxa"/>
            <w:tcBorders/>
            <w:vAlign w:val="center"/>
          </w:tcPr>
          <w:p>
            <w:pPr>
              <w:pStyle w:val="TableContents"/>
              <w:bidi w:val="0"/>
              <w:spacing w:before="0" w:after="283"/>
              <w:jc w:val="left"/>
              <w:rPr/>
            </w:pPr>
            <w:r>
              <w:rPr/>
              <w:t xml:space="preserve">10. maaliskuuta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Panama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8. kesäkuuta 1998 </w:t>
            </w:r>
          </w:p>
        </w:tc>
        <w:tc>
          <w:tcPr>
            <w:tcW w:w="1396" w:type="dxa"/>
            <w:tcBorders/>
            <w:vAlign w:val="center"/>
          </w:tcPr>
          <w:p>
            <w:pPr>
              <w:pStyle w:val="TableContents"/>
              <w:bidi w:val="0"/>
              <w:spacing w:before="0" w:after="283"/>
              <w:jc w:val="left"/>
              <w:rPr/>
            </w:pPr>
            <w:r>
              <w:rPr/>
              <w:t xml:space="preserve">5. maaliskuuta 1999 </w:t>
            </w:r>
          </w:p>
        </w:tc>
        <w:tc>
          <w:tcPr>
            <w:tcW w:w="1366" w:type="dxa"/>
            <w:tcBorders/>
            <w:vAlign w:val="center"/>
          </w:tcPr>
          <w:p>
            <w:pPr>
              <w:pStyle w:val="TableContents"/>
              <w:bidi w:val="0"/>
              <w:spacing w:before="0" w:after="283"/>
              <w:jc w:val="left"/>
              <w:rPr/>
            </w:pPr>
            <w:r>
              <w:rPr/>
              <w:t xml:space="preserve">29. syyskuuta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Papua-Uusi-Guinea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 maaliskuuta 1999 </w:t>
            </w:r>
          </w:p>
        </w:tc>
        <w:tc>
          <w:tcPr>
            <w:tcW w:w="1396" w:type="dxa"/>
            <w:tcBorders/>
            <w:vAlign w:val="center"/>
          </w:tcPr>
          <w:p>
            <w:pPr>
              <w:pStyle w:val="TableContents"/>
              <w:bidi w:val="0"/>
              <w:spacing w:before="0" w:after="283"/>
              <w:jc w:val="left"/>
              <w:rPr/>
            </w:pPr>
            <w:r>
              <w:rPr/>
              <w:t xml:space="preserve">28. maaliskuuta 2002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Paraguay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25. elokuuta 1998 </w:t>
            </w:r>
          </w:p>
        </w:tc>
        <w:tc>
          <w:tcPr>
            <w:tcW w:w="1396" w:type="dxa"/>
            <w:tcBorders/>
            <w:vAlign w:val="center"/>
          </w:tcPr>
          <w:p>
            <w:pPr>
              <w:pStyle w:val="TableContents"/>
              <w:bidi w:val="0"/>
              <w:spacing w:before="0" w:after="283"/>
              <w:jc w:val="left"/>
              <w:rPr/>
            </w:pPr>
            <w:r>
              <w:rPr/>
              <w:t xml:space="preserve">27. elokuuta 1999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Peru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13. marraskuuta 1998 </w:t>
            </w:r>
          </w:p>
        </w:tc>
        <w:tc>
          <w:tcPr>
            <w:tcW w:w="1396" w:type="dxa"/>
            <w:tcBorders/>
            <w:vAlign w:val="center"/>
          </w:tcPr>
          <w:p>
            <w:pPr>
              <w:pStyle w:val="TableContents"/>
              <w:bidi w:val="0"/>
              <w:spacing w:before="0" w:after="283"/>
              <w:jc w:val="left"/>
              <w:rPr/>
            </w:pPr>
            <w:r>
              <w:rPr/>
              <w:t xml:space="preserve">12. syyskuuta 2002 </w:t>
            </w:r>
          </w:p>
        </w:tc>
        <w:tc>
          <w:tcPr>
            <w:tcW w:w="1366" w:type="dxa"/>
            <w:tcBorders/>
            <w:vAlign w:val="center"/>
          </w:tcPr>
          <w:p>
            <w:pPr>
              <w:pStyle w:val="TableContents"/>
              <w:bidi w:val="0"/>
              <w:spacing w:before="0" w:after="283"/>
              <w:jc w:val="left"/>
              <w:rPr/>
            </w:pPr>
            <w:r>
              <w:rPr/>
              <w:t xml:space="preserve">24. syyskuuta 2014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Filippiinit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15. huhtikuuta 1998 </w:t>
            </w:r>
          </w:p>
        </w:tc>
        <w:tc>
          <w:tcPr>
            <w:tcW w:w="1396" w:type="dxa"/>
            <w:tcBorders/>
            <w:vAlign w:val="center"/>
          </w:tcPr>
          <w:p>
            <w:pPr>
              <w:pStyle w:val="TableContents"/>
              <w:bidi w:val="0"/>
              <w:spacing w:before="0" w:after="283"/>
              <w:jc w:val="left"/>
              <w:rPr/>
            </w:pPr>
            <w:r>
              <w:rPr/>
              <w:t xml:space="preserve">20. marraskuuta 2003 </w:t>
            </w:r>
          </w:p>
        </w:tc>
        <w:tc>
          <w:tcPr>
            <w:tcW w:w="1366" w:type="dxa"/>
            <w:tcBorders/>
            <w:vAlign w:val="center"/>
          </w:tcPr>
          <w:p>
            <w:pPr>
              <w:pStyle w:val="TableContents"/>
              <w:bidi w:val="0"/>
              <w:spacing w:before="0" w:after="283"/>
              <w:jc w:val="left"/>
              <w:rPr/>
            </w:pPr>
            <w:r>
              <w:rPr/>
              <w:t xml:space="preserve">13 huhtikuuta 2016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Puola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3.0% </w:t>
            </w:r>
          </w:p>
        </w:tc>
        <w:tc>
          <w:tcPr>
            <w:tcW w:w="1051" w:type="dxa"/>
            <w:tcBorders/>
            <w:vAlign w:val="center"/>
          </w:tcPr>
          <w:p>
            <w:pPr>
              <w:pStyle w:val="TableContents"/>
              <w:bidi w:val="0"/>
              <w:spacing w:before="0" w:after="283"/>
              <w:jc w:val="left"/>
              <w:rPr/>
            </w:pPr>
            <w:r>
              <w:rPr/>
              <w:t xml:space="preserve">- 6%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pPr>
            <w:r>
              <w:rPr/>
              <w:t xml:space="preserve">15. heinäkuuta 1998 </w:t>
            </w:r>
          </w:p>
        </w:tc>
        <w:tc>
          <w:tcPr>
            <w:tcW w:w="1396" w:type="dxa"/>
            <w:tcBorders/>
            <w:vAlign w:val="center"/>
          </w:tcPr>
          <w:p>
            <w:pPr>
              <w:pStyle w:val="TableContents"/>
              <w:bidi w:val="0"/>
              <w:spacing w:before="0" w:after="283"/>
              <w:jc w:val="left"/>
              <w:rPr/>
            </w:pPr>
            <w:r>
              <w:rPr/>
              <w:t xml:space="preserve">13. joulukuuta 2002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Portugali </w:t>
            </w:r>
          </w:p>
        </w:tc>
        <w:tc>
          <w:tcPr>
            <w:tcW w:w="781" w:type="dxa"/>
            <w:tcBorders/>
            <w:vAlign w:val="center"/>
          </w:tcPr>
          <w:p>
            <w:pPr>
              <w:pStyle w:val="TableContents"/>
              <w:bidi w:val="0"/>
              <w:spacing w:before="0" w:after="283"/>
              <w:jc w:val="left"/>
              <w:rPr/>
            </w:pPr>
            <w:r>
              <w:rPr/>
              <w:t xml:space="preserve">I, II </w:t>
            </w:r>
          </w:p>
        </w:tc>
        <w:tc>
          <w:tcPr>
            <w:tcW w:w="1216" w:type="dxa"/>
            <w:tcBorders/>
            <w:vAlign w:val="center"/>
          </w:tcPr>
          <w:p>
            <w:pPr>
              <w:pStyle w:val="TableContents"/>
              <w:bidi w:val="0"/>
              <w:spacing w:before="0" w:after="283"/>
              <w:jc w:val="left"/>
              <w:rPr/>
            </w:pPr>
            <w:r>
              <w:rPr/>
              <w:t xml:space="preserve">0.3% </w:t>
            </w:r>
          </w:p>
        </w:tc>
        <w:tc>
          <w:tcPr>
            <w:tcW w:w="1051" w:type="dxa"/>
            <w:tcBorders/>
            <w:vAlign w:val="center"/>
          </w:tcPr>
          <w:p>
            <w:pPr>
              <w:pStyle w:val="TableContents"/>
              <w:bidi w:val="0"/>
              <w:spacing w:before="0" w:after="283"/>
              <w:jc w:val="left"/>
              <w:rPr/>
            </w:pPr>
            <w:r>
              <w:rPr/>
              <w:t xml:space="preserve">- 8% (+ 27%)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pPr>
            <w:r>
              <w:rPr/>
              <w:t xml:space="preserve">29. huhtikuuta 1998 </w:t>
            </w:r>
          </w:p>
        </w:tc>
        <w:tc>
          <w:tcPr>
            <w:tcW w:w="1396" w:type="dxa"/>
            <w:tcBorders/>
            <w:vAlign w:val="center"/>
          </w:tcPr>
          <w:p>
            <w:pPr>
              <w:pStyle w:val="TableContents"/>
              <w:bidi w:val="0"/>
              <w:spacing w:before="0" w:after="283"/>
              <w:jc w:val="left"/>
              <w:rPr/>
            </w:pPr>
            <w:r>
              <w:rPr/>
              <w:t xml:space="preserve">31. toukokuuta 2002 </w:t>
            </w:r>
          </w:p>
        </w:tc>
        <w:tc>
          <w:tcPr>
            <w:tcW w:w="1366" w:type="dxa"/>
            <w:tcBorders/>
            <w:vAlign w:val="center"/>
          </w:tcPr>
          <w:p>
            <w:pPr>
              <w:pStyle w:val="TableContents"/>
              <w:bidi w:val="0"/>
              <w:spacing w:before="0" w:after="283"/>
              <w:jc w:val="left"/>
              <w:rPr/>
            </w:pPr>
            <w:r>
              <w:rPr/>
              <w:t xml:space="preserve">22. marraskuuta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Qatar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11. tammikuuta 2005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Romania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1.2% </w:t>
            </w:r>
          </w:p>
        </w:tc>
        <w:tc>
          <w:tcPr>
            <w:tcW w:w="1051" w:type="dxa"/>
            <w:tcBorders/>
            <w:vAlign w:val="center"/>
          </w:tcPr>
          <w:p>
            <w:pPr>
              <w:pStyle w:val="TableContents"/>
              <w:bidi w:val="0"/>
              <w:spacing w:before="0" w:after="283"/>
              <w:jc w:val="left"/>
              <w:rPr/>
            </w:pPr>
            <w:r>
              <w:rPr/>
              <w:t xml:space="preserve">- 8%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pPr>
            <w:r>
              <w:rPr/>
              <w:t xml:space="preserve">5. tammikuuta 1999 </w:t>
            </w:r>
          </w:p>
        </w:tc>
        <w:tc>
          <w:tcPr>
            <w:tcW w:w="1396" w:type="dxa"/>
            <w:tcBorders/>
            <w:vAlign w:val="center"/>
          </w:tcPr>
          <w:p>
            <w:pPr>
              <w:pStyle w:val="TableContents"/>
              <w:bidi w:val="0"/>
              <w:spacing w:before="0" w:after="283"/>
              <w:jc w:val="left"/>
              <w:rPr/>
            </w:pPr>
            <w:r>
              <w:rPr/>
              <w:t xml:space="preserve">19. maaliskuuta 2001 </w:t>
            </w:r>
          </w:p>
        </w:tc>
        <w:tc>
          <w:tcPr>
            <w:tcW w:w="1366" w:type="dxa"/>
            <w:tcBorders/>
            <w:vAlign w:val="center"/>
          </w:tcPr>
          <w:p>
            <w:pPr>
              <w:pStyle w:val="TableContents"/>
              <w:bidi w:val="0"/>
              <w:spacing w:before="0" w:after="283"/>
              <w:jc w:val="left"/>
              <w:rPr/>
            </w:pPr>
            <w:r>
              <w:rPr/>
              <w:t xml:space="preserve">3 toukokuuta 2016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Venäjä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17.4% </w:t>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none </w:t>
            </w:r>
          </w:p>
        </w:tc>
        <w:tc>
          <w:tcPr>
            <w:tcW w:w="1111" w:type="dxa"/>
            <w:tcBorders/>
            <w:vAlign w:val="center"/>
          </w:tcPr>
          <w:p>
            <w:pPr>
              <w:pStyle w:val="TableContents"/>
              <w:bidi w:val="0"/>
              <w:spacing w:before="0" w:after="283"/>
              <w:jc w:val="left"/>
              <w:rPr/>
            </w:pPr>
            <w:r>
              <w:rPr/>
              <w:t xml:space="preserve">11. maaliskuuta 1999 </w:t>
            </w:r>
          </w:p>
        </w:tc>
        <w:tc>
          <w:tcPr>
            <w:tcW w:w="1396" w:type="dxa"/>
            <w:tcBorders/>
            <w:vAlign w:val="center"/>
          </w:tcPr>
          <w:p>
            <w:pPr>
              <w:pStyle w:val="TableContents"/>
              <w:bidi w:val="0"/>
              <w:spacing w:before="0" w:after="283"/>
              <w:jc w:val="left"/>
              <w:rPr/>
            </w:pPr>
            <w:r>
              <w:rPr/>
              <w:t xml:space="preserve">18. marraskuuta 2004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Ruanda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22. heinäkuuta 2004 </w:t>
            </w:r>
          </w:p>
        </w:tc>
        <w:tc>
          <w:tcPr>
            <w:tcW w:w="1366" w:type="dxa"/>
            <w:tcBorders/>
            <w:vAlign w:val="center"/>
          </w:tcPr>
          <w:p>
            <w:pPr>
              <w:pStyle w:val="TableContents"/>
              <w:bidi w:val="0"/>
              <w:spacing w:before="0" w:after="283"/>
              <w:jc w:val="left"/>
              <w:rPr/>
            </w:pPr>
            <w:r>
              <w:rPr/>
              <w:t xml:space="preserve">20 marraskuuta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Saint Kitts ja Nevis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8. huhtikuuta 2008 </w:t>
            </w:r>
          </w:p>
        </w:tc>
        <w:tc>
          <w:tcPr>
            <w:tcW w:w="1366" w:type="dxa"/>
            <w:tcBorders/>
            <w:vAlign w:val="center"/>
          </w:tcPr>
          <w:p>
            <w:pPr>
              <w:pStyle w:val="TableContents"/>
              <w:bidi w:val="0"/>
              <w:spacing w:before="0" w:after="283"/>
              <w:jc w:val="left"/>
              <w:rPr/>
            </w:pPr>
            <w:r>
              <w:rPr/>
              <w:t xml:space="preserve">25. lokakuuta 2016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Saint Lucia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maaliskuuta 1998 </w:t>
            </w:r>
          </w:p>
        </w:tc>
        <w:tc>
          <w:tcPr>
            <w:tcW w:w="1396" w:type="dxa"/>
            <w:tcBorders/>
            <w:vAlign w:val="center"/>
          </w:tcPr>
          <w:p>
            <w:pPr>
              <w:pStyle w:val="TableContents"/>
              <w:bidi w:val="0"/>
              <w:spacing w:before="0" w:after="283"/>
              <w:jc w:val="left"/>
              <w:rPr/>
            </w:pPr>
            <w:r>
              <w:rPr/>
              <w:t xml:space="preserve">20. elokuuta 2003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Saint Vincent ja Grenadiinit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19. maaliskuuta 1998 </w:t>
            </w:r>
          </w:p>
        </w:tc>
        <w:tc>
          <w:tcPr>
            <w:tcW w:w="1396" w:type="dxa"/>
            <w:tcBorders/>
            <w:vAlign w:val="center"/>
          </w:tcPr>
          <w:p>
            <w:pPr>
              <w:pStyle w:val="TableContents"/>
              <w:bidi w:val="0"/>
              <w:spacing w:before="0" w:after="283"/>
              <w:jc w:val="left"/>
              <w:rPr/>
            </w:pPr>
            <w:r>
              <w:rPr/>
              <w:t xml:space="preserve">31. joulukuuta 2004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Samoa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maaliskuuta 1998 </w:t>
            </w:r>
          </w:p>
        </w:tc>
        <w:tc>
          <w:tcPr>
            <w:tcW w:w="1396" w:type="dxa"/>
            <w:tcBorders/>
            <w:vAlign w:val="center"/>
          </w:tcPr>
          <w:p>
            <w:pPr>
              <w:pStyle w:val="TableContents"/>
              <w:bidi w:val="0"/>
              <w:spacing w:before="0" w:after="283"/>
              <w:jc w:val="left"/>
              <w:rPr/>
            </w:pPr>
            <w:r>
              <w:rPr/>
              <w:t xml:space="preserve">27. marraskuuta 2000 </w:t>
            </w:r>
          </w:p>
        </w:tc>
        <w:tc>
          <w:tcPr>
            <w:tcW w:w="1366" w:type="dxa"/>
            <w:tcBorders/>
            <w:vAlign w:val="center"/>
          </w:tcPr>
          <w:p>
            <w:pPr>
              <w:pStyle w:val="TableContents"/>
              <w:bidi w:val="0"/>
              <w:spacing w:before="0" w:after="283"/>
              <w:jc w:val="left"/>
              <w:rPr/>
            </w:pPr>
            <w:r>
              <w:rPr/>
              <w:t xml:space="preserve">18. syyskuuta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San Marino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28. huhtikuuta 2010 </w:t>
            </w:r>
          </w:p>
        </w:tc>
        <w:tc>
          <w:tcPr>
            <w:tcW w:w="1366" w:type="dxa"/>
            <w:tcBorders/>
            <w:vAlign w:val="center"/>
          </w:tcPr>
          <w:p>
            <w:pPr>
              <w:pStyle w:val="TableContents"/>
              <w:bidi w:val="0"/>
              <w:spacing w:before="0" w:after="283"/>
              <w:jc w:val="left"/>
              <w:rPr/>
            </w:pPr>
            <w:r>
              <w:rPr/>
              <w:t xml:space="preserve">4 elokuuta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Sao Tome ja Principe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24. heinäkuuta 2008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Saudi-Arabia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31. tammikuuta 2005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Senegal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20. heinäkuuta 2001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Serbia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24. syyskuuta 2007 </w:t>
            </w:r>
          </w:p>
        </w:tc>
        <w:tc>
          <w:tcPr>
            <w:tcW w:w="1366" w:type="dxa"/>
            <w:tcBorders/>
            <w:vAlign w:val="center"/>
          </w:tcPr>
          <w:p>
            <w:pPr>
              <w:pStyle w:val="TableContents"/>
              <w:bidi w:val="0"/>
              <w:spacing w:before="0" w:after="283"/>
              <w:jc w:val="left"/>
              <w:rPr/>
            </w:pPr>
            <w:r>
              <w:rPr/>
              <w:t xml:space="preserve">30 kesäkuuta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Seychellit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20. maaliskuuta 1998 </w:t>
            </w:r>
          </w:p>
        </w:tc>
        <w:tc>
          <w:tcPr>
            <w:tcW w:w="1396" w:type="dxa"/>
            <w:tcBorders/>
            <w:vAlign w:val="center"/>
          </w:tcPr>
          <w:p>
            <w:pPr>
              <w:pStyle w:val="TableContents"/>
              <w:bidi w:val="0"/>
              <w:spacing w:before="0" w:after="283"/>
              <w:jc w:val="left"/>
              <w:rPr/>
            </w:pPr>
            <w:r>
              <w:rPr/>
              <w:t xml:space="preserve">22. heinäkuuta 2002 </w:t>
            </w:r>
          </w:p>
        </w:tc>
        <w:tc>
          <w:tcPr>
            <w:tcW w:w="1366" w:type="dxa"/>
            <w:tcBorders/>
            <w:vAlign w:val="center"/>
          </w:tcPr>
          <w:p>
            <w:pPr>
              <w:pStyle w:val="TableContents"/>
              <w:bidi w:val="0"/>
              <w:spacing w:before="0" w:after="283"/>
              <w:jc w:val="left"/>
              <w:rPr/>
            </w:pPr>
            <w:r>
              <w:rPr/>
              <w:t xml:space="preserve">15 heinäkuuta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Sierra Leone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10. marraskuuta 2006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Singapore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12. huhtikuuta 2006 </w:t>
            </w:r>
          </w:p>
        </w:tc>
        <w:tc>
          <w:tcPr>
            <w:tcW w:w="1366" w:type="dxa"/>
            <w:tcBorders/>
            <w:vAlign w:val="center"/>
          </w:tcPr>
          <w:p>
            <w:pPr>
              <w:pStyle w:val="TableContents"/>
              <w:bidi w:val="0"/>
              <w:spacing w:before="0" w:after="283"/>
              <w:jc w:val="left"/>
              <w:rPr/>
            </w:pPr>
            <w:r>
              <w:rPr/>
              <w:t xml:space="preserve">23. syyskuuta 2014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Slovakia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0.4% </w:t>
            </w:r>
          </w:p>
        </w:tc>
        <w:tc>
          <w:tcPr>
            <w:tcW w:w="1051" w:type="dxa"/>
            <w:tcBorders/>
            <w:vAlign w:val="center"/>
          </w:tcPr>
          <w:p>
            <w:pPr>
              <w:pStyle w:val="TableContents"/>
              <w:bidi w:val="0"/>
              <w:spacing w:before="0" w:after="283"/>
              <w:jc w:val="left"/>
              <w:rPr/>
            </w:pPr>
            <w:r>
              <w:rPr/>
              <w:t xml:space="preserve">- 8%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pPr>
            <w:r>
              <w:rPr/>
              <w:t xml:space="preserve">26. helmikuuta 1999 </w:t>
            </w:r>
          </w:p>
        </w:tc>
        <w:tc>
          <w:tcPr>
            <w:tcW w:w="1396" w:type="dxa"/>
            <w:tcBorders/>
            <w:vAlign w:val="center"/>
          </w:tcPr>
          <w:p>
            <w:pPr>
              <w:pStyle w:val="TableContents"/>
              <w:bidi w:val="0"/>
              <w:spacing w:before="0" w:after="283"/>
              <w:jc w:val="left"/>
              <w:rPr/>
            </w:pPr>
            <w:r>
              <w:rPr/>
              <w:t xml:space="preserve">31. toukokuuta 2002 </w:t>
            </w:r>
          </w:p>
        </w:tc>
        <w:tc>
          <w:tcPr>
            <w:tcW w:w="1366" w:type="dxa"/>
            <w:tcBorders/>
            <w:vAlign w:val="center"/>
          </w:tcPr>
          <w:p>
            <w:pPr>
              <w:pStyle w:val="TableContents"/>
              <w:bidi w:val="0"/>
              <w:spacing w:before="0" w:after="283"/>
              <w:jc w:val="left"/>
              <w:rPr/>
            </w:pPr>
            <w:r>
              <w:rPr/>
              <w:t xml:space="preserve">16 marraskuuta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Slovenia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w:t>
            </w:r>
          </w:p>
        </w:tc>
        <w:tc>
          <w:tcPr>
            <w:tcW w:w="1051" w:type="dxa"/>
            <w:tcBorders/>
            <w:vAlign w:val="center"/>
          </w:tcPr>
          <w:p>
            <w:pPr>
              <w:pStyle w:val="TableContents"/>
              <w:bidi w:val="0"/>
              <w:spacing w:before="0" w:after="283"/>
              <w:jc w:val="left"/>
              <w:rPr/>
            </w:pPr>
            <w:r>
              <w:rPr/>
              <w:t xml:space="preserve">- 8%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pPr>
            <w:r>
              <w:rPr/>
              <w:t xml:space="preserve">21. lokakuuta 1998 </w:t>
            </w:r>
          </w:p>
        </w:tc>
        <w:tc>
          <w:tcPr>
            <w:tcW w:w="1396" w:type="dxa"/>
            <w:tcBorders/>
            <w:vAlign w:val="center"/>
          </w:tcPr>
          <w:p>
            <w:pPr>
              <w:pStyle w:val="TableContents"/>
              <w:bidi w:val="0"/>
              <w:spacing w:before="0" w:after="283"/>
              <w:jc w:val="left"/>
              <w:rPr/>
            </w:pPr>
            <w:r>
              <w:rPr/>
              <w:t xml:space="preserve">2. elokuuta 2002 </w:t>
            </w:r>
          </w:p>
        </w:tc>
        <w:tc>
          <w:tcPr>
            <w:tcW w:w="1366" w:type="dxa"/>
            <w:tcBorders/>
            <w:vAlign w:val="center"/>
          </w:tcPr>
          <w:p>
            <w:pPr>
              <w:pStyle w:val="TableContents"/>
              <w:bidi w:val="0"/>
              <w:spacing w:before="0" w:after="283"/>
              <w:jc w:val="left"/>
              <w:rPr/>
            </w:pPr>
            <w:r>
              <w:rPr/>
              <w:t xml:space="preserve">21. joulukuuta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Salomonsaaret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29. syyskuuta 1998 </w:t>
            </w:r>
          </w:p>
        </w:tc>
        <w:tc>
          <w:tcPr>
            <w:tcW w:w="1396" w:type="dxa"/>
            <w:tcBorders/>
            <w:vAlign w:val="center"/>
          </w:tcPr>
          <w:p>
            <w:pPr>
              <w:pStyle w:val="TableContents"/>
              <w:bidi w:val="0"/>
              <w:spacing w:before="0" w:after="283"/>
              <w:jc w:val="left"/>
              <w:rPr/>
            </w:pPr>
            <w:r>
              <w:rPr/>
              <w:t xml:space="preserve">13. maaliskuuta 2003 </w:t>
            </w:r>
          </w:p>
        </w:tc>
        <w:tc>
          <w:tcPr>
            <w:tcW w:w="1366" w:type="dxa"/>
            <w:tcBorders/>
            <w:vAlign w:val="center"/>
          </w:tcPr>
          <w:p>
            <w:pPr>
              <w:pStyle w:val="TableContents"/>
              <w:bidi w:val="0"/>
              <w:spacing w:before="0" w:after="283"/>
              <w:jc w:val="left"/>
              <w:rPr/>
            </w:pPr>
            <w:r>
              <w:rPr/>
              <w:t xml:space="preserve">5. syyskuuta 2014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Somalia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26. heinäkuuta 2010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Etelä-Afrikka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31. heinäkuuta 2002 </w:t>
            </w:r>
          </w:p>
        </w:tc>
        <w:tc>
          <w:tcPr>
            <w:tcW w:w="1366" w:type="dxa"/>
            <w:tcBorders/>
            <w:vAlign w:val="center"/>
          </w:tcPr>
          <w:p>
            <w:pPr>
              <w:pStyle w:val="TableContents"/>
              <w:bidi w:val="0"/>
              <w:spacing w:before="0" w:after="283"/>
              <w:jc w:val="left"/>
              <w:rPr/>
            </w:pPr>
            <w:r>
              <w:rPr/>
              <w:t xml:space="preserve">7 toukokuuta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Espanja </w:t>
            </w:r>
          </w:p>
        </w:tc>
        <w:tc>
          <w:tcPr>
            <w:tcW w:w="781" w:type="dxa"/>
            <w:tcBorders/>
            <w:vAlign w:val="center"/>
          </w:tcPr>
          <w:p>
            <w:pPr>
              <w:pStyle w:val="TableContents"/>
              <w:bidi w:val="0"/>
              <w:spacing w:before="0" w:after="283"/>
              <w:jc w:val="left"/>
              <w:rPr/>
            </w:pPr>
            <w:r>
              <w:rPr/>
              <w:t xml:space="preserve">I, II </w:t>
            </w:r>
          </w:p>
        </w:tc>
        <w:tc>
          <w:tcPr>
            <w:tcW w:w="1216" w:type="dxa"/>
            <w:tcBorders/>
            <w:vAlign w:val="center"/>
          </w:tcPr>
          <w:p>
            <w:pPr>
              <w:pStyle w:val="TableContents"/>
              <w:bidi w:val="0"/>
              <w:spacing w:before="0" w:after="283"/>
              <w:jc w:val="left"/>
              <w:rPr/>
            </w:pPr>
            <w:r>
              <w:rPr/>
              <w:t xml:space="preserve">1.9% </w:t>
            </w:r>
          </w:p>
        </w:tc>
        <w:tc>
          <w:tcPr>
            <w:tcW w:w="1051" w:type="dxa"/>
            <w:tcBorders/>
            <w:vAlign w:val="center"/>
          </w:tcPr>
          <w:p>
            <w:pPr>
              <w:pStyle w:val="TableContents"/>
              <w:bidi w:val="0"/>
              <w:spacing w:before="0" w:after="283"/>
              <w:jc w:val="left"/>
              <w:rPr/>
            </w:pPr>
            <w:r>
              <w:rPr/>
              <w:t xml:space="preserve">- 8% (+ 15%)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pPr>
            <w:r>
              <w:rPr/>
              <w:t xml:space="preserve">29. huhtikuuta 1998 </w:t>
            </w:r>
          </w:p>
        </w:tc>
        <w:tc>
          <w:tcPr>
            <w:tcW w:w="1396" w:type="dxa"/>
            <w:tcBorders/>
            <w:vAlign w:val="center"/>
          </w:tcPr>
          <w:p>
            <w:pPr>
              <w:pStyle w:val="TableContents"/>
              <w:bidi w:val="0"/>
              <w:spacing w:before="0" w:after="283"/>
              <w:jc w:val="left"/>
              <w:rPr/>
            </w:pPr>
            <w:r>
              <w:rPr/>
              <w:t xml:space="preserve">31. toukokuuta 2002 </w:t>
            </w:r>
          </w:p>
        </w:tc>
        <w:tc>
          <w:tcPr>
            <w:tcW w:w="1366" w:type="dxa"/>
            <w:tcBorders/>
            <w:vAlign w:val="center"/>
          </w:tcPr>
          <w:p>
            <w:pPr>
              <w:pStyle w:val="TableContents"/>
              <w:bidi w:val="0"/>
              <w:spacing w:before="0" w:after="283"/>
              <w:jc w:val="left"/>
              <w:rPr/>
            </w:pPr>
            <w:r>
              <w:rPr/>
              <w:t xml:space="preserve">14 marraskuuta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Sri Lanka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3. syyskuuta 2002 </w:t>
            </w:r>
          </w:p>
        </w:tc>
        <w:tc>
          <w:tcPr>
            <w:tcW w:w="1366" w:type="dxa"/>
            <w:tcBorders/>
            <w:vAlign w:val="center"/>
          </w:tcPr>
          <w:p>
            <w:pPr>
              <w:pStyle w:val="TableContents"/>
              <w:bidi w:val="0"/>
              <w:spacing w:before="0" w:after="283"/>
              <w:jc w:val="left"/>
              <w:rPr/>
            </w:pPr>
            <w:r>
              <w:rPr/>
              <w:t xml:space="preserve">2. joulukuuta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Sudan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 marraskuuta 2004 </w:t>
            </w:r>
          </w:p>
        </w:tc>
        <w:tc>
          <w:tcPr>
            <w:tcW w:w="1366" w:type="dxa"/>
            <w:tcBorders/>
            <w:vAlign w:val="center"/>
          </w:tcPr>
          <w:p>
            <w:pPr>
              <w:pStyle w:val="TableContents"/>
              <w:bidi w:val="0"/>
              <w:spacing w:before="0" w:after="283"/>
              <w:jc w:val="left"/>
              <w:rPr/>
            </w:pPr>
            <w:r>
              <w:rPr/>
              <w:t xml:space="preserve">3. helmikuuta 2014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Suriname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25. syyskuuta 2006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Swazimaa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13. tammikuuta 2006 </w:t>
            </w:r>
          </w:p>
        </w:tc>
        <w:tc>
          <w:tcPr>
            <w:tcW w:w="1366" w:type="dxa"/>
            <w:tcBorders/>
            <w:vAlign w:val="center"/>
          </w:tcPr>
          <w:p>
            <w:pPr>
              <w:pStyle w:val="TableContents"/>
              <w:bidi w:val="0"/>
              <w:spacing w:before="0" w:after="283"/>
              <w:jc w:val="left"/>
              <w:rPr/>
            </w:pPr>
            <w:r>
              <w:rPr/>
              <w:t xml:space="preserve">21. syyskuuta 2016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Ruotsi </w:t>
            </w:r>
          </w:p>
        </w:tc>
        <w:tc>
          <w:tcPr>
            <w:tcW w:w="781" w:type="dxa"/>
            <w:tcBorders/>
            <w:vAlign w:val="center"/>
          </w:tcPr>
          <w:p>
            <w:pPr>
              <w:pStyle w:val="TableContents"/>
              <w:bidi w:val="0"/>
              <w:spacing w:before="0" w:after="283"/>
              <w:jc w:val="left"/>
              <w:rPr/>
            </w:pPr>
            <w:r>
              <w:rPr/>
              <w:t xml:space="preserve">I, II </w:t>
            </w:r>
          </w:p>
        </w:tc>
        <w:tc>
          <w:tcPr>
            <w:tcW w:w="1216" w:type="dxa"/>
            <w:tcBorders/>
            <w:vAlign w:val="center"/>
          </w:tcPr>
          <w:p>
            <w:pPr>
              <w:pStyle w:val="TableContents"/>
              <w:bidi w:val="0"/>
              <w:spacing w:before="0" w:after="283"/>
              <w:jc w:val="left"/>
              <w:rPr/>
            </w:pPr>
            <w:r>
              <w:rPr/>
              <w:t xml:space="preserve">0.4% </w:t>
            </w:r>
          </w:p>
        </w:tc>
        <w:tc>
          <w:tcPr>
            <w:tcW w:w="1051" w:type="dxa"/>
            <w:tcBorders/>
            <w:vAlign w:val="center"/>
          </w:tcPr>
          <w:p>
            <w:pPr>
              <w:pStyle w:val="TableContents"/>
              <w:bidi w:val="0"/>
              <w:spacing w:before="0" w:after="283"/>
              <w:jc w:val="left"/>
              <w:rPr/>
            </w:pPr>
            <w:r>
              <w:rPr/>
              <w:t xml:space="preserve">- 8% (+ 4%)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pPr>
            <w:r>
              <w:rPr/>
              <w:t xml:space="preserve">29. huhtikuuta 1998 </w:t>
            </w:r>
          </w:p>
        </w:tc>
        <w:tc>
          <w:tcPr>
            <w:tcW w:w="1396" w:type="dxa"/>
            <w:tcBorders/>
            <w:vAlign w:val="center"/>
          </w:tcPr>
          <w:p>
            <w:pPr>
              <w:pStyle w:val="TableContents"/>
              <w:bidi w:val="0"/>
              <w:spacing w:before="0" w:after="283"/>
              <w:jc w:val="left"/>
              <w:rPr/>
            </w:pPr>
            <w:r>
              <w:rPr/>
              <w:t xml:space="preserve">31. toukokuuta 2002 </w:t>
            </w:r>
          </w:p>
        </w:tc>
        <w:tc>
          <w:tcPr>
            <w:tcW w:w="1366" w:type="dxa"/>
            <w:tcBorders/>
            <w:vAlign w:val="center"/>
          </w:tcPr>
          <w:p>
            <w:pPr>
              <w:pStyle w:val="TableContents"/>
              <w:bidi w:val="0"/>
              <w:spacing w:before="0" w:after="283"/>
              <w:jc w:val="left"/>
              <w:rPr/>
            </w:pPr>
            <w:r>
              <w:rPr/>
              <w:t xml:space="preserve">14 marraskuuta 2017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Sveitsi </w:t>
            </w:r>
          </w:p>
        </w:tc>
        <w:tc>
          <w:tcPr>
            <w:tcW w:w="781" w:type="dxa"/>
            <w:tcBorders/>
            <w:vAlign w:val="center"/>
          </w:tcPr>
          <w:p>
            <w:pPr>
              <w:pStyle w:val="TableContents"/>
              <w:bidi w:val="0"/>
              <w:spacing w:before="0" w:after="283"/>
              <w:jc w:val="left"/>
              <w:rPr/>
            </w:pPr>
            <w:r>
              <w:rPr/>
              <w:t xml:space="preserve">I, II </w:t>
            </w:r>
          </w:p>
        </w:tc>
        <w:tc>
          <w:tcPr>
            <w:tcW w:w="1216" w:type="dxa"/>
            <w:tcBorders/>
            <w:vAlign w:val="center"/>
          </w:tcPr>
          <w:p>
            <w:pPr>
              <w:pStyle w:val="TableContents"/>
              <w:bidi w:val="0"/>
              <w:spacing w:before="0" w:after="283"/>
              <w:jc w:val="left"/>
              <w:rPr/>
            </w:pPr>
            <w:r>
              <w:rPr/>
              <w:t xml:space="preserve">0.3% </w:t>
            </w:r>
          </w:p>
        </w:tc>
        <w:tc>
          <w:tcPr>
            <w:tcW w:w="1051" w:type="dxa"/>
            <w:tcBorders/>
            <w:vAlign w:val="center"/>
          </w:tcPr>
          <w:p>
            <w:pPr>
              <w:pStyle w:val="TableContents"/>
              <w:bidi w:val="0"/>
              <w:spacing w:before="0" w:after="283"/>
              <w:jc w:val="left"/>
              <w:rPr/>
            </w:pPr>
            <w:r>
              <w:rPr/>
              <w:t xml:space="preserve">- 8% </w:t>
            </w:r>
          </w:p>
        </w:tc>
        <w:tc>
          <w:tcPr>
            <w:tcW w:w="1051" w:type="dxa"/>
            <w:tcBorders/>
            <w:vAlign w:val="center"/>
          </w:tcPr>
          <w:p>
            <w:pPr>
              <w:pStyle w:val="TableContents"/>
              <w:bidi w:val="0"/>
              <w:spacing w:before="0" w:after="283"/>
              <w:jc w:val="left"/>
              <w:rPr/>
            </w:pPr>
            <w:r>
              <w:rPr/>
              <w:t xml:space="preserve">- 15.8% </w:t>
            </w:r>
          </w:p>
        </w:tc>
        <w:tc>
          <w:tcPr>
            <w:tcW w:w="1111" w:type="dxa"/>
            <w:tcBorders/>
            <w:vAlign w:val="center"/>
          </w:tcPr>
          <w:p>
            <w:pPr>
              <w:pStyle w:val="TableContents"/>
              <w:bidi w:val="0"/>
              <w:spacing w:before="0" w:after="283"/>
              <w:jc w:val="left"/>
              <w:rPr/>
            </w:pPr>
            <w:r>
              <w:rPr/>
              <w:t xml:space="preserve">16. maaliskuuta 1998 </w:t>
            </w:r>
          </w:p>
        </w:tc>
        <w:tc>
          <w:tcPr>
            <w:tcW w:w="1396" w:type="dxa"/>
            <w:tcBorders/>
            <w:vAlign w:val="center"/>
          </w:tcPr>
          <w:p>
            <w:pPr>
              <w:pStyle w:val="TableContents"/>
              <w:bidi w:val="0"/>
              <w:spacing w:before="0" w:after="283"/>
              <w:jc w:val="left"/>
              <w:rPr/>
            </w:pPr>
            <w:r>
              <w:rPr/>
              <w:t xml:space="preserve">9. heinäkuuta 2003 </w:t>
            </w:r>
          </w:p>
        </w:tc>
        <w:tc>
          <w:tcPr>
            <w:tcW w:w="1366" w:type="dxa"/>
            <w:tcBorders/>
            <w:vAlign w:val="center"/>
          </w:tcPr>
          <w:p>
            <w:pPr>
              <w:pStyle w:val="TableContents"/>
              <w:bidi w:val="0"/>
              <w:spacing w:before="0" w:after="283"/>
              <w:jc w:val="left"/>
              <w:rPr/>
            </w:pPr>
            <w:r>
              <w:rPr/>
              <w:t xml:space="preserve">28 elokuuta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Syyria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27. tammikuuta 2006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Tadžikistan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5. tammikuuta 2009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Tansania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26. elokuuta 2002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Thaimaa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 helmikuuta 1999 </w:t>
            </w:r>
          </w:p>
        </w:tc>
        <w:tc>
          <w:tcPr>
            <w:tcW w:w="1396" w:type="dxa"/>
            <w:tcBorders/>
            <w:vAlign w:val="center"/>
          </w:tcPr>
          <w:p>
            <w:pPr>
              <w:pStyle w:val="TableContents"/>
              <w:bidi w:val="0"/>
              <w:spacing w:before="0" w:after="283"/>
              <w:jc w:val="left"/>
              <w:rPr/>
            </w:pPr>
            <w:r>
              <w:rPr/>
              <w:t xml:space="preserve">28. elokuuta 2002 </w:t>
            </w:r>
          </w:p>
        </w:tc>
        <w:tc>
          <w:tcPr>
            <w:tcW w:w="1366" w:type="dxa"/>
            <w:tcBorders/>
            <w:vAlign w:val="center"/>
          </w:tcPr>
          <w:p>
            <w:pPr>
              <w:pStyle w:val="TableContents"/>
              <w:bidi w:val="0"/>
              <w:spacing w:before="0" w:after="283"/>
              <w:jc w:val="left"/>
              <w:rPr/>
            </w:pPr>
            <w:r>
              <w:rPr/>
              <w:t xml:space="preserve">1. syyskuuta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Itä-Timor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14. lokakuuta 2008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Togo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 heinäkuuta 2004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Tonga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14. tammikuuta 2008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Trinidad ja Tobago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7. tammikuuta 1999 </w:t>
            </w:r>
          </w:p>
        </w:tc>
        <w:tc>
          <w:tcPr>
            <w:tcW w:w="1396" w:type="dxa"/>
            <w:tcBorders/>
            <w:vAlign w:val="center"/>
          </w:tcPr>
          <w:p>
            <w:pPr>
              <w:pStyle w:val="TableContents"/>
              <w:bidi w:val="0"/>
              <w:spacing w:before="0" w:after="283"/>
              <w:jc w:val="left"/>
              <w:rPr/>
            </w:pPr>
            <w:r>
              <w:rPr/>
              <w:t xml:space="preserve">28. tammikuuta 1999 </w:t>
            </w:r>
          </w:p>
        </w:tc>
        <w:tc>
          <w:tcPr>
            <w:tcW w:w="1366" w:type="dxa"/>
            <w:tcBorders/>
            <w:vAlign w:val="center"/>
          </w:tcPr>
          <w:p>
            <w:pPr>
              <w:pStyle w:val="TableContents"/>
              <w:bidi w:val="0"/>
              <w:spacing w:before="0" w:after="283"/>
              <w:jc w:val="left"/>
              <w:rPr/>
            </w:pPr>
            <w:r>
              <w:rPr/>
              <w:t xml:space="preserve">6 elokuuta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Tunisia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22. tammikuuta 2003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Turkki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w:t>
            </w:r>
          </w:p>
        </w:tc>
        <w:tc>
          <w:tcPr>
            <w:tcW w:w="1051" w:type="dxa"/>
            <w:tcBorders/>
            <w:vAlign w:val="center"/>
          </w:tcPr>
          <w:p>
            <w:pPr>
              <w:pStyle w:val="TableContents"/>
              <w:bidi w:val="0"/>
              <w:spacing w:before="0" w:after="283"/>
              <w:jc w:val="left"/>
              <w:rPr/>
            </w:pPr>
            <w:r>
              <w:rPr/>
              <w:t xml:space="preserve">none </w:t>
            </w:r>
          </w:p>
        </w:tc>
        <w:tc>
          <w:tcPr>
            <w:tcW w:w="1051" w:type="dxa"/>
            <w:tcBorders/>
            <w:vAlign w:val="center"/>
          </w:tcPr>
          <w:p>
            <w:pPr>
              <w:pStyle w:val="TableContents"/>
              <w:bidi w:val="0"/>
              <w:spacing w:before="0" w:after="283"/>
              <w:jc w:val="left"/>
              <w:rPr/>
            </w:pPr>
            <w:r>
              <w:rPr/>
              <w:t xml:space="preserve">none </w:t>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28. toukokuuta 2009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Turkmenistan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28. syyskuuta 1998 </w:t>
            </w:r>
          </w:p>
        </w:tc>
        <w:tc>
          <w:tcPr>
            <w:tcW w:w="1396" w:type="dxa"/>
            <w:tcBorders/>
            <w:vAlign w:val="center"/>
          </w:tcPr>
          <w:p>
            <w:pPr>
              <w:pStyle w:val="TableContents"/>
              <w:bidi w:val="0"/>
              <w:spacing w:before="0" w:after="283"/>
              <w:jc w:val="left"/>
              <w:rPr/>
            </w:pPr>
            <w:r>
              <w:rPr/>
              <w:t xml:space="preserve">11. tammikuuta 1999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Tuvalu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16. marraskuuta 1998 </w:t>
            </w:r>
          </w:p>
        </w:tc>
        <w:tc>
          <w:tcPr>
            <w:tcW w:w="1396" w:type="dxa"/>
            <w:tcBorders/>
            <w:vAlign w:val="center"/>
          </w:tcPr>
          <w:p>
            <w:pPr>
              <w:pStyle w:val="TableContents"/>
              <w:bidi w:val="0"/>
              <w:spacing w:before="0" w:after="283"/>
              <w:jc w:val="left"/>
              <w:rPr/>
            </w:pPr>
            <w:r>
              <w:rPr/>
              <w:t xml:space="preserve">16. marraskuuta 1998 </w:t>
            </w:r>
          </w:p>
        </w:tc>
        <w:tc>
          <w:tcPr>
            <w:tcW w:w="1366" w:type="dxa"/>
            <w:tcBorders/>
            <w:vAlign w:val="center"/>
          </w:tcPr>
          <w:p>
            <w:pPr>
              <w:pStyle w:val="TableContents"/>
              <w:bidi w:val="0"/>
              <w:spacing w:before="0" w:after="283"/>
              <w:jc w:val="left"/>
              <w:rPr/>
            </w:pPr>
            <w:r>
              <w:rPr/>
              <w:t xml:space="preserve">4. joulukuuta 2014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Uganda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25. maaliskuuta 2002 </w:t>
            </w:r>
          </w:p>
        </w:tc>
        <w:tc>
          <w:tcPr>
            <w:tcW w:w="1366" w:type="dxa"/>
            <w:tcBorders/>
            <w:vAlign w:val="center"/>
          </w:tcPr>
          <w:p>
            <w:pPr>
              <w:pStyle w:val="TableContents"/>
              <w:bidi w:val="0"/>
              <w:spacing w:before="0" w:after="283"/>
              <w:jc w:val="left"/>
              <w:rPr/>
            </w:pPr>
            <w:r>
              <w:rPr/>
              <w:t xml:space="preserve">8. heinäkuuta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Ukraina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w:t>
            </w:r>
          </w:p>
        </w:tc>
        <w:tc>
          <w:tcPr>
            <w:tcW w:w="1051" w:type="dxa"/>
            <w:tcBorders/>
            <w:vAlign w:val="center"/>
          </w:tcPr>
          <w:p>
            <w:pPr>
              <w:pStyle w:val="TableContents"/>
              <w:bidi w:val="0"/>
              <w:spacing w:before="0" w:after="283"/>
              <w:jc w:val="left"/>
              <w:rPr/>
            </w:pPr>
            <w:r>
              <w:rPr/>
              <w:t xml:space="preserve">0% </w:t>
            </w:r>
          </w:p>
        </w:tc>
        <w:tc>
          <w:tcPr>
            <w:tcW w:w="1051" w:type="dxa"/>
            <w:tcBorders/>
            <w:vAlign w:val="center"/>
          </w:tcPr>
          <w:p>
            <w:pPr>
              <w:pStyle w:val="TableContents"/>
              <w:bidi w:val="0"/>
              <w:spacing w:before="0" w:after="283"/>
              <w:jc w:val="left"/>
              <w:rPr/>
            </w:pPr>
            <w:r>
              <w:rPr/>
              <w:t xml:space="preserve">- 24% </w:t>
            </w:r>
          </w:p>
        </w:tc>
        <w:tc>
          <w:tcPr>
            <w:tcW w:w="1111" w:type="dxa"/>
            <w:tcBorders/>
            <w:vAlign w:val="center"/>
          </w:tcPr>
          <w:p>
            <w:pPr>
              <w:pStyle w:val="TableContents"/>
              <w:bidi w:val="0"/>
              <w:spacing w:before="0" w:after="283"/>
              <w:jc w:val="left"/>
              <w:rPr/>
            </w:pPr>
            <w:r>
              <w:rPr/>
              <w:t xml:space="preserve">15. maaliskuuta 1999 </w:t>
            </w:r>
          </w:p>
        </w:tc>
        <w:tc>
          <w:tcPr>
            <w:tcW w:w="1396" w:type="dxa"/>
            <w:tcBorders/>
            <w:vAlign w:val="center"/>
          </w:tcPr>
          <w:p>
            <w:pPr>
              <w:pStyle w:val="TableContents"/>
              <w:bidi w:val="0"/>
              <w:spacing w:before="0" w:after="283"/>
              <w:jc w:val="left"/>
              <w:rPr/>
            </w:pPr>
            <w:r>
              <w:rPr/>
              <w:t xml:space="preserve">12. huhtikuuta 2004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Yhdistyneet arabiemiirikunnat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26. tammikuuta 2005 </w:t>
            </w:r>
          </w:p>
        </w:tc>
        <w:tc>
          <w:tcPr>
            <w:tcW w:w="1366" w:type="dxa"/>
            <w:tcBorders/>
            <w:vAlign w:val="center"/>
          </w:tcPr>
          <w:p>
            <w:pPr>
              <w:pStyle w:val="TableContents"/>
              <w:bidi w:val="0"/>
              <w:spacing w:before="0" w:after="283"/>
              <w:jc w:val="left"/>
              <w:rPr/>
            </w:pPr>
            <w:r>
              <w:rPr/>
              <w:t xml:space="preserve">26. huhtikuuta 2013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Yhdistynyt kuningaskunta </w:t>
            </w:r>
          </w:p>
        </w:tc>
        <w:tc>
          <w:tcPr>
            <w:tcW w:w="781" w:type="dxa"/>
            <w:tcBorders/>
            <w:vAlign w:val="center"/>
          </w:tcPr>
          <w:p>
            <w:pPr>
              <w:pStyle w:val="TableContents"/>
              <w:bidi w:val="0"/>
              <w:spacing w:before="0" w:after="283"/>
              <w:jc w:val="left"/>
              <w:rPr/>
            </w:pPr>
            <w:r>
              <w:rPr/>
              <w:t xml:space="preserve">I, II </w:t>
            </w:r>
          </w:p>
        </w:tc>
        <w:tc>
          <w:tcPr>
            <w:tcW w:w="1216" w:type="dxa"/>
            <w:tcBorders/>
            <w:vAlign w:val="center"/>
          </w:tcPr>
          <w:p>
            <w:pPr>
              <w:pStyle w:val="TableContents"/>
              <w:bidi w:val="0"/>
              <w:spacing w:before="0" w:after="283"/>
              <w:jc w:val="left"/>
              <w:rPr/>
            </w:pPr>
            <w:r>
              <w:rPr/>
              <w:t xml:space="preserve">4.3% </w:t>
            </w:r>
          </w:p>
        </w:tc>
        <w:tc>
          <w:tcPr>
            <w:tcW w:w="1051" w:type="dxa"/>
            <w:tcBorders/>
            <w:vAlign w:val="center"/>
          </w:tcPr>
          <w:p>
            <w:pPr>
              <w:pStyle w:val="TableContents"/>
              <w:bidi w:val="0"/>
              <w:spacing w:before="0" w:after="283"/>
              <w:jc w:val="left"/>
              <w:rPr/>
            </w:pPr>
            <w:r>
              <w:rPr/>
              <w:t xml:space="preserve">- 8% (- 12.5%) </w:t>
            </w:r>
          </w:p>
        </w:tc>
        <w:tc>
          <w:tcPr>
            <w:tcW w:w="1051" w:type="dxa"/>
            <w:tcBorders/>
            <w:vAlign w:val="center"/>
          </w:tcPr>
          <w:p>
            <w:pPr>
              <w:pStyle w:val="TableContents"/>
              <w:bidi w:val="0"/>
              <w:spacing w:before="0" w:after="283"/>
              <w:jc w:val="left"/>
              <w:rPr/>
            </w:pPr>
            <w:r>
              <w:rPr/>
              <w:t xml:space="preserve">- 20% </w:t>
            </w:r>
          </w:p>
        </w:tc>
        <w:tc>
          <w:tcPr>
            <w:tcW w:w="1111" w:type="dxa"/>
            <w:tcBorders/>
            <w:vAlign w:val="center"/>
          </w:tcPr>
          <w:p>
            <w:pPr>
              <w:pStyle w:val="TableContents"/>
              <w:bidi w:val="0"/>
              <w:spacing w:before="0" w:after="283"/>
              <w:jc w:val="left"/>
              <w:rPr/>
            </w:pPr>
            <w:r>
              <w:rPr>
                <w:color w:val="A9A9A9"/>
              </w:rPr>
              <w:t xml:space="preserve">29. huhtikuuta </w:t>
            </w:r>
            <w:r>
              <w:rPr/>
              <w:t xml:space="preserve">1998 </w:t>
            </w:r>
          </w:p>
        </w:tc>
        <w:tc>
          <w:tcPr>
            <w:tcW w:w="1396" w:type="dxa"/>
            <w:tcBorders/>
            <w:vAlign w:val="center"/>
          </w:tcPr>
          <w:p>
            <w:pPr>
              <w:pStyle w:val="TableContents"/>
              <w:bidi w:val="0"/>
              <w:spacing w:before="0" w:after="283"/>
              <w:jc w:val="left"/>
              <w:rPr/>
            </w:pPr>
            <w:r>
              <w:rPr/>
              <w:t xml:space="preserve">31. toukokuuta 2002 </w:t>
            </w:r>
          </w:p>
        </w:tc>
        <w:tc>
          <w:tcPr>
            <w:tcW w:w="1366" w:type="dxa"/>
            <w:tcBorders/>
            <w:vAlign w:val="center"/>
          </w:tcPr>
          <w:p>
            <w:pPr>
              <w:pStyle w:val="TableContents"/>
              <w:bidi w:val="0"/>
              <w:spacing w:before="0" w:after="283"/>
              <w:jc w:val="left"/>
              <w:rPr/>
            </w:pPr>
            <w:r>
              <w:rPr/>
              <w:t xml:space="preserve">17 marraskuuta 2017 </w:t>
            </w:r>
          </w:p>
        </w:tc>
        <w:tc>
          <w:tcPr>
            <w:tcW w:w="1891" w:type="dxa"/>
            <w:tcBorders/>
            <w:vAlign w:val="center"/>
          </w:tcPr>
          <w:p>
            <w:pPr>
              <w:pStyle w:val="TableContents"/>
              <w:bidi w:val="0"/>
              <w:spacing w:before="0" w:after="283"/>
              <w:jc w:val="left"/>
              <w:rPr/>
            </w:pPr>
            <w:r>
              <w:rPr/>
              <w:t xml:space="preserve">Guernsey ja Mansaari, sovellettu 4. huhtikuuta 2005 alkaen; Gibraltar, 2. tammikuuta 2007 alkaen; Bermuda, Caymansaaret, Falklandinsaaret, Jersey, 7. maaliskuuta 2007 alkaen. Anguilla, Brittiläiset Neitsytsaaret, Montserrat, Pitcairn-saaret, Saint Helena, Ascension ja Tristan da Cunha, Turks- ja Caicossaaret tai Akrotirin ja Dhekelian suvereniteettiin kuuluvat tukikohta-alueet: ei sovelleta. </w:t>
            </w:r>
          </w:p>
        </w:tc>
      </w:tr>
      <w:tr>
        <w:trPr/>
        <w:tc>
          <w:tcPr>
            <w:tcW w:w="1516" w:type="dxa"/>
            <w:tcBorders/>
            <w:vAlign w:val="center"/>
          </w:tcPr>
          <w:p>
            <w:pPr>
              <w:pStyle w:val="TableContents"/>
              <w:bidi w:val="0"/>
              <w:spacing w:before="0" w:after="283"/>
              <w:jc w:val="left"/>
              <w:rPr/>
            </w:pPr>
            <w:r>
              <w:rPr/>
              <w:t xml:space="preserve">Uruguay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29. heinäkuuta 1998 </w:t>
            </w:r>
          </w:p>
        </w:tc>
        <w:tc>
          <w:tcPr>
            <w:tcW w:w="1396" w:type="dxa"/>
            <w:tcBorders/>
            <w:vAlign w:val="center"/>
          </w:tcPr>
          <w:p>
            <w:pPr>
              <w:pStyle w:val="TableContents"/>
              <w:bidi w:val="0"/>
              <w:spacing w:before="0" w:after="283"/>
              <w:jc w:val="left"/>
              <w:rPr/>
            </w:pPr>
            <w:r>
              <w:rPr/>
              <w:t xml:space="preserve">5. helmikuuta 2001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Uzbekistan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20. marraskuuta 1998 </w:t>
            </w:r>
          </w:p>
        </w:tc>
        <w:tc>
          <w:tcPr>
            <w:tcW w:w="1396" w:type="dxa"/>
            <w:tcBorders/>
            <w:vAlign w:val="center"/>
          </w:tcPr>
          <w:p>
            <w:pPr>
              <w:pStyle w:val="TableContents"/>
              <w:bidi w:val="0"/>
              <w:spacing w:before="0" w:after="283"/>
              <w:jc w:val="left"/>
              <w:rPr/>
            </w:pPr>
            <w:r>
              <w:rPr/>
              <w:t xml:space="preserve">12. lokakuuta 1999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Vanuatu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17. heinäkuuta 2001 </w:t>
            </w:r>
          </w:p>
        </w:tc>
        <w:tc>
          <w:tcPr>
            <w:tcW w:w="1366" w:type="dxa"/>
            <w:tcBorders/>
            <w:vAlign w:val="center"/>
          </w:tcPr>
          <w:p>
            <w:pPr>
              <w:pStyle w:val="TableContents"/>
              <w:bidi w:val="0"/>
              <w:spacing w:before="0" w:after="283"/>
              <w:jc w:val="left"/>
              <w:rPr/>
            </w:pPr>
            <w:r>
              <w:rPr/>
              <w:t xml:space="preserve">15. maaliskuuta 2018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Venezuela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18. helmikuuta 2005 </w:t>
            </w:r>
          </w:p>
        </w:tc>
        <w:tc>
          <w:tcPr>
            <w:tcW w:w="1366" w:type="dxa"/>
            <w:tcBorders/>
            <w:vAlign w:val="center"/>
          </w:tcPr>
          <w:p>
            <w:pPr>
              <w:pStyle w:val="TableContents"/>
              <w:bidi w:val="0"/>
              <w:spacing w:before="0" w:after="283"/>
              <w:jc w:val="left"/>
              <w:rPr/>
            </w:pPr>
            <w:r>
              <w:rPr/>
              <w:t xml:space="preserve">1. maaliskuuta 2018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Vietnam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3. joulukuuta 1998 </w:t>
            </w:r>
          </w:p>
        </w:tc>
        <w:tc>
          <w:tcPr>
            <w:tcW w:w="1396" w:type="dxa"/>
            <w:tcBorders/>
            <w:vAlign w:val="center"/>
          </w:tcPr>
          <w:p>
            <w:pPr>
              <w:pStyle w:val="TableContents"/>
              <w:bidi w:val="0"/>
              <w:spacing w:before="0" w:after="283"/>
              <w:jc w:val="left"/>
              <w:rPr/>
            </w:pPr>
            <w:r>
              <w:rPr/>
              <w:t xml:space="preserve">25. syyskuuta 2002 </w:t>
            </w:r>
          </w:p>
        </w:tc>
        <w:tc>
          <w:tcPr>
            <w:tcW w:w="1366" w:type="dxa"/>
            <w:tcBorders/>
            <w:vAlign w:val="center"/>
          </w:tcPr>
          <w:p>
            <w:pPr>
              <w:pStyle w:val="TableContents"/>
              <w:bidi w:val="0"/>
              <w:spacing w:before="0" w:after="283"/>
              <w:jc w:val="left"/>
              <w:rPr/>
            </w:pPr>
            <w:r>
              <w:rPr/>
              <w:t xml:space="preserve">22 kesäkuuta 2015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Jemen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15. syyskuuta 2004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Sambia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5. elokuuta 1998 </w:t>
            </w:r>
          </w:p>
        </w:tc>
        <w:tc>
          <w:tcPr>
            <w:tcW w:w="1396" w:type="dxa"/>
            <w:tcBorders/>
            <w:vAlign w:val="center"/>
          </w:tcPr>
          <w:p>
            <w:pPr>
              <w:pStyle w:val="TableContents"/>
              <w:bidi w:val="0"/>
              <w:spacing w:before="0" w:after="283"/>
              <w:jc w:val="left"/>
              <w:rPr/>
            </w:pPr>
            <w:r>
              <w:rPr/>
              <w:t xml:space="preserve">7. heinäkuuta 2006 </w:t>
            </w:r>
          </w:p>
        </w:tc>
        <w:tc>
          <w:tcPr>
            <w:tcW w:w="1366"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Zimbabwe </w:t>
            </w:r>
          </w:p>
        </w:tc>
        <w:tc>
          <w:tcPr>
            <w:tcW w:w="78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30. kesäkuuta 2009 </w:t>
            </w:r>
          </w:p>
        </w:tc>
        <w:tc>
          <w:tcPr>
            <w:tcW w:w="1366" w:type="dxa"/>
            <w:tcBorders/>
            <w:vAlign w:val="center"/>
          </w:tcPr>
          <w:p>
            <w:pPr>
              <w:pStyle w:val="TableContents"/>
              <w:bidi w:val="0"/>
              <w:spacing w:before="0" w:after="283"/>
              <w:jc w:val="left"/>
              <w:rPr/>
            </w:pPr>
            <w:r>
              <w:rPr/>
              <w:t xml:space="preserve">20 huhtikuuta 2016 </w:t>
            </w:r>
          </w:p>
        </w:tc>
        <w:tc>
          <w:tcPr>
            <w:tcW w:w="18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Yhteensä </w:t>
            </w:r>
          </w:p>
        </w:tc>
        <w:tc>
          <w:tcPr>
            <w:tcW w:w="781" w:type="dxa"/>
            <w:tcBorders/>
            <w:vAlign w:val="center"/>
          </w:tcPr>
          <w:p>
            <w:pPr>
              <w:pStyle w:val="TableHeading"/>
              <w:suppressLineNumbers/>
              <w:bidi w:val="0"/>
              <w:spacing w:before="0" w:after="283"/>
              <w:jc w:val="center"/>
              <w:rPr/>
            </w:pPr>
            <w:r>
              <w:rPr/>
              <w:t xml:space="preserve">I: 38 + EU II: 21 + EU </w:t>
            </w:r>
          </w:p>
        </w:tc>
        <w:tc>
          <w:tcPr>
            <w:tcW w:w="1216" w:type="dxa"/>
            <w:tcBorders/>
            <w:vAlign w:val="center"/>
          </w:tcPr>
          <w:p>
            <w:pPr>
              <w:pStyle w:val="TableHeading"/>
              <w:suppressLineNumbers/>
              <w:bidi w:val="0"/>
              <w:spacing w:before="0" w:after="283"/>
              <w:jc w:val="center"/>
              <w:rPr/>
            </w:pPr>
            <w:r>
              <w:rPr/>
              <w:t xml:space="preserve">33 (63.9%) </w:t>
            </w:r>
          </w:p>
        </w:tc>
        <w:tc>
          <w:tcPr>
            <w:tcW w:w="1051" w:type="dxa"/>
            <w:tcBorders/>
            <w:vAlign w:val="center"/>
          </w:tcPr>
          <w:p>
            <w:pPr>
              <w:pStyle w:val="TableHeading"/>
              <w:suppressLineNumbers/>
              <w:bidi w:val="0"/>
              <w:spacing w:before="0" w:after="283"/>
              <w:jc w:val="center"/>
              <w:rPr/>
            </w:pPr>
            <w:r>
              <w:rPr/>
              <w:t xml:space="preserve">-%: 31 (24) 0%: 3 (5) +%: 3 (8) </w:t>
            </w:r>
          </w:p>
        </w:tc>
        <w:tc>
          <w:tcPr>
            <w:tcW w:w="1051"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Heading"/>
              <w:bidi w:val="0"/>
              <w:spacing w:before="0" w:after="283"/>
              <w:rPr>
                <w:sz w:val="4"/>
                <w:szCs w:val="4"/>
              </w:rPr>
            </w:pPr>
            <w:r>
              <w:rPr>
                <w:sz w:val="4"/>
                <w:szCs w:val="4"/>
              </w:rPr>
            </w:r>
          </w:p>
        </w:tc>
        <w:tc>
          <w:tcPr>
            <w:tcW w:w="1396" w:type="dxa"/>
            <w:tcBorders/>
            <w:vAlign w:val="center"/>
          </w:tcPr>
          <w:p>
            <w:pPr>
              <w:pStyle w:val="TableHeading"/>
              <w:suppressLineNumbers/>
              <w:bidi w:val="0"/>
              <w:spacing w:before="0" w:after="283"/>
              <w:jc w:val="center"/>
              <w:rPr/>
            </w:pPr>
            <w:r>
              <w:rPr/>
              <w:t xml:space="preserve">192 (EU mukaan lukien) </w:t>
            </w:r>
          </w:p>
        </w:tc>
        <w:tc>
          <w:tcPr>
            <w:tcW w:w="1366" w:type="dxa"/>
            <w:tcBorders/>
            <w:vAlign w:val="center"/>
          </w:tcPr>
          <w:p>
            <w:pPr>
              <w:pStyle w:val="TableHeading"/>
              <w:suppressLineNumbers/>
              <w:bidi w:val="0"/>
              <w:spacing w:before="0" w:after="283"/>
              <w:jc w:val="center"/>
              <w:rPr/>
            </w:pPr>
            <w:r>
              <w:rPr/>
              <w:t xml:space="preserve">114 </w:t>
            </w:r>
          </w:p>
        </w:tc>
        <w:tc>
          <w:tcPr>
            <w:tcW w:w="1891" w:type="dxa"/>
            <w:tcBorders/>
            <w:vAlign w:val="center"/>
          </w:tcPr>
          <w:p>
            <w:pPr>
              <w:pStyle w:val="TableHeading"/>
              <w:bidi w:val="0"/>
              <w:spacing w:before="0" w:after="283"/>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Yhdistynyt kuningaskunta ja Pohjois-Irlanti allekirjoittivat Kioton pöytäkirjan?</w:t>
      </w:r>
    </w:p>
    <w:p>
      <w:pPr>
        <w:pStyle w:val="TextBody"/>
        <w:bidi w:val="0"/>
        <w:jc w:val="left"/>
        <w:rPr>
          <w:b/>
          <w:shd w:val="clear" w:fill="FFFF00"/>
        </w:rPr>
      </w:pPr>
      <w:r>
        <w:rPr>
          <w:b/>
          <w:shd w:val="clear" w:fill="FFFF00"/>
        </w:rPr>
        <w:t xml:space="preserve">Teksti numero 1</w:t>
      </w:r>
    </w:p>
    <w:p>
      <w:pPr>
        <w:pStyle w:val="TextBody"/>
        <w:numPr>
          <w:ilvl w:val="0"/>
          <w:numId w:val="183"/>
        </w:numPr>
        <w:tabs>
          <w:tab w:val="clear" w:pos="1134"/>
          <w:tab w:val="left" w:leader="none" w:pos="707"/>
        </w:tabs>
        <w:bidi w:val="0"/>
        <w:spacing w:before="0" w:after="0"/>
        <w:ind w:start="707" w:hanging="283"/>
        <w:jc w:val="left"/>
        <w:rPr/>
      </w:pPr>
      <w:r>
        <w:rPr/>
        <w:t xml:space="preserve">UNFCCC:n jäsenet: </w:t>
      </w:r>
      <w:r>
        <w:rPr>
          <w:color w:val="A9A9A9"/>
        </w:rPr>
        <w:t xml:space="preserve">Andorra</w:t>
      </w:r>
      <w:r>
        <w:rPr/>
        <w:t xml:space="preserve">, </w:t>
      </w:r>
      <w:r>
        <w:rPr>
          <w:color w:val="DCDCDC"/>
        </w:rPr>
        <w:t xml:space="preserve">Palestiina</w:t>
      </w:r>
      <w:r>
        <w:rPr/>
        <w:t xml:space="preserve">, </w:t>
      </w:r>
      <w:r>
        <w:rPr/>
        <w:t xml:space="preserve">Etelä-Sudan </w:t>
      </w:r>
    </w:p>
    <w:p>
      <w:pPr>
        <w:pStyle w:val="TextBody"/>
        <w:numPr>
          <w:ilvl w:val="0"/>
          <w:numId w:val="183"/>
        </w:numPr>
        <w:tabs>
          <w:tab w:val="clear" w:pos="1134"/>
          <w:tab w:val="left" w:leader="none" w:pos="707"/>
        </w:tabs>
        <w:bidi w:val="0"/>
        <w:ind w:start="707" w:hanging="283"/>
        <w:jc w:val="left"/>
        <w:rPr/>
      </w:pPr>
      <w:r>
        <w:rPr/>
        <w:t xml:space="preserve">YK:n ilmastosopimuksen tarkkailijat (YK:n ilmastosopimuksen ratifiointi vaaditaan ensin): </w:t>
      </w:r>
      <w:r>
        <w:rPr>
          <w:color w:val="556B2F"/>
        </w:rPr>
        <w:t xml:space="preserve">Pyhä </w:t>
      </w:r>
      <w:r>
        <w:rPr/>
        <w:t xml:space="preserve">istuin.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ei ole mukana Kioton pöytäkirjassa</w:t>
      </w:r>
    </w:p>
    <w:p>
      <w:pPr>
        <w:pStyle w:val="TextBody"/>
        <w:bidi w:val="0"/>
        <w:jc w:val="left"/>
        <w:rPr>
          <w:b/>
          <w:u w:val="single"/>
          <w:shd w:val="clear" w:fill="FFFF00"/>
        </w:rPr>
      </w:pPr>
      <w:r>
        <w:rPr>
          <w:b/>
          <w:u w:val="single"/>
          <w:shd w:val="clear" w:fill="FFFF00"/>
        </w:rPr>
        <w:t xml:space="preserve">Asiakirjan numero 21459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Kappaletta käytettiin </w:t>
      </w:r>
      <w:r>
        <w:rPr>
          <w:color w:val="A9A9A9"/>
        </w:rPr>
        <w:t xml:space="preserve">vuonna 1985 italialaisessa kauhuelokuvassa Dèmoni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Mene länteen me suljemme silmämme elokuvan soundtrack</w:t>
      </w:r>
    </w:p>
    <w:p>
      <w:pPr>
        <w:pStyle w:val="TextBody"/>
        <w:bidi w:val="0"/>
        <w:jc w:val="left"/>
        <w:rPr>
          <w:b/>
          <w:u w:val="single"/>
          <w:shd w:val="clear" w:fill="FFFF00"/>
        </w:rPr>
      </w:pPr>
      <w:r>
        <w:rPr>
          <w:b/>
          <w:u w:val="single"/>
          <w:shd w:val="clear" w:fill="FFFF00"/>
        </w:rPr>
        <w:t xml:space="preserve">Asiakirjan numero 21460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01"/>
        <w:gridCol w:w="1842"/>
        <w:gridCol w:w="2343"/>
        <w:gridCol w:w="3052"/>
        <w:gridCol w:w="891"/>
        <w:gridCol w:w="776"/>
      </w:tblGrid>
      <w:tr>
        <w:trPr/>
        <w:tc>
          <w:tcPr>
            <w:tcW w:w="1301" w:type="dxa"/>
            <w:tcBorders/>
            <w:vAlign w:val="center"/>
          </w:tcPr>
          <w:p>
            <w:pPr>
              <w:pStyle w:val="TableHeading"/>
              <w:suppressLineNumbers/>
              <w:bidi w:val="0"/>
              <w:spacing w:before="0" w:after="283"/>
              <w:jc w:val="center"/>
              <w:rPr/>
            </w:pPr>
            <w:r>
              <w:rPr/>
              <w:t xml:space="preserve">Sijoitus </w:t>
            </w:r>
          </w:p>
        </w:tc>
        <w:tc>
          <w:tcPr>
            <w:tcW w:w="1842" w:type="dxa"/>
            <w:tcBorders/>
            <w:vAlign w:val="center"/>
          </w:tcPr>
          <w:p>
            <w:pPr>
              <w:pStyle w:val="TableHeading"/>
              <w:suppressLineNumbers/>
              <w:bidi w:val="0"/>
              <w:spacing w:before="0" w:after="283"/>
              <w:jc w:val="center"/>
              <w:rPr/>
            </w:pPr>
            <w:r>
              <w:rPr/>
              <w:t xml:space="preserve">Pelaaja </w:t>
            </w:r>
          </w:p>
        </w:tc>
        <w:tc>
          <w:tcPr>
            <w:tcW w:w="2343" w:type="dxa"/>
            <w:tcBorders/>
            <w:vAlign w:val="center"/>
          </w:tcPr>
          <w:p>
            <w:pPr>
              <w:pStyle w:val="TableHeading"/>
              <w:suppressLineNumbers/>
              <w:bidi w:val="0"/>
              <w:spacing w:before="0" w:after="283"/>
              <w:jc w:val="center"/>
              <w:rPr/>
            </w:pPr>
            <w:r>
              <w:rPr/>
              <w:t xml:space="preserve">Asema (s) </w:t>
            </w:r>
          </w:p>
        </w:tc>
        <w:tc>
          <w:tcPr>
            <w:tcW w:w="3052" w:type="dxa"/>
            <w:tcBorders/>
            <w:vAlign w:val="center"/>
          </w:tcPr>
          <w:p>
            <w:pPr>
              <w:pStyle w:val="TableHeading"/>
              <w:suppressLineNumbers/>
              <w:bidi w:val="0"/>
              <w:spacing w:before="0" w:after="283"/>
              <w:jc w:val="center"/>
              <w:rPr/>
            </w:pPr>
            <w:r>
              <w:rPr/>
              <w:t xml:space="preserve">Playoff-joukkue(t) (vuosina) </w:t>
            </w:r>
          </w:p>
        </w:tc>
        <w:tc>
          <w:tcPr>
            <w:tcW w:w="891" w:type="dxa"/>
            <w:tcBorders/>
            <w:vAlign w:val="center"/>
          </w:tcPr>
          <w:p>
            <w:pPr>
              <w:pStyle w:val="TableHeading"/>
              <w:suppressLineNumbers/>
              <w:bidi w:val="0"/>
              <w:spacing w:before="0" w:after="283"/>
              <w:jc w:val="center"/>
              <w:rPr/>
            </w:pPr>
            <w:r>
              <w:rPr/>
              <w:t xml:space="preserve">Pelatut pelit </w:t>
            </w:r>
          </w:p>
        </w:tc>
        <w:tc>
          <w:tcPr>
            <w:tcW w:w="776" w:type="dxa"/>
            <w:tcBorders/>
            <w:vAlign w:val="center"/>
          </w:tcPr>
          <w:p>
            <w:pPr>
              <w:pStyle w:val="TableHeading"/>
              <w:suppressLineNumbers/>
              <w:bidi w:val="0"/>
              <w:spacing w:before="0" w:after="283"/>
              <w:jc w:val="center"/>
              <w:rPr/>
            </w:pPr>
            <w:r>
              <w:rPr/>
              <w:t xml:space="preserve">Voitetut tittelit </w:t>
            </w:r>
          </w:p>
        </w:tc>
      </w:tr>
      <w:tr>
        <w:trPr/>
        <w:tc>
          <w:tcPr>
            <w:tcW w:w="1301" w:type="dxa"/>
            <w:tcBorders/>
            <w:vAlign w:val="center"/>
          </w:tcPr>
          <w:p>
            <w:pPr>
              <w:pStyle w:val="TableContents"/>
              <w:bidi w:val="0"/>
              <w:spacing w:before="0" w:after="283"/>
              <w:jc w:val="left"/>
              <w:rPr>
                <w:sz w:val="4"/>
                <w:szCs w:val="4"/>
              </w:rPr>
            </w:pPr>
            <w:r>
              <w:rPr>
                <w:sz w:val="4"/>
                <w:szCs w:val="4"/>
              </w:rPr>
            </w:r>
          </w:p>
        </w:tc>
        <w:tc>
          <w:tcPr>
            <w:tcW w:w="1842" w:type="dxa"/>
            <w:tcBorders/>
            <w:vAlign w:val="center"/>
          </w:tcPr>
          <w:p>
            <w:pPr>
              <w:pStyle w:val="TableContents"/>
              <w:bidi w:val="0"/>
              <w:spacing w:before="0" w:after="283"/>
              <w:jc w:val="left"/>
              <w:rPr/>
            </w:pPr>
            <w:r>
              <w:rPr/>
              <w:t xml:space="preserve">Fisher, Derek </w:t>
            </w:r>
            <w:r>
              <w:rPr>
                <w:color w:val="A9A9A9"/>
              </w:rPr>
              <w:t xml:space="preserve">Derek Fisher </w:t>
            </w:r>
          </w:p>
        </w:tc>
        <w:tc>
          <w:tcPr>
            <w:tcW w:w="2343" w:type="dxa"/>
            <w:tcBorders/>
            <w:vAlign w:val="center"/>
          </w:tcPr>
          <w:p>
            <w:pPr>
              <w:pStyle w:val="TableContents"/>
              <w:bidi w:val="0"/>
              <w:spacing w:before="0" w:after="283"/>
              <w:jc w:val="left"/>
              <w:rPr/>
            </w:pPr>
            <w:r>
              <w:rPr/>
              <w:t xml:space="preserve">PG / SG </w:t>
            </w:r>
          </w:p>
        </w:tc>
        <w:tc>
          <w:tcPr>
            <w:tcW w:w="3052" w:type="dxa"/>
            <w:tcBorders/>
            <w:vAlign w:val="center"/>
          </w:tcPr>
          <w:p>
            <w:pPr>
              <w:pStyle w:val="TableContents"/>
              <w:bidi w:val="0"/>
              <w:spacing w:before="0" w:after="283"/>
              <w:jc w:val="left"/>
              <w:rPr/>
            </w:pPr>
            <w:r>
              <w:rPr/>
              <w:t xml:space="preserve">Los Angeles Lakers (1997 -- 2004, 2008 -- 2011) Utah Jazz (2007) Oklahoma City Thunder (2012 -- 2014) </w:t>
            </w:r>
          </w:p>
        </w:tc>
        <w:tc>
          <w:tcPr>
            <w:tcW w:w="891" w:type="dxa"/>
            <w:tcBorders/>
            <w:vAlign w:val="center"/>
          </w:tcPr>
          <w:p>
            <w:pPr>
              <w:pStyle w:val="TableContents"/>
              <w:bidi w:val="0"/>
              <w:spacing w:before="0" w:after="283"/>
              <w:jc w:val="left"/>
              <w:rPr/>
            </w:pPr>
            <w:r>
              <w:rPr/>
              <w:t xml:space="preserve">259 </w:t>
            </w:r>
          </w:p>
        </w:tc>
        <w:tc>
          <w:tcPr>
            <w:tcW w:w="776" w:type="dxa"/>
            <w:tcBorders/>
            <w:vAlign w:val="center"/>
          </w:tcPr>
          <w:p>
            <w:pPr>
              <w:pStyle w:val="TableContents"/>
              <w:bidi w:val="0"/>
              <w:spacing w:before="0" w:after="283"/>
              <w:jc w:val="left"/>
              <w:rPr/>
            </w:pPr>
            <w:r>
              <w:rPr/>
              <w:t xml:space="preserve">5 </w:t>
            </w:r>
          </w:p>
        </w:tc>
      </w:tr>
      <w:tr>
        <w:trPr/>
        <w:tc>
          <w:tcPr>
            <w:tcW w:w="1301" w:type="dxa"/>
            <w:tcBorders/>
            <w:vAlign w:val="center"/>
          </w:tcPr>
          <w:p>
            <w:pPr>
              <w:pStyle w:val="TableContents"/>
              <w:bidi w:val="0"/>
              <w:spacing w:before="0" w:after="283"/>
              <w:jc w:val="left"/>
              <w:rPr>
                <w:sz w:val="4"/>
                <w:szCs w:val="4"/>
              </w:rPr>
            </w:pPr>
            <w:r>
              <w:rPr>
                <w:sz w:val="4"/>
                <w:szCs w:val="4"/>
              </w:rPr>
            </w:r>
          </w:p>
        </w:tc>
        <w:tc>
          <w:tcPr>
            <w:tcW w:w="1842" w:type="dxa"/>
            <w:tcBorders/>
            <w:vAlign w:val="center"/>
          </w:tcPr>
          <w:p>
            <w:pPr>
              <w:pStyle w:val="TableContents"/>
              <w:bidi w:val="0"/>
              <w:spacing w:before="0" w:after="283"/>
              <w:jc w:val="left"/>
              <w:rPr/>
            </w:pPr>
            <w:r>
              <w:rPr/>
              <w:t xml:space="preserve">Duncan, Tim Tim Duncan </w:t>
            </w:r>
          </w:p>
        </w:tc>
        <w:tc>
          <w:tcPr>
            <w:tcW w:w="2343" w:type="dxa"/>
            <w:tcBorders/>
            <w:vAlign w:val="center"/>
          </w:tcPr>
          <w:p>
            <w:pPr>
              <w:pStyle w:val="TableContents"/>
              <w:bidi w:val="0"/>
              <w:spacing w:before="0" w:after="283"/>
              <w:jc w:val="left"/>
              <w:rPr/>
            </w:pPr>
            <w:r>
              <w:rPr/>
              <w:t xml:space="preserve">PF / C </w:t>
            </w:r>
          </w:p>
        </w:tc>
        <w:tc>
          <w:tcPr>
            <w:tcW w:w="3052" w:type="dxa"/>
            <w:tcBorders/>
            <w:vAlign w:val="center"/>
          </w:tcPr>
          <w:p>
            <w:pPr>
              <w:pStyle w:val="TableContents"/>
              <w:bidi w:val="0"/>
              <w:spacing w:before="0" w:after="283"/>
              <w:jc w:val="left"/>
              <w:rPr/>
            </w:pPr>
            <w:r>
              <w:rPr/>
              <w:t xml:space="preserve">San Antonio Spurs (1998 -- 1999, 2001 -- 2016) </w:t>
            </w:r>
          </w:p>
        </w:tc>
        <w:tc>
          <w:tcPr>
            <w:tcW w:w="891" w:type="dxa"/>
            <w:tcBorders/>
            <w:vAlign w:val="center"/>
          </w:tcPr>
          <w:p>
            <w:pPr>
              <w:pStyle w:val="TableContents"/>
              <w:bidi w:val="0"/>
              <w:spacing w:before="0" w:after="283"/>
              <w:jc w:val="left"/>
              <w:rPr/>
            </w:pPr>
            <w:r>
              <w:rPr/>
              <w:t xml:space="preserve">251 </w:t>
            </w:r>
          </w:p>
        </w:tc>
        <w:tc>
          <w:tcPr>
            <w:tcW w:w="776" w:type="dxa"/>
            <w:tcBorders/>
            <w:vAlign w:val="center"/>
          </w:tcPr>
          <w:p>
            <w:pPr>
              <w:pStyle w:val="TableContents"/>
              <w:bidi w:val="0"/>
              <w:spacing w:before="0" w:after="283"/>
              <w:jc w:val="left"/>
              <w:rPr/>
            </w:pPr>
            <w:r>
              <w:rPr/>
              <w:t xml:space="preserve">5 </w:t>
            </w:r>
          </w:p>
        </w:tc>
      </w:tr>
      <w:tr>
        <w:trPr/>
        <w:tc>
          <w:tcPr>
            <w:tcW w:w="1301" w:type="dxa"/>
            <w:tcBorders/>
            <w:vAlign w:val="center"/>
          </w:tcPr>
          <w:p>
            <w:pPr>
              <w:pStyle w:val="TableContents"/>
              <w:bidi w:val="0"/>
              <w:spacing w:before="0" w:after="283"/>
              <w:jc w:val="left"/>
              <w:rPr>
                <w:sz w:val="4"/>
                <w:szCs w:val="4"/>
              </w:rPr>
            </w:pPr>
            <w:r>
              <w:rPr>
                <w:sz w:val="4"/>
                <w:szCs w:val="4"/>
              </w:rPr>
            </w:r>
          </w:p>
        </w:tc>
        <w:tc>
          <w:tcPr>
            <w:tcW w:w="1842" w:type="dxa"/>
            <w:tcBorders/>
            <w:vAlign w:val="center"/>
          </w:tcPr>
          <w:p>
            <w:pPr>
              <w:pStyle w:val="TableContents"/>
              <w:bidi w:val="0"/>
              <w:spacing w:before="0" w:after="283"/>
              <w:jc w:val="left"/>
              <w:rPr/>
            </w:pPr>
            <w:r>
              <w:rPr/>
              <w:t xml:space="preserve">Horry, Robert Robert Horry </w:t>
            </w:r>
          </w:p>
        </w:tc>
        <w:tc>
          <w:tcPr>
            <w:tcW w:w="2343" w:type="dxa"/>
            <w:tcBorders/>
            <w:vAlign w:val="center"/>
          </w:tcPr>
          <w:p>
            <w:pPr>
              <w:pStyle w:val="TableContents"/>
              <w:bidi w:val="0"/>
              <w:spacing w:before="0" w:after="283"/>
              <w:jc w:val="left"/>
              <w:rPr/>
            </w:pPr>
            <w:r>
              <w:rPr/>
              <w:t xml:space="preserve">PF / SF </w:t>
            </w:r>
          </w:p>
        </w:tc>
        <w:tc>
          <w:tcPr>
            <w:tcW w:w="3052" w:type="dxa"/>
            <w:tcBorders/>
            <w:vAlign w:val="center"/>
          </w:tcPr>
          <w:p>
            <w:pPr>
              <w:pStyle w:val="TableContents"/>
              <w:bidi w:val="0"/>
              <w:spacing w:before="0" w:after="283"/>
              <w:jc w:val="left"/>
              <w:rPr/>
            </w:pPr>
            <w:r>
              <w:rPr/>
              <w:t xml:space="preserve">Houston Rockets (1993 -- 1996) Los Angeles Lakers (1997 -- 2003) San Antonio Spurs (2004 -- 2008) San Antonio Spurs (2004 -- 2008) </w:t>
            </w:r>
          </w:p>
        </w:tc>
        <w:tc>
          <w:tcPr>
            <w:tcW w:w="891" w:type="dxa"/>
            <w:tcBorders/>
            <w:vAlign w:val="center"/>
          </w:tcPr>
          <w:p>
            <w:pPr>
              <w:pStyle w:val="TableContents"/>
              <w:bidi w:val="0"/>
              <w:spacing w:before="0" w:after="283"/>
              <w:jc w:val="left"/>
              <w:rPr/>
            </w:pPr>
            <w:r>
              <w:rPr/>
              <w:t xml:space="preserve">244 </w:t>
            </w:r>
          </w:p>
        </w:tc>
        <w:tc>
          <w:tcPr>
            <w:tcW w:w="776" w:type="dxa"/>
            <w:tcBorders/>
            <w:vAlign w:val="center"/>
          </w:tcPr>
          <w:p>
            <w:pPr>
              <w:pStyle w:val="TableContents"/>
              <w:bidi w:val="0"/>
              <w:spacing w:before="0" w:after="283"/>
              <w:jc w:val="left"/>
              <w:rPr/>
            </w:pPr>
            <w:r>
              <w:rPr/>
              <w:t xml:space="preserve">7 </w:t>
            </w:r>
          </w:p>
        </w:tc>
      </w:tr>
      <w:tr>
        <w:trPr/>
        <w:tc>
          <w:tcPr>
            <w:tcW w:w="1301" w:type="dxa"/>
            <w:tcBorders/>
            <w:vAlign w:val="center"/>
          </w:tcPr>
          <w:p>
            <w:pPr>
              <w:pStyle w:val="TableContents"/>
              <w:bidi w:val="0"/>
              <w:spacing w:before="0" w:after="283"/>
              <w:jc w:val="left"/>
              <w:rPr>
                <w:sz w:val="4"/>
                <w:szCs w:val="4"/>
              </w:rPr>
            </w:pPr>
            <w:r>
              <w:rPr>
                <w:sz w:val="4"/>
                <w:szCs w:val="4"/>
              </w:rPr>
            </w:r>
          </w:p>
        </w:tc>
        <w:tc>
          <w:tcPr>
            <w:tcW w:w="1842" w:type="dxa"/>
            <w:tcBorders/>
            <w:vAlign w:val="center"/>
          </w:tcPr>
          <w:p>
            <w:pPr>
              <w:pStyle w:val="TableContents"/>
              <w:bidi w:val="0"/>
              <w:spacing w:before="0" w:after="283"/>
              <w:jc w:val="left"/>
              <w:rPr/>
            </w:pPr>
            <w:r>
              <w:rPr/>
              <w:t xml:space="preserve">Abdul-Jabbar, Kareem Kareem Abdul-Jabbar * </w:t>
            </w:r>
          </w:p>
        </w:tc>
        <w:tc>
          <w:tcPr>
            <w:tcW w:w="2343" w:type="dxa"/>
            <w:tcBorders/>
            <w:vAlign w:val="center"/>
          </w:tcPr>
          <w:p>
            <w:pPr>
              <w:pStyle w:val="TableContents"/>
              <w:bidi w:val="0"/>
              <w:spacing w:before="0" w:after="283"/>
              <w:jc w:val="left"/>
              <w:rPr>
                <w:sz w:val="4"/>
                <w:szCs w:val="4"/>
              </w:rPr>
            </w:pPr>
            <w:r>
              <w:rPr>
                <w:sz w:val="4"/>
                <w:szCs w:val="4"/>
              </w:rPr>
            </w:r>
          </w:p>
        </w:tc>
        <w:tc>
          <w:tcPr>
            <w:tcW w:w="3052" w:type="dxa"/>
            <w:tcBorders/>
            <w:vAlign w:val="center"/>
          </w:tcPr>
          <w:p>
            <w:pPr>
              <w:pStyle w:val="TableContents"/>
              <w:bidi w:val="0"/>
              <w:spacing w:before="0" w:after="283"/>
              <w:jc w:val="left"/>
              <w:rPr/>
            </w:pPr>
            <w:r>
              <w:rPr/>
              <w:t xml:space="preserve">Milwaukee Bucks (1969 -- 1975) Los Angeles Lakers (1975 -- 1989) </w:t>
            </w:r>
          </w:p>
        </w:tc>
        <w:tc>
          <w:tcPr>
            <w:tcW w:w="891" w:type="dxa"/>
            <w:tcBorders/>
            <w:vAlign w:val="center"/>
          </w:tcPr>
          <w:p>
            <w:pPr>
              <w:pStyle w:val="TableContents"/>
              <w:bidi w:val="0"/>
              <w:spacing w:before="0" w:after="283"/>
              <w:jc w:val="left"/>
              <w:rPr/>
            </w:pPr>
            <w:r>
              <w:rPr/>
              <w:t xml:space="preserve">237 </w:t>
            </w:r>
          </w:p>
        </w:tc>
        <w:tc>
          <w:tcPr>
            <w:tcW w:w="776" w:type="dxa"/>
            <w:tcBorders/>
            <w:vAlign w:val="center"/>
          </w:tcPr>
          <w:p>
            <w:pPr>
              <w:pStyle w:val="TableContents"/>
              <w:bidi w:val="0"/>
              <w:spacing w:before="0" w:after="283"/>
              <w:jc w:val="left"/>
              <w:rPr/>
            </w:pPr>
            <w:r>
              <w:rPr/>
              <w:t xml:space="preserve">6 </w:t>
            </w:r>
          </w:p>
        </w:tc>
      </w:tr>
      <w:tr>
        <w:trPr/>
        <w:tc>
          <w:tcPr>
            <w:tcW w:w="1301" w:type="dxa"/>
            <w:tcBorders/>
            <w:vAlign w:val="center"/>
          </w:tcPr>
          <w:p>
            <w:pPr>
              <w:pStyle w:val="TableContents"/>
              <w:bidi w:val="0"/>
              <w:spacing w:before="0" w:after="283"/>
              <w:jc w:val="left"/>
              <w:rPr/>
            </w:pPr>
            <w:r>
              <w:rPr/>
              <w:t xml:space="preserve">5 </w:t>
            </w:r>
          </w:p>
        </w:tc>
        <w:tc>
          <w:tcPr>
            <w:tcW w:w="1842" w:type="dxa"/>
            <w:tcBorders/>
            <w:vAlign w:val="center"/>
          </w:tcPr>
          <w:p>
            <w:pPr>
              <w:pStyle w:val="TableContents"/>
              <w:bidi w:val="0"/>
              <w:spacing w:before="0" w:after="283"/>
              <w:jc w:val="left"/>
              <w:rPr/>
            </w:pPr>
            <w:r>
              <w:rPr/>
              <w:t xml:space="preserve">James, LeBron LeBron James ^ </w:t>
            </w:r>
          </w:p>
        </w:tc>
        <w:tc>
          <w:tcPr>
            <w:tcW w:w="2343" w:type="dxa"/>
            <w:tcBorders/>
            <w:vAlign w:val="center"/>
          </w:tcPr>
          <w:p>
            <w:pPr>
              <w:pStyle w:val="TableContents"/>
              <w:bidi w:val="0"/>
              <w:spacing w:before="0" w:after="283"/>
              <w:jc w:val="left"/>
              <w:rPr/>
            </w:pPr>
            <w:r>
              <w:rPr/>
              <w:t xml:space="preserve">SF </w:t>
            </w:r>
          </w:p>
        </w:tc>
        <w:tc>
          <w:tcPr>
            <w:tcW w:w="3052" w:type="dxa"/>
            <w:tcBorders/>
            <w:vAlign w:val="center"/>
          </w:tcPr>
          <w:p>
            <w:pPr>
              <w:pStyle w:val="TableContents"/>
              <w:bidi w:val="0"/>
              <w:spacing w:before="0" w:after="283"/>
              <w:jc w:val="left"/>
              <w:rPr/>
            </w:pPr>
            <w:r>
              <w:rPr/>
              <w:t xml:space="preserve">Cleveland Cavaliers (2006 -- 2010, 2015 -- 2018) Miami Heat (2011 -- 2014) </w:t>
            </w:r>
          </w:p>
        </w:tc>
        <w:tc>
          <w:tcPr>
            <w:tcW w:w="891" w:type="dxa"/>
            <w:tcBorders/>
            <w:vAlign w:val="center"/>
          </w:tcPr>
          <w:p>
            <w:pPr>
              <w:pStyle w:val="TableContents"/>
              <w:bidi w:val="0"/>
              <w:spacing w:before="0" w:after="283"/>
              <w:jc w:val="left"/>
              <w:rPr/>
            </w:pPr>
            <w:r>
              <w:rPr/>
              <w:t xml:space="preserve">235 </w:t>
            </w:r>
          </w:p>
        </w:tc>
        <w:tc>
          <w:tcPr>
            <w:tcW w:w="776" w:type="dxa"/>
            <w:tcBorders/>
            <w:vAlign w:val="center"/>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6 </w:t>
            </w:r>
          </w:p>
        </w:tc>
        <w:tc>
          <w:tcPr>
            <w:tcW w:w="1842" w:type="dxa"/>
            <w:tcBorders/>
            <w:vAlign w:val="center"/>
          </w:tcPr>
          <w:p>
            <w:pPr>
              <w:pStyle w:val="TableContents"/>
              <w:bidi w:val="0"/>
              <w:spacing w:before="0" w:after="283"/>
              <w:jc w:val="left"/>
              <w:rPr/>
            </w:pPr>
            <w:r>
              <w:rPr/>
              <w:t xml:space="preserve">Parker, Tony Tony Parker ^ </w:t>
            </w:r>
          </w:p>
        </w:tc>
        <w:tc>
          <w:tcPr>
            <w:tcW w:w="2343" w:type="dxa"/>
            <w:tcBorders/>
            <w:vAlign w:val="center"/>
          </w:tcPr>
          <w:p>
            <w:pPr>
              <w:pStyle w:val="TableContents"/>
              <w:bidi w:val="0"/>
              <w:spacing w:before="0" w:after="283"/>
              <w:jc w:val="left"/>
              <w:rPr/>
            </w:pPr>
            <w:r>
              <w:rPr/>
              <w:t xml:space="preserve">PG </w:t>
            </w:r>
          </w:p>
        </w:tc>
        <w:tc>
          <w:tcPr>
            <w:tcW w:w="3052" w:type="dxa"/>
            <w:tcBorders/>
            <w:vAlign w:val="center"/>
          </w:tcPr>
          <w:p>
            <w:pPr>
              <w:pStyle w:val="TableContents"/>
              <w:bidi w:val="0"/>
              <w:spacing w:before="0" w:after="283"/>
              <w:jc w:val="left"/>
              <w:rPr/>
            </w:pPr>
            <w:r>
              <w:rPr/>
              <w:t xml:space="preserve">San Antonio Spurs (2002 -- 2018) </w:t>
            </w:r>
          </w:p>
        </w:tc>
        <w:tc>
          <w:tcPr>
            <w:tcW w:w="891" w:type="dxa"/>
            <w:tcBorders/>
            <w:vAlign w:val="center"/>
          </w:tcPr>
          <w:p>
            <w:pPr>
              <w:pStyle w:val="TableContents"/>
              <w:bidi w:val="0"/>
              <w:spacing w:before="0" w:after="283"/>
              <w:jc w:val="left"/>
              <w:rPr/>
            </w:pPr>
            <w:r>
              <w:rPr/>
              <w:t xml:space="preserve">226 </w:t>
            </w:r>
          </w:p>
        </w:tc>
        <w:tc>
          <w:tcPr>
            <w:tcW w:w="776" w:type="dxa"/>
            <w:tcBorders/>
            <w:vAlign w:val="center"/>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7 </w:t>
            </w:r>
          </w:p>
        </w:tc>
        <w:tc>
          <w:tcPr>
            <w:tcW w:w="1842" w:type="dxa"/>
            <w:tcBorders/>
            <w:vAlign w:val="center"/>
          </w:tcPr>
          <w:p>
            <w:pPr>
              <w:pStyle w:val="TableContents"/>
              <w:bidi w:val="0"/>
              <w:spacing w:before="0" w:after="283"/>
              <w:jc w:val="left"/>
              <w:rPr/>
            </w:pPr>
            <w:r>
              <w:rPr/>
              <w:t xml:space="preserve">Bryant, Kobe Kobe Bryant </w:t>
            </w:r>
          </w:p>
        </w:tc>
        <w:tc>
          <w:tcPr>
            <w:tcW w:w="2343" w:type="dxa"/>
            <w:tcBorders/>
            <w:vAlign w:val="center"/>
          </w:tcPr>
          <w:p>
            <w:pPr>
              <w:pStyle w:val="TableContents"/>
              <w:bidi w:val="0"/>
              <w:spacing w:before="0" w:after="283"/>
              <w:jc w:val="left"/>
              <w:rPr/>
            </w:pPr>
            <w:r>
              <w:rPr/>
              <w:t xml:space="preserve">SG </w:t>
            </w:r>
          </w:p>
        </w:tc>
        <w:tc>
          <w:tcPr>
            <w:tcW w:w="3052" w:type="dxa"/>
            <w:tcBorders/>
            <w:vAlign w:val="center"/>
          </w:tcPr>
          <w:p>
            <w:pPr>
              <w:pStyle w:val="TableContents"/>
              <w:bidi w:val="0"/>
              <w:spacing w:before="0" w:after="283"/>
              <w:jc w:val="left"/>
              <w:rPr/>
            </w:pPr>
            <w:r>
              <w:rPr/>
              <w:t xml:space="preserve">Los Angeles Lakers (1997 -- 2004, 2006 -- 2012) </w:t>
            </w:r>
          </w:p>
        </w:tc>
        <w:tc>
          <w:tcPr>
            <w:tcW w:w="891" w:type="dxa"/>
            <w:tcBorders/>
            <w:vAlign w:val="center"/>
          </w:tcPr>
          <w:p>
            <w:pPr>
              <w:pStyle w:val="TableContents"/>
              <w:bidi w:val="0"/>
              <w:spacing w:before="0" w:after="283"/>
              <w:jc w:val="left"/>
              <w:rPr/>
            </w:pPr>
            <w:r>
              <w:rPr/>
              <w:t xml:space="preserve">220 </w:t>
            </w:r>
          </w:p>
        </w:tc>
        <w:tc>
          <w:tcPr>
            <w:tcW w:w="776" w:type="dxa"/>
            <w:tcBorders/>
            <w:vAlign w:val="center"/>
          </w:tcPr>
          <w:p>
            <w:pPr>
              <w:pStyle w:val="TableContents"/>
              <w:bidi w:val="0"/>
              <w:spacing w:before="0" w:after="283"/>
              <w:jc w:val="left"/>
              <w:rPr/>
            </w:pPr>
            <w:r>
              <w:rPr/>
              <w:t xml:space="preserve">5 </w:t>
            </w:r>
          </w:p>
        </w:tc>
      </w:tr>
      <w:tr>
        <w:trPr/>
        <w:tc>
          <w:tcPr>
            <w:tcW w:w="1301" w:type="dxa"/>
            <w:tcBorders/>
            <w:vAlign w:val="center"/>
          </w:tcPr>
          <w:p>
            <w:pPr>
              <w:pStyle w:val="TableContents"/>
              <w:bidi w:val="0"/>
              <w:spacing w:before="0" w:after="283"/>
              <w:jc w:val="left"/>
              <w:rPr/>
            </w:pPr>
            <w:r>
              <w:rPr/>
              <w:t xml:space="preserve">8 </w:t>
            </w:r>
          </w:p>
        </w:tc>
        <w:tc>
          <w:tcPr>
            <w:tcW w:w="1842" w:type="dxa"/>
            <w:tcBorders/>
            <w:vAlign w:val="center"/>
          </w:tcPr>
          <w:p>
            <w:pPr>
              <w:pStyle w:val="TableContents"/>
              <w:bidi w:val="0"/>
              <w:spacing w:before="0" w:after="283"/>
              <w:jc w:val="left"/>
              <w:rPr/>
            </w:pPr>
            <w:r>
              <w:rPr/>
              <w:t xml:space="preserve">Ginóbili, Manu Manu Ginóbili ^ </w:t>
            </w:r>
          </w:p>
        </w:tc>
        <w:tc>
          <w:tcPr>
            <w:tcW w:w="2343" w:type="dxa"/>
            <w:tcBorders/>
            <w:vAlign w:val="center"/>
          </w:tcPr>
          <w:p>
            <w:pPr>
              <w:pStyle w:val="TableContents"/>
              <w:bidi w:val="0"/>
              <w:spacing w:before="0" w:after="283"/>
              <w:jc w:val="left"/>
              <w:rPr/>
            </w:pPr>
            <w:r>
              <w:rPr/>
              <w:t xml:space="preserve">SG </w:t>
            </w:r>
          </w:p>
        </w:tc>
        <w:tc>
          <w:tcPr>
            <w:tcW w:w="3052" w:type="dxa"/>
            <w:tcBorders/>
            <w:vAlign w:val="center"/>
          </w:tcPr>
          <w:p>
            <w:pPr>
              <w:pStyle w:val="TableContents"/>
              <w:bidi w:val="0"/>
              <w:spacing w:before="0" w:after="283"/>
              <w:jc w:val="left"/>
              <w:rPr/>
            </w:pPr>
            <w:r>
              <w:rPr/>
              <w:t xml:space="preserve">San Antonio Spurs (2003 -- 2008, 2010 -- 2018) </w:t>
            </w:r>
          </w:p>
        </w:tc>
        <w:tc>
          <w:tcPr>
            <w:tcW w:w="891" w:type="dxa"/>
            <w:tcBorders/>
            <w:vAlign w:val="center"/>
          </w:tcPr>
          <w:p>
            <w:pPr>
              <w:pStyle w:val="TableContents"/>
              <w:bidi w:val="0"/>
              <w:spacing w:before="0" w:after="283"/>
              <w:jc w:val="left"/>
              <w:rPr/>
            </w:pPr>
            <w:r>
              <w:rPr/>
              <w:t xml:space="preserve">218 </w:t>
            </w:r>
          </w:p>
        </w:tc>
        <w:tc>
          <w:tcPr>
            <w:tcW w:w="776" w:type="dxa"/>
            <w:tcBorders/>
            <w:vAlign w:val="center"/>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9 </w:t>
            </w:r>
          </w:p>
        </w:tc>
        <w:tc>
          <w:tcPr>
            <w:tcW w:w="1842" w:type="dxa"/>
            <w:tcBorders/>
            <w:vAlign w:val="center"/>
          </w:tcPr>
          <w:p>
            <w:pPr>
              <w:pStyle w:val="TableContents"/>
              <w:bidi w:val="0"/>
              <w:spacing w:before="0" w:after="283"/>
              <w:jc w:val="left"/>
              <w:rPr/>
            </w:pPr>
            <w:r>
              <w:rPr/>
              <w:t xml:space="preserve">O'Neal, Shaquille Shaquille O'Neal * </w:t>
            </w:r>
          </w:p>
        </w:tc>
        <w:tc>
          <w:tcPr>
            <w:tcW w:w="2343" w:type="dxa"/>
            <w:tcBorders/>
            <w:vAlign w:val="center"/>
          </w:tcPr>
          <w:p>
            <w:pPr>
              <w:pStyle w:val="TableContents"/>
              <w:bidi w:val="0"/>
              <w:spacing w:before="0" w:after="283"/>
              <w:jc w:val="left"/>
              <w:rPr>
                <w:sz w:val="4"/>
                <w:szCs w:val="4"/>
              </w:rPr>
            </w:pPr>
            <w:r>
              <w:rPr>
                <w:sz w:val="4"/>
                <w:szCs w:val="4"/>
              </w:rPr>
            </w:r>
          </w:p>
        </w:tc>
        <w:tc>
          <w:tcPr>
            <w:tcW w:w="3052" w:type="dxa"/>
            <w:tcBorders/>
            <w:vAlign w:val="center"/>
          </w:tcPr>
          <w:p>
            <w:pPr>
              <w:pStyle w:val="TableContents"/>
              <w:bidi w:val="0"/>
              <w:spacing w:before="0" w:after="283"/>
              <w:jc w:val="left"/>
              <w:rPr/>
            </w:pPr>
            <w:r>
              <w:rPr/>
              <w:t xml:space="preserve">Orlando Magic (1994 -- 1996) Los Angeles Lakers (1997 -- 2004) Miami Heat (2005 -- 2007) Phoenix Suns (2008) Cleveland Cavaliers (2010) Boston Celtics (2011) </w:t>
            </w:r>
          </w:p>
        </w:tc>
        <w:tc>
          <w:tcPr>
            <w:tcW w:w="891" w:type="dxa"/>
            <w:tcBorders/>
            <w:vAlign w:val="center"/>
          </w:tcPr>
          <w:p>
            <w:pPr>
              <w:pStyle w:val="TableContents"/>
              <w:bidi w:val="0"/>
              <w:spacing w:before="0" w:after="283"/>
              <w:jc w:val="left"/>
              <w:rPr/>
            </w:pPr>
            <w:r>
              <w:rPr/>
              <w:t xml:space="preserve">216 </w:t>
            </w:r>
          </w:p>
        </w:tc>
        <w:tc>
          <w:tcPr>
            <w:tcW w:w="776" w:type="dxa"/>
            <w:tcBorders/>
            <w:vAlign w:val="center"/>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10 </w:t>
            </w:r>
          </w:p>
        </w:tc>
        <w:tc>
          <w:tcPr>
            <w:tcW w:w="1842" w:type="dxa"/>
            <w:tcBorders/>
            <w:vAlign w:val="center"/>
          </w:tcPr>
          <w:p>
            <w:pPr>
              <w:pStyle w:val="TableContents"/>
              <w:bidi w:val="0"/>
              <w:spacing w:before="0" w:after="283"/>
              <w:jc w:val="left"/>
              <w:rPr/>
            </w:pPr>
            <w:r>
              <w:rPr/>
              <w:t xml:space="preserve">Pippen, Scottie Scottie Pippen * </w:t>
            </w:r>
          </w:p>
        </w:tc>
        <w:tc>
          <w:tcPr>
            <w:tcW w:w="2343" w:type="dxa"/>
            <w:tcBorders/>
            <w:vAlign w:val="center"/>
          </w:tcPr>
          <w:p>
            <w:pPr>
              <w:pStyle w:val="TableContents"/>
              <w:bidi w:val="0"/>
              <w:spacing w:before="0" w:after="283"/>
              <w:jc w:val="left"/>
              <w:rPr/>
            </w:pPr>
            <w:r>
              <w:rPr/>
              <w:t xml:space="preserve">SF </w:t>
            </w:r>
          </w:p>
        </w:tc>
        <w:tc>
          <w:tcPr>
            <w:tcW w:w="3052" w:type="dxa"/>
            <w:tcBorders/>
            <w:vAlign w:val="center"/>
          </w:tcPr>
          <w:p>
            <w:pPr>
              <w:pStyle w:val="TableContents"/>
              <w:bidi w:val="0"/>
              <w:spacing w:before="0" w:after="283"/>
              <w:jc w:val="left"/>
              <w:rPr/>
            </w:pPr>
            <w:r>
              <w:rPr/>
              <w:t xml:space="preserve">Chicago Bulls (1987 -- 1998) Houston Rockets (1999) Portland Trail Blazers (2000 -- 2003) </w:t>
            </w:r>
          </w:p>
        </w:tc>
        <w:tc>
          <w:tcPr>
            <w:tcW w:w="891" w:type="dxa"/>
            <w:tcBorders/>
            <w:vAlign w:val="center"/>
          </w:tcPr>
          <w:p>
            <w:pPr>
              <w:pStyle w:val="TableContents"/>
              <w:bidi w:val="0"/>
              <w:spacing w:before="0" w:after="283"/>
              <w:jc w:val="left"/>
              <w:rPr/>
            </w:pPr>
            <w:r>
              <w:rPr/>
              <w:t xml:space="preserve">208 </w:t>
            </w:r>
          </w:p>
        </w:tc>
        <w:tc>
          <w:tcPr>
            <w:tcW w:w="776" w:type="dxa"/>
            <w:tcBorders/>
            <w:vAlign w:val="center"/>
          </w:tcPr>
          <w:p>
            <w:pPr>
              <w:pStyle w:val="TableContents"/>
              <w:bidi w:val="0"/>
              <w:spacing w:before="0" w:after="283"/>
              <w:jc w:val="left"/>
              <w:rPr/>
            </w:pPr>
            <w:r>
              <w:rPr/>
              <w:t xml:space="preserve">6 </w:t>
            </w:r>
          </w:p>
        </w:tc>
      </w:tr>
      <w:tr>
        <w:trPr/>
        <w:tc>
          <w:tcPr>
            <w:tcW w:w="1301" w:type="dxa"/>
            <w:tcBorders/>
            <w:vAlign w:val="center"/>
          </w:tcPr>
          <w:p>
            <w:pPr>
              <w:pStyle w:val="TableContents"/>
              <w:bidi w:val="0"/>
              <w:spacing w:before="0" w:after="283"/>
              <w:jc w:val="left"/>
              <w:rPr/>
            </w:pPr>
            <w:r>
              <w:rPr/>
              <w:t xml:space="preserve">11 </w:t>
            </w:r>
          </w:p>
        </w:tc>
        <w:tc>
          <w:tcPr>
            <w:tcW w:w="1842" w:type="dxa"/>
            <w:tcBorders/>
            <w:vAlign w:val="center"/>
          </w:tcPr>
          <w:p>
            <w:pPr>
              <w:pStyle w:val="TableContents"/>
              <w:bidi w:val="0"/>
              <w:spacing w:before="0" w:after="283"/>
              <w:jc w:val="left"/>
              <w:rPr/>
            </w:pPr>
            <w:r>
              <w:rPr/>
              <w:t xml:space="preserve">Ainge, Danny Danny Ainge </w:t>
            </w:r>
          </w:p>
        </w:tc>
        <w:tc>
          <w:tcPr>
            <w:tcW w:w="2343" w:type="dxa"/>
            <w:tcBorders/>
            <w:vAlign w:val="center"/>
          </w:tcPr>
          <w:p>
            <w:pPr>
              <w:pStyle w:val="TableContents"/>
              <w:bidi w:val="0"/>
              <w:spacing w:before="0" w:after="283"/>
              <w:jc w:val="left"/>
              <w:rPr/>
            </w:pPr>
            <w:r>
              <w:rPr/>
              <w:t xml:space="preserve">SG / PG </w:t>
            </w:r>
          </w:p>
        </w:tc>
        <w:tc>
          <w:tcPr>
            <w:tcW w:w="3052" w:type="dxa"/>
            <w:tcBorders/>
            <w:vAlign w:val="center"/>
          </w:tcPr>
          <w:p>
            <w:pPr>
              <w:pStyle w:val="TableContents"/>
              <w:bidi w:val="0"/>
              <w:spacing w:before="0" w:after="283"/>
              <w:jc w:val="left"/>
              <w:rPr/>
            </w:pPr>
            <w:r>
              <w:rPr/>
              <w:t xml:space="preserve">Boston Celtics (1982 -- 1988) Portland Trail Blazers (1991 -- 1992) Phoenix Suns (1993 -- 1995) </w:t>
            </w:r>
          </w:p>
        </w:tc>
        <w:tc>
          <w:tcPr>
            <w:tcW w:w="891" w:type="dxa"/>
            <w:tcBorders/>
            <w:vAlign w:val="center"/>
          </w:tcPr>
          <w:p>
            <w:pPr>
              <w:pStyle w:val="TableContents"/>
              <w:bidi w:val="0"/>
              <w:spacing w:before="0" w:after="283"/>
              <w:jc w:val="left"/>
              <w:rPr/>
            </w:pPr>
            <w:r>
              <w:rPr/>
              <w:t xml:space="preserve">193 </w:t>
            </w:r>
          </w:p>
        </w:tc>
        <w:tc>
          <w:tcPr>
            <w:tcW w:w="776" w:type="dxa"/>
            <w:tcBorders/>
            <w:vAlign w:val="center"/>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Malone, Karl Karl Malone * </w:t>
            </w:r>
          </w:p>
        </w:tc>
        <w:tc>
          <w:tcPr>
            <w:tcW w:w="1842" w:type="dxa"/>
            <w:tcBorders/>
            <w:vAlign w:val="center"/>
          </w:tcPr>
          <w:p>
            <w:pPr>
              <w:pStyle w:val="TableContents"/>
              <w:bidi w:val="0"/>
              <w:spacing w:before="0" w:after="283"/>
              <w:jc w:val="left"/>
              <w:rPr/>
            </w:pPr>
            <w:r>
              <w:rPr/>
              <w:t xml:space="preserve">PF </w:t>
            </w:r>
          </w:p>
        </w:tc>
        <w:tc>
          <w:tcPr>
            <w:tcW w:w="2343" w:type="dxa"/>
            <w:tcBorders/>
            <w:vAlign w:val="center"/>
          </w:tcPr>
          <w:p>
            <w:pPr>
              <w:pStyle w:val="TableContents"/>
              <w:bidi w:val="0"/>
              <w:spacing w:before="0" w:after="283"/>
              <w:jc w:val="left"/>
              <w:rPr/>
            </w:pPr>
            <w:r>
              <w:rPr/>
              <w:t xml:space="preserve">Utah Jazz (1986 -- 2003) Los Angeles Lakers (2004) </w:t>
            </w:r>
          </w:p>
        </w:tc>
        <w:tc>
          <w:tcPr>
            <w:tcW w:w="3052" w:type="dxa"/>
            <w:tcBorders/>
            <w:vAlign w:val="center"/>
          </w:tcPr>
          <w:p>
            <w:pPr>
              <w:pStyle w:val="TableContents"/>
              <w:bidi w:val="0"/>
              <w:spacing w:before="0" w:after="283"/>
              <w:jc w:val="left"/>
              <w:rPr/>
            </w:pPr>
            <w:r>
              <w:rPr/>
              <w:t xml:space="preserve">0 </w:t>
            </w:r>
          </w:p>
        </w:tc>
        <w:tc>
          <w:tcPr>
            <w:tcW w:w="1667" w:type="dxa"/>
            <w:gridSpan w:val="2"/>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13 </w:t>
            </w:r>
          </w:p>
        </w:tc>
        <w:tc>
          <w:tcPr>
            <w:tcW w:w="1842" w:type="dxa"/>
            <w:tcBorders/>
            <w:vAlign w:val="center"/>
          </w:tcPr>
          <w:p>
            <w:pPr>
              <w:pStyle w:val="TableContents"/>
              <w:bidi w:val="0"/>
              <w:spacing w:before="0" w:after="283"/>
              <w:jc w:val="left"/>
              <w:rPr/>
            </w:pPr>
            <w:r>
              <w:rPr/>
              <w:t xml:space="preserve">Johnson, Magic Magic Johnson * </w:t>
            </w:r>
          </w:p>
        </w:tc>
        <w:tc>
          <w:tcPr>
            <w:tcW w:w="2343" w:type="dxa"/>
            <w:tcBorders/>
            <w:vAlign w:val="center"/>
          </w:tcPr>
          <w:p>
            <w:pPr>
              <w:pStyle w:val="TableContents"/>
              <w:bidi w:val="0"/>
              <w:spacing w:before="0" w:after="283"/>
              <w:jc w:val="left"/>
              <w:rPr/>
            </w:pPr>
            <w:r>
              <w:rPr/>
              <w:t xml:space="preserve">PG </w:t>
            </w:r>
          </w:p>
        </w:tc>
        <w:tc>
          <w:tcPr>
            <w:tcW w:w="3052" w:type="dxa"/>
            <w:tcBorders/>
            <w:vAlign w:val="center"/>
          </w:tcPr>
          <w:p>
            <w:pPr>
              <w:pStyle w:val="TableContents"/>
              <w:bidi w:val="0"/>
              <w:spacing w:before="0" w:after="283"/>
              <w:jc w:val="left"/>
              <w:rPr/>
            </w:pPr>
            <w:r>
              <w:rPr/>
              <w:t xml:space="preserve">Los Angeles Lakers (1980 -- 1991, 1996) </w:t>
            </w:r>
          </w:p>
        </w:tc>
        <w:tc>
          <w:tcPr>
            <w:tcW w:w="891" w:type="dxa"/>
            <w:tcBorders/>
            <w:vAlign w:val="center"/>
          </w:tcPr>
          <w:p>
            <w:pPr>
              <w:pStyle w:val="TableContents"/>
              <w:bidi w:val="0"/>
              <w:spacing w:before="0" w:after="283"/>
              <w:jc w:val="left"/>
              <w:rPr/>
            </w:pPr>
            <w:r>
              <w:rPr/>
              <w:t xml:space="preserve">190 </w:t>
            </w:r>
          </w:p>
        </w:tc>
        <w:tc>
          <w:tcPr>
            <w:tcW w:w="776" w:type="dxa"/>
            <w:tcBorders/>
            <w:vAlign w:val="center"/>
          </w:tcPr>
          <w:p>
            <w:pPr>
              <w:pStyle w:val="TableContents"/>
              <w:bidi w:val="0"/>
              <w:spacing w:before="0" w:after="283"/>
              <w:jc w:val="left"/>
              <w:rPr/>
            </w:pPr>
            <w:r>
              <w:rPr/>
              <w:t xml:space="preserve">5 </w:t>
            </w:r>
          </w:p>
        </w:tc>
      </w:tr>
      <w:tr>
        <w:trPr/>
        <w:tc>
          <w:tcPr>
            <w:tcW w:w="1301" w:type="dxa"/>
            <w:tcBorders/>
            <w:vAlign w:val="center"/>
          </w:tcPr>
          <w:p>
            <w:pPr>
              <w:pStyle w:val="TableContents"/>
              <w:bidi w:val="0"/>
              <w:spacing w:before="0" w:after="283"/>
              <w:jc w:val="left"/>
              <w:rPr/>
            </w:pPr>
            <w:r>
              <w:rPr/>
              <w:t xml:space="preserve">14 </w:t>
            </w:r>
          </w:p>
        </w:tc>
        <w:tc>
          <w:tcPr>
            <w:tcW w:w="1842" w:type="dxa"/>
            <w:tcBorders/>
            <w:vAlign w:val="center"/>
          </w:tcPr>
          <w:p>
            <w:pPr>
              <w:pStyle w:val="TableContents"/>
              <w:bidi w:val="0"/>
              <w:spacing w:before="0" w:after="283"/>
              <w:jc w:val="left"/>
              <w:rPr/>
            </w:pPr>
            <w:r>
              <w:rPr/>
              <w:t xml:space="preserve">Parish, Robert Robert Parish * </w:t>
            </w:r>
          </w:p>
        </w:tc>
        <w:tc>
          <w:tcPr>
            <w:tcW w:w="2343" w:type="dxa"/>
            <w:tcBorders/>
            <w:vAlign w:val="center"/>
          </w:tcPr>
          <w:p>
            <w:pPr>
              <w:pStyle w:val="TableContents"/>
              <w:bidi w:val="0"/>
              <w:spacing w:before="0" w:after="283"/>
              <w:jc w:val="left"/>
              <w:rPr>
                <w:sz w:val="4"/>
                <w:szCs w:val="4"/>
              </w:rPr>
            </w:pPr>
            <w:r>
              <w:rPr>
                <w:sz w:val="4"/>
                <w:szCs w:val="4"/>
              </w:rPr>
            </w:r>
          </w:p>
        </w:tc>
        <w:tc>
          <w:tcPr>
            <w:tcW w:w="3052" w:type="dxa"/>
            <w:tcBorders/>
            <w:vAlign w:val="center"/>
          </w:tcPr>
          <w:p>
            <w:pPr>
              <w:pStyle w:val="TableContents"/>
              <w:bidi w:val="0"/>
              <w:spacing w:before="0" w:after="283"/>
              <w:jc w:val="left"/>
              <w:rPr/>
            </w:pPr>
            <w:r>
              <w:rPr/>
              <w:t xml:space="preserve">Golden State Warriors (1977) Boston Celtics (1981 -- 1993) Charlotte Hornets (1995) Chicago Bulls (1997) </w:t>
            </w:r>
          </w:p>
        </w:tc>
        <w:tc>
          <w:tcPr>
            <w:tcW w:w="891" w:type="dxa"/>
            <w:tcBorders/>
            <w:vAlign w:val="center"/>
          </w:tcPr>
          <w:p>
            <w:pPr>
              <w:pStyle w:val="TableContents"/>
              <w:bidi w:val="0"/>
              <w:spacing w:before="0" w:after="283"/>
              <w:jc w:val="left"/>
              <w:rPr/>
            </w:pPr>
            <w:r>
              <w:rPr/>
              <w:t xml:space="preserve">184 </w:t>
            </w:r>
          </w:p>
        </w:tc>
        <w:tc>
          <w:tcPr>
            <w:tcW w:w="776" w:type="dxa"/>
            <w:tcBorders/>
            <w:vAlign w:val="center"/>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15 </w:t>
            </w:r>
          </w:p>
        </w:tc>
        <w:tc>
          <w:tcPr>
            <w:tcW w:w="1842" w:type="dxa"/>
            <w:tcBorders/>
            <w:vAlign w:val="center"/>
          </w:tcPr>
          <w:p>
            <w:pPr>
              <w:pStyle w:val="TableContents"/>
              <w:bidi w:val="0"/>
              <w:spacing w:before="0" w:after="283"/>
              <w:jc w:val="left"/>
              <w:rPr/>
            </w:pPr>
            <w:r>
              <w:rPr/>
              <w:t xml:space="preserve">Scott, Byron Byron Scott </w:t>
            </w:r>
          </w:p>
        </w:tc>
        <w:tc>
          <w:tcPr>
            <w:tcW w:w="2343" w:type="dxa"/>
            <w:tcBorders/>
            <w:vAlign w:val="center"/>
          </w:tcPr>
          <w:p>
            <w:pPr>
              <w:pStyle w:val="TableContents"/>
              <w:bidi w:val="0"/>
              <w:spacing w:before="0" w:after="283"/>
              <w:jc w:val="left"/>
              <w:rPr/>
            </w:pPr>
            <w:r>
              <w:rPr/>
              <w:t xml:space="preserve">SG </w:t>
            </w:r>
          </w:p>
        </w:tc>
        <w:tc>
          <w:tcPr>
            <w:tcW w:w="3052" w:type="dxa"/>
            <w:tcBorders/>
            <w:vAlign w:val="center"/>
          </w:tcPr>
          <w:p>
            <w:pPr>
              <w:pStyle w:val="TableContents"/>
              <w:bidi w:val="0"/>
              <w:spacing w:before="0" w:after="283"/>
              <w:jc w:val="left"/>
              <w:rPr/>
            </w:pPr>
            <w:r>
              <w:rPr/>
              <w:t xml:space="preserve">Los Angeles Lakers (1984 -- 1993, 1997) Indiana Pacers (1994 -- 1995) </w:t>
            </w:r>
          </w:p>
        </w:tc>
        <w:tc>
          <w:tcPr>
            <w:tcW w:w="891" w:type="dxa"/>
            <w:tcBorders/>
            <w:vAlign w:val="center"/>
          </w:tcPr>
          <w:p>
            <w:pPr>
              <w:pStyle w:val="TableContents"/>
              <w:bidi w:val="0"/>
              <w:spacing w:before="0" w:after="283"/>
              <w:jc w:val="left"/>
              <w:rPr/>
            </w:pPr>
            <w:r>
              <w:rPr/>
              <w:t xml:space="preserve">183 </w:t>
            </w:r>
          </w:p>
        </w:tc>
        <w:tc>
          <w:tcPr>
            <w:tcW w:w="776" w:type="dxa"/>
            <w:tcBorders/>
            <w:vAlign w:val="center"/>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16 </w:t>
            </w:r>
          </w:p>
        </w:tc>
        <w:tc>
          <w:tcPr>
            <w:tcW w:w="1842" w:type="dxa"/>
            <w:tcBorders/>
            <w:vAlign w:val="center"/>
          </w:tcPr>
          <w:p>
            <w:pPr>
              <w:pStyle w:val="TableContents"/>
              <w:bidi w:val="0"/>
              <w:spacing w:before="0" w:after="283"/>
              <w:jc w:val="left"/>
              <w:rPr/>
            </w:pPr>
            <w:r>
              <w:rPr/>
              <w:t xml:space="preserve">Stockton, John John Stockton * </w:t>
            </w:r>
          </w:p>
        </w:tc>
        <w:tc>
          <w:tcPr>
            <w:tcW w:w="2343" w:type="dxa"/>
            <w:tcBorders/>
            <w:vAlign w:val="center"/>
          </w:tcPr>
          <w:p>
            <w:pPr>
              <w:pStyle w:val="TableContents"/>
              <w:bidi w:val="0"/>
              <w:spacing w:before="0" w:after="283"/>
              <w:jc w:val="left"/>
              <w:rPr/>
            </w:pPr>
            <w:r>
              <w:rPr/>
              <w:t xml:space="preserve">PG </w:t>
            </w:r>
          </w:p>
        </w:tc>
        <w:tc>
          <w:tcPr>
            <w:tcW w:w="3052" w:type="dxa"/>
            <w:tcBorders/>
            <w:vAlign w:val="center"/>
          </w:tcPr>
          <w:p>
            <w:pPr>
              <w:pStyle w:val="TableContents"/>
              <w:bidi w:val="0"/>
              <w:spacing w:before="0" w:after="283"/>
              <w:jc w:val="left"/>
              <w:rPr/>
            </w:pPr>
            <w:r>
              <w:rPr/>
              <w:t xml:space="preserve">Utah Jazz (1985 -- 2003) </w:t>
            </w:r>
          </w:p>
        </w:tc>
        <w:tc>
          <w:tcPr>
            <w:tcW w:w="891" w:type="dxa"/>
            <w:tcBorders/>
            <w:vAlign w:val="center"/>
          </w:tcPr>
          <w:p>
            <w:pPr>
              <w:pStyle w:val="TableContents"/>
              <w:bidi w:val="0"/>
              <w:spacing w:before="0" w:after="283"/>
              <w:jc w:val="left"/>
              <w:rPr/>
            </w:pPr>
            <w:r>
              <w:rPr/>
              <w:t xml:space="preserve">182 </w:t>
            </w:r>
          </w:p>
        </w:tc>
        <w:tc>
          <w:tcPr>
            <w:tcW w:w="776" w:type="dxa"/>
            <w:tcBorders/>
            <w:vAlign w:val="center"/>
          </w:tcPr>
          <w:p>
            <w:pPr>
              <w:pStyle w:val="TableContents"/>
              <w:bidi w:val="0"/>
              <w:spacing w:before="0" w:after="283"/>
              <w:jc w:val="left"/>
              <w:rPr/>
            </w:pPr>
            <w:r>
              <w:rPr/>
              <w:t xml:space="preserve">0 </w:t>
            </w:r>
          </w:p>
        </w:tc>
      </w:tr>
      <w:tr>
        <w:trPr/>
        <w:tc>
          <w:tcPr>
            <w:tcW w:w="1301" w:type="dxa"/>
            <w:tcBorders/>
            <w:vAlign w:val="center"/>
          </w:tcPr>
          <w:p>
            <w:pPr>
              <w:pStyle w:val="TableContents"/>
              <w:bidi w:val="0"/>
              <w:spacing w:before="0" w:after="283"/>
              <w:jc w:val="left"/>
              <w:rPr/>
            </w:pPr>
            <w:r>
              <w:rPr/>
              <w:t xml:space="preserve">17 </w:t>
            </w:r>
          </w:p>
        </w:tc>
        <w:tc>
          <w:tcPr>
            <w:tcW w:w="1842" w:type="dxa"/>
            <w:tcBorders/>
            <w:vAlign w:val="center"/>
          </w:tcPr>
          <w:p>
            <w:pPr>
              <w:pStyle w:val="TableContents"/>
              <w:bidi w:val="0"/>
              <w:spacing w:before="0" w:after="283"/>
              <w:jc w:val="left"/>
              <w:rPr/>
            </w:pPr>
            <w:r>
              <w:rPr/>
              <w:t xml:space="preserve">Johnson, Dennis Dennis Johnson * </w:t>
            </w:r>
          </w:p>
        </w:tc>
        <w:tc>
          <w:tcPr>
            <w:tcW w:w="2343" w:type="dxa"/>
            <w:tcBorders/>
            <w:vAlign w:val="center"/>
          </w:tcPr>
          <w:p>
            <w:pPr>
              <w:pStyle w:val="TableContents"/>
              <w:bidi w:val="0"/>
              <w:spacing w:before="0" w:after="283"/>
              <w:jc w:val="left"/>
              <w:rPr/>
            </w:pPr>
            <w:r>
              <w:rPr/>
              <w:t xml:space="preserve">PG </w:t>
            </w:r>
          </w:p>
        </w:tc>
        <w:tc>
          <w:tcPr>
            <w:tcW w:w="3052" w:type="dxa"/>
            <w:tcBorders/>
            <w:vAlign w:val="center"/>
          </w:tcPr>
          <w:p>
            <w:pPr>
              <w:pStyle w:val="TableContents"/>
              <w:bidi w:val="0"/>
              <w:spacing w:before="0" w:after="283"/>
              <w:jc w:val="left"/>
              <w:rPr/>
            </w:pPr>
            <w:r>
              <w:rPr/>
              <w:t xml:space="preserve">Seattle SuperSonics (1978 -- 1980) Phoenix Suns (1981 -- 1983) Boston Celtics (1984 -- 1990) </w:t>
            </w:r>
          </w:p>
        </w:tc>
        <w:tc>
          <w:tcPr>
            <w:tcW w:w="891" w:type="dxa"/>
            <w:tcBorders/>
            <w:vAlign w:val="center"/>
          </w:tcPr>
          <w:p>
            <w:pPr>
              <w:pStyle w:val="TableContents"/>
              <w:bidi w:val="0"/>
              <w:spacing w:before="0" w:after="283"/>
              <w:jc w:val="left"/>
              <w:rPr/>
            </w:pPr>
            <w:r>
              <w:rPr/>
              <w:t xml:space="preserve">180 </w:t>
            </w:r>
          </w:p>
        </w:tc>
        <w:tc>
          <w:tcPr>
            <w:tcW w:w="776" w:type="dxa"/>
            <w:tcBorders/>
            <w:vAlign w:val="center"/>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18 </w:t>
            </w:r>
          </w:p>
        </w:tc>
        <w:tc>
          <w:tcPr>
            <w:tcW w:w="1842" w:type="dxa"/>
            <w:tcBorders/>
            <w:vAlign w:val="center"/>
          </w:tcPr>
          <w:p>
            <w:pPr>
              <w:pStyle w:val="TableContents"/>
              <w:bidi w:val="0"/>
              <w:spacing w:before="0" w:after="283"/>
              <w:jc w:val="left"/>
              <w:rPr/>
            </w:pPr>
            <w:r>
              <w:rPr/>
              <w:t xml:space="preserve">Jordan, Michael Michael Jordan * </w:t>
            </w:r>
          </w:p>
        </w:tc>
        <w:tc>
          <w:tcPr>
            <w:tcW w:w="2343" w:type="dxa"/>
            <w:tcBorders/>
            <w:vAlign w:val="center"/>
          </w:tcPr>
          <w:p>
            <w:pPr>
              <w:pStyle w:val="TableContents"/>
              <w:bidi w:val="0"/>
              <w:spacing w:before="0" w:after="283"/>
              <w:jc w:val="left"/>
              <w:rPr/>
            </w:pPr>
            <w:r>
              <w:rPr/>
              <w:t xml:space="preserve">SG </w:t>
            </w:r>
          </w:p>
        </w:tc>
        <w:tc>
          <w:tcPr>
            <w:tcW w:w="3052" w:type="dxa"/>
            <w:tcBorders/>
            <w:vAlign w:val="center"/>
          </w:tcPr>
          <w:p>
            <w:pPr>
              <w:pStyle w:val="TableContents"/>
              <w:bidi w:val="0"/>
              <w:spacing w:before="0" w:after="283"/>
              <w:jc w:val="left"/>
              <w:rPr/>
            </w:pPr>
            <w:r>
              <w:rPr/>
              <w:t xml:space="preserve">Chicago Bulls (1985 -- 1993, 1995 -- 1998) </w:t>
            </w:r>
          </w:p>
        </w:tc>
        <w:tc>
          <w:tcPr>
            <w:tcW w:w="891" w:type="dxa"/>
            <w:tcBorders/>
            <w:vAlign w:val="center"/>
          </w:tcPr>
          <w:p>
            <w:pPr>
              <w:pStyle w:val="TableContents"/>
              <w:bidi w:val="0"/>
              <w:spacing w:before="0" w:after="283"/>
              <w:jc w:val="left"/>
              <w:rPr/>
            </w:pPr>
            <w:r>
              <w:rPr/>
              <w:t xml:space="preserve">179 </w:t>
            </w:r>
          </w:p>
        </w:tc>
        <w:tc>
          <w:tcPr>
            <w:tcW w:w="776" w:type="dxa"/>
            <w:tcBorders/>
            <w:vAlign w:val="center"/>
          </w:tcPr>
          <w:p>
            <w:pPr>
              <w:pStyle w:val="TableContents"/>
              <w:bidi w:val="0"/>
              <w:spacing w:before="0" w:after="283"/>
              <w:jc w:val="left"/>
              <w:rPr/>
            </w:pPr>
            <w:r>
              <w:rPr/>
              <w:t xml:space="preserve">6 </w:t>
            </w:r>
          </w:p>
        </w:tc>
      </w:tr>
      <w:tr>
        <w:trPr/>
        <w:tc>
          <w:tcPr>
            <w:tcW w:w="1301" w:type="dxa"/>
            <w:tcBorders/>
            <w:vAlign w:val="center"/>
          </w:tcPr>
          <w:p>
            <w:pPr>
              <w:pStyle w:val="TableContents"/>
              <w:bidi w:val="0"/>
              <w:spacing w:before="0" w:after="283"/>
              <w:jc w:val="left"/>
              <w:rPr/>
            </w:pPr>
            <w:r>
              <w:rPr/>
              <w:t xml:space="preserve">19 </w:t>
            </w:r>
          </w:p>
        </w:tc>
        <w:tc>
          <w:tcPr>
            <w:tcW w:w="1842" w:type="dxa"/>
            <w:tcBorders/>
            <w:vAlign w:val="center"/>
          </w:tcPr>
          <w:p>
            <w:pPr>
              <w:pStyle w:val="TableContents"/>
              <w:bidi w:val="0"/>
              <w:spacing w:before="0" w:after="283"/>
              <w:jc w:val="left"/>
              <w:rPr/>
            </w:pPr>
            <w:r>
              <w:rPr/>
              <w:t xml:space="preserve">Wade, Dwyane Dwyane Wade ^ </w:t>
            </w:r>
          </w:p>
        </w:tc>
        <w:tc>
          <w:tcPr>
            <w:tcW w:w="2343" w:type="dxa"/>
            <w:tcBorders/>
            <w:vAlign w:val="center"/>
          </w:tcPr>
          <w:p>
            <w:pPr>
              <w:pStyle w:val="TableContents"/>
              <w:bidi w:val="0"/>
              <w:spacing w:before="0" w:after="283"/>
              <w:jc w:val="left"/>
              <w:rPr/>
            </w:pPr>
            <w:r>
              <w:rPr/>
              <w:t xml:space="preserve">SG </w:t>
            </w:r>
          </w:p>
        </w:tc>
        <w:tc>
          <w:tcPr>
            <w:tcW w:w="3052" w:type="dxa"/>
            <w:tcBorders/>
            <w:vAlign w:val="center"/>
          </w:tcPr>
          <w:p>
            <w:pPr>
              <w:pStyle w:val="TableContents"/>
              <w:bidi w:val="0"/>
              <w:spacing w:before="0" w:after="283"/>
              <w:jc w:val="left"/>
              <w:rPr/>
            </w:pPr>
            <w:r>
              <w:rPr/>
              <w:t xml:space="preserve">Miami Heat (2004 -- 2007, 2009 -- 2014, 2016, 2018) Chicago Bulls (2017) </w:t>
            </w:r>
          </w:p>
        </w:tc>
        <w:tc>
          <w:tcPr>
            <w:tcW w:w="891" w:type="dxa"/>
            <w:tcBorders/>
            <w:vAlign w:val="center"/>
          </w:tcPr>
          <w:p>
            <w:pPr>
              <w:pStyle w:val="TableContents"/>
              <w:bidi w:val="0"/>
              <w:spacing w:before="0" w:after="283"/>
              <w:jc w:val="left"/>
              <w:rPr/>
            </w:pPr>
            <w:r>
              <w:rPr/>
              <w:t xml:space="preserve">177 </w:t>
            </w:r>
          </w:p>
        </w:tc>
        <w:tc>
          <w:tcPr>
            <w:tcW w:w="776" w:type="dxa"/>
            <w:tcBorders/>
            <w:vAlign w:val="center"/>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Wallace, Rasheed Rasheed Wallace </w:t>
            </w:r>
          </w:p>
        </w:tc>
        <w:tc>
          <w:tcPr>
            <w:tcW w:w="1842" w:type="dxa"/>
            <w:tcBorders/>
            <w:vAlign w:val="center"/>
          </w:tcPr>
          <w:p>
            <w:pPr>
              <w:pStyle w:val="TableContents"/>
              <w:bidi w:val="0"/>
              <w:spacing w:before="0" w:after="283"/>
              <w:jc w:val="left"/>
              <w:rPr/>
            </w:pPr>
            <w:r>
              <w:rPr/>
              <w:t xml:space="preserve">PF / C </w:t>
            </w:r>
          </w:p>
        </w:tc>
        <w:tc>
          <w:tcPr>
            <w:tcW w:w="2343" w:type="dxa"/>
            <w:tcBorders/>
            <w:vAlign w:val="center"/>
          </w:tcPr>
          <w:p>
            <w:pPr>
              <w:pStyle w:val="TableContents"/>
              <w:bidi w:val="0"/>
              <w:spacing w:before="0" w:after="283"/>
              <w:jc w:val="left"/>
              <w:rPr/>
            </w:pPr>
            <w:r>
              <w:rPr/>
              <w:t xml:space="preserve">Portland Trail Blazers (1997 -- 2003) Detroit Pistons (2004 -- 2009) Boston Celtics (2010) </w:t>
            </w:r>
          </w:p>
        </w:tc>
        <w:tc>
          <w:tcPr>
            <w:tcW w:w="3052" w:type="dxa"/>
            <w:tcBorders/>
            <w:vAlign w:val="center"/>
          </w:tcPr>
          <w:p>
            <w:pPr>
              <w:pStyle w:val="TableContents"/>
              <w:bidi w:val="0"/>
              <w:spacing w:before="0" w:after="283"/>
              <w:jc w:val="left"/>
              <w:rPr>
                <w:sz w:val="4"/>
                <w:szCs w:val="4"/>
              </w:rPr>
            </w:pPr>
            <w:r>
              <w:rPr>
                <w:sz w:val="4"/>
                <w:szCs w:val="4"/>
              </w:rPr>
            </w:r>
          </w:p>
        </w:tc>
        <w:tc>
          <w:tcPr>
            <w:tcW w:w="1667" w:type="dxa"/>
            <w:gridSpan w:val="2"/>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21 </w:t>
            </w:r>
          </w:p>
        </w:tc>
        <w:tc>
          <w:tcPr>
            <w:tcW w:w="1842" w:type="dxa"/>
            <w:tcBorders/>
            <w:vAlign w:val="center"/>
          </w:tcPr>
          <w:p>
            <w:pPr>
              <w:pStyle w:val="TableContents"/>
              <w:bidi w:val="0"/>
              <w:spacing w:before="0" w:after="283"/>
              <w:jc w:val="left"/>
              <w:rPr/>
            </w:pPr>
            <w:r>
              <w:rPr/>
              <w:t xml:space="preserve">Havlicek, John John Havlicek * </w:t>
            </w:r>
          </w:p>
        </w:tc>
        <w:tc>
          <w:tcPr>
            <w:tcW w:w="2343" w:type="dxa"/>
            <w:tcBorders/>
            <w:vAlign w:val="center"/>
          </w:tcPr>
          <w:p>
            <w:pPr>
              <w:pStyle w:val="TableContents"/>
              <w:bidi w:val="0"/>
              <w:spacing w:before="0" w:after="283"/>
              <w:jc w:val="left"/>
              <w:rPr/>
            </w:pPr>
            <w:r>
              <w:rPr/>
              <w:t xml:space="preserve">SF </w:t>
            </w:r>
          </w:p>
        </w:tc>
        <w:tc>
          <w:tcPr>
            <w:tcW w:w="3052" w:type="dxa"/>
            <w:tcBorders/>
            <w:vAlign w:val="center"/>
          </w:tcPr>
          <w:p>
            <w:pPr>
              <w:pStyle w:val="TableContents"/>
              <w:bidi w:val="0"/>
              <w:spacing w:before="0" w:after="283"/>
              <w:jc w:val="left"/>
              <w:rPr/>
            </w:pPr>
            <w:r>
              <w:rPr/>
              <w:t xml:space="preserve">Boston Celtics (1963 -- 1969, 1972 -- 1977) </w:t>
            </w:r>
          </w:p>
        </w:tc>
        <w:tc>
          <w:tcPr>
            <w:tcW w:w="891" w:type="dxa"/>
            <w:tcBorders/>
            <w:vAlign w:val="center"/>
          </w:tcPr>
          <w:p>
            <w:pPr>
              <w:pStyle w:val="TableContents"/>
              <w:bidi w:val="0"/>
              <w:spacing w:before="0" w:after="283"/>
              <w:jc w:val="left"/>
              <w:rPr/>
            </w:pPr>
            <w:r>
              <w:rPr/>
              <w:t xml:space="preserve">172 </w:t>
            </w:r>
          </w:p>
        </w:tc>
        <w:tc>
          <w:tcPr>
            <w:tcW w:w="776" w:type="dxa"/>
            <w:tcBorders/>
            <w:vAlign w:val="center"/>
          </w:tcPr>
          <w:p>
            <w:pPr>
              <w:pStyle w:val="TableContents"/>
              <w:bidi w:val="0"/>
              <w:spacing w:before="0" w:after="283"/>
              <w:jc w:val="left"/>
              <w:rPr/>
            </w:pPr>
            <w:r>
              <w:rPr/>
              <w:t xml:space="preserve">8 </w:t>
            </w:r>
          </w:p>
        </w:tc>
      </w:tr>
      <w:tr>
        <w:trPr/>
        <w:tc>
          <w:tcPr>
            <w:tcW w:w="1301" w:type="dxa"/>
            <w:tcBorders/>
            <w:vAlign w:val="center"/>
          </w:tcPr>
          <w:p>
            <w:pPr>
              <w:pStyle w:val="TableContents"/>
              <w:bidi w:val="0"/>
              <w:spacing w:before="0" w:after="283"/>
              <w:jc w:val="left"/>
              <w:rPr/>
            </w:pPr>
            <w:r>
              <w:rPr/>
              <w:t xml:space="preserve">22 </w:t>
            </w:r>
          </w:p>
        </w:tc>
        <w:tc>
          <w:tcPr>
            <w:tcW w:w="1842" w:type="dxa"/>
            <w:tcBorders/>
            <w:vAlign w:val="center"/>
          </w:tcPr>
          <w:p>
            <w:pPr>
              <w:pStyle w:val="TableContents"/>
              <w:bidi w:val="0"/>
              <w:spacing w:before="0" w:after="283"/>
              <w:jc w:val="left"/>
              <w:rPr/>
            </w:pPr>
            <w:r>
              <w:rPr/>
              <w:t xml:space="preserve">Allen, Ray Ray Allen * </w:t>
            </w:r>
          </w:p>
        </w:tc>
        <w:tc>
          <w:tcPr>
            <w:tcW w:w="2343" w:type="dxa"/>
            <w:tcBorders/>
            <w:vAlign w:val="center"/>
          </w:tcPr>
          <w:p>
            <w:pPr>
              <w:pStyle w:val="TableContents"/>
              <w:bidi w:val="0"/>
              <w:spacing w:before="0" w:after="283"/>
              <w:jc w:val="left"/>
              <w:rPr/>
            </w:pPr>
            <w:r>
              <w:rPr/>
              <w:t xml:space="preserve">SG </w:t>
            </w:r>
          </w:p>
        </w:tc>
        <w:tc>
          <w:tcPr>
            <w:tcW w:w="3052" w:type="dxa"/>
            <w:tcBorders/>
            <w:vAlign w:val="center"/>
          </w:tcPr>
          <w:p>
            <w:pPr>
              <w:pStyle w:val="TableContents"/>
              <w:bidi w:val="0"/>
              <w:spacing w:before="0" w:after="283"/>
              <w:jc w:val="left"/>
              <w:rPr/>
            </w:pPr>
            <w:r>
              <w:rPr/>
              <w:t xml:space="preserve">Milwaukee Bucks (1999 -- 2001) Seattle SuperSonics (2005) Boston Celtics (2008 -- 2012) Miami Heat (2013 -- 2014) </w:t>
            </w:r>
          </w:p>
        </w:tc>
        <w:tc>
          <w:tcPr>
            <w:tcW w:w="891" w:type="dxa"/>
            <w:tcBorders/>
            <w:vAlign w:val="center"/>
          </w:tcPr>
          <w:p>
            <w:pPr>
              <w:pStyle w:val="TableContents"/>
              <w:bidi w:val="0"/>
              <w:spacing w:before="0" w:after="283"/>
              <w:jc w:val="left"/>
              <w:rPr/>
            </w:pPr>
            <w:r>
              <w:rPr/>
              <w:t xml:space="preserve">171 </w:t>
            </w:r>
          </w:p>
        </w:tc>
        <w:tc>
          <w:tcPr>
            <w:tcW w:w="776" w:type="dxa"/>
            <w:tcBorders/>
            <w:vAlign w:val="center"/>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23 </w:t>
            </w:r>
          </w:p>
        </w:tc>
        <w:tc>
          <w:tcPr>
            <w:tcW w:w="1842" w:type="dxa"/>
            <w:tcBorders/>
            <w:vAlign w:val="center"/>
          </w:tcPr>
          <w:p>
            <w:pPr>
              <w:pStyle w:val="TableContents"/>
              <w:bidi w:val="0"/>
              <w:spacing w:before="0" w:after="283"/>
              <w:jc w:val="left"/>
              <w:rPr/>
            </w:pPr>
            <w:r>
              <w:rPr/>
              <w:t xml:space="preserve">Grant, Horace Horace Grant </w:t>
            </w:r>
          </w:p>
        </w:tc>
        <w:tc>
          <w:tcPr>
            <w:tcW w:w="2343" w:type="dxa"/>
            <w:tcBorders/>
            <w:vAlign w:val="center"/>
          </w:tcPr>
          <w:p>
            <w:pPr>
              <w:pStyle w:val="TableContents"/>
              <w:bidi w:val="0"/>
              <w:spacing w:before="0" w:after="283"/>
              <w:jc w:val="left"/>
              <w:rPr/>
            </w:pPr>
            <w:r>
              <w:rPr/>
              <w:t xml:space="preserve">PF / C </w:t>
            </w:r>
          </w:p>
        </w:tc>
        <w:tc>
          <w:tcPr>
            <w:tcW w:w="3052" w:type="dxa"/>
            <w:tcBorders/>
            <w:vAlign w:val="center"/>
          </w:tcPr>
          <w:p>
            <w:pPr>
              <w:pStyle w:val="TableContents"/>
              <w:bidi w:val="0"/>
              <w:spacing w:before="0" w:after="283"/>
              <w:jc w:val="left"/>
              <w:rPr/>
            </w:pPr>
            <w:r>
              <w:rPr/>
              <w:t xml:space="preserve">Chicago Bulls (1988 -- 1994) Orlando Magic (1995 -- 1996, 1999, 2002) Seattle SuperSonics (2000) Los Angeles Lakers (2001) </w:t>
            </w:r>
          </w:p>
        </w:tc>
        <w:tc>
          <w:tcPr>
            <w:tcW w:w="891" w:type="dxa"/>
            <w:tcBorders/>
            <w:vAlign w:val="center"/>
          </w:tcPr>
          <w:p>
            <w:pPr>
              <w:pStyle w:val="TableContents"/>
              <w:bidi w:val="0"/>
              <w:spacing w:before="0" w:after="283"/>
              <w:jc w:val="left"/>
              <w:rPr/>
            </w:pPr>
            <w:r>
              <w:rPr/>
              <w:t xml:space="preserve">170 </w:t>
            </w:r>
          </w:p>
        </w:tc>
        <w:tc>
          <w:tcPr>
            <w:tcW w:w="776" w:type="dxa"/>
            <w:tcBorders/>
            <w:vAlign w:val="center"/>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Pierce, Paul Paul Pierce </w:t>
            </w:r>
          </w:p>
        </w:tc>
        <w:tc>
          <w:tcPr>
            <w:tcW w:w="1842" w:type="dxa"/>
            <w:tcBorders/>
            <w:vAlign w:val="center"/>
          </w:tcPr>
          <w:p>
            <w:pPr>
              <w:pStyle w:val="TableContents"/>
              <w:bidi w:val="0"/>
              <w:spacing w:before="0" w:after="283"/>
              <w:jc w:val="left"/>
              <w:rPr/>
            </w:pPr>
            <w:r>
              <w:rPr/>
              <w:t xml:space="preserve">SF </w:t>
            </w:r>
          </w:p>
        </w:tc>
        <w:tc>
          <w:tcPr>
            <w:tcW w:w="2343" w:type="dxa"/>
            <w:tcBorders/>
            <w:vAlign w:val="center"/>
          </w:tcPr>
          <w:p>
            <w:pPr>
              <w:pStyle w:val="TableContents"/>
              <w:bidi w:val="0"/>
              <w:spacing w:before="0" w:after="283"/>
              <w:jc w:val="left"/>
              <w:rPr/>
            </w:pPr>
            <w:r>
              <w:rPr/>
              <w:t xml:space="preserve">Boston Celtics (2002 -- 2005, 2008 -- 2013) Brooklyn Nets (2014) Washington Wizards (2015) Los Angeles Clippers (2016 -- 2017) </w:t>
            </w:r>
          </w:p>
        </w:tc>
        <w:tc>
          <w:tcPr>
            <w:tcW w:w="3052" w:type="dxa"/>
            <w:tcBorders/>
            <w:vAlign w:val="center"/>
          </w:tcPr>
          <w:p>
            <w:pPr>
              <w:pStyle w:val="TableContents"/>
              <w:bidi w:val="0"/>
              <w:spacing w:before="0" w:after="283"/>
              <w:jc w:val="left"/>
              <w:rPr>
                <w:sz w:val="4"/>
                <w:szCs w:val="4"/>
              </w:rPr>
            </w:pPr>
            <w:r>
              <w:rPr>
                <w:sz w:val="4"/>
                <w:szCs w:val="4"/>
              </w:rPr>
            </w:r>
          </w:p>
        </w:tc>
        <w:tc>
          <w:tcPr>
            <w:tcW w:w="1667" w:type="dxa"/>
            <w:gridSpan w:val="2"/>
            <w:tcBorders/>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25 </w:t>
            </w:r>
          </w:p>
        </w:tc>
        <w:tc>
          <w:tcPr>
            <w:tcW w:w="1842" w:type="dxa"/>
            <w:tcBorders/>
            <w:vAlign w:val="center"/>
          </w:tcPr>
          <w:p>
            <w:pPr>
              <w:pStyle w:val="TableContents"/>
              <w:bidi w:val="0"/>
              <w:spacing w:before="0" w:after="283"/>
              <w:jc w:val="left"/>
              <w:rPr/>
            </w:pPr>
            <w:r>
              <w:rPr/>
              <w:t xml:space="preserve">McHale, Kevin Kevin McHale * </w:t>
            </w:r>
          </w:p>
        </w:tc>
        <w:tc>
          <w:tcPr>
            <w:tcW w:w="2343" w:type="dxa"/>
            <w:tcBorders/>
            <w:vAlign w:val="center"/>
          </w:tcPr>
          <w:p>
            <w:pPr>
              <w:pStyle w:val="TableContents"/>
              <w:bidi w:val="0"/>
              <w:spacing w:before="0" w:after="283"/>
              <w:jc w:val="left"/>
              <w:rPr/>
            </w:pPr>
            <w:r>
              <w:rPr/>
              <w:t xml:space="preserve">PF </w:t>
            </w:r>
          </w:p>
        </w:tc>
        <w:tc>
          <w:tcPr>
            <w:tcW w:w="3052" w:type="dxa"/>
            <w:tcBorders/>
            <w:vAlign w:val="center"/>
          </w:tcPr>
          <w:p>
            <w:pPr>
              <w:pStyle w:val="TableContents"/>
              <w:bidi w:val="0"/>
              <w:spacing w:before="0" w:after="283"/>
              <w:jc w:val="left"/>
              <w:rPr/>
            </w:pPr>
            <w:r>
              <w:rPr/>
              <w:t xml:space="preserve">Boston Celtics (1981 -- 1993) </w:t>
            </w:r>
          </w:p>
        </w:tc>
        <w:tc>
          <w:tcPr>
            <w:tcW w:w="891" w:type="dxa"/>
            <w:tcBorders/>
            <w:vAlign w:val="center"/>
          </w:tcPr>
          <w:p>
            <w:pPr>
              <w:pStyle w:val="TableContents"/>
              <w:bidi w:val="0"/>
              <w:spacing w:before="0" w:after="283"/>
              <w:jc w:val="left"/>
              <w:rPr/>
            </w:pPr>
            <w:r>
              <w:rPr/>
              <w:t xml:space="preserve">169 </w:t>
            </w:r>
          </w:p>
        </w:tc>
        <w:tc>
          <w:tcPr>
            <w:tcW w:w="776" w:type="dxa"/>
            <w:tcBorders/>
            <w:vAlign w:val="center"/>
          </w:tcPr>
          <w:p>
            <w:pPr>
              <w:pStyle w:val="TableContents"/>
              <w:bidi w:val="0"/>
              <w:spacing w:before="0" w:after="283"/>
              <w:jc w:val="left"/>
              <w:rPr>
                <w:sz w:val="4"/>
                <w:szCs w:val="4"/>
              </w:rPr>
            </w:pPr>
            <w:r>
              <w:rPr>
                <w:sz w:val="4"/>
                <w:szCs w:val="4"/>
              </w:rPr>
            </w:r>
          </w:p>
        </w:tc>
      </w:tr>
      <w:tr>
        <w:trPr/>
        <w:tc>
          <w:tcPr>
            <w:tcW w:w="1301" w:type="dxa"/>
            <w:tcBorders/>
            <w:vAlign w:val="center"/>
          </w:tcPr>
          <w:p>
            <w:pPr>
              <w:pStyle w:val="TableContents"/>
              <w:bidi w:val="0"/>
              <w:spacing w:before="0" w:after="283"/>
              <w:jc w:val="left"/>
              <w:rPr/>
            </w:pPr>
            <w:r>
              <w:rPr/>
              <w:t xml:space="preserve">Rodman, Dennis Dennis Rodman </w:t>
            </w:r>
          </w:p>
        </w:tc>
        <w:tc>
          <w:tcPr>
            <w:tcW w:w="1842" w:type="dxa"/>
            <w:tcBorders/>
            <w:vAlign w:val="center"/>
          </w:tcPr>
          <w:p>
            <w:pPr>
              <w:pStyle w:val="TableContents"/>
              <w:bidi w:val="0"/>
              <w:spacing w:before="0" w:after="283"/>
              <w:jc w:val="left"/>
              <w:rPr/>
            </w:pPr>
            <w:r>
              <w:rPr/>
              <w:t xml:space="preserve">PF </w:t>
            </w:r>
          </w:p>
        </w:tc>
        <w:tc>
          <w:tcPr>
            <w:tcW w:w="2343" w:type="dxa"/>
            <w:tcBorders/>
            <w:vAlign w:val="center"/>
          </w:tcPr>
          <w:p>
            <w:pPr>
              <w:pStyle w:val="TableContents"/>
              <w:bidi w:val="0"/>
              <w:spacing w:before="0" w:after="283"/>
              <w:jc w:val="left"/>
              <w:rPr/>
            </w:pPr>
            <w:r>
              <w:rPr/>
              <w:t xml:space="preserve">Detroit Pistons (1987 -- 1992 San Antonio Spurs (1994 -- 1995) Chicago Bulls (1996 -- 1998) Chicago Bulls (1996 -- 1998) </w:t>
            </w:r>
          </w:p>
        </w:tc>
        <w:tc>
          <w:tcPr>
            <w:tcW w:w="3052" w:type="dxa"/>
            <w:tcBorders/>
            <w:vAlign w:val="center"/>
          </w:tcPr>
          <w:p>
            <w:pPr>
              <w:pStyle w:val="TableContents"/>
              <w:bidi w:val="0"/>
              <w:spacing w:before="0" w:after="283"/>
              <w:jc w:val="left"/>
              <w:rPr/>
            </w:pPr>
            <w:r>
              <w:rPr/>
              <w:t xml:space="preserve">5 </w:t>
            </w:r>
          </w:p>
        </w:tc>
        <w:tc>
          <w:tcPr>
            <w:tcW w:w="166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pudotuspelejä NBA:n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pelannut eniten nba-playoff-pelejä</w:t>
      </w:r>
    </w:p>
    <w:p>
      <w:pPr>
        <w:pStyle w:val="TextBody"/>
        <w:bidi w:val="0"/>
        <w:jc w:val="left"/>
        <w:rPr>
          <w:b/>
          <w:u w:val="single"/>
          <w:shd w:val="clear" w:fill="FFFF00"/>
        </w:rPr>
      </w:pPr>
      <w:r>
        <w:rPr>
          <w:b/>
          <w:u w:val="single"/>
          <w:shd w:val="clear" w:fill="FFFF00"/>
        </w:rPr>
        <w:t xml:space="preserve">Asiakirjan numero 21461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Hell's Kitchen: Rookies vs Veterans on amerikkalaisen kilpailullisen tosi-tv-sarjan Hell's Kitchen kahdeksastoista kausi, joka sai ensi-iltansa </w:t>
      </w:r>
      <w:r>
        <w:rPr>
          <w:color w:val="A9A9A9"/>
        </w:rPr>
        <w:t xml:space="preserve">28. syyskuuta 2018 </w:t>
      </w:r>
      <w:r>
        <w:rPr/>
        <w:t xml:space="preserve">Foxilla. Gordon Ramsay palaa juontajaksi ja keittiömestariksi, ja 10. kauden voittaja Christina Wilson ja brittiläinen MasterChef-tuomari James ``Jocky'' Petrie palaavat punaisena ja sinisenä apukokkina, maitre 'd Marino Monferraton rinnalla. Kausi 18 sisältää kahdeksan uutta kilpailijaa, jotka taistelevat kahdeksan veteraanin kanssa. Kausi 18:n voittaja saa ensimmäistä kertaa paikan Gordon Ramsayn Hell's Kitchen -ravintolan keittiömestarina Caesars Palacessa Las Vegasissa, Nevadassa.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Hell's Kitchenin uusi kausi alkaa?</w:t>
      </w:r>
    </w:p>
    <w:p>
      <w:pPr>
        <w:pStyle w:val="TextBody"/>
        <w:bidi w:val="0"/>
        <w:jc w:val="left"/>
        <w:rPr>
          <w:b/>
          <w:u w:val="single"/>
          <w:shd w:val="clear" w:fill="FFFF00"/>
        </w:rPr>
      </w:pPr>
      <w:r>
        <w:rPr>
          <w:b/>
          <w:u w:val="single"/>
          <w:shd w:val="clear" w:fill="FFFF00"/>
        </w:rPr>
        <w:t xml:space="preserve">Asiakirjan numero 21462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Etelä-Afrikka</w:t>
      </w:r>
      <w:r>
        <w:rPr/>
        <w:t xml:space="preserve">, virallisesti Etelä-Afrikan tasavalta (RSA), on Afrikan eteläisin maa. Se rajoittuu etelässä Etelä-Atlantin ja Intian valtameren eteläpuolella kulkevaan 2 798 kilometrin pituiseen eteläisen Afrikan rannikkoon, pohjoisessa naapurimaihin Namibiaan, Botswanaan ja Zimbabween, idässä ja koillisessa Mosambikiin ja Swazimaahan ja ympäröi Lesothon kuningaskuntaa. Etelä-Afrikka on eteläisen Afrikan suurin maa ja pinta-alaltaan maailman 25. suurin maa, ja lähes 56 miljoonalla asukkaallaan se on maailman 24. väkirikkain valtio. Se on Vanhan maailman eli itäisen pallonpuoliskon mantereen eteläisin maa. Noin 80 prosenttia eteläafrikkalaisista on Saharan eteläpuolisen Afrikan syntyperää, ja he jakautuvat useisiin eri etnisiin ryhmiin, jotka puhuvat eri afrikkalaisia kieliä, joista yhdeksällä on virallinen asema. Loput väestöstä koostuu Afrikan suurimmista afrikkalaisista (mustista), eurooppalaisista (valkoisista), aasialaisista (intialaisista) ja monirotuisista (värillisistä) syntyperäisistä yhteisöistä.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Afrikan eteläisimmän maan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Etelä-Afrikka, virallisesti Etelä-Afrikan tasavalta (RSA), on </w:t>
      </w:r>
      <w:r>
        <w:rPr/>
        <w:t xml:space="preserve">Afrikan </w:t>
      </w:r>
      <w:r>
        <w:rPr/>
        <w:t xml:space="preserve">eteläisin </w:t>
      </w:r>
      <w:r>
        <w:rPr>
          <w:color w:val="A9A9A9"/>
        </w:rPr>
        <w:t xml:space="preserve">maa. </w:t>
      </w:r>
      <w:r>
        <w:rPr/>
        <w:t xml:space="preserve">Se </w:t>
      </w:r>
      <w:r>
        <w:rPr>
          <w:color w:val="DCDCDC"/>
        </w:rPr>
        <w:t xml:space="preserve">rajoittuu etelässä Etelä-Atlantin ja Intian valtameren eteläpuolella kulkevaan 2 798 kilometrin pituiseen eteläisen Afrikan rannikkoon, pohjoisessa naapurimaihin Namibiaan, Botswanaan ja Zimbabween, idässä ja koillisessa Mosambikiin ja Swazimaahan ja ympäröi Lesothon kuningaskuntaa</w:t>
      </w:r>
      <w:r>
        <w:rPr/>
        <w:t xml:space="preserve">. Etelä-Afrikka on eteläisen Afrikan suurin maa ja pinta-alaltaan maailman 25. suurin maa, ja lähes 56 miljoonalla asukkaallaan se on maailman 24. väkirikkain valtio. Se on Vanhan maailman eli itäisen pallonpuoliskon mantereen eteläisin maa. Noin 80 prosenttia eteläafrikkalaisista on Saharan eteläpuolisen Afrikan syntyperää, ja he jakautuvat useisiin eri etnisiin ryhmiin, jotka puhuvat eri afrikkalaisia kieliä, joista yhdeksällä on virallinen asema. Loput väestöstä koostuu Afrikan suurimmista eurooppalaisista (valkoisista), aasialaisista (intialaisista) ja monirotuisista (värillisistä) syntyperäisistä yhteisöistä.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Etelä-Afrikka sijaitsee maailmankartalla?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Onko Etelä-Afrikka maanosa vai maa?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Etelä-Afrikka, virallisesti Etelä-Afrikan tasavalta (RSA), on </w:t>
      </w:r>
      <w:r>
        <w:rPr>
          <w:color w:val="A9A9A9"/>
        </w:rPr>
        <w:t xml:space="preserve">Afrikan eteläisin maa</w:t>
      </w:r>
      <w:r>
        <w:rPr/>
        <w:t xml:space="preserve">. Etelässä sitä rajoittaa Etelä-Atlantin ja Intian valtameren rannikko, jonka pituus on 2 798 kilometriä, pohjoisessa naapurimaat Namibia, Botswana ja Zimbabwe, idässä ja koillisessa Mosambik ja Swazimaa (Eswatini) sekä Lesothon kuningaskunta. Etelä-Afrikka on eteläisen Afrikan suurin maa ja pinta-alaltaan maailman 25. suurin maa, ja lähes 56 miljoonalla asukkaallaan se on maailman 24. väkirikkain valtio. Se on Vanhan maailman eli itäisen pallonpuoliskon mantereen eteläisin maa. Noin 80 prosenttia eteläafrikkalaisista on syntyperältään Saharan eteläpuolisesta Afrikasta, ja he jakautuvat useisiin eri etnisiin ryhmiin, jotka puhuvat eri afrikkalaisia kieliä, joista yhdeksällä on virallinen asema. Loput väestöstä koostuu Afrikan suurimmista eurooppalaisista (valkoisista), aasialaisista (intialaisista) ja monirotuisista (värillisistä) syntyperäisistä yhteisöistä.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maailmaa Etelä-Afrikka sijaitsee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Nimi "Etelä-Afrikka" juontuu maan maantieteellisestä sijainnista Afrikan eteläkärjessä. Perustamisensa yhteydessä maa sai </w:t>
      </w:r>
      <w:r>
        <w:rPr/>
        <w:t xml:space="preserve">englanninkielisen </w:t>
      </w:r>
      <w:r>
        <w:rPr/>
        <w:t xml:space="preserve">nimen </w:t>
      </w:r>
      <w:r>
        <w:rPr>
          <w:color w:val="A9A9A9"/>
        </w:rPr>
        <w:t xml:space="preserve">Union of South Africa (Etelä-Afrikan liitto), </w:t>
      </w:r>
      <w:r>
        <w:rPr/>
        <w:t xml:space="preserve">mikä kuvastaa sen syntyä neljän aiemmin erillisen brittiläisen siirtomaan yhdistymisestä. Vuodesta 1961 lähtien maan pitkä englanninkielinen nimi on ollut ``Republic of South Africa''. Hollanniksi maan nimi oli Republiek van Zuid-Afrika, joka korvattiin vuonna 1983 afrikaansinkielisellä Republiek van Suid-Afrika -nimellä. Vuodesta 1994 lähtien tasavallalla on ollut virallinen nimi jokaisella sen 11 virallisella kielellä.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Etelä-Afrikan vanha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Etelä-Afrikan alkuperäinen nimi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Etelä-Afrikan tasavalta 10 muuta virallista nimeä (näytä) </w:t>
      </w:r>
    </w:p>
    <w:tbl>
      <w:tblPr>
        <w:tblW w:w="5747" w:type="dxa"/>
        <w:jc w:val="left"/>
        <w:tblInd w:w="707" w:type="dxa"/>
        <w:tblLayout w:type="fixed"/>
        <w:tblCellMar>
          <w:top w:w="28" w:type="dxa"/>
          <w:left w:w="28" w:type="dxa"/>
          <w:bottom w:w="28" w:type="dxa"/>
          <w:right w:w="28" w:type="dxa"/>
        </w:tblCellMar>
      </w:tblPr>
      <w:tblGrid>
        <w:gridCol w:w="2086"/>
        <w:gridCol w:w="3661"/>
      </w:tblGrid>
      <w:tr>
        <w:trPr/>
        <w:tc>
          <w:tcPr>
            <w:tcW w:w="2086" w:type="dxa"/>
            <w:tcBorders/>
            <w:vAlign w:val="center"/>
          </w:tcPr>
          <w:p>
            <w:pPr>
              <w:pStyle w:val="TableHeading"/>
              <w:suppressLineNumbers/>
              <w:bidi w:val="0"/>
              <w:spacing w:before="0" w:after="283"/>
              <w:jc w:val="center"/>
              <w:rPr/>
            </w:pPr>
            <w:r>
              <w:rPr/>
              <w:t xml:space="preserve">Zulu: </w:t>
            </w:r>
          </w:p>
        </w:tc>
        <w:tc>
          <w:tcPr>
            <w:tcW w:w="3661" w:type="dxa"/>
            <w:tcBorders/>
            <w:vAlign w:val="center"/>
          </w:tcPr>
          <w:p>
            <w:pPr>
              <w:pStyle w:val="TableContents"/>
              <w:bidi w:val="0"/>
              <w:spacing w:before="0" w:after="283"/>
              <w:jc w:val="left"/>
              <w:rPr/>
            </w:pPr>
            <w:r>
              <w:rPr/>
              <w:t xml:space="preserve">iRiphabhuliki yaseNingizimu Afrika </w:t>
            </w:r>
          </w:p>
        </w:tc>
      </w:tr>
      <w:tr>
        <w:trPr/>
        <w:tc>
          <w:tcPr>
            <w:tcW w:w="2086" w:type="dxa"/>
            <w:tcBorders/>
            <w:vAlign w:val="center"/>
          </w:tcPr>
          <w:p>
            <w:pPr>
              <w:pStyle w:val="TableHeading"/>
              <w:suppressLineNumbers/>
              <w:bidi w:val="0"/>
              <w:spacing w:before="0" w:after="283"/>
              <w:jc w:val="center"/>
              <w:rPr/>
            </w:pPr>
            <w:r>
              <w:rPr/>
              <w:t xml:space="preserve">Xhosa: </w:t>
            </w:r>
          </w:p>
        </w:tc>
        <w:tc>
          <w:tcPr>
            <w:tcW w:w="3661" w:type="dxa"/>
            <w:tcBorders/>
            <w:vAlign w:val="center"/>
          </w:tcPr>
          <w:p>
            <w:pPr>
              <w:pStyle w:val="TableContents"/>
              <w:bidi w:val="0"/>
              <w:spacing w:before="0" w:after="283"/>
              <w:jc w:val="left"/>
              <w:rPr/>
            </w:pPr>
            <w:r>
              <w:rPr/>
              <w:t xml:space="preserve">iRiphabliki yomZantsi Afrika </w:t>
            </w:r>
          </w:p>
        </w:tc>
      </w:tr>
      <w:tr>
        <w:trPr/>
        <w:tc>
          <w:tcPr>
            <w:tcW w:w="2086" w:type="dxa"/>
            <w:tcBorders/>
            <w:vAlign w:val="center"/>
          </w:tcPr>
          <w:p>
            <w:pPr>
              <w:pStyle w:val="TableHeading"/>
              <w:suppressLineNumbers/>
              <w:bidi w:val="0"/>
              <w:spacing w:before="0" w:after="283"/>
              <w:jc w:val="center"/>
              <w:rPr/>
            </w:pPr>
            <w:r>
              <w:rPr/>
              <w:t xml:space="preserve">Afrikaans: </w:t>
            </w:r>
          </w:p>
        </w:tc>
        <w:tc>
          <w:tcPr>
            <w:tcW w:w="3661" w:type="dxa"/>
            <w:tcBorders/>
            <w:vAlign w:val="center"/>
          </w:tcPr>
          <w:p>
            <w:pPr>
              <w:pStyle w:val="TableContents"/>
              <w:bidi w:val="0"/>
              <w:spacing w:before="0" w:after="283"/>
              <w:jc w:val="left"/>
              <w:rPr/>
            </w:pPr>
            <w:r>
              <w:rPr/>
              <w:t xml:space="preserve">Etelä-Afrikan tasavalta </w:t>
            </w:r>
          </w:p>
        </w:tc>
      </w:tr>
      <w:tr>
        <w:trPr/>
        <w:tc>
          <w:tcPr>
            <w:tcW w:w="2086" w:type="dxa"/>
            <w:tcBorders/>
            <w:vAlign w:val="center"/>
          </w:tcPr>
          <w:p>
            <w:pPr>
              <w:pStyle w:val="TableHeading"/>
              <w:suppressLineNumbers/>
              <w:bidi w:val="0"/>
              <w:spacing w:before="0" w:after="283"/>
              <w:jc w:val="center"/>
              <w:rPr/>
            </w:pPr>
            <w:r>
              <w:rPr/>
              <w:t xml:space="preserve">Pohjois-Sotho: </w:t>
            </w:r>
          </w:p>
        </w:tc>
        <w:tc>
          <w:tcPr>
            <w:tcW w:w="3661" w:type="dxa"/>
            <w:tcBorders/>
            <w:vAlign w:val="center"/>
          </w:tcPr>
          <w:p>
            <w:pPr>
              <w:pStyle w:val="TableContents"/>
              <w:bidi w:val="0"/>
              <w:spacing w:before="0" w:after="283"/>
              <w:jc w:val="left"/>
              <w:rPr/>
            </w:pPr>
            <w:r>
              <w:rPr/>
              <w:t xml:space="preserve">Repabliki ya Afrika-Borwa </w:t>
            </w:r>
          </w:p>
        </w:tc>
      </w:tr>
      <w:tr>
        <w:trPr/>
        <w:tc>
          <w:tcPr>
            <w:tcW w:w="2086" w:type="dxa"/>
            <w:tcBorders/>
            <w:vAlign w:val="center"/>
          </w:tcPr>
          <w:p>
            <w:pPr>
              <w:pStyle w:val="TableHeading"/>
              <w:suppressLineNumbers/>
              <w:bidi w:val="0"/>
              <w:spacing w:before="0" w:after="283"/>
              <w:jc w:val="center"/>
              <w:rPr/>
            </w:pPr>
            <w:r>
              <w:rPr/>
              <w:t xml:space="preserve">Tswana: </w:t>
            </w:r>
          </w:p>
        </w:tc>
        <w:tc>
          <w:tcPr>
            <w:tcW w:w="3661" w:type="dxa"/>
            <w:tcBorders/>
            <w:vAlign w:val="center"/>
          </w:tcPr>
          <w:p>
            <w:pPr>
              <w:pStyle w:val="TableContents"/>
              <w:bidi w:val="0"/>
              <w:spacing w:before="0" w:after="283"/>
              <w:jc w:val="left"/>
              <w:rPr/>
            </w:pPr>
            <w:r>
              <w:rPr/>
              <w:t xml:space="preserve">Rephaboliki ya Aforika Borwa </w:t>
            </w:r>
          </w:p>
        </w:tc>
      </w:tr>
      <w:tr>
        <w:trPr/>
        <w:tc>
          <w:tcPr>
            <w:tcW w:w="2086" w:type="dxa"/>
            <w:tcBorders/>
            <w:vAlign w:val="center"/>
          </w:tcPr>
          <w:p>
            <w:pPr>
              <w:pStyle w:val="TableHeading"/>
              <w:suppressLineNumbers/>
              <w:bidi w:val="0"/>
              <w:spacing w:before="0" w:after="283"/>
              <w:jc w:val="center"/>
              <w:rPr/>
            </w:pPr>
            <w:r>
              <w:rPr/>
              <w:t xml:space="preserve">Etelä-Sotho: </w:t>
            </w:r>
          </w:p>
        </w:tc>
        <w:tc>
          <w:tcPr>
            <w:tcW w:w="3661" w:type="dxa"/>
            <w:tcBorders/>
            <w:vAlign w:val="center"/>
          </w:tcPr>
          <w:p>
            <w:pPr>
              <w:pStyle w:val="TableContents"/>
              <w:bidi w:val="0"/>
              <w:spacing w:before="0" w:after="283"/>
              <w:jc w:val="left"/>
              <w:rPr/>
            </w:pPr>
            <w:r>
              <w:rPr/>
              <w:t xml:space="preserve">Rephaboliki ya Afrika Borwa </w:t>
            </w:r>
          </w:p>
        </w:tc>
      </w:tr>
      <w:tr>
        <w:trPr/>
        <w:tc>
          <w:tcPr>
            <w:tcW w:w="2086" w:type="dxa"/>
            <w:tcBorders/>
            <w:vAlign w:val="center"/>
          </w:tcPr>
          <w:p>
            <w:pPr>
              <w:pStyle w:val="TableHeading"/>
              <w:suppressLineNumbers/>
              <w:bidi w:val="0"/>
              <w:spacing w:before="0" w:after="283"/>
              <w:jc w:val="center"/>
              <w:rPr/>
            </w:pPr>
            <w:r>
              <w:rPr/>
              <w:t xml:space="preserve">Tsonga: </w:t>
            </w:r>
          </w:p>
        </w:tc>
        <w:tc>
          <w:tcPr>
            <w:tcW w:w="3661" w:type="dxa"/>
            <w:tcBorders/>
            <w:vAlign w:val="center"/>
          </w:tcPr>
          <w:p>
            <w:pPr>
              <w:pStyle w:val="TableContents"/>
              <w:bidi w:val="0"/>
              <w:spacing w:before="0" w:after="283"/>
              <w:jc w:val="left"/>
              <w:rPr/>
            </w:pPr>
            <w:r>
              <w:rPr/>
              <w:t xml:space="preserve">Riphabliki ra Afrika Dzonga </w:t>
            </w:r>
          </w:p>
        </w:tc>
      </w:tr>
      <w:tr>
        <w:trPr/>
        <w:tc>
          <w:tcPr>
            <w:tcW w:w="2086" w:type="dxa"/>
            <w:tcBorders/>
            <w:vAlign w:val="center"/>
          </w:tcPr>
          <w:p>
            <w:pPr>
              <w:pStyle w:val="TableHeading"/>
              <w:suppressLineNumbers/>
              <w:bidi w:val="0"/>
              <w:spacing w:before="0" w:after="283"/>
              <w:jc w:val="center"/>
              <w:rPr/>
            </w:pPr>
            <w:r>
              <w:rPr/>
              <w:t xml:space="preserve">Swazi: </w:t>
            </w:r>
          </w:p>
        </w:tc>
        <w:tc>
          <w:tcPr>
            <w:tcW w:w="3661" w:type="dxa"/>
            <w:tcBorders/>
            <w:vAlign w:val="center"/>
          </w:tcPr>
          <w:p>
            <w:pPr>
              <w:pStyle w:val="TableContents"/>
              <w:bidi w:val="0"/>
              <w:spacing w:before="0" w:after="283"/>
              <w:jc w:val="left"/>
              <w:rPr/>
            </w:pPr>
            <w:r>
              <w:rPr/>
              <w:t xml:space="preserve">iRiphabhulikhi yeNingizimu Afrika </w:t>
            </w:r>
          </w:p>
        </w:tc>
      </w:tr>
      <w:tr>
        <w:trPr/>
        <w:tc>
          <w:tcPr>
            <w:tcW w:w="2086" w:type="dxa"/>
            <w:tcBorders/>
            <w:vAlign w:val="center"/>
          </w:tcPr>
          <w:p>
            <w:pPr>
              <w:pStyle w:val="TableHeading"/>
              <w:suppressLineNumbers/>
              <w:bidi w:val="0"/>
              <w:spacing w:before="0" w:after="283"/>
              <w:jc w:val="center"/>
              <w:rPr/>
            </w:pPr>
            <w:r>
              <w:rPr/>
              <w:t xml:space="preserve">Venda: </w:t>
            </w:r>
          </w:p>
        </w:tc>
        <w:tc>
          <w:tcPr>
            <w:tcW w:w="3661" w:type="dxa"/>
            <w:tcBorders/>
            <w:vAlign w:val="center"/>
          </w:tcPr>
          <w:p>
            <w:pPr>
              <w:pStyle w:val="TableContents"/>
              <w:bidi w:val="0"/>
              <w:spacing w:before="0" w:after="283"/>
              <w:jc w:val="left"/>
              <w:rPr/>
            </w:pPr>
            <w:r>
              <w:rPr/>
              <w:t xml:space="preserve">Riphabuḽiki ya Afurika Tshipembe </w:t>
            </w:r>
          </w:p>
        </w:tc>
      </w:tr>
      <w:tr>
        <w:trPr/>
        <w:tc>
          <w:tcPr>
            <w:tcW w:w="2086" w:type="dxa"/>
            <w:tcBorders/>
            <w:vAlign w:val="center"/>
          </w:tcPr>
          <w:p>
            <w:pPr>
              <w:pStyle w:val="TableHeading"/>
              <w:suppressLineNumbers/>
              <w:bidi w:val="0"/>
              <w:spacing w:before="0" w:after="283"/>
              <w:jc w:val="center"/>
              <w:rPr/>
            </w:pPr>
            <w:r>
              <w:rPr/>
              <w:t xml:space="preserve">Eteläinen ndebele: </w:t>
            </w:r>
          </w:p>
        </w:tc>
        <w:tc>
          <w:tcPr>
            <w:tcW w:w="3661" w:type="dxa"/>
            <w:tcBorders/>
            <w:vAlign w:val="center"/>
          </w:tcPr>
          <w:p>
            <w:pPr>
              <w:pStyle w:val="TableContents"/>
              <w:bidi w:val="0"/>
              <w:spacing w:before="0" w:after="283"/>
              <w:jc w:val="left"/>
              <w:rPr/>
            </w:pPr>
            <w:r>
              <w:rPr/>
              <w:t xml:space="preserve">iRiphabliki yeSewula Afrika </w:t>
            </w:r>
          </w:p>
        </w:tc>
      </w:tr>
    </w:tbl>
    <w:p>
      <w:pPr>
        <w:pStyle w:val="TextBody"/>
        <w:numPr>
          <w:ilvl w:val="0"/>
          <w:numId w:val="184"/>
        </w:numPr>
        <w:tabs>
          <w:tab w:val="clear" w:pos="1134"/>
          <w:tab w:val="left" w:leader="none" w:pos="707"/>
        </w:tabs>
        <w:bidi w:val="0"/>
        <w:ind w:start="707" w:hanging="283"/>
        <w:jc w:val="left"/>
        <w:rPr/>
      </w:pPr>
      <w:r>
        <w:rPr/>
      </w:r>
    </w:p>
    <w:p>
      <w:pPr>
        <w:pStyle w:val="TextBody"/>
        <w:bidi w:val="0"/>
        <w:spacing w:before="0" w:after="283"/>
        <w:jc w:val="left"/>
        <w:rPr/>
      </w:pPr>
      <w:r>
        <w:rPr/>
        <w:t xml:space="preserve">Lippu Vaakuna Motto: ``! ke e: ǀxarra ǁke'' (ǀXam) ``Yksikkö moninaisuudessa'' Hymni: Etelä-Afrikan kansallislaulu'' Etelä-Afrikan sijainti (tummansininen). </w:t>
      </w:r>
    </w:p>
    <w:p>
      <w:pPr>
        <w:pStyle w:val="TextBody"/>
        <w:bidi w:val="0"/>
        <w:spacing w:before="0" w:after="283"/>
        <w:jc w:val="left"/>
        <w:rPr/>
      </w:pPr>
      <w:r>
        <w:rPr/>
        <w:t xml:space="preserve">Afrikan unionissa (vaaleansininen) </w:t>
      </w:r>
    </w:p>
    <w:p>
      <w:pPr>
        <w:pStyle w:val="TextBody"/>
        <w:bidi w:val="0"/>
        <w:spacing w:before="0" w:after="283"/>
        <w:jc w:val="left"/>
        <w:rPr/>
      </w:pPr>
      <w:r>
        <w:rPr/>
        <w:t xml:space="preserve">Pääoma </w:t>
      </w:r>
    </w:p>
    <w:p>
      <w:pPr>
        <w:pStyle w:val="TextBody"/>
        <w:numPr>
          <w:ilvl w:val="0"/>
          <w:numId w:val="185"/>
        </w:numPr>
        <w:tabs>
          <w:tab w:val="clear" w:pos="1134"/>
          <w:tab w:val="left" w:leader="none" w:pos="707"/>
        </w:tabs>
        <w:bidi w:val="0"/>
        <w:spacing w:before="0" w:after="0"/>
        <w:ind w:start="707" w:hanging="283"/>
        <w:jc w:val="left"/>
        <w:rPr/>
      </w:pPr>
      <w:r>
        <w:rPr/>
        <w:t xml:space="preserve">Pretoria (toimeenpaneva) </w:t>
      </w:r>
    </w:p>
    <w:p>
      <w:pPr>
        <w:pStyle w:val="TextBody"/>
        <w:numPr>
          <w:ilvl w:val="0"/>
          <w:numId w:val="185"/>
        </w:numPr>
        <w:tabs>
          <w:tab w:val="clear" w:pos="1134"/>
          <w:tab w:val="left" w:leader="none" w:pos="707"/>
        </w:tabs>
        <w:bidi w:val="0"/>
        <w:spacing w:before="0" w:after="0"/>
        <w:ind w:start="707" w:hanging="283"/>
        <w:jc w:val="left"/>
        <w:rPr/>
      </w:pPr>
      <w:r>
        <w:rPr/>
        <w:t xml:space="preserve">Bloemfontein (oikeudellinen) </w:t>
      </w:r>
    </w:p>
    <w:p>
      <w:pPr>
        <w:pStyle w:val="TextBody"/>
        <w:numPr>
          <w:ilvl w:val="0"/>
          <w:numId w:val="185"/>
        </w:numPr>
        <w:tabs>
          <w:tab w:val="clear" w:pos="1134"/>
          <w:tab w:val="left" w:leader="none" w:pos="707"/>
        </w:tabs>
        <w:bidi w:val="0"/>
        <w:ind w:start="707" w:hanging="283"/>
        <w:jc w:val="left"/>
        <w:rPr/>
      </w:pPr>
      <w:r>
        <w:rPr/>
        <w:t xml:space="preserve">Kapkaupunki (lainsäädäntö) </w:t>
      </w:r>
    </w:p>
    <w:p>
      <w:pPr>
        <w:pStyle w:val="TextBody"/>
        <w:bidi w:val="0"/>
        <w:spacing w:before="0" w:after="283"/>
        <w:jc w:val="left"/>
        <w:rPr/>
      </w:pPr>
      <w:r>
        <w:rPr/>
        <w:t xml:space="preserve">Suurin kaupunki Johannesburg Viralliset kielet 11 kieltä: </w:t>
      </w:r>
    </w:p>
    <w:p>
      <w:pPr>
        <w:pStyle w:val="TextBody"/>
        <w:numPr>
          <w:ilvl w:val="0"/>
          <w:numId w:val="186"/>
        </w:numPr>
        <w:tabs>
          <w:tab w:val="clear" w:pos="1134"/>
          <w:tab w:val="left" w:leader="none" w:pos="707"/>
        </w:tabs>
        <w:bidi w:val="0"/>
        <w:spacing w:before="0" w:after="0"/>
        <w:ind w:start="707" w:hanging="283"/>
        <w:jc w:val="left"/>
        <w:rPr/>
      </w:pPr>
      <w:r>
        <w:rPr/>
        <w:t xml:space="preserve">Zulu </w:t>
      </w:r>
    </w:p>
    <w:p>
      <w:pPr>
        <w:pStyle w:val="TextBody"/>
        <w:numPr>
          <w:ilvl w:val="0"/>
          <w:numId w:val="186"/>
        </w:numPr>
        <w:tabs>
          <w:tab w:val="clear" w:pos="1134"/>
          <w:tab w:val="left" w:leader="none" w:pos="707"/>
        </w:tabs>
        <w:bidi w:val="0"/>
        <w:spacing w:before="0" w:after="0"/>
        <w:ind w:start="707" w:hanging="283"/>
        <w:jc w:val="left"/>
        <w:rPr/>
      </w:pPr>
      <w:r>
        <w:rPr/>
        <w:t xml:space="preserve">Xhosa </w:t>
      </w:r>
    </w:p>
    <w:p>
      <w:pPr>
        <w:pStyle w:val="TextBody"/>
        <w:numPr>
          <w:ilvl w:val="0"/>
          <w:numId w:val="186"/>
        </w:numPr>
        <w:tabs>
          <w:tab w:val="clear" w:pos="1134"/>
          <w:tab w:val="left" w:leader="none" w:pos="707"/>
        </w:tabs>
        <w:bidi w:val="0"/>
        <w:spacing w:before="0" w:after="0"/>
        <w:ind w:start="707" w:hanging="283"/>
        <w:jc w:val="left"/>
        <w:rPr/>
      </w:pPr>
      <w:r>
        <w:rPr/>
        <w:t xml:space="preserve">Afrikaans </w:t>
      </w:r>
    </w:p>
    <w:p>
      <w:pPr>
        <w:pStyle w:val="TextBody"/>
        <w:numPr>
          <w:ilvl w:val="0"/>
          <w:numId w:val="186"/>
        </w:numPr>
        <w:tabs>
          <w:tab w:val="clear" w:pos="1134"/>
          <w:tab w:val="left" w:leader="none" w:pos="707"/>
        </w:tabs>
        <w:bidi w:val="0"/>
        <w:spacing w:before="0" w:after="0"/>
        <w:ind w:start="707" w:hanging="283"/>
        <w:jc w:val="left"/>
        <w:rPr/>
      </w:pPr>
      <w:r>
        <w:rPr/>
        <w:t xml:space="preserve">Englanti </w:t>
      </w:r>
    </w:p>
    <w:p>
      <w:pPr>
        <w:pStyle w:val="TextBody"/>
        <w:numPr>
          <w:ilvl w:val="0"/>
          <w:numId w:val="186"/>
        </w:numPr>
        <w:tabs>
          <w:tab w:val="clear" w:pos="1134"/>
          <w:tab w:val="left" w:leader="none" w:pos="707"/>
        </w:tabs>
        <w:bidi w:val="0"/>
        <w:spacing w:before="0" w:after="0"/>
        <w:ind w:start="707" w:hanging="283"/>
        <w:jc w:val="left"/>
        <w:rPr/>
      </w:pPr>
      <w:r>
        <w:rPr/>
        <w:t xml:space="preserve">Pohjoinen sotho </w:t>
      </w:r>
    </w:p>
    <w:p>
      <w:pPr>
        <w:pStyle w:val="TextBody"/>
        <w:numPr>
          <w:ilvl w:val="0"/>
          <w:numId w:val="186"/>
        </w:numPr>
        <w:tabs>
          <w:tab w:val="clear" w:pos="1134"/>
          <w:tab w:val="left" w:leader="none" w:pos="707"/>
        </w:tabs>
        <w:bidi w:val="0"/>
        <w:spacing w:before="0" w:after="0"/>
        <w:ind w:start="707" w:hanging="283"/>
        <w:jc w:val="left"/>
        <w:rPr/>
      </w:pPr>
      <w:r>
        <w:rPr/>
        <w:t xml:space="preserve">Tswana </w:t>
      </w:r>
    </w:p>
    <w:p>
      <w:pPr>
        <w:pStyle w:val="TextBody"/>
        <w:numPr>
          <w:ilvl w:val="0"/>
          <w:numId w:val="186"/>
        </w:numPr>
        <w:tabs>
          <w:tab w:val="clear" w:pos="1134"/>
          <w:tab w:val="left" w:leader="none" w:pos="707"/>
        </w:tabs>
        <w:bidi w:val="0"/>
        <w:spacing w:before="0" w:after="0"/>
        <w:ind w:start="707" w:hanging="283"/>
        <w:jc w:val="left"/>
        <w:rPr/>
      </w:pPr>
      <w:r>
        <w:rPr/>
        <w:t xml:space="preserve">Etelä-Sotho </w:t>
      </w:r>
    </w:p>
    <w:p>
      <w:pPr>
        <w:pStyle w:val="TextBody"/>
        <w:numPr>
          <w:ilvl w:val="0"/>
          <w:numId w:val="186"/>
        </w:numPr>
        <w:tabs>
          <w:tab w:val="clear" w:pos="1134"/>
          <w:tab w:val="left" w:leader="none" w:pos="707"/>
        </w:tabs>
        <w:bidi w:val="0"/>
        <w:spacing w:before="0" w:after="0"/>
        <w:ind w:start="707" w:hanging="283"/>
        <w:jc w:val="left"/>
        <w:rPr/>
      </w:pPr>
      <w:r>
        <w:rPr/>
        <w:t xml:space="preserve">Tsonga </w:t>
      </w:r>
    </w:p>
    <w:p>
      <w:pPr>
        <w:pStyle w:val="TextBody"/>
        <w:numPr>
          <w:ilvl w:val="0"/>
          <w:numId w:val="186"/>
        </w:numPr>
        <w:tabs>
          <w:tab w:val="clear" w:pos="1134"/>
          <w:tab w:val="left" w:leader="none" w:pos="707"/>
        </w:tabs>
        <w:bidi w:val="0"/>
        <w:spacing w:before="0" w:after="0"/>
        <w:ind w:start="707" w:hanging="283"/>
        <w:jc w:val="left"/>
        <w:rPr/>
      </w:pPr>
      <w:r>
        <w:rPr/>
        <w:t xml:space="preserve">Swazi </w:t>
      </w:r>
    </w:p>
    <w:p>
      <w:pPr>
        <w:pStyle w:val="TextBody"/>
        <w:numPr>
          <w:ilvl w:val="0"/>
          <w:numId w:val="186"/>
        </w:numPr>
        <w:tabs>
          <w:tab w:val="clear" w:pos="1134"/>
          <w:tab w:val="left" w:leader="none" w:pos="707"/>
        </w:tabs>
        <w:bidi w:val="0"/>
        <w:spacing w:before="0" w:after="0"/>
        <w:ind w:start="707" w:hanging="283"/>
        <w:jc w:val="left"/>
        <w:rPr/>
      </w:pPr>
      <w:r>
        <w:rPr/>
        <w:t xml:space="preserve">Venda </w:t>
      </w:r>
    </w:p>
    <w:p>
      <w:pPr>
        <w:pStyle w:val="TextBody"/>
        <w:numPr>
          <w:ilvl w:val="0"/>
          <w:numId w:val="186"/>
        </w:numPr>
        <w:tabs>
          <w:tab w:val="clear" w:pos="1134"/>
          <w:tab w:val="left" w:leader="none" w:pos="707"/>
        </w:tabs>
        <w:bidi w:val="0"/>
        <w:ind w:start="707" w:hanging="283"/>
        <w:jc w:val="left"/>
        <w:rPr/>
      </w:pPr>
      <w:r>
        <w:rPr/>
        <w:t xml:space="preserve">Eteläinen ndebele </w:t>
      </w:r>
    </w:p>
    <w:p>
      <w:pPr>
        <w:pStyle w:val="TextBody"/>
        <w:bidi w:val="0"/>
        <w:spacing w:before="0" w:after="283"/>
        <w:jc w:val="left"/>
        <w:rPr/>
      </w:pPr>
      <w:r>
        <w:rPr/>
        <w:t xml:space="preserve">Etniset ryhmät (2014) </w:t>
      </w:r>
    </w:p>
    <w:p>
      <w:pPr>
        <w:pStyle w:val="TextBody"/>
        <w:numPr>
          <w:ilvl w:val="0"/>
          <w:numId w:val="187"/>
        </w:numPr>
        <w:tabs>
          <w:tab w:val="clear" w:pos="1134"/>
          <w:tab w:val="left" w:leader="none" w:pos="707"/>
        </w:tabs>
        <w:bidi w:val="0"/>
        <w:spacing w:before="0" w:after="0"/>
        <w:ind w:start="707" w:hanging="283"/>
        <w:jc w:val="left"/>
        <w:rPr/>
      </w:pPr>
      <w:r>
        <w:rPr/>
        <w:t xml:space="preserve">80,2 % Musta </w:t>
      </w:r>
    </w:p>
    <w:p>
      <w:pPr>
        <w:pStyle w:val="TextBody"/>
        <w:numPr>
          <w:ilvl w:val="0"/>
          <w:numId w:val="187"/>
        </w:numPr>
        <w:tabs>
          <w:tab w:val="clear" w:pos="1134"/>
          <w:tab w:val="left" w:leader="none" w:pos="707"/>
        </w:tabs>
        <w:bidi w:val="0"/>
        <w:spacing w:before="0" w:after="0"/>
        <w:ind w:start="707" w:hanging="283"/>
        <w:jc w:val="left"/>
        <w:rPr/>
      </w:pPr>
      <w:r>
        <w:rPr/>
        <w:t xml:space="preserve">8.8% Värilliset </w:t>
      </w:r>
    </w:p>
    <w:p>
      <w:pPr>
        <w:pStyle w:val="TextBody"/>
        <w:numPr>
          <w:ilvl w:val="0"/>
          <w:numId w:val="187"/>
        </w:numPr>
        <w:tabs>
          <w:tab w:val="clear" w:pos="1134"/>
          <w:tab w:val="left" w:leader="none" w:pos="707"/>
        </w:tabs>
        <w:bidi w:val="0"/>
        <w:spacing w:before="0" w:after="0"/>
        <w:ind w:start="707" w:hanging="283"/>
        <w:jc w:val="left"/>
        <w:rPr/>
      </w:pPr>
      <w:r>
        <w:rPr/>
        <w:t xml:space="preserve">8.4% Valkoinen </w:t>
      </w:r>
    </w:p>
    <w:p>
      <w:pPr>
        <w:pStyle w:val="TextBody"/>
        <w:numPr>
          <w:ilvl w:val="0"/>
          <w:numId w:val="187"/>
        </w:numPr>
        <w:tabs>
          <w:tab w:val="clear" w:pos="1134"/>
          <w:tab w:val="left" w:leader="none" w:pos="707"/>
        </w:tabs>
        <w:bidi w:val="0"/>
        <w:ind w:start="707" w:hanging="283"/>
        <w:jc w:val="left"/>
        <w:rPr/>
      </w:pPr>
      <w:r>
        <w:rPr/>
        <w:t xml:space="preserve">2,5 % Aasialaiset </w:t>
      </w:r>
    </w:p>
    <w:p>
      <w:pPr>
        <w:pStyle w:val="TextBody"/>
        <w:bidi w:val="0"/>
        <w:spacing w:before="0" w:after="283"/>
        <w:jc w:val="left"/>
        <w:rPr/>
      </w:pPr>
      <w:r>
        <w:rPr/>
        <w:t xml:space="preserve">Uskonto Katso Uskonto Etelä-Afrikassa Demonyymi Etelä-Afrikan hallinto Yhtenäinen hallitseva parlamentaarinen perustuslaillinen tasavalta Presidentti Cyril Ramaphosa Varapresidentti David Mabuza Lainsäädäntö Parlamentti Ylähuone Kansallisneuvosto Alahuone Kansalliskokous Itsenäisyys Yhdistyneestä kuningaskunnasta Unioni 31. toukokuuta 1910 Itsehallinto 11. joulukuuta 1931 Tasavalta 11. joulukuuta 1931 Tasavalta 31. toukokuuta 1961 Nykyinen perustuslaki 4. helmikuuta 1997 Pinta-ala Yhteensä 1 221 037 km (471 445 sq mi) (24.) Vesi (%) 0.380 Väestö 2018 arvio </w:t>
      </w:r>
      <w:r>
        <w:rPr>
          <w:color w:val="A9A9A9"/>
        </w:rPr>
        <w:t xml:space="preserve">57.725.600 </w:t>
      </w:r>
      <w:r>
        <w:rPr/>
        <w:t xml:space="preserve">(24.) 2011 väestölaskenta 51.770.560 Tiheys 42,4 / km (109,8 / sq mi) (169.) BKT (ostovoimapariteetti) 2018 arvio Yhteensä 742,461 miljardia dollaria (30.) Asukasta kohti 13.591 dollaria (90.) BKT (nimellinen) 2018 arvio Yhteensä 326 dollaria.541 mrd. (35.) Asukasta kohti 6 292 $ (88.) Gini (2009) 63,1 erittäin korkea HDI (2014) 0,666 keskitaso 116. Valuutta Etelä-Afrikan randi (ZAR) Aikavyöhyke SAST (UTC + 2) Ajot vasemmalla Kutsutunnus + 27 ISO 3166 koodi ZA Internet TLD . za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Etelä-Afrikan väestömäärä</w:t>
      </w:r>
    </w:p>
    <w:p>
      <w:pPr>
        <w:pStyle w:val="TextBody"/>
        <w:bidi w:val="0"/>
        <w:jc w:val="left"/>
        <w:rPr>
          <w:b/>
          <w:u w:val="single"/>
          <w:shd w:val="clear" w:fill="FFFF00"/>
        </w:rPr>
      </w:pPr>
      <w:r>
        <w:rPr>
          <w:b/>
          <w:u w:val="single"/>
          <w:shd w:val="clear" w:fill="FFFF00"/>
        </w:rPr>
        <w:t xml:space="preserve">Asiakirjan numero 21463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Buy Me a Boat on </w:t>
      </w:r>
      <w:r>
        <w:rPr>
          <w:color w:val="A9A9A9"/>
        </w:rPr>
        <w:t xml:space="preserve">yhdysvaltalaisen kantrilaulaja Chris Jansonin</w:t>
      </w:r>
      <w:r>
        <w:rPr/>
        <w:t xml:space="preserve"> debyyttialbumi</w:t>
      </w:r>
      <w:r>
        <w:rPr/>
        <w:t xml:space="preserve">. Albumi julkaistiin 30. lokakuuta 2015. Se sisältää singlet ``Buy Me a Boat'', ``Power of Positive Drinkin'' ja ``Holdin' Her''.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voit ostaa minulle veneen</w:t>
      </w:r>
    </w:p>
    <w:p>
      <w:pPr>
        <w:pStyle w:val="TextBody"/>
        <w:bidi w:val="0"/>
        <w:jc w:val="left"/>
        <w:rPr>
          <w:b/>
          <w:u w:val="single"/>
          <w:shd w:val="clear" w:fill="FFFF00"/>
        </w:rPr>
      </w:pPr>
      <w:r>
        <w:rPr>
          <w:b/>
          <w:u w:val="single"/>
          <w:shd w:val="clear" w:fill="FFFF00"/>
        </w:rPr>
        <w:t xml:space="preserve">Asiakirjan numero 21464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Call Me by Your Name on yhdysvaltalaisen kirjailijan </w:t>
      </w:r>
      <w:r>
        <w:rPr>
          <w:color w:val="A9A9A9"/>
        </w:rPr>
        <w:t xml:space="preserve">André Acimanin</w:t>
      </w:r>
      <w:r>
        <w:rPr/>
        <w:t xml:space="preserve"> vuonna 2007 ilmestynyt romaani, </w:t>
      </w:r>
      <w:r>
        <w:rPr/>
        <w:t xml:space="preserve">joka kertoo älyllisesti varhaiskypsän ja uteliaan 17-vuotiaan amerikanitalialaisen juutalaispojan ja vierailevan 24-vuotiaan amerikanjuutalaisen tutkijan rakkaussuhteesta 1980-luvun </w:t>
      </w:r>
      <w:r>
        <w:rPr>
          <w:color w:val="DCDCDC"/>
        </w:rPr>
        <w:t xml:space="preserve">Italiassa</w:t>
      </w:r>
      <w:r>
        <w:rPr/>
        <w:t xml:space="preserve">. Romaani kertoo heidän kesäisestä romanssistaan ja sitä seuraavista 20 vuodesta.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call me by your name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romaani Call me by your name sijoittuu?</w:t>
      </w:r>
    </w:p>
    <w:p>
      <w:pPr>
        <w:pStyle w:val="TextBody"/>
        <w:bidi w:val="0"/>
        <w:jc w:val="left"/>
        <w:rPr>
          <w:b/>
          <w:u w:val="single"/>
          <w:shd w:val="clear" w:fill="FFFF00"/>
        </w:rPr>
      </w:pPr>
      <w:r>
        <w:rPr>
          <w:b/>
          <w:u w:val="single"/>
          <w:shd w:val="clear" w:fill="FFFF00"/>
        </w:rPr>
        <w:t xml:space="preserve">Asiakirjan numero 21465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useimmat pöllöt, sarvipöllö käyttää salamyhkäisyyttä ja varovaisuutta hyväkseen. Luonnonvärisen höyhenpeitteensä ansiosta se on hyvin naamioitunut sekä yöllä toimiessaan että päivällä lepäillessään. Päivisin se lepää </w:t>
      </w:r>
      <w:r>
        <w:rPr>
          <w:color w:val="A9A9A9"/>
        </w:rPr>
        <w:t xml:space="preserve">yleensä suurissa puissa (myös rungoissa ja suurissa koloissa, mutta yleensä paksuissa oksissa), mutta toisinaan se voi olla myös kallioissa olevissa raoissa tai pienissä luolissa tai tiheässä pensaikossa</w:t>
      </w:r>
      <w:r>
        <w:rPr/>
        <w:t xml:space="preserve">. Mänty ja muut havupuut saattavat olla suosittuja, jos niitä on saatavilla, koska ne ovat erityisen tiheitä ja tarjoavat suojaa ympäri vuoden. Tyypillisesti uroksilla on suosikkimakuupaikka, joka on lähellä pesää ja jota ne käyttävät joskus useampana vuonna peräkkäin. Makuupaikalla sarvipöllöt voivat levätä "ohuessa asennossa", jossa ne istuvat mahdollisimman pystyssä ja pitävät itsensä mahdollisimman hoikkana. Tällainen asento tunnetaan hyvin muiden pöllöjen, kuten suopöllöjen ja harmaapöllöjen, naamiointimenetelmänä, varsinkin jos ihminen tai muu mahdollinen nisäkäspeto lähestyy niitä. Huuhkaja omaksuu harvoin, jos koskaan, pitkävartisen asennon. Pesimäkauden ulkopuolella huuhkajat voivat nukkua siellä, missä niiden ruokailureitti päättyy aamunkoitteessa. Yleensä huuhkajat ovat aktiivisia öisin, mutta joillakin alueilla ne voivat olla aktiivisia myöhään iltapäivällä tai varhain aamulla. Hämärän laskeutuessa pöllö huutaa muutamia ääniä ennen kuin se lentää avoimemmalle laulupaikalle, esimerkiksi suureen paljaaseen oksaan tai suuriin kiviin, esittämään laulua. Tavallisesti käytetään useita istumapaikkoja merkitsemään vallattua reviiriä tai houkuttelemaan naarasta. Naamioitumisestaan ja kätkeytymispaikoistaan huolimatta laji voidaan joskus havaita päiväunilla, erityisesti amerikanvarikset (Corvus brachyrhynchos). Koska pöllöt ovat punahäntähaukan ohella varisten ja niiden poikasten ehkä tärkein saalistaja, varikset kokoontuvat joskus huomattavilta etäisyyksiltä pöllöjen kimppuun ja räksyttävät niille vihaisesti tuntikausia. Kun pöllöt yrittävät lentää pois välttääkseen tämän häirinnän, varikset seuraavat niitä usein.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sarvipöllöt nukkuvat päivällä?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Sarvipöllöt kuuluvat Pohjois-Amerikan varhaisimpiin pesiviin lintuihin, ilmeisesti osittain siksi, että yö on pitkä tähän aikaan vuodesta ja lisäksi siksi, että se antaa pöllölle kilpailuedun muihin petolintuihin nähden. Suurimmassa osassa Pohjois-Amerikkaa </w:t>
      </w:r>
      <w:r>
        <w:rPr>
          <w:color w:val="A9A9A9"/>
        </w:rPr>
        <w:t xml:space="preserve">kosiskelu kestää lokakuusta joulukuuhun, ja parit valitaan joulu-tammikuussa</w:t>
      </w:r>
      <w:r>
        <w:rPr/>
        <w:t xml:space="preserve">. Tämä laji on tiukasti yksiavioinen. Loppusyksyllä tai alkutalvella tapahtuvan kosiskelun aikana uros kiinnittää kumppaninsa huomion huudattamalla voimakkaasti, kumartumalla (pyrstö taitettuna tai kallistuneena) ja paisuttamalla valkoisen kurkkunsa pallon näköiseksi. Valkoinen kurkku saattaa toimia visuaalisena ärsykkeenä tämän pöllön kosiskelulle tyypillisissä hämäräolosuhteissa. Se lentää usein ylös ja alas ahvenen päällä, kun se lähestyy potentiaalista parittelukumppaniaan. Lopulta se lähestyy naarasta ja yrittää hieroa nokkaansa naaraan nokkaa vasten kumartuen toistuvasti. Jos naaras on vastaanottavainen, se huudahtaa takaisin parin tavatessa, mutta huudahtaa ja näyttelee hillitymmin. Uros saattaa vakuuttaa naaraan tuomalla sille juuri pyydetyn saaliin, jonka ne jakavat keskenään. Urokset huutavat usein painokkaasti noin kuukauden tai kuusi viikkoa vuoden loppupuolella, mutta naaraat huutavat yleensä vain viikosta kymmeneen päivään. Parit lisääntyvät tyypillisesti vuodesta toiseen yhdessä, ja ne voivat paritella koko elämänsä ajan, vaikka ne ovatkin keskenään löyhemmin tekemisissä, kun niiden poikasista tulee enimmäkseen itsenäisiä. Parit, jotka aloittavat uudelleen lisääntymissuhteensa talvella, saattavat käydä lievempää kosiskelua parisuhteen lujittamiseksi ennen poikasten syntymistä.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sarvipöllöjen parittelukausi?</w:t>
      </w:r>
    </w:p>
    <w:p>
      <w:pPr>
        <w:pStyle w:val="TextBody"/>
        <w:bidi w:val="0"/>
        <w:jc w:val="left"/>
        <w:rPr>
          <w:b/>
          <w:u w:val="single"/>
          <w:shd w:val="clear" w:fill="FFFF00"/>
        </w:rPr>
      </w:pPr>
      <w:r>
        <w:rPr>
          <w:b/>
          <w:u w:val="single"/>
          <w:shd w:val="clear" w:fill="FFFF00"/>
        </w:rPr>
        <w:t xml:space="preserve">Asiakirjan numero 21466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``Tuhannen kilometrin matka alkaa yhdellä askeleella'' (kiinaksi: </w:t>
      </w:r>
      <w:r>
        <w:rPr/>
        <w:t xml:space="preserve">千里 之 </w:t>
      </w:r>
      <w:r>
        <w:rPr/>
        <w:t xml:space="preserve">行, </w:t>
      </w:r>
      <w:r>
        <w:rPr/>
        <w:t xml:space="preserve">始 於 </w:t>
      </w:r>
      <w:r>
        <w:rPr/>
        <w:t xml:space="preserve">足下; pinyin: Qiānlǐ zhī xíng, shǐyú zú xià; kirjaimellisesti: ``Tuhannen li:n matka alkaa jalkojen alta'') on yleinen sanonta, joka on peräisin kuuluisasta kiinalaisesta sananlaskusta. Sitaatti on peräisin </w:t>
      </w:r>
      <w:r>
        <w:rPr>
          <w:color w:val="A9A9A9"/>
        </w:rPr>
        <w:t xml:space="preserve">Laozille</w:t>
      </w:r>
      <w:r>
        <w:rPr/>
        <w:t xml:space="preserve"> omistetun Tao Te Chingin luvusta 64</w:t>
      </w:r>
      <w:r>
        <w:rPr/>
        <w:t xml:space="preserve">, vaikka se on virheellisesti liitetty myös hänen aikalaiselleen Konfutseille. Tämä sanonta opettaa, että pisimmilläkin ja vaikeimmillakin yrityksillä on lähtökohtansa, joka alkaa vain yhdestä ensimmäisestä askeleesta.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pitkä matka alkaa yhdestä askeleesta.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``Tuhannen kilometrin matka alkaa yhdellä askeleella'' (kiinaksi: </w:t>
      </w:r>
      <w:r>
        <w:rPr/>
        <w:t xml:space="preserve">千里 之 </w:t>
      </w:r>
      <w:r>
        <w:rPr/>
        <w:t xml:space="preserve">行, </w:t>
      </w:r>
      <w:r>
        <w:rPr/>
        <w:t xml:space="preserve">始 於 </w:t>
      </w:r>
      <w:r>
        <w:rPr/>
        <w:t xml:space="preserve">足下; pinyin: Qiānlǐ zhī xíng, shǐyú zú xià; kirjaimellisesti: ``Tuhannen li:n matka alkaa jalkojen alta'') on yleinen sanonta, joka on peräisin kuuluisasta kiinalaisesta sananlaskusta. Sitaatti on peräisin </w:t>
      </w:r>
      <w:r>
        <w:rPr>
          <w:color w:val="DCDCDC"/>
        </w:rPr>
        <w:t xml:space="preserve">Laozille</w:t>
      </w:r>
      <w:r>
        <w:rPr>
          <w:color w:val="A9A9A9"/>
        </w:rPr>
        <w:t xml:space="preserve"> omistetun </w:t>
      </w:r>
      <w:r>
        <w:rPr/>
        <w:t xml:space="preserve">Tao Te Chingin luvusta 64</w:t>
      </w:r>
      <w:r>
        <w:rPr/>
        <w:t xml:space="preserve">, vaikka se on virheellisesti liitetty myös hänen aikalaiselleen Konfutseille. Tämä sanonta opettaa, että pisimmilläkin ja vaikeimmillakin yrityksillä on lähtökohtansa, joka alkaa yhdestä ensimmäisestä askeleesta.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tuhannen mailin matka alkaa yhdestä askeleesta...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tuhannen mailin matka alkaa ensimmäisestä askeleesta.</w:t>
      </w:r>
    </w:p>
    <w:p>
      <w:pPr>
        <w:pStyle w:val="TextBody"/>
        <w:bidi w:val="0"/>
        <w:jc w:val="left"/>
        <w:rPr>
          <w:b/>
          <w:u w:val="single"/>
          <w:shd w:val="clear" w:fill="FFFF00"/>
        </w:rPr>
      </w:pPr>
      <w:r>
        <w:rPr>
          <w:b/>
          <w:u w:val="single"/>
          <w:shd w:val="clear" w:fill="FFFF00"/>
        </w:rPr>
        <w:t xml:space="preserve">Asiakirjan numero 21467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Kenneth Robert Tuff ``Ken'' Baumann </w:t>
      </w:r>
      <w:r>
        <w:rPr/>
        <w:t xml:space="preserve">(s. 8. elokuuta 1989) on yhdysvaltalainen kirjailija, kustantaja ja kirjasuunnittelija. Kymmenen vuoden ajan hän työskenteli teatterissa, elokuvissa ja televisiossa, ja tuli tunnetuimmaksi näyttelemällä Ben Boykewichia The Secret Life of the American Teenager -sarjassa. Hän on kirjoittanut romaanit Solip ja Say, Cut, Map, tietokirjan EarthBound sekä useita esseitä, novelleja ja runoja. Hän omistaa ja ylläpitää Sator Pressiä, 501 (c) (3) voittoa tavoittelematonta kustannusyhtiötä, on Boss Fight Booksin sarjasuunnittelija ja julkaisee yhdessä Blake Butlerin (kirjailija) kanssa kirjallisuuslehti No Colonya. Hän on iOS-sovellus Sweetspotin toinen perustaja ja enkelisijoittaja Memrise-oppimisalustassa. Hän opiskelee tällä hetkellä St. John's Collegessa Santa Fessä, New Mexicossa.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Beniä amerikkalaisen teinin salaisessa elämässä...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Beniä amerikkalaisen teinin salaisessa elämässä...</w:t>
      </w:r>
    </w:p>
    <w:p>
      <w:pPr>
        <w:pStyle w:val="TextBody"/>
        <w:bidi w:val="0"/>
        <w:jc w:val="left"/>
        <w:rPr>
          <w:b/>
          <w:u w:val="single"/>
          <w:shd w:val="clear" w:fill="FFFF00"/>
        </w:rPr>
      </w:pPr>
      <w:r>
        <w:rPr>
          <w:b/>
          <w:u w:val="single"/>
          <w:shd w:val="clear" w:fill="FFFF00"/>
        </w:rPr>
        <w:t xml:space="preserve">Asiakirjan numero 21468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Tulvamoottori on polttomoottori, johon on </w:t>
      </w:r>
      <w:r>
        <w:rPr>
          <w:color w:val="A9A9A9"/>
        </w:rPr>
        <w:t xml:space="preserve">syötetty liian runsasta ilma-polttoaineseosta, jota </w:t>
      </w:r>
      <w:r>
        <w:rPr/>
        <w:t xml:space="preserve">ei voida sytyttää. Tämä johtuu siitä, että seos ylittää kyseisen polttoaineen räjähdysherkkyyden ylärajan. Tällaisessa tilassa oleva moottori ei käynnisty ennen kuin liian rikas seos on poistettu. Moottori voi myös sammua käynnissä olevasta tilasta tämän tilan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kun moottori tulvii</w:t>
      </w:r>
    </w:p>
    <w:p>
      <w:pPr>
        <w:pStyle w:val="TextBody"/>
        <w:bidi w:val="0"/>
        <w:jc w:val="left"/>
        <w:rPr>
          <w:b/>
          <w:u w:val="single"/>
          <w:shd w:val="clear" w:fill="FFFF00"/>
        </w:rPr>
      </w:pPr>
      <w:r>
        <w:rPr>
          <w:b/>
          <w:u w:val="single"/>
          <w:shd w:val="clear" w:fill="FFFF00"/>
        </w:rPr>
        <w:t xml:space="preserve">Asiakirjan numero 21469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Jackson DeForest Kelley </w:t>
      </w:r>
      <w:r>
        <w:rPr/>
        <w:t xml:space="preserve">(20. tammikuuta 1920 - 11. kesäkuuta 1999), jonka kollegat tuntevat nimellä "Dee", oli yhdysvaltalainen näyttelijä, käsikirjoittaja, runoilija ja laulaja, joka tunnettiin rooleistaan lännenelokuvissa ja USS Enterprisen tohtori Leonard "Bones" McCoysta tv- ja elokuvasarjassa Star Trek.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Bonesia alkuperäisessä Star Trekissä...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Bonesia alkuperäisessä Star Trekissä...</w:t>
      </w:r>
    </w:p>
    <w:p>
      <w:pPr>
        <w:pStyle w:val="TextBody"/>
        <w:bidi w:val="0"/>
        <w:jc w:val="left"/>
        <w:rPr>
          <w:b/>
          <w:u w:val="single"/>
          <w:shd w:val="clear" w:fill="FFFF00"/>
        </w:rPr>
      </w:pPr>
      <w:r>
        <w:rPr>
          <w:b/>
          <w:u w:val="single"/>
          <w:shd w:val="clear" w:fill="FFFF00"/>
        </w:rPr>
        <w:t xml:space="preserve">Asiakirjan numero 21470</w:t>
      </w:r>
    </w:p>
    <w:p>
      <w:pPr>
        <w:pStyle w:val="TextBody"/>
        <w:bidi w:val="0"/>
        <w:jc w:val="left"/>
        <w:rPr>
          <w:b/>
          <w:shd w:val="clear" w:fill="FFFF00"/>
        </w:rPr>
      </w:pPr>
      <w:r>
        <w:rPr>
          <w:b/>
          <w:shd w:val="clear" w:fill="FFFF00"/>
        </w:rPr>
        <w:t xml:space="preserve">Tekstin numero 0</w:t>
      </w:r>
    </w:p>
    <w:p>
      <w:pPr>
        <w:pStyle w:val="TextBody"/>
        <w:numPr>
          <w:ilvl w:val="0"/>
          <w:numId w:val="188"/>
        </w:numPr>
        <w:tabs>
          <w:tab w:val="clear" w:pos="1134"/>
          <w:tab w:val="left" w:leader="none" w:pos="707"/>
        </w:tabs>
        <w:bidi w:val="0"/>
        <w:spacing w:before="0" w:after="0"/>
        <w:ind w:start="707" w:hanging="283"/>
        <w:jc w:val="left"/>
        <w:rPr/>
      </w:pPr>
      <w:r>
        <w:rPr/>
        <w:t xml:space="preserve">jalkojen ja sukupuolielinten välinen nivusalue, </w:t>
      </w:r>
    </w:p>
    <w:p>
      <w:pPr>
        <w:pStyle w:val="TextBody"/>
        <w:numPr>
          <w:ilvl w:val="0"/>
          <w:numId w:val="188"/>
        </w:numPr>
        <w:tabs>
          <w:tab w:val="clear" w:pos="1134"/>
          <w:tab w:val="left" w:leader="none" w:pos="707"/>
        </w:tabs>
        <w:bidi w:val="0"/>
        <w:spacing w:before="0" w:after="0"/>
        <w:ind w:start="707" w:hanging="283"/>
        <w:jc w:val="left"/>
        <w:rPr/>
      </w:pPr>
      <w:r>
        <w:rPr/>
        <w:t xml:space="preserve">sukupuolielimiä ympäröivä häpyalue, </w:t>
      </w:r>
    </w:p>
    <w:p>
      <w:pPr>
        <w:pStyle w:val="TextBody"/>
        <w:numPr>
          <w:ilvl w:val="0"/>
          <w:numId w:val="188"/>
        </w:numPr>
        <w:tabs>
          <w:tab w:val="clear" w:pos="1134"/>
          <w:tab w:val="left" w:leader="none" w:pos="707"/>
        </w:tabs>
        <w:bidi w:val="0"/>
        <w:spacing w:before="0" w:after="0"/>
        <w:ind w:start="707" w:hanging="283"/>
        <w:jc w:val="left"/>
        <w:rPr/>
      </w:pPr>
      <w:r>
        <w:rPr>
          <w:color w:val="A9A9A9"/>
        </w:rPr>
        <w:t xml:space="preserve">reisiluun alue, </w:t>
      </w:r>
      <w:r>
        <w:rPr/>
        <w:t xml:space="preserve">joka käsittää reidet, </w:t>
      </w:r>
    </w:p>
    <w:p>
      <w:pPr>
        <w:pStyle w:val="TextBody"/>
        <w:numPr>
          <w:ilvl w:val="0"/>
          <w:numId w:val="188"/>
        </w:numPr>
        <w:tabs>
          <w:tab w:val="clear" w:pos="1134"/>
          <w:tab w:val="left" w:leader="none" w:pos="707"/>
        </w:tabs>
        <w:bidi w:val="0"/>
        <w:spacing w:before="0" w:after="0"/>
        <w:ind w:start="707" w:hanging="283"/>
        <w:jc w:val="left"/>
        <w:rPr/>
      </w:pPr>
      <w:r>
        <w:rPr/>
        <w:t xml:space="preserve">polvilumpion alue, joka kattaa polven, </w:t>
      </w:r>
    </w:p>
    <w:p>
      <w:pPr>
        <w:pStyle w:val="TextBody"/>
        <w:numPr>
          <w:ilvl w:val="0"/>
          <w:numId w:val="188"/>
        </w:numPr>
        <w:tabs>
          <w:tab w:val="clear" w:pos="1134"/>
          <w:tab w:val="left" w:leader="none" w:pos="707"/>
        </w:tabs>
        <w:bidi w:val="0"/>
        <w:spacing w:before="0" w:after="0"/>
        <w:ind w:start="707" w:hanging="283"/>
        <w:jc w:val="left"/>
        <w:rPr/>
      </w:pPr>
      <w:r>
        <w:rPr/>
        <w:t xml:space="preserve">säären sääriluun alueen käsittävä rintarangan alue, </w:t>
      </w:r>
    </w:p>
    <w:p>
      <w:pPr>
        <w:pStyle w:val="TextBody"/>
        <w:numPr>
          <w:ilvl w:val="0"/>
          <w:numId w:val="188"/>
        </w:numPr>
        <w:tabs>
          <w:tab w:val="clear" w:pos="1134"/>
          <w:tab w:val="left" w:leader="none" w:pos="707"/>
        </w:tabs>
        <w:bidi w:val="0"/>
        <w:spacing w:before="0" w:after="0"/>
        <w:ind w:start="707" w:hanging="283"/>
        <w:jc w:val="left"/>
        <w:rPr/>
      </w:pPr>
      <w:r>
        <w:rPr/>
        <w:t xml:space="preserve">sääriluun alue, joka käsittää säären ulkopinnan, </w:t>
      </w:r>
    </w:p>
    <w:p>
      <w:pPr>
        <w:pStyle w:val="TextBody"/>
        <w:numPr>
          <w:ilvl w:val="0"/>
          <w:numId w:val="188"/>
        </w:numPr>
        <w:tabs>
          <w:tab w:val="clear" w:pos="1134"/>
          <w:tab w:val="left" w:leader="none" w:pos="707"/>
        </w:tabs>
        <w:bidi w:val="0"/>
        <w:spacing w:before="0" w:after="0"/>
        <w:ind w:start="707" w:hanging="283"/>
        <w:jc w:val="left"/>
        <w:rPr/>
      </w:pPr>
      <w:r>
        <w:rPr/>
        <w:t xml:space="preserve">nilkkaa ympäröivä jalkaterän alue, </w:t>
      </w:r>
    </w:p>
    <w:p>
      <w:pPr>
        <w:pStyle w:val="TextBody"/>
        <w:numPr>
          <w:ilvl w:val="0"/>
          <w:numId w:val="188"/>
        </w:numPr>
        <w:tabs>
          <w:tab w:val="clear" w:pos="1134"/>
          <w:tab w:val="left" w:leader="none" w:pos="707"/>
        </w:tabs>
        <w:bidi w:val="0"/>
        <w:spacing w:before="0" w:after="0"/>
        <w:ind w:start="707" w:hanging="283"/>
        <w:jc w:val="left"/>
        <w:rPr/>
      </w:pPr>
      <w:r>
        <w:rPr/>
        <w:t xml:space="preserve">jalkaterän käsittävä poljinalue </w:t>
      </w:r>
    </w:p>
    <w:p>
      <w:pPr>
        <w:pStyle w:val="TextBody"/>
        <w:numPr>
          <w:ilvl w:val="0"/>
          <w:numId w:val="188"/>
        </w:numPr>
        <w:tabs>
          <w:tab w:val="clear" w:pos="1134"/>
          <w:tab w:val="left" w:leader="none" w:pos="707"/>
        </w:tabs>
        <w:bidi w:val="0"/>
        <w:spacing w:before="0" w:after="0"/>
        <w:ind w:start="707" w:hanging="283"/>
        <w:jc w:val="left"/>
        <w:rPr/>
      </w:pPr>
      <w:r>
        <w:rPr/>
        <w:t xml:space="preserve">digitaalinen / nivelkierukan alue, joka käsittää varpaat. </w:t>
      </w:r>
    </w:p>
    <w:p>
      <w:pPr>
        <w:pStyle w:val="TextBody"/>
        <w:numPr>
          <w:ilvl w:val="0"/>
          <w:numId w:val="188"/>
        </w:numPr>
        <w:tabs>
          <w:tab w:val="clear" w:pos="1134"/>
          <w:tab w:val="left" w:leader="none" w:pos="707"/>
        </w:tabs>
        <w:bidi w:val="0"/>
        <w:ind w:start="707" w:hanging="283"/>
        <w:jc w:val="left"/>
        <w:rPr/>
      </w:pPr>
      <w:r>
        <w:rPr/>
        <w:t xml:space="preserve">Suurta varvasta kutsutaan nimellä hallux.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nivusien ja polven välinen alue.</w:t>
      </w:r>
    </w:p>
    <w:p>
      <w:pPr>
        <w:pStyle w:val="TextBody"/>
        <w:bidi w:val="0"/>
        <w:jc w:val="left"/>
        <w:rPr>
          <w:b/>
          <w:shd w:val="clear" w:fill="FFFF00"/>
        </w:rPr>
      </w:pPr>
      <w:r>
        <w:rPr>
          <w:b/>
          <w:shd w:val="clear" w:fill="FFFF00"/>
        </w:rPr>
        <w:t xml:space="preserve">Teksti numero 1</w:t>
      </w:r>
    </w:p>
    <w:p>
      <w:pPr>
        <w:pStyle w:val="TextBody"/>
        <w:numPr>
          <w:ilvl w:val="0"/>
          <w:numId w:val="189"/>
        </w:numPr>
        <w:tabs>
          <w:tab w:val="clear" w:pos="1134"/>
          <w:tab w:val="left" w:leader="none" w:pos="707"/>
        </w:tabs>
        <w:bidi w:val="0"/>
        <w:spacing w:before="0" w:after="0"/>
        <w:ind w:start="707" w:hanging="283"/>
        <w:jc w:val="left"/>
        <w:rPr/>
      </w:pPr>
      <w:r>
        <w:rPr/>
        <w:t xml:space="preserve">kaulan alue, joka kattaa kaulan, </w:t>
      </w:r>
    </w:p>
    <w:p>
      <w:pPr>
        <w:pStyle w:val="TextBody"/>
        <w:numPr>
          <w:ilvl w:val="0"/>
          <w:numId w:val="189"/>
        </w:numPr>
        <w:tabs>
          <w:tab w:val="clear" w:pos="1134"/>
          <w:tab w:val="left" w:leader="none" w:pos="707"/>
        </w:tabs>
        <w:bidi w:val="0"/>
        <w:spacing w:before="0" w:after="0"/>
        <w:ind w:start="707" w:hanging="283"/>
        <w:jc w:val="left"/>
        <w:rPr/>
      </w:pPr>
      <w:r>
        <w:rPr/>
        <w:t xml:space="preserve">olkapään ympärillä oleva akromiaalinen alue, </w:t>
      </w:r>
    </w:p>
    <w:p>
      <w:pPr>
        <w:pStyle w:val="TextBody"/>
        <w:numPr>
          <w:ilvl w:val="0"/>
          <w:numId w:val="189"/>
        </w:numPr>
        <w:tabs>
          <w:tab w:val="clear" w:pos="1134"/>
          <w:tab w:val="left" w:leader="none" w:pos="707"/>
        </w:tabs>
        <w:bidi w:val="0"/>
        <w:spacing w:before="0" w:after="0"/>
        <w:ind w:start="707" w:hanging="283"/>
        <w:jc w:val="left"/>
        <w:rPr/>
      </w:pPr>
      <w:r>
        <w:rPr>
          <w:color w:val="A9A9A9"/>
        </w:rPr>
        <w:t xml:space="preserve">olkavarren alue, </w:t>
      </w:r>
      <w:r>
        <w:rPr/>
        <w:t xml:space="preserve">joka käsittää olkavarren, </w:t>
      </w:r>
    </w:p>
    <w:p>
      <w:pPr>
        <w:pStyle w:val="TextBody"/>
        <w:numPr>
          <w:ilvl w:val="0"/>
          <w:numId w:val="189"/>
        </w:numPr>
        <w:tabs>
          <w:tab w:val="clear" w:pos="1134"/>
          <w:tab w:val="left" w:leader="none" w:pos="707"/>
        </w:tabs>
        <w:bidi w:val="0"/>
        <w:spacing w:before="0" w:after="0"/>
        <w:ind w:start="707" w:hanging="283"/>
        <w:jc w:val="left"/>
        <w:rPr/>
      </w:pPr>
      <w:r>
        <w:rPr/>
        <w:t xml:space="preserve">kyynärpään takaosaa ympäröivä olekranaalinen alue, </w:t>
      </w:r>
    </w:p>
    <w:p>
      <w:pPr>
        <w:pStyle w:val="TextBody"/>
        <w:numPr>
          <w:ilvl w:val="0"/>
          <w:numId w:val="189"/>
        </w:numPr>
        <w:tabs>
          <w:tab w:val="clear" w:pos="1134"/>
          <w:tab w:val="left" w:leader="none" w:pos="707"/>
        </w:tabs>
        <w:bidi w:val="0"/>
        <w:spacing w:before="0" w:after="0"/>
        <w:ind w:start="707" w:hanging="283"/>
        <w:jc w:val="left"/>
        <w:rPr/>
      </w:pPr>
      <w:r>
        <w:rPr/>
        <w:t xml:space="preserve">antebrachiaalinen alue kattaa käsivarren takaosan. </w:t>
      </w:r>
    </w:p>
    <w:p>
      <w:pPr>
        <w:pStyle w:val="TextBody"/>
        <w:numPr>
          <w:ilvl w:val="0"/>
          <w:numId w:val="189"/>
        </w:numPr>
        <w:tabs>
          <w:tab w:val="clear" w:pos="1134"/>
          <w:tab w:val="left" w:leader="none" w:pos="707"/>
        </w:tabs>
        <w:bidi w:val="0"/>
        <w:ind w:start="707" w:hanging="283"/>
        <w:jc w:val="left"/>
        <w:rPr/>
      </w:pPr>
      <w:r>
        <w:rPr/>
        <w:t xml:space="preserve">ja kämmenselän käsivarren tai manuksen alue, joka käsittää kämmenselän.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kyynärpään yläpuolinen alue</w:t>
      </w:r>
    </w:p>
    <w:p>
      <w:pPr>
        <w:pStyle w:val="TextBody"/>
        <w:bidi w:val="0"/>
        <w:jc w:val="left"/>
        <w:rPr>
          <w:b/>
          <w:shd w:val="clear" w:fill="FFFF00"/>
        </w:rPr>
      </w:pPr>
      <w:r>
        <w:rPr>
          <w:b/>
          <w:shd w:val="clear" w:fill="FFFF00"/>
        </w:rPr>
        <w:t xml:space="preserve">Teksti numero 2</w:t>
      </w:r>
    </w:p>
    <w:p>
      <w:pPr>
        <w:pStyle w:val="TextBody"/>
        <w:numPr>
          <w:ilvl w:val="0"/>
          <w:numId w:val="190"/>
        </w:numPr>
        <w:tabs>
          <w:tab w:val="clear" w:pos="1134"/>
          <w:tab w:val="left" w:leader="none" w:pos="720"/>
        </w:tabs>
        <w:bidi w:val="0"/>
        <w:ind w:start="720" w:hanging="283"/>
        <w:jc w:val="left"/>
        <w:rPr/>
      </w:pPr>
      <w:r>
        <w:rPr/>
        <w:t xml:space="preserve">jalkaterää </w:t>
      </w:r>
      <w:r>
        <w:rPr/>
        <w:t xml:space="preserve">ympäröivä poljinalue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kohtaa kehoa poljin sijaitsee</w:t>
      </w:r>
    </w:p>
    <w:p>
      <w:pPr>
        <w:pStyle w:val="TextBody"/>
        <w:bidi w:val="0"/>
        <w:jc w:val="left"/>
        <w:rPr>
          <w:b/>
          <w:u w:val="single"/>
          <w:shd w:val="clear" w:fill="FFFF00"/>
        </w:rPr>
      </w:pPr>
      <w:r>
        <w:rPr>
          <w:b/>
          <w:u w:val="single"/>
          <w:shd w:val="clear" w:fill="FFFF00"/>
        </w:rPr>
        <w:t xml:space="preserve">Asiakirjan numero 21471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Televisio </w:t>
      </w:r>
    </w:p>
    <w:tbl>
      <w:tblPr>
        <w:tblW w:w="10205" w:type="dxa"/>
        <w:jc w:val="left"/>
        <w:tblInd w:w="0" w:type="dxa"/>
        <w:tblLayout w:type="fixed"/>
        <w:tblCellMar>
          <w:top w:w="28" w:type="dxa"/>
          <w:left w:w="28" w:type="dxa"/>
          <w:bottom w:w="28" w:type="dxa"/>
          <w:right w:w="28" w:type="dxa"/>
        </w:tblCellMar>
      </w:tblPr>
      <w:tblGrid>
        <w:gridCol w:w="2043"/>
        <w:gridCol w:w="1851"/>
        <w:gridCol w:w="3254"/>
        <w:gridCol w:w="3057"/>
      </w:tblGrid>
      <w:tr>
        <w:trPr/>
        <w:tc>
          <w:tcPr>
            <w:tcW w:w="2043" w:type="dxa"/>
            <w:tcBorders/>
            <w:vAlign w:val="center"/>
          </w:tcPr>
          <w:p>
            <w:pPr>
              <w:pStyle w:val="TableHeading"/>
              <w:suppressLineNumbers/>
              <w:bidi w:val="0"/>
              <w:spacing w:before="0" w:after="283"/>
              <w:jc w:val="center"/>
              <w:rPr/>
            </w:pPr>
            <w:r>
              <w:rPr/>
              <w:t xml:space="preserve">Vuosi </w:t>
            </w:r>
          </w:p>
        </w:tc>
        <w:tc>
          <w:tcPr>
            <w:tcW w:w="1851" w:type="dxa"/>
            <w:tcBorders/>
            <w:vAlign w:val="center"/>
          </w:tcPr>
          <w:p>
            <w:pPr>
              <w:pStyle w:val="TableHeading"/>
              <w:suppressLineNumbers/>
              <w:bidi w:val="0"/>
              <w:spacing w:before="0" w:after="283"/>
              <w:jc w:val="center"/>
              <w:rPr/>
            </w:pPr>
            <w:r>
              <w:rPr/>
              <w:t xml:space="preserve">Otsikko </w:t>
            </w:r>
          </w:p>
        </w:tc>
        <w:tc>
          <w:tcPr>
            <w:tcW w:w="3254" w:type="dxa"/>
            <w:tcBorders/>
            <w:vAlign w:val="center"/>
          </w:tcPr>
          <w:p>
            <w:pPr>
              <w:pStyle w:val="TableHeading"/>
              <w:suppressLineNumbers/>
              <w:bidi w:val="0"/>
              <w:spacing w:before="0" w:after="283"/>
              <w:jc w:val="center"/>
              <w:rPr/>
            </w:pPr>
            <w:r>
              <w:rPr/>
              <w:t xml:space="preserve">Rooli </w:t>
            </w:r>
          </w:p>
        </w:tc>
        <w:tc>
          <w:tcPr>
            <w:tcW w:w="3057" w:type="dxa"/>
            <w:tcBorders/>
            <w:vAlign w:val="center"/>
          </w:tcPr>
          <w:p>
            <w:pPr>
              <w:pStyle w:val="TableHeading"/>
              <w:suppressLineNumbers/>
              <w:bidi w:val="0"/>
              <w:spacing w:before="0" w:after="283"/>
              <w:jc w:val="center"/>
              <w:rPr/>
            </w:pPr>
            <w:r>
              <w:rPr/>
              <w:t xml:space="preserve">Huomautukset </w:t>
            </w:r>
          </w:p>
        </w:tc>
      </w:tr>
      <w:tr>
        <w:trPr/>
        <w:tc>
          <w:tcPr>
            <w:tcW w:w="2043" w:type="dxa"/>
            <w:tcBorders/>
            <w:vAlign w:val="center"/>
          </w:tcPr>
          <w:p>
            <w:pPr>
              <w:pStyle w:val="TableContents"/>
              <w:bidi w:val="0"/>
              <w:spacing w:before="0" w:after="283"/>
              <w:jc w:val="left"/>
              <w:rPr/>
            </w:pPr>
            <w:r>
              <w:rPr/>
              <w:t xml:space="preserve">2012 </w:t>
            </w:r>
          </w:p>
        </w:tc>
        <w:tc>
          <w:tcPr>
            <w:tcW w:w="1851" w:type="dxa"/>
            <w:tcBorders/>
            <w:vAlign w:val="center"/>
          </w:tcPr>
          <w:p>
            <w:pPr>
              <w:pStyle w:val="TableContents"/>
              <w:bidi w:val="0"/>
              <w:spacing w:before="0" w:after="283"/>
              <w:jc w:val="left"/>
              <w:rPr/>
            </w:pPr>
            <w:r>
              <w:rPr/>
              <w:t xml:space="preserve">Master of the Mix </w:t>
            </w:r>
          </w:p>
        </w:tc>
        <w:tc>
          <w:tcPr>
            <w:tcW w:w="3254" w:type="dxa"/>
            <w:tcBorders/>
            <w:vAlign w:val="center"/>
          </w:tcPr>
          <w:p>
            <w:pPr>
              <w:pStyle w:val="TableContents"/>
              <w:bidi w:val="0"/>
              <w:spacing w:before="0" w:after="283"/>
              <w:jc w:val="left"/>
              <w:rPr/>
            </w:pPr>
            <w:r>
              <w:rPr/>
              <w:t xml:space="preserve">Erityinen vieraileva tähti; jakso: Jakso: Viimeinen haaste </w:t>
            </w:r>
          </w:p>
        </w:tc>
        <w:tc>
          <w:tcPr>
            <w:tcW w:w="3057" w:type="dxa"/>
            <w:tcBorders/>
            <w:vAlign w:val="center"/>
          </w:tcPr>
          <w:p>
            <w:pPr>
              <w:pStyle w:val="TableContents"/>
              <w:bidi w:val="0"/>
              <w:spacing w:before="0" w:after="283"/>
              <w:jc w:val="left"/>
              <w:rPr>
                <w:sz w:val="4"/>
                <w:szCs w:val="4"/>
              </w:rPr>
            </w:pPr>
            <w:r>
              <w:rPr>
                <w:sz w:val="4"/>
                <w:szCs w:val="4"/>
              </w:rPr>
            </w:r>
          </w:p>
        </w:tc>
      </w:tr>
      <w:tr>
        <w:trPr/>
        <w:tc>
          <w:tcPr>
            <w:tcW w:w="2043" w:type="dxa"/>
            <w:tcBorders/>
            <w:vAlign w:val="center"/>
          </w:tcPr>
          <w:p>
            <w:pPr>
              <w:pStyle w:val="TableContents"/>
              <w:bidi w:val="0"/>
              <w:spacing w:before="0" w:after="283"/>
              <w:jc w:val="left"/>
              <w:rPr/>
            </w:pPr>
            <w:r>
              <w:rPr/>
              <w:t xml:space="preserve">Punk 'd </w:t>
            </w:r>
          </w:p>
        </w:tc>
        <w:tc>
          <w:tcPr>
            <w:tcW w:w="1851" w:type="dxa"/>
            <w:tcBorders/>
            <w:vAlign w:val="center"/>
          </w:tcPr>
          <w:p>
            <w:pPr>
              <w:pStyle w:val="TableContents"/>
              <w:bidi w:val="0"/>
              <w:spacing w:before="0" w:after="283"/>
              <w:jc w:val="left"/>
              <w:rPr/>
            </w:pPr>
            <w:r>
              <w:rPr/>
              <w:t xml:space="preserve">Kausi 9, jakso 12 </w:t>
            </w:r>
          </w:p>
        </w:tc>
        <w:tc>
          <w:tcPr>
            <w:tcW w:w="3254" w:type="dxa"/>
            <w:tcBorders/>
            <w:vAlign w:val="center"/>
          </w:tcPr>
          <w:p>
            <w:pPr>
              <w:pStyle w:val="TableContents"/>
              <w:bidi w:val="0"/>
              <w:spacing w:before="0" w:after="283"/>
              <w:jc w:val="left"/>
              <w:rPr>
                <w:sz w:val="4"/>
                <w:szCs w:val="4"/>
              </w:rPr>
            </w:pPr>
            <w:r>
              <w:rPr>
                <w:sz w:val="4"/>
                <w:szCs w:val="4"/>
              </w:rPr>
            </w:r>
          </w:p>
        </w:tc>
        <w:tc>
          <w:tcPr>
            <w:tcW w:w="3057" w:type="dxa"/>
            <w:tcBorders/>
          </w:tcPr>
          <w:p>
            <w:pPr>
              <w:pStyle w:val="TableContents"/>
              <w:bidi w:val="0"/>
              <w:spacing w:before="0" w:after="283"/>
              <w:jc w:val="left"/>
              <w:rPr>
                <w:sz w:val="4"/>
                <w:szCs w:val="4"/>
              </w:rPr>
            </w:pPr>
            <w:r>
              <w:rPr>
                <w:sz w:val="4"/>
                <w:szCs w:val="4"/>
              </w:rPr>
            </w:r>
          </w:p>
        </w:tc>
      </w:tr>
      <w:tr>
        <w:trPr/>
        <w:tc>
          <w:tcPr>
            <w:tcW w:w="2043" w:type="dxa"/>
            <w:tcBorders/>
            <w:vAlign w:val="center"/>
          </w:tcPr>
          <w:p>
            <w:pPr>
              <w:pStyle w:val="TableContents"/>
              <w:bidi w:val="0"/>
              <w:spacing w:before="0" w:after="283"/>
              <w:jc w:val="left"/>
              <w:rPr/>
            </w:pPr>
            <w:r>
              <w:rPr/>
              <w:t xml:space="preserve">Näin minä tein sen </w:t>
            </w:r>
          </w:p>
        </w:tc>
        <w:tc>
          <w:tcPr>
            <w:tcW w:w="1851" w:type="dxa"/>
            <w:tcBorders/>
            <w:vAlign w:val="center"/>
          </w:tcPr>
          <w:p>
            <w:pPr>
              <w:pStyle w:val="TableContents"/>
              <w:bidi w:val="0"/>
              <w:spacing w:before="0" w:after="283"/>
              <w:jc w:val="left"/>
              <w:rPr/>
            </w:pPr>
            <w:r>
              <w:rPr/>
              <w:t xml:space="preserve">Kausi 1, jakso 9 </w:t>
            </w:r>
          </w:p>
        </w:tc>
        <w:tc>
          <w:tcPr>
            <w:tcW w:w="3254" w:type="dxa"/>
            <w:tcBorders/>
            <w:vAlign w:val="center"/>
          </w:tcPr>
          <w:p>
            <w:pPr>
              <w:pStyle w:val="TableContents"/>
              <w:bidi w:val="0"/>
              <w:spacing w:before="0" w:after="283"/>
              <w:jc w:val="left"/>
              <w:rPr>
                <w:sz w:val="4"/>
                <w:szCs w:val="4"/>
              </w:rPr>
            </w:pPr>
            <w:r>
              <w:rPr>
                <w:sz w:val="4"/>
                <w:szCs w:val="4"/>
              </w:rPr>
            </w:r>
          </w:p>
        </w:tc>
        <w:tc>
          <w:tcPr>
            <w:tcW w:w="3057" w:type="dxa"/>
            <w:tcBorders/>
          </w:tcPr>
          <w:p>
            <w:pPr>
              <w:pStyle w:val="TableContents"/>
              <w:bidi w:val="0"/>
              <w:spacing w:before="0" w:after="283"/>
              <w:jc w:val="left"/>
              <w:rPr>
                <w:sz w:val="4"/>
                <w:szCs w:val="4"/>
              </w:rPr>
            </w:pPr>
            <w:r>
              <w:rPr>
                <w:sz w:val="4"/>
                <w:szCs w:val="4"/>
              </w:rPr>
            </w:r>
          </w:p>
        </w:tc>
      </w:tr>
      <w:tr>
        <w:trPr/>
        <w:tc>
          <w:tcPr>
            <w:tcW w:w="2043" w:type="dxa"/>
            <w:tcBorders/>
            <w:vAlign w:val="center"/>
          </w:tcPr>
          <w:p>
            <w:pPr>
              <w:pStyle w:val="TableContents"/>
              <w:bidi w:val="0"/>
              <w:spacing w:before="0" w:after="283"/>
              <w:jc w:val="left"/>
              <w:rPr/>
            </w:pPr>
            <w:r>
              <w:rPr/>
              <w:t xml:space="preserve">Naurettavuus </w:t>
            </w:r>
          </w:p>
        </w:tc>
        <w:tc>
          <w:tcPr>
            <w:tcW w:w="1851" w:type="dxa"/>
            <w:tcBorders/>
            <w:vAlign w:val="center"/>
          </w:tcPr>
          <w:p>
            <w:pPr>
              <w:pStyle w:val="TableContents"/>
              <w:bidi w:val="0"/>
              <w:spacing w:before="0" w:after="283"/>
              <w:jc w:val="left"/>
              <w:rPr/>
            </w:pPr>
            <w:r>
              <w:rPr/>
              <w:t xml:space="preserve">Kausi 2, jakso 11 </w:t>
            </w:r>
          </w:p>
        </w:tc>
        <w:tc>
          <w:tcPr>
            <w:tcW w:w="3254" w:type="dxa"/>
            <w:tcBorders/>
            <w:vAlign w:val="center"/>
          </w:tcPr>
          <w:p>
            <w:pPr>
              <w:pStyle w:val="TableContents"/>
              <w:bidi w:val="0"/>
              <w:spacing w:before="0" w:after="283"/>
              <w:jc w:val="left"/>
              <w:rPr>
                <w:sz w:val="4"/>
                <w:szCs w:val="4"/>
              </w:rPr>
            </w:pPr>
            <w:r>
              <w:rPr>
                <w:sz w:val="4"/>
                <w:szCs w:val="4"/>
              </w:rPr>
            </w:r>
          </w:p>
        </w:tc>
        <w:tc>
          <w:tcPr>
            <w:tcW w:w="3057" w:type="dxa"/>
            <w:tcBorders/>
          </w:tcPr>
          <w:p>
            <w:pPr>
              <w:pStyle w:val="TableContents"/>
              <w:bidi w:val="0"/>
              <w:spacing w:before="0" w:after="283"/>
              <w:jc w:val="left"/>
              <w:rPr>
                <w:sz w:val="4"/>
                <w:szCs w:val="4"/>
              </w:rPr>
            </w:pPr>
            <w:r>
              <w:rPr>
                <w:sz w:val="4"/>
                <w:szCs w:val="4"/>
              </w:rPr>
            </w:r>
          </w:p>
        </w:tc>
      </w:tr>
      <w:tr>
        <w:trPr/>
        <w:tc>
          <w:tcPr>
            <w:tcW w:w="2043" w:type="dxa"/>
            <w:tcBorders/>
            <w:vAlign w:val="center"/>
          </w:tcPr>
          <w:p>
            <w:pPr>
              <w:pStyle w:val="TableContents"/>
              <w:bidi w:val="0"/>
              <w:spacing w:before="0" w:after="283"/>
              <w:jc w:val="left"/>
              <w:rPr/>
            </w:pPr>
            <w:r>
              <w:rPr/>
              <w:t xml:space="preserve">2014 </w:t>
            </w:r>
          </w:p>
        </w:tc>
        <w:tc>
          <w:tcPr>
            <w:tcW w:w="1851" w:type="dxa"/>
            <w:tcBorders/>
            <w:vAlign w:val="center"/>
          </w:tcPr>
          <w:p>
            <w:pPr>
              <w:pStyle w:val="TableContents"/>
              <w:bidi w:val="0"/>
              <w:spacing w:before="0" w:after="283"/>
              <w:jc w:val="left"/>
              <w:rPr/>
            </w:pPr>
            <w:r>
              <w:rPr/>
              <w:t xml:space="preserve">Eric Andre Show </w:t>
            </w:r>
          </w:p>
        </w:tc>
        <w:tc>
          <w:tcPr>
            <w:tcW w:w="3254" w:type="dxa"/>
            <w:tcBorders/>
            <w:vAlign w:val="center"/>
          </w:tcPr>
          <w:p>
            <w:pPr>
              <w:pStyle w:val="TableContents"/>
              <w:bidi w:val="0"/>
              <w:spacing w:before="0" w:after="283"/>
              <w:jc w:val="left"/>
              <w:rPr/>
            </w:pPr>
            <w:r>
              <w:rPr/>
              <w:t xml:space="preserve">Hän itse </w:t>
            </w:r>
          </w:p>
        </w:tc>
        <w:tc>
          <w:tcPr>
            <w:tcW w:w="3057" w:type="dxa"/>
            <w:tcBorders/>
            <w:vAlign w:val="center"/>
          </w:tcPr>
          <w:p>
            <w:pPr>
              <w:pStyle w:val="TableContents"/>
              <w:bidi w:val="0"/>
              <w:spacing w:before="0" w:after="283"/>
              <w:jc w:val="left"/>
              <w:rPr/>
            </w:pPr>
            <w:r>
              <w:rPr/>
              <w:t xml:space="preserve">Jakso: ``Wiz Khalifa; Aubrey Peeples'' </w:t>
            </w:r>
          </w:p>
        </w:tc>
      </w:tr>
      <w:tr>
        <w:trPr/>
        <w:tc>
          <w:tcPr>
            <w:tcW w:w="2043" w:type="dxa"/>
            <w:tcBorders/>
            <w:vAlign w:val="center"/>
          </w:tcPr>
          <w:p>
            <w:pPr>
              <w:pStyle w:val="TableContents"/>
              <w:bidi w:val="0"/>
              <w:spacing w:before="0" w:after="283"/>
              <w:jc w:val="left"/>
              <w:rPr/>
            </w:pPr>
            <w:r>
              <w:rPr/>
              <w:t xml:space="preserve">2016 </w:t>
            </w:r>
          </w:p>
        </w:tc>
        <w:tc>
          <w:tcPr>
            <w:tcW w:w="1851" w:type="dxa"/>
            <w:tcBorders/>
            <w:vAlign w:val="center"/>
          </w:tcPr>
          <w:p>
            <w:pPr>
              <w:pStyle w:val="TableContents"/>
              <w:bidi w:val="0"/>
              <w:spacing w:before="0" w:after="283"/>
              <w:jc w:val="left"/>
              <w:rPr/>
            </w:pPr>
            <w:r>
              <w:rPr/>
              <w:t xml:space="preserve">American Dad! </w:t>
            </w:r>
          </w:p>
        </w:tc>
        <w:tc>
          <w:tcPr>
            <w:tcW w:w="3254" w:type="dxa"/>
            <w:tcBorders/>
            <w:vAlign w:val="center"/>
          </w:tcPr>
          <w:p>
            <w:pPr>
              <w:pStyle w:val="TableContents"/>
              <w:bidi w:val="0"/>
              <w:spacing w:before="0" w:after="283"/>
              <w:jc w:val="left"/>
              <w:rPr/>
            </w:pPr>
            <w:r>
              <w:rPr>
                <w:color w:val="A9A9A9"/>
              </w:rPr>
              <w:t xml:space="preserve">Mate</w:t>
            </w:r>
            <w:r>
              <w:rPr/>
              <w:t xml:space="preserve">o </w:t>
            </w:r>
          </w:p>
        </w:tc>
        <w:tc>
          <w:tcPr>
            <w:tcW w:w="3057" w:type="dxa"/>
            <w:tcBorders/>
            <w:vAlign w:val="center"/>
          </w:tcPr>
          <w:p>
            <w:pPr>
              <w:pStyle w:val="TableContents"/>
              <w:bidi w:val="0"/>
              <w:spacing w:before="0" w:after="283"/>
              <w:jc w:val="left"/>
              <w:rPr/>
            </w:pPr>
            <w:r>
              <w:rPr/>
              <w:t xml:space="preserve">Äänirooli Episodi: ``Bahama Mama''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Wiz Khalifa näyttelee american dadissa?</w:t>
      </w:r>
    </w:p>
    <w:p>
      <w:pPr>
        <w:pStyle w:val="TextBody"/>
        <w:bidi w:val="0"/>
        <w:jc w:val="left"/>
        <w:rPr>
          <w:b/>
          <w:u w:val="single"/>
          <w:shd w:val="clear" w:fill="FFFF00"/>
        </w:rPr>
      </w:pPr>
      <w:r>
        <w:rPr>
          <w:b/>
          <w:u w:val="single"/>
          <w:shd w:val="clear" w:fill="FFFF00"/>
        </w:rPr>
        <w:t xml:space="preserve">Asiakirjan numero 21472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Varastohäviö tai </w:t>
      </w:r>
      <w:r>
        <w:rPr/>
        <w:t xml:space="preserve">OOS-tapahtuma (</w:t>
      </w:r>
      <w:r>
        <w:rPr>
          <w:color w:val="A9A9A9"/>
        </w:rPr>
        <w:t xml:space="preserve">Out-of-Stock) </w:t>
      </w:r>
      <w:r>
        <w:rPr/>
        <w:t xml:space="preserve">on tapahtuma, joka aiheuttaa varaston loppumisen. Varastojen loppumista voi esiintyä koko toimitusketjussa, mutta näkyvimmin sitä esiintyy vähittäiskaupan varastojen loppumisessa nopeasti liikkuvien kulutustavaroiden alalla (esim. makeiset, vaipat, hedelmät). Varastohävikki on vastakohta ylivarastoille, joissa varastoa pidetään liikaa.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ongelmia voi syntyä, jos tavaravarasto on liian pieni.</w:t>
      </w:r>
    </w:p>
    <w:p>
      <w:pPr>
        <w:pStyle w:val="TextBody"/>
        <w:bidi w:val="0"/>
        <w:jc w:val="left"/>
        <w:rPr>
          <w:b/>
          <w:u w:val="single"/>
          <w:shd w:val="clear" w:fill="FFFF00"/>
        </w:rPr>
      </w:pPr>
      <w:r>
        <w:rPr>
          <w:b/>
          <w:u w:val="single"/>
          <w:shd w:val="clear" w:fill="FFFF00"/>
        </w:rPr>
        <w:t xml:space="preserve">Asiakirjan numero 21473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Cam </w:t>
      </w:r>
      <w:r>
        <w:rPr>
          <w:color w:val="A9A9A9"/>
        </w:rPr>
        <w:t xml:space="preserve">``Buzz'' Brainard </w:t>
      </w:r>
    </w:p>
    <w:tbl>
      <w:tblPr>
        <w:tblW w:w="10205" w:type="dxa"/>
        <w:jc w:val="left"/>
        <w:tblInd w:w="0" w:type="dxa"/>
        <w:tblLayout w:type="fixed"/>
        <w:tblCellMar>
          <w:top w:w="28" w:type="dxa"/>
          <w:left w:w="28" w:type="dxa"/>
          <w:bottom w:w="28" w:type="dxa"/>
          <w:right w:w="28" w:type="dxa"/>
        </w:tblCellMar>
      </w:tblPr>
      <w:tblGrid>
        <w:gridCol w:w="1349"/>
        <w:gridCol w:w="8856"/>
      </w:tblGrid>
      <w:tr>
        <w:trPr/>
        <w:tc>
          <w:tcPr>
            <w:tcW w:w="1349" w:type="dxa"/>
            <w:tcBorders/>
            <w:vAlign w:val="center"/>
          </w:tcPr>
          <w:p>
            <w:pPr>
              <w:pStyle w:val="TableHeading"/>
              <w:bidi w:val="0"/>
              <w:spacing w:before="0" w:after="283"/>
              <w:rPr>
                <w:sz w:val="4"/>
                <w:szCs w:val="4"/>
              </w:rPr>
            </w:pPr>
            <w:r>
              <w:rPr>
                <w:sz w:val="4"/>
                <w:szCs w:val="4"/>
              </w:rPr>
            </w:r>
          </w:p>
        </w:tc>
        <w:tc>
          <w:tcPr>
            <w:tcW w:w="8856" w:type="dxa"/>
            <w:tcBorders/>
            <w:vAlign w:val="center"/>
          </w:tcPr>
          <w:p>
            <w:pPr>
              <w:pStyle w:val="TableContents"/>
              <w:bidi w:val="0"/>
              <w:spacing w:before="0" w:after="283"/>
              <w:jc w:val="left"/>
              <w:rPr/>
            </w:pPr>
            <w:r>
              <w:rPr>
                <w:color w:val="DCDCDC"/>
              </w:rPr>
              <w:t xml:space="preserve">Cameron </w:t>
            </w:r>
            <w:r>
              <w:rPr/>
              <w:t xml:space="preserve">Duane Brainard (1962-05-21) 21. toukokuuta 1962 (55-vuotias) Clio, Michigan, Yhdysvallat. </w:t>
            </w:r>
          </w:p>
        </w:tc>
      </w:tr>
      <w:tr>
        <w:trPr/>
        <w:tc>
          <w:tcPr>
            <w:tcW w:w="1349" w:type="dxa"/>
            <w:tcBorders/>
            <w:vAlign w:val="center"/>
          </w:tcPr>
          <w:p>
            <w:pPr>
              <w:pStyle w:val="TableHeading"/>
              <w:suppressLineNumbers/>
              <w:bidi w:val="0"/>
              <w:spacing w:before="0" w:after="283"/>
              <w:jc w:val="center"/>
              <w:rPr/>
            </w:pPr>
            <w:r>
              <w:rPr/>
              <w:t xml:space="preserve">Koulutus </w:t>
            </w:r>
          </w:p>
        </w:tc>
        <w:tc>
          <w:tcPr>
            <w:tcW w:w="8856" w:type="dxa"/>
            <w:tcBorders/>
            <w:vAlign w:val="center"/>
          </w:tcPr>
          <w:p>
            <w:pPr>
              <w:pStyle w:val="TableContents"/>
              <w:bidi w:val="0"/>
              <w:spacing w:before="0" w:after="283"/>
              <w:jc w:val="left"/>
              <w:rPr/>
            </w:pPr>
            <w:r>
              <w:rPr/>
              <w:t xml:space="preserve">Central Michiganin yliopisto </w:t>
            </w:r>
          </w:p>
        </w:tc>
      </w:tr>
      <w:tr>
        <w:trPr/>
        <w:tc>
          <w:tcPr>
            <w:tcW w:w="1349" w:type="dxa"/>
            <w:tcBorders/>
            <w:vAlign w:val="center"/>
          </w:tcPr>
          <w:p>
            <w:pPr>
              <w:pStyle w:val="TableHeading"/>
              <w:suppressLineNumbers/>
              <w:bidi w:val="0"/>
              <w:spacing w:before="0" w:after="283"/>
              <w:jc w:val="center"/>
              <w:rPr/>
            </w:pPr>
            <w:r>
              <w:rPr/>
              <w:t xml:space="preserve">Ammatti </w:t>
            </w:r>
          </w:p>
        </w:tc>
        <w:tc>
          <w:tcPr>
            <w:tcW w:w="8856" w:type="dxa"/>
            <w:tcBorders/>
            <w:vAlign w:val="center"/>
          </w:tcPr>
          <w:p>
            <w:pPr>
              <w:pStyle w:val="TableContents"/>
              <w:bidi w:val="0"/>
              <w:spacing w:before="0" w:after="283"/>
              <w:jc w:val="left"/>
              <w:rPr/>
            </w:pPr>
            <w:r>
              <w:rPr/>
              <w:t xml:space="preserve">Voice over -taiteilija, lähetystoimittaja, juontaja </w:t>
            </w:r>
          </w:p>
        </w:tc>
      </w:tr>
      <w:tr>
        <w:trPr/>
        <w:tc>
          <w:tcPr>
            <w:tcW w:w="1349" w:type="dxa"/>
            <w:tcBorders/>
            <w:vAlign w:val="center"/>
          </w:tcPr>
          <w:p>
            <w:pPr>
              <w:pStyle w:val="TableHeading"/>
              <w:suppressLineNumbers/>
              <w:bidi w:val="0"/>
              <w:spacing w:before="0" w:after="283"/>
              <w:jc w:val="center"/>
              <w:rPr/>
            </w:pPr>
            <w:r>
              <w:rPr/>
              <w:t xml:space="preserve">Televisio </w:t>
            </w:r>
          </w:p>
        </w:tc>
        <w:tc>
          <w:tcPr>
            <w:tcW w:w="8856" w:type="dxa"/>
            <w:tcBorders/>
            <w:vAlign w:val="center"/>
          </w:tcPr>
          <w:p>
            <w:pPr>
              <w:pStyle w:val="TableContents"/>
              <w:bidi w:val="0"/>
              <w:spacing w:before="0" w:after="283"/>
              <w:jc w:val="left"/>
              <w:rPr/>
            </w:pPr>
            <w:r>
              <w:rPr/>
              <w:t xml:space="preserve">Disney Channel Tämä viikko baseballissa Travel Channel </w:t>
            </w:r>
          </w:p>
        </w:tc>
      </w:tr>
      <w:tr>
        <w:trPr/>
        <w:tc>
          <w:tcPr>
            <w:tcW w:w="1349" w:type="dxa"/>
            <w:tcBorders/>
            <w:vAlign w:val="center"/>
          </w:tcPr>
          <w:p>
            <w:pPr>
              <w:pStyle w:val="TableHeading"/>
              <w:suppressLineNumbers/>
              <w:bidi w:val="0"/>
              <w:spacing w:before="0" w:after="283"/>
              <w:jc w:val="center"/>
              <w:rPr/>
            </w:pPr>
            <w:r>
              <w:rPr/>
              <w:t xml:space="preserve">Puoliso(t) </w:t>
            </w:r>
          </w:p>
        </w:tc>
        <w:tc>
          <w:tcPr>
            <w:tcW w:w="8856" w:type="dxa"/>
            <w:tcBorders/>
            <w:vAlign w:val="center"/>
          </w:tcPr>
          <w:p>
            <w:pPr>
              <w:pStyle w:val="TableContents"/>
              <w:bidi w:val="0"/>
              <w:spacing w:before="0" w:after="283"/>
              <w:jc w:val="left"/>
              <w:rPr/>
            </w:pPr>
            <w:r>
              <w:rPr/>
              <w:t xml:space="preserve">Sandy Brainard </w:t>
            </w:r>
          </w:p>
        </w:tc>
      </w:tr>
      <w:tr>
        <w:trPr/>
        <w:tc>
          <w:tcPr>
            <w:tcW w:w="1349" w:type="dxa"/>
            <w:tcBorders/>
            <w:vAlign w:val="center"/>
          </w:tcPr>
          <w:p>
            <w:pPr>
              <w:pStyle w:val="TableHeading"/>
              <w:suppressLineNumbers/>
              <w:bidi w:val="0"/>
              <w:spacing w:before="0" w:after="283"/>
              <w:jc w:val="center"/>
              <w:rPr/>
            </w:pPr>
            <w:r>
              <w:rPr/>
              <w:t xml:space="preserve">Lapset </w:t>
            </w:r>
          </w:p>
        </w:tc>
        <w:tc>
          <w:tcPr>
            <w:tcW w:w="8856" w:type="dxa"/>
            <w:tcBorders/>
            <w:vAlign w:val="center"/>
          </w:tcPr>
          <w:p>
            <w:pPr>
              <w:pStyle w:val="TableContents"/>
              <w:bidi w:val="0"/>
              <w:spacing w:before="0" w:after="283"/>
              <w:jc w:val="left"/>
              <w:rPr/>
            </w:pPr>
            <w:r>
              <w:rPr/>
              <w:t xml:space="preserve">Hank Brainard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kaveri, joka äänesti disney-kanavan ääntä?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Brainard </w:t>
      </w:r>
      <w:r>
        <w:rPr/>
        <w:t xml:space="preserve">tunnetaan </w:t>
      </w:r>
      <w:r>
        <w:rPr/>
        <w:t xml:space="preserve">ääninäyttelijänä </w:t>
      </w:r>
      <w:r>
        <w:rPr/>
        <w:t xml:space="preserve">Disney Channelin pääkuuluttajana heinäkuusta 2001 vuoteen 2016. Hän sai ensimmäisen kerran mainetta ``viisastelijan'' kertojana, jolla oli kulttimaine syndikoidussa televisiosarjassa Maximum Exposure, joka tunnetaan myös nimellä ``Max X''. Urheilutoimittajana Brainard juonsi FOX-kanavalla ``This Week In Baseball'' -ohjelmaa (joka korvasi edesmenneen Mel Allenin) vuodesta 2000 siihen asti, kunnes ohjelma päättyi yli 30 vuoden jälkeen vuonna 2011. Hän kertoi myös Animal Planet -kanavalle ``Breed All About It'' ja oli tv-sarjan Friends promoäänenä syndikoidussa tv-sarjassa. Hän otti haltuunsa mursu Rotorin äänen ABC:n televisiosarjassa Sonic the Hedgehog 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kaveri, joka puhuu disney-kanavalla?</w:t>
      </w:r>
    </w:p>
    <w:p>
      <w:pPr>
        <w:pStyle w:val="TextBody"/>
        <w:bidi w:val="0"/>
        <w:jc w:val="left"/>
        <w:rPr>
          <w:b/>
          <w:u w:val="single"/>
          <w:shd w:val="clear" w:fill="FFFF00"/>
        </w:rPr>
      </w:pPr>
      <w:r>
        <w:rPr>
          <w:b/>
          <w:u w:val="single"/>
          <w:shd w:val="clear" w:fill="FFFF00"/>
        </w:rPr>
        <w:t xml:space="preserve">Asiakirjan numero 21474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Nopeasti kävi ilmi, että RTE:n televisiostudiot RTE:n televisiokeskuksessa Dublinissa olivat liian pieniä Tanssii tähtien kanssa -ohjelman laajamittaiseen tuotantoon, sillä RTE:n Studio 4:n suurin televisiostudio, 6 525 neliömetriä, oli liian pieni, joten tuotanto oli sijoitettava </w:t>
      </w:r>
      <w:r>
        <w:rPr>
          <w:color w:val="DCDCDC"/>
        </w:rPr>
        <w:t xml:space="preserve">Ardmore Studiosiin</w:t>
      </w:r>
      <w:r>
        <w:rPr>
          <w:color w:val="2F4F4F"/>
        </w:rPr>
        <w:t xml:space="preserve">, joka sijaitsee </w:t>
      </w:r>
      <w:r>
        <w:rPr>
          <w:color w:val="556B2F"/>
        </w:rPr>
        <w:t xml:space="preserve">Wicklow'n kreivikunnassa ja </w:t>
      </w:r>
      <w:r>
        <w:rPr/>
        <w:t xml:space="preserve">jonka suurin studio on 15 000 neliömetriä.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tanssii tähtien kanssa irlannissa on tallennettu tanssii tähtien kanssa irlannissa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tanssii tähtien kanssa rté:llä kuvataan?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tanssii tähtien kanssa -ohjelmat nauhoitetaan irlannissa?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Tanssii tähtien kanssa </w:t>
      </w:r>
    </w:p>
    <w:tbl>
      <w:tblPr>
        <w:tblW w:w="8642" w:type="dxa"/>
        <w:jc w:val="left"/>
        <w:tblInd w:w="0" w:type="dxa"/>
        <w:tblLayout w:type="fixed"/>
        <w:tblCellMar>
          <w:top w:w="28" w:type="dxa"/>
          <w:left w:w="28" w:type="dxa"/>
          <w:bottom w:w="28" w:type="dxa"/>
          <w:right w:w="28" w:type="dxa"/>
        </w:tblCellMar>
      </w:tblPr>
      <w:tblGrid>
        <w:gridCol w:w="2611"/>
        <w:gridCol w:w="6031"/>
      </w:tblGrid>
      <w:tr>
        <w:trPr/>
        <w:tc>
          <w:tcPr>
            <w:tcW w:w="2611" w:type="dxa"/>
            <w:tcBorders/>
            <w:vAlign w:val="center"/>
          </w:tcPr>
          <w:p>
            <w:pPr>
              <w:pStyle w:val="TableHeading"/>
              <w:suppressLineNumbers/>
              <w:bidi w:val="0"/>
              <w:spacing w:before="0" w:after="283"/>
              <w:jc w:val="center"/>
              <w:rPr/>
            </w:pPr>
            <w:r>
              <w:rPr/>
              <w:t xml:space="preserve">Genre </w:t>
            </w:r>
          </w:p>
        </w:tc>
        <w:tc>
          <w:tcPr>
            <w:tcW w:w="6031" w:type="dxa"/>
            <w:tcBorders/>
            <w:vAlign w:val="center"/>
          </w:tcPr>
          <w:p>
            <w:pPr>
              <w:pStyle w:val="TableContents"/>
              <w:bidi w:val="0"/>
              <w:spacing w:before="0" w:after="283"/>
              <w:jc w:val="left"/>
              <w:rPr/>
            </w:pPr>
            <w:r>
              <w:rPr/>
              <w:t xml:space="preserve">Talent show </w:t>
            </w:r>
          </w:p>
        </w:tc>
      </w:tr>
      <w:tr>
        <w:trPr/>
        <w:tc>
          <w:tcPr>
            <w:tcW w:w="2611" w:type="dxa"/>
            <w:tcBorders/>
            <w:vAlign w:val="center"/>
          </w:tcPr>
          <w:p>
            <w:pPr>
              <w:pStyle w:val="TableHeading"/>
              <w:suppressLineNumbers/>
              <w:bidi w:val="0"/>
              <w:spacing w:before="0" w:after="283"/>
              <w:jc w:val="center"/>
              <w:rPr/>
            </w:pPr>
            <w:r>
              <w:rPr/>
              <w:t xml:space="preserve">Luonut </w:t>
            </w:r>
          </w:p>
        </w:tc>
        <w:tc>
          <w:tcPr>
            <w:tcW w:w="6031" w:type="dxa"/>
            <w:tcBorders/>
            <w:vAlign w:val="center"/>
          </w:tcPr>
          <w:p>
            <w:pPr>
              <w:pStyle w:val="TableContents"/>
              <w:bidi w:val="0"/>
              <w:spacing w:before="0" w:after="283"/>
              <w:jc w:val="left"/>
              <w:rPr/>
            </w:pPr>
            <w:r>
              <w:rPr/>
              <w:t xml:space="preserve">Fenia Vardanis Richard Hopkins Karen Smith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6031" w:type="dxa"/>
            <w:tcBorders/>
            <w:vAlign w:val="center"/>
          </w:tcPr>
          <w:p>
            <w:pPr>
              <w:pStyle w:val="TableContents"/>
              <w:bidi w:val="0"/>
              <w:spacing w:before="0" w:after="283"/>
              <w:jc w:val="left"/>
              <w:rPr/>
            </w:pPr>
            <w:r>
              <w:rPr/>
              <w:t xml:space="preserve">Amanda Byram Nicky Byrne </w:t>
            </w:r>
          </w:p>
        </w:tc>
      </w:tr>
      <w:tr>
        <w:trPr/>
        <w:tc>
          <w:tcPr>
            <w:tcW w:w="2611" w:type="dxa"/>
            <w:tcBorders/>
            <w:vAlign w:val="center"/>
          </w:tcPr>
          <w:p>
            <w:pPr>
              <w:pStyle w:val="TableHeading"/>
              <w:suppressLineNumbers/>
              <w:bidi w:val="0"/>
              <w:spacing w:before="0" w:after="283"/>
              <w:jc w:val="center"/>
              <w:rPr/>
            </w:pPr>
            <w:r>
              <w:rPr/>
              <w:t xml:space="preserve">Tuomarit </w:t>
            </w:r>
          </w:p>
        </w:tc>
        <w:tc>
          <w:tcPr>
            <w:tcW w:w="6031" w:type="dxa"/>
            <w:tcBorders/>
            <w:vAlign w:val="center"/>
          </w:tcPr>
          <w:p>
            <w:pPr>
              <w:pStyle w:val="TableContents"/>
              <w:bidi w:val="0"/>
              <w:spacing w:before="0" w:after="283"/>
              <w:jc w:val="left"/>
              <w:rPr/>
            </w:pPr>
            <w:r>
              <w:rPr/>
              <w:t xml:space="preserve">Julian Benson Loraine Barry Brian Redmond Darren Bennett </w:t>
            </w:r>
          </w:p>
        </w:tc>
      </w:tr>
      <w:tr>
        <w:trPr/>
        <w:tc>
          <w:tcPr>
            <w:tcW w:w="2611" w:type="dxa"/>
            <w:tcBorders/>
            <w:vAlign w:val="center"/>
          </w:tcPr>
          <w:p>
            <w:pPr>
              <w:pStyle w:val="TableHeading"/>
              <w:suppressLineNumbers/>
              <w:bidi w:val="0"/>
              <w:spacing w:before="0" w:after="283"/>
              <w:jc w:val="center"/>
              <w:rPr/>
            </w:pPr>
            <w:r>
              <w:rPr/>
              <w:t xml:space="preserve">Voices of </w:t>
            </w:r>
          </w:p>
        </w:tc>
        <w:tc>
          <w:tcPr>
            <w:tcW w:w="6031" w:type="dxa"/>
            <w:tcBorders/>
            <w:vAlign w:val="center"/>
          </w:tcPr>
          <w:p>
            <w:pPr>
              <w:pStyle w:val="TableContents"/>
              <w:bidi w:val="0"/>
              <w:spacing w:before="0" w:after="283"/>
              <w:jc w:val="left"/>
              <w:rPr/>
            </w:pPr>
            <w:r>
              <w:rPr/>
              <w:t xml:space="preserve">Jack Boylan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031" w:type="dxa"/>
            <w:tcBorders/>
            <w:vAlign w:val="center"/>
          </w:tcPr>
          <w:p>
            <w:pPr>
              <w:pStyle w:val="TableContents"/>
              <w:bidi w:val="0"/>
              <w:spacing w:before="0" w:after="283"/>
              <w:jc w:val="left"/>
              <w:rPr/>
            </w:pPr>
            <w:r>
              <w:rPr/>
              <w:t xml:space="preserve">Irlannin tasavalta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03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603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031" w:type="dxa"/>
            <w:tcBorders/>
            <w:vAlign w:val="center"/>
          </w:tcPr>
          <w:p>
            <w:pPr>
              <w:pStyle w:val="TableContents"/>
              <w:bidi w:val="0"/>
              <w:spacing w:before="0" w:after="283"/>
              <w:jc w:val="left"/>
              <w:rPr/>
            </w:pPr>
            <w:r>
              <w:rPr/>
              <w:t xml:space="preserve">24 (25. maaliskuuta 2018 alkaen) Tuotanto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031" w:type="dxa"/>
            <w:tcBorders/>
            <w:vAlign w:val="center"/>
          </w:tcPr>
          <w:p>
            <w:pPr>
              <w:pStyle w:val="TableContents"/>
              <w:bidi w:val="0"/>
              <w:spacing w:before="0" w:after="283"/>
              <w:jc w:val="left"/>
              <w:rPr/>
            </w:pPr>
            <w:r>
              <w:rPr>
                <w:color w:val="A9A9A9"/>
              </w:rPr>
              <w:t xml:space="preserve">Ardmore </w:t>
            </w:r>
            <w:r>
              <w:rPr/>
              <w:t xml:space="preserve">Studios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031" w:type="dxa"/>
            <w:tcBorders/>
            <w:vAlign w:val="center"/>
          </w:tcPr>
          <w:p>
            <w:pPr>
              <w:pStyle w:val="TableContents"/>
              <w:bidi w:val="0"/>
              <w:spacing w:before="0" w:after="283"/>
              <w:jc w:val="left"/>
              <w:rPr/>
            </w:pPr>
            <w:r>
              <w:rPr/>
              <w:t xml:space="preserve">120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031" w:type="dxa"/>
            <w:tcBorders/>
            <w:vAlign w:val="center"/>
          </w:tcPr>
          <w:p>
            <w:pPr>
              <w:pStyle w:val="TableContents"/>
              <w:bidi w:val="0"/>
              <w:spacing w:before="0" w:after="283"/>
              <w:jc w:val="left"/>
              <w:rPr/>
            </w:pPr>
            <w:r>
              <w:rPr/>
              <w:t xml:space="preserve">ShinAwil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031" w:type="dxa"/>
            <w:tcBorders/>
            <w:vAlign w:val="center"/>
          </w:tcPr>
          <w:p>
            <w:pPr>
              <w:pStyle w:val="TableContents"/>
              <w:bidi w:val="0"/>
              <w:spacing w:before="0" w:after="283"/>
              <w:jc w:val="left"/>
              <w:rPr/>
            </w:pPr>
            <w:r>
              <w:rPr/>
              <w:t xml:space="preserve">RTÉ One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031" w:type="dxa"/>
            <w:tcBorders/>
            <w:vAlign w:val="center"/>
          </w:tcPr>
          <w:p>
            <w:pPr>
              <w:pStyle w:val="TableContents"/>
              <w:bidi w:val="0"/>
              <w:spacing w:before="0" w:after="283"/>
              <w:jc w:val="left"/>
              <w:rPr/>
            </w:pPr>
            <w:r>
              <w:rPr/>
              <w:t xml:space="preserve">720p (HDTV)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031" w:type="dxa"/>
            <w:tcBorders/>
            <w:vAlign w:val="center"/>
          </w:tcPr>
          <w:p>
            <w:pPr>
              <w:pStyle w:val="TableContents"/>
              <w:bidi w:val="0"/>
              <w:spacing w:before="0" w:after="283"/>
              <w:jc w:val="left"/>
              <w:rPr/>
            </w:pPr>
            <w:r>
              <w:rPr/>
              <w:t xml:space="preserve">8 tammikuu 2017 (2017-01-08) -- present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031" w:type="dxa"/>
            <w:tcBorders/>
            <w:vAlign w:val="center"/>
          </w:tcPr>
          <w:p>
            <w:pPr>
              <w:pStyle w:val="TableContents"/>
              <w:bidi w:val="0"/>
              <w:spacing w:before="0" w:after="283"/>
              <w:jc w:val="left"/>
              <w:rPr/>
            </w:pPr>
            <w:r>
              <w:rPr/>
              <w:t xml:space="preserve">Strictly Come Dancing Tanssii tähtien kanssa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tanssii tähtien kanssa -ohjelmia kuvataan irlannissa?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731"/>
        <w:gridCol w:w="1140"/>
        <w:gridCol w:w="894"/>
        <w:gridCol w:w="1282"/>
        <w:gridCol w:w="2181"/>
        <w:gridCol w:w="1559"/>
        <w:gridCol w:w="2418"/>
      </w:tblGrid>
      <w:tr>
        <w:trPr/>
        <w:tc>
          <w:tcPr>
            <w:tcW w:w="731" w:type="dxa"/>
            <w:tcBorders/>
            <w:vAlign w:val="center"/>
          </w:tcPr>
          <w:p>
            <w:pPr>
              <w:pStyle w:val="TableHeading"/>
              <w:suppressLineNumbers/>
              <w:bidi w:val="0"/>
              <w:spacing w:before="0" w:after="283"/>
              <w:jc w:val="center"/>
              <w:rPr/>
            </w:pPr>
            <w:r>
              <w:rPr/>
              <w:t xml:space="preserve">Sarja </w:t>
            </w:r>
          </w:p>
        </w:tc>
        <w:tc>
          <w:tcPr>
            <w:tcW w:w="1140" w:type="dxa"/>
            <w:tcBorders/>
            <w:vAlign w:val="center"/>
          </w:tcPr>
          <w:p>
            <w:pPr>
              <w:pStyle w:val="TableHeading"/>
              <w:suppressLineNumbers/>
              <w:bidi w:val="0"/>
              <w:spacing w:before="0" w:after="283"/>
              <w:jc w:val="center"/>
              <w:rPr/>
            </w:pPr>
            <w:r>
              <w:rPr/>
              <w:t xml:space="preserve">Ensi-iltapäivä </w:t>
            </w:r>
          </w:p>
        </w:tc>
        <w:tc>
          <w:tcPr>
            <w:tcW w:w="894" w:type="dxa"/>
            <w:tcBorders/>
            <w:vAlign w:val="center"/>
          </w:tcPr>
          <w:p>
            <w:pPr>
              <w:pStyle w:val="TableHeading"/>
              <w:suppressLineNumbers/>
              <w:bidi w:val="0"/>
              <w:spacing w:before="0" w:after="283"/>
              <w:jc w:val="center"/>
              <w:rPr/>
            </w:pPr>
            <w:r>
              <w:rPr/>
              <w:t xml:space="preserve">Viimeinen päivä </w:t>
            </w:r>
          </w:p>
        </w:tc>
        <w:tc>
          <w:tcPr>
            <w:tcW w:w="1282" w:type="dxa"/>
            <w:tcBorders/>
            <w:vAlign w:val="center"/>
          </w:tcPr>
          <w:p>
            <w:pPr>
              <w:pStyle w:val="TableHeading"/>
              <w:suppressLineNumbers/>
              <w:bidi w:val="0"/>
              <w:spacing w:before="0" w:after="283"/>
              <w:jc w:val="center"/>
              <w:rPr/>
            </w:pPr>
            <w:r>
              <w:rPr/>
              <w:t xml:space="preserve">Pariskuntien lukumäärä </w:t>
            </w:r>
          </w:p>
        </w:tc>
        <w:tc>
          <w:tcPr>
            <w:tcW w:w="2181" w:type="dxa"/>
            <w:tcBorders/>
            <w:vAlign w:val="center"/>
          </w:tcPr>
          <w:p>
            <w:pPr>
              <w:pStyle w:val="TableHeading"/>
              <w:suppressLineNumbers/>
              <w:bidi w:val="0"/>
              <w:spacing w:before="0" w:after="283"/>
              <w:jc w:val="center"/>
              <w:rPr/>
            </w:pPr>
            <w:r>
              <w:rPr/>
              <w:t xml:space="preserve">Viikkojen lukumäärä </w:t>
            </w:r>
          </w:p>
        </w:tc>
        <w:tc>
          <w:tcPr>
            <w:tcW w:w="1559" w:type="dxa"/>
            <w:tcBorders/>
            <w:vAlign w:val="center"/>
          </w:tcPr>
          <w:p>
            <w:pPr>
              <w:pStyle w:val="TableHeading"/>
              <w:suppressLineNumbers/>
              <w:bidi w:val="0"/>
              <w:spacing w:before="0" w:after="283"/>
              <w:jc w:val="center"/>
              <w:rPr/>
            </w:pPr>
            <w:r>
              <w:rPr/>
              <w:t xml:space="preserve">Voittajat </w:t>
            </w:r>
          </w:p>
        </w:tc>
        <w:tc>
          <w:tcPr>
            <w:tcW w:w="2418" w:type="dxa"/>
            <w:tcBorders/>
            <w:vAlign w:val="center"/>
          </w:tcPr>
          <w:p>
            <w:pPr>
              <w:pStyle w:val="TableHeading"/>
              <w:suppressLineNumbers/>
              <w:bidi w:val="0"/>
              <w:spacing w:before="0" w:after="283"/>
              <w:jc w:val="center"/>
              <w:rPr/>
            </w:pPr>
            <w:r>
              <w:rPr/>
              <w:t xml:space="preserve">Toiseksi sijoittuneet </w:t>
            </w:r>
          </w:p>
        </w:tc>
      </w:tr>
      <w:tr>
        <w:trPr/>
        <w:tc>
          <w:tcPr>
            <w:tcW w:w="731" w:type="dxa"/>
            <w:tcBorders/>
            <w:vAlign w:val="center"/>
          </w:tcPr>
          <w:p>
            <w:pPr>
              <w:pStyle w:val="TableHeading"/>
              <w:bidi w:val="0"/>
              <w:spacing w:before="0" w:after="283"/>
              <w:rPr>
                <w:sz w:val="4"/>
                <w:szCs w:val="4"/>
              </w:rPr>
            </w:pPr>
            <w:r>
              <w:rPr>
                <w:sz w:val="4"/>
                <w:szCs w:val="4"/>
              </w:rPr>
            </w:r>
          </w:p>
        </w:tc>
        <w:tc>
          <w:tcPr>
            <w:tcW w:w="1140" w:type="dxa"/>
            <w:tcBorders/>
            <w:vAlign w:val="center"/>
          </w:tcPr>
          <w:p>
            <w:pPr>
              <w:pStyle w:val="TableContents"/>
              <w:bidi w:val="0"/>
              <w:spacing w:before="0" w:after="283"/>
              <w:jc w:val="left"/>
              <w:rPr/>
            </w:pPr>
            <w:r>
              <w:rPr/>
              <w:t xml:space="preserve">8 tammikuuta 2017 </w:t>
            </w:r>
          </w:p>
        </w:tc>
        <w:tc>
          <w:tcPr>
            <w:tcW w:w="894" w:type="dxa"/>
            <w:tcBorders/>
            <w:vAlign w:val="center"/>
          </w:tcPr>
          <w:p>
            <w:pPr>
              <w:pStyle w:val="TableContents"/>
              <w:bidi w:val="0"/>
              <w:spacing w:before="0" w:after="283"/>
              <w:jc w:val="left"/>
              <w:rPr/>
            </w:pPr>
            <w:r>
              <w:rPr/>
              <w:t xml:space="preserve">26. maaliskuuta 2017 </w:t>
            </w:r>
          </w:p>
        </w:tc>
        <w:tc>
          <w:tcPr>
            <w:tcW w:w="1282" w:type="dxa"/>
            <w:tcBorders/>
            <w:vAlign w:val="center"/>
          </w:tcPr>
          <w:p>
            <w:pPr>
              <w:pStyle w:val="TableContents"/>
              <w:bidi w:val="0"/>
              <w:spacing w:before="0" w:after="283"/>
              <w:jc w:val="left"/>
              <w:rPr/>
            </w:pPr>
            <w:r>
              <w:rPr/>
              <w:t xml:space="preserve">11 </w:t>
            </w:r>
          </w:p>
        </w:tc>
        <w:tc>
          <w:tcPr>
            <w:tcW w:w="2181" w:type="dxa"/>
            <w:tcBorders/>
            <w:vAlign w:val="center"/>
          </w:tcPr>
          <w:p>
            <w:pPr>
              <w:pStyle w:val="TableContents"/>
              <w:bidi w:val="0"/>
              <w:spacing w:before="0" w:after="283"/>
              <w:jc w:val="left"/>
              <w:rPr/>
            </w:pPr>
            <w:r>
              <w:rPr/>
              <w:t xml:space="preserve">12 </w:t>
            </w:r>
          </w:p>
        </w:tc>
        <w:tc>
          <w:tcPr>
            <w:tcW w:w="1559" w:type="dxa"/>
            <w:tcBorders/>
            <w:vAlign w:val="center"/>
          </w:tcPr>
          <w:p>
            <w:pPr>
              <w:pStyle w:val="TableContents"/>
              <w:bidi w:val="0"/>
              <w:spacing w:before="0" w:after="283"/>
              <w:jc w:val="left"/>
              <w:rPr/>
            </w:pPr>
            <w:r>
              <w:rPr/>
              <w:t xml:space="preserve">Aidan O'Mahony &amp; Valeria Milova </w:t>
            </w:r>
          </w:p>
        </w:tc>
        <w:tc>
          <w:tcPr>
            <w:tcW w:w="2418" w:type="dxa"/>
            <w:tcBorders/>
            <w:vAlign w:val="center"/>
          </w:tcPr>
          <w:p>
            <w:pPr>
              <w:pStyle w:val="TableContents"/>
              <w:bidi w:val="0"/>
              <w:spacing w:before="0" w:after="283"/>
              <w:jc w:val="left"/>
              <w:rPr/>
            </w:pPr>
            <w:r>
              <w:rPr/>
              <w:t xml:space="preserve">Aoibhín Garrihy &amp; Vitali Kozmin Denise McCormack &amp; Ryan McShane </w:t>
            </w:r>
          </w:p>
        </w:tc>
      </w:tr>
      <w:tr>
        <w:trPr/>
        <w:tc>
          <w:tcPr>
            <w:tcW w:w="731" w:type="dxa"/>
            <w:tcBorders/>
            <w:vAlign w:val="center"/>
          </w:tcPr>
          <w:p>
            <w:pPr>
              <w:pStyle w:val="TableHeading"/>
              <w:bidi w:val="0"/>
              <w:spacing w:before="0" w:after="283"/>
              <w:rPr>
                <w:sz w:val="4"/>
                <w:szCs w:val="4"/>
              </w:rPr>
            </w:pPr>
            <w:r>
              <w:rPr>
                <w:sz w:val="4"/>
                <w:szCs w:val="4"/>
              </w:rPr>
            </w:r>
          </w:p>
        </w:tc>
        <w:tc>
          <w:tcPr>
            <w:tcW w:w="1140" w:type="dxa"/>
            <w:tcBorders/>
            <w:vAlign w:val="center"/>
          </w:tcPr>
          <w:p>
            <w:pPr>
              <w:pStyle w:val="TableContents"/>
              <w:bidi w:val="0"/>
              <w:spacing w:before="0" w:after="283"/>
              <w:jc w:val="left"/>
              <w:rPr/>
            </w:pPr>
            <w:r>
              <w:rPr/>
              <w:t xml:space="preserve">7. tammikuuta 2018 </w:t>
            </w:r>
          </w:p>
        </w:tc>
        <w:tc>
          <w:tcPr>
            <w:tcW w:w="894" w:type="dxa"/>
            <w:tcBorders/>
            <w:vAlign w:val="center"/>
          </w:tcPr>
          <w:p>
            <w:pPr>
              <w:pStyle w:val="TableContents"/>
              <w:bidi w:val="0"/>
              <w:spacing w:before="0" w:after="283"/>
              <w:jc w:val="left"/>
              <w:rPr/>
            </w:pPr>
            <w:r>
              <w:rPr/>
              <w:t xml:space="preserve">25. maaliskuuta 2018 </w:t>
            </w:r>
          </w:p>
        </w:tc>
        <w:tc>
          <w:tcPr>
            <w:tcW w:w="1282" w:type="dxa"/>
            <w:tcBorders/>
            <w:vAlign w:val="center"/>
          </w:tcPr>
          <w:p>
            <w:pPr>
              <w:pStyle w:val="TableContents"/>
              <w:bidi w:val="0"/>
              <w:spacing w:before="0" w:after="283"/>
              <w:jc w:val="left"/>
              <w:rPr/>
            </w:pPr>
            <w:r>
              <w:rPr>
                <w:color w:val="A9A9A9"/>
              </w:rPr>
              <w:t xml:space="preserve">Jake Carter </w:t>
            </w:r>
            <w:r>
              <w:rPr/>
              <w:t xml:space="preserve">&amp; </w:t>
            </w:r>
            <w:r>
              <w:rPr>
                <w:color w:val="DCDCDC"/>
              </w:rPr>
              <w:t xml:space="preserve">Karen Byrne </w:t>
            </w:r>
          </w:p>
        </w:tc>
        <w:tc>
          <w:tcPr>
            <w:tcW w:w="2181" w:type="dxa"/>
            <w:tcBorders/>
            <w:vAlign w:val="center"/>
          </w:tcPr>
          <w:p>
            <w:pPr>
              <w:pStyle w:val="TableContents"/>
              <w:bidi w:val="0"/>
              <w:spacing w:before="0" w:after="283"/>
              <w:jc w:val="left"/>
              <w:rPr/>
            </w:pPr>
            <w:r>
              <w:rPr/>
              <w:t xml:space="preserve">Anna Geary &amp; Kai Widdrington Deirdre O'Kane &amp; John Nolan </w:t>
            </w:r>
          </w:p>
        </w:tc>
        <w:tc>
          <w:tcPr>
            <w:tcW w:w="397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Tanssii tähtien kanssa irlannissa 2018 -kilpailun voittajat</w:t>
      </w:r>
    </w:p>
    <w:p>
      <w:pPr>
        <w:pStyle w:val="TextBody"/>
        <w:bidi w:val="0"/>
        <w:jc w:val="left"/>
        <w:rPr>
          <w:b/>
          <w:u w:val="single"/>
          <w:shd w:val="clear" w:fill="FFFF00"/>
        </w:rPr>
      </w:pPr>
      <w:r>
        <w:rPr>
          <w:b/>
          <w:u w:val="single"/>
          <w:shd w:val="clear" w:fill="FFFF00"/>
        </w:rPr>
        <w:t xml:space="preserve">Asiakirjan numero 21475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MTV:n kohderyhmänä oli </w:t>
      </w:r>
      <w:r>
        <w:rPr>
          <w:color w:val="A9A9A9"/>
        </w:rPr>
        <w:t xml:space="preserve">12-34-vuotias </w:t>
      </w:r>
      <w:r>
        <w:rPr/>
        <w:t xml:space="preserve">yleisö.</w:t>
      </w:r>
      <w:r>
        <w:rPr/>
        <w:t xml:space="preserve"> MTV:n itse tekemän tutkimuksen mukaan kuitenkin yli 50 prosenttia sen yleisöstä on 12-24-vuotiaita. Lisäksi tämä ryhmä katsoi MTV:tä keskimäärin kolmestakymmenestä minuutista kahteen tuntia päivässä.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muodostaa mtv-musiikkivideoiden suurimman yleisösegmentin?</w:t>
      </w:r>
    </w:p>
    <w:p>
      <w:pPr>
        <w:pStyle w:val="TextBody"/>
        <w:bidi w:val="0"/>
        <w:jc w:val="left"/>
        <w:rPr>
          <w:b/>
          <w:u w:val="single"/>
          <w:shd w:val="clear" w:fill="FFFF00"/>
        </w:rPr>
      </w:pPr>
      <w:r>
        <w:rPr>
          <w:b/>
          <w:u w:val="single"/>
          <w:shd w:val="clear" w:fill="FFFF00"/>
        </w:rPr>
        <w:t xml:space="preserve">Asiakirjan numero 21476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Komppania on sotilasyksikkö, joka koostuu yleensä </w:t>
      </w:r>
      <w:r>
        <w:rPr>
          <w:color w:val="A9A9A9"/>
        </w:rPr>
        <w:t xml:space="preserve">80-150 </w:t>
      </w:r>
      <w:r>
        <w:rPr/>
        <w:t xml:space="preserve">sotilaasta ja jota yleensä johtaa majuri tai kapteeni. Useimmat komppaniat muodostuvat kolmesta kuuteen joukkueesta, vaikka tarkka lukumäärä voi vaihdella maittain, yksikkötyypeittäin ja rakenteellisesti.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sotilasta yrityksessä on Intiassa</w:t>
      </w:r>
    </w:p>
    <w:p>
      <w:pPr>
        <w:pStyle w:val="TextBody"/>
        <w:bidi w:val="0"/>
        <w:jc w:val="left"/>
        <w:rPr>
          <w:b/>
          <w:u w:val="single"/>
          <w:shd w:val="clear" w:fill="FFFF00"/>
        </w:rPr>
      </w:pPr>
      <w:r>
        <w:rPr>
          <w:b/>
          <w:u w:val="single"/>
          <w:shd w:val="clear" w:fill="FFFF00"/>
        </w:rPr>
        <w:t xml:space="preserve">Asiakirjan numero 21477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Lääkärintodistus tai lääkärintodistus on </w:t>
      </w:r>
      <w:r>
        <w:rPr>
          <w:color w:val="A9A9A9"/>
        </w:rPr>
        <w:t xml:space="preserve">lääkärin </w:t>
      </w:r>
      <w:r>
        <w:rPr/>
        <w:t xml:space="preserve">tai </w:t>
      </w:r>
      <w:r>
        <w:rPr>
          <w:color w:val="DCDCDC"/>
        </w:rPr>
        <w:t xml:space="preserve">muun lääketieteellisesti pätevän terveydenhuollon tarjoajan </w:t>
      </w:r>
      <w:r>
        <w:rPr/>
        <w:t xml:space="preserve">kirjallinen lausunto</w:t>
      </w:r>
      <w:r>
        <w:rPr/>
        <w:t xml:space="preserve">, jossa todistetaan potilaan lääkärintarkastuksen tulos. Sitä voidaan käyttää sairauslomakkeena (todisteena siitä, että työntekijä on työkyvytön) tai todisteena terveydentilasta.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saat lääkärintodistuksen</w:t>
      </w:r>
    </w:p>
    <w:p>
      <w:pPr>
        <w:pStyle w:val="TextBody"/>
        <w:bidi w:val="0"/>
        <w:jc w:val="left"/>
        <w:rPr>
          <w:b/>
          <w:u w:val="single"/>
          <w:shd w:val="clear" w:fill="FFFF00"/>
        </w:rPr>
      </w:pPr>
      <w:r>
        <w:rPr>
          <w:b/>
          <w:u w:val="single"/>
          <w:shd w:val="clear" w:fill="FFFF00"/>
        </w:rPr>
        <w:t xml:space="preserve">Asiakirjan numero 21478</w:t>
      </w:r>
    </w:p>
    <w:p>
      <w:pPr>
        <w:pStyle w:val="TextBody"/>
        <w:bidi w:val="0"/>
        <w:jc w:val="left"/>
        <w:rPr>
          <w:b/>
          <w:shd w:val="clear" w:fill="FFFF00"/>
        </w:rPr>
      </w:pPr>
      <w:r>
        <w:rPr>
          <w:b/>
          <w:shd w:val="clear" w:fill="FFFF00"/>
        </w:rPr>
        <w:t xml:space="preserve">Tekstin numero 0</w:t>
      </w:r>
    </w:p>
    <w:tbl>
      <w:tblPr>
        <w:tblW w:w="10821" w:type="dxa"/>
        <w:jc w:val="left"/>
        <w:tblInd w:w="0" w:type="dxa"/>
        <w:tblLayout w:type="fixed"/>
        <w:tblCellMar>
          <w:top w:w="28" w:type="dxa"/>
          <w:left w:w="28" w:type="dxa"/>
          <w:bottom w:w="28" w:type="dxa"/>
          <w:right w:w="28" w:type="dxa"/>
        </w:tblCellMar>
      </w:tblPr>
      <w:tblGrid>
        <w:gridCol w:w="1291"/>
        <w:gridCol w:w="1651"/>
        <w:gridCol w:w="2386"/>
        <w:gridCol w:w="2386"/>
        <w:gridCol w:w="2386"/>
        <w:gridCol w:w="721"/>
      </w:tblGrid>
      <w:tr>
        <w:trPr/>
        <w:tc>
          <w:tcPr>
            <w:tcW w:w="1291" w:type="dxa"/>
            <w:tcBorders/>
            <w:vAlign w:val="center"/>
          </w:tcPr>
          <w:p>
            <w:pPr>
              <w:pStyle w:val="TableHeading"/>
              <w:suppressLineNumbers/>
              <w:bidi w:val="0"/>
              <w:spacing w:before="0" w:after="283"/>
              <w:jc w:val="center"/>
              <w:rPr/>
            </w:pPr>
            <w:r>
              <w:rPr/>
              <w:t xml:space="preserve">Sijoitus (väestö) </w:t>
            </w:r>
          </w:p>
        </w:tc>
        <w:tc>
          <w:tcPr>
            <w:tcW w:w="1651" w:type="dxa"/>
            <w:tcBorders/>
            <w:vAlign w:val="center"/>
          </w:tcPr>
          <w:p>
            <w:pPr>
              <w:pStyle w:val="TableHeading"/>
              <w:suppressLineNumbers/>
              <w:bidi w:val="0"/>
              <w:spacing w:before="0" w:after="283"/>
              <w:jc w:val="center"/>
              <w:rPr/>
            </w:pPr>
            <w:r>
              <w:rPr/>
              <w:t xml:space="preserve">Kaupunkialue </w:t>
            </w:r>
          </w:p>
        </w:tc>
        <w:tc>
          <w:tcPr>
            <w:tcW w:w="2386" w:type="dxa"/>
            <w:tcBorders/>
            <w:vAlign w:val="center"/>
          </w:tcPr>
          <w:p>
            <w:pPr>
              <w:pStyle w:val="TableHeading"/>
              <w:suppressLineNumbers/>
              <w:bidi w:val="0"/>
              <w:spacing w:before="0" w:after="283"/>
              <w:jc w:val="center"/>
              <w:rPr/>
            </w:pPr>
            <w:r>
              <w:rPr/>
              <w:t xml:space="preserve">Väestö </w:t>
            </w:r>
          </w:p>
        </w:tc>
        <w:tc>
          <w:tcPr>
            <w:tcW w:w="2386" w:type="dxa"/>
            <w:tcBorders/>
            <w:vAlign w:val="center"/>
          </w:tcPr>
          <w:p>
            <w:pPr>
              <w:pStyle w:val="TableHeading"/>
              <w:suppressLineNumbers/>
              <w:bidi w:val="0"/>
              <w:spacing w:before="0" w:after="283"/>
              <w:jc w:val="center"/>
              <w:rPr/>
            </w:pPr>
            <w:r>
              <w:rPr/>
              <w:t xml:space="preserve">Pinta-ala (km2) </w:t>
            </w:r>
          </w:p>
        </w:tc>
        <w:tc>
          <w:tcPr>
            <w:tcW w:w="2386" w:type="dxa"/>
            <w:tcBorders/>
            <w:vAlign w:val="center"/>
          </w:tcPr>
          <w:p>
            <w:pPr>
              <w:pStyle w:val="TableHeading"/>
              <w:suppressLineNumbers/>
              <w:bidi w:val="0"/>
              <w:spacing w:before="0" w:after="283"/>
              <w:jc w:val="center"/>
              <w:rPr/>
            </w:pPr>
            <w:r>
              <w:rPr/>
              <w:t xml:space="preserve">Väestöntiheys (ihmistä / km2) </w:t>
            </w:r>
          </w:p>
        </w:tc>
        <w:tc>
          <w:tcPr>
            <w:tcW w:w="721" w:type="dxa"/>
            <w:tcBorders/>
            <w:vAlign w:val="center"/>
          </w:tcPr>
          <w:p>
            <w:pPr>
              <w:pStyle w:val="TableHeading"/>
              <w:suppressLineNumbers/>
              <w:bidi w:val="0"/>
              <w:spacing w:before="0" w:after="283"/>
              <w:jc w:val="center"/>
              <w:rPr/>
            </w:pPr>
            <w:r>
              <w:rPr/>
              <w:t xml:space="preserve">Huomautukset </w:t>
            </w:r>
          </w:p>
        </w:tc>
      </w:tr>
      <w:tr>
        <w:trPr/>
        <w:tc>
          <w:tcPr>
            <w:tcW w:w="1291"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Auckland </w:t>
            </w:r>
          </w:p>
        </w:tc>
        <w:tc>
          <w:tcPr>
            <w:tcW w:w="2386" w:type="dxa"/>
            <w:tcBorders/>
            <w:vAlign w:val="center"/>
          </w:tcPr>
          <w:p>
            <w:pPr>
              <w:pStyle w:val="TableContents"/>
              <w:bidi w:val="0"/>
              <w:spacing w:before="0" w:after="283"/>
              <w:jc w:val="left"/>
              <w:rPr/>
            </w:pPr>
            <w:r>
              <w:rPr/>
              <w:t xml:space="preserve">7006153470000000000 ♠ 1,534,700 </w:t>
            </w:r>
          </w:p>
        </w:tc>
        <w:tc>
          <w:tcPr>
            <w:tcW w:w="2386" w:type="dxa"/>
            <w:tcBorders/>
            <w:vAlign w:val="center"/>
          </w:tcPr>
          <w:p>
            <w:pPr>
              <w:pStyle w:val="TableContents"/>
              <w:bidi w:val="0"/>
              <w:spacing w:before="0" w:after="283"/>
              <w:jc w:val="left"/>
              <w:rPr/>
            </w:pPr>
            <w:r>
              <w:rPr/>
              <w:t xml:space="preserve">7003108600000000000 ♠ 1,086 </w:t>
            </w:r>
          </w:p>
        </w:tc>
        <w:tc>
          <w:tcPr>
            <w:tcW w:w="2386" w:type="dxa"/>
            <w:tcBorders/>
            <w:vAlign w:val="center"/>
          </w:tcPr>
          <w:p>
            <w:pPr>
              <w:pStyle w:val="TableContents"/>
              <w:bidi w:val="0"/>
              <w:spacing w:before="0" w:after="283"/>
              <w:jc w:val="left"/>
              <w:rPr/>
            </w:pPr>
            <w:r>
              <w:rPr/>
              <w:t xml:space="preserve">7003141320000000000 ♠ 1,413.2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Wellington </w:t>
            </w:r>
          </w:p>
        </w:tc>
        <w:tc>
          <w:tcPr>
            <w:tcW w:w="2386" w:type="dxa"/>
            <w:tcBorders/>
            <w:vAlign w:val="center"/>
          </w:tcPr>
          <w:p>
            <w:pPr>
              <w:pStyle w:val="TableContents"/>
              <w:bidi w:val="0"/>
              <w:spacing w:before="0" w:after="283"/>
              <w:jc w:val="left"/>
              <w:rPr/>
            </w:pPr>
            <w:r>
              <w:rPr/>
              <w:t xml:space="preserve">7005412500000000000 ♠ 412,500 </w:t>
            </w:r>
          </w:p>
        </w:tc>
        <w:tc>
          <w:tcPr>
            <w:tcW w:w="2386" w:type="dxa"/>
            <w:tcBorders/>
            <w:vAlign w:val="center"/>
          </w:tcPr>
          <w:p>
            <w:pPr>
              <w:pStyle w:val="TableContents"/>
              <w:bidi w:val="0"/>
              <w:spacing w:before="0" w:after="283"/>
              <w:jc w:val="left"/>
              <w:rPr/>
            </w:pPr>
            <w:r>
              <w:rPr/>
              <w:t xml:space="preserve">7002444000000000000 ♠ 444 </w:t>
            </w:r>
          </w:p>
        </w:tc>
        <w:tc>
          <w:tcPr>
            <w:tcW w:w="2386" w:type="dxa"/>
            <w:tcBorders/>
            <w:vAlign w:val="center"/>
          </w:tcPr>
          <w:p>
            <w:pPr>
              <w:pStyle w:val="TableContents"/>
              <w:bidi w:val="0"/>
              <w:spacing w:before="0" w:after="283"/>
              <w:jc w:val="left"/>
              <w:rPr/>
            </w:pPr>
            <w:r>
              <w:rPr/>
              <w:t xml:space="preserve">7002929100000000000 ♠ 929.1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Christchurch </w:t>
            </w:r>
          </w:p>
        </w:tc>
        <w:tc>
          <w:tcPr>
            <w:tcW w:w="2386" w:type="dxa"/>
            <w:tcBorders/>
            <w:vAlign w:val="center"/>
          </w:tcPr>
          <w:p>
            <w:pPr>
              <w:pStyle w:val="TableContents"/>
              <w:bidi w:val="0"/>
              <w:spacing w:before="0" w:after="283"/>
              <w:jc w:val="left"/>
              <w:rPr/>
            </w:pPr>
            <w:r>
              <w:rPr/>
              <w:t xml:space="preserve">7005396700000000000 ♠ 396,700 </w:t>
            </w:r>
          </w:p>
        </w:tc>
        <w:tc>
          <w:tcPr>
            <w:tcW w:w="2386" w:type="dxa"/>
            <w:tcBorders/>
            <w:vAlign w:val="center"/>
          </w:tcPr>
          <w:p>
            <w:pPr>
              <w:pStyle w:val="TableContents"/>
              <w:bidi w:val="0"/>
              <w:spacing w:before="0" w:after="283"/>
              <w:jc w:val="left"/>
              <w:rPr/>
            </w:pPr>
            <w:r>
              <w:rPr/>
              <w:t xml:space="preserve">7002608000000000000 ♠ 608 </w:t>
            </w:r>
          </w:p>
        </w:tc>
        <w:tc>
          <w:tcPr>
            <w:tcW w:w="2386" w:type="dxa"/>
            <w:tcBorders/>
            <w:vAlign w:val="center"/>
          </w:tcPr>
          <w:p>
            <w:pPr>
              <w:pStyle w:val="TableContents"/>
              <w:bidi w:val="0"/>
              <w:spacing w:before="0" w:after="283"/>
              <w:jc w:val="left"/>
              <w:rPr/>
            </w:pPr>
            <w:r>
              <w:rPr/>
              <w:t xml:space="preserve">7002652500000000000 ♠ 652.5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Hamilton </w:t>
            </w:r>
          </w:p>
        </w:tc>
        <w:tc>
          <w:tcPr>
            <w:tcW w:w="2386" w:type="dxa"/>
            <w:tcBorders/>
            <w:vAlign w:val="center"/>
          </w:tcPr>
          <w:p>
            <w:pPr>
              <w:pStyle w:val="TableContents"/>
              <w:bidi w:val="0"/>
              <w:spacing w:before="0" w:after="283"/>
              <w:jc w:val="left"/>
              <w:rPr/>
            </w:pPr>
            <w:r>
              <w:rPr/>
              <w:t xml:space="preserve">7005235900000000000 ♠ 235,900 </w:t>
            </w:r>
          </w:p>
        </w:tc>
        <w:tc>
          <w:tcPr>
            <w:tcW w:w="2386" w:type="dxa"/>
            <w:tcBorders/>
            <w:vAlign w:val="center"/>
          </w:tcPr>
          <w:p>
            <w:pPr>
              <w:pStyle w:val="TableContents"/>
              <w:bidi w:val="0"/>
              <w:spacing w:before="0" w:after="283"/>
              <w:jc w:val="left"/>
              <w:rPr/>
            </w:pPr>
            <w:r>
              <w:rPr/>
              <w:t xml:space="preserve">7002877000000000000 ♠ 877 </w:t>
            </w:r>
          </w:p>
        </w:tc>
        <w:tc>
          <w:tcPr>
            <w:tcW w:w="2386" w:type="dxa"/>
            <w:tcBorders/>
            <w:vAlign w:val="center"/>
          </w:tcPr>
          <w:p>
            <w:pPr>
              <w:pStyle w:val="TableContents"/>
              <w:bidi w:val="0"/>
              <w:spacing w:before="0" w:after="283"/>
              <w:jc w:val="left"/>
              <w:rPr/>
            </w:pPr>
            <w:r>
              <w:rPr/>
              <w:t xml:space="preserve">7002269000000000000 ♠ 269.0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5 </w:t>
            </w:r>
          </w:p>
        </w:tc>
        <w:tc>
          <w:tcPr>
            <w:tcW w:w="1651" w:type="dxa"/>
            <w:tcBorders/>
            <w:vAlign w:val="center"/>
          </w:tcPr>
          <w:p>
            <w:pPr>
              <w:pStyle w:val="TableContents"/>
              <w:bidi w:val="0"/>
              <w:spacing w:before="0" w:after="283"/>
              <w:jc w:val="left"/>
              <w:rPr/>
            </w:pPr>
            <w:r>
              <w:rPr/>
              <w:t xml:space="preserve">Tauranga </w:t>
            </w:r>
          </w:p>
        </w:tc>
        <w:tc>
          <w:tcPr>
            <w:tcW w:w="2386" w:type="dxa"/>
            <w:tcBorders/>
            <w:vAlign w:val="center"/>
          </w:tcPr>
          <w:p>
            <w:pPr>
              <w:pStyle w:val="TableContents"/>
              <w:bidi w:val="0"/>
              <w:spacing w:before="0" w:after="283"/>
              <w:jc w:val="left"/>
              <w:rPr/>
            </w:pPr>
            <w:r>
              <w:rPr/>
              <w:t xml:space="preserve">7005137900000000000 ♠ 137,900 </w:t>
            </w:r>
          </w:p>
        </w:tc>
        <w:tc>
          <w:tcPr>
            <w:tcW w:w="2386" w:type="dxa"/>
            <w:tcBorders/>
            <w:vAlign w:val="center"/>
          </w:tcPr>
          <w:p>
            <w:pPr>
              <w:pStyle w:val="TableContents"/>
              <w:bidi w:val="0"/>
              <w:spacing w:before="0" w:after="283"/>
              <w:jc w:val="left"/>
              <w:rPr/>
            </w:pPr>
            <w:r>
              <w:rPr/>
              <w:t xml:space="preserve">7002178000000000000 ♠ 178 </w:t>
            </w:r>
          </w:p>
        </w:tc>
        <w:tc>
          <w:tcPr>
            <w:tcW w:w="2386" w:type="dxa"/>
            <w:tcBorders/>
            <w:vAlign w:val="center"/>
          </w:tcPr>
          <w:p>
            <w:pPr>
              <w:pStyle w:val="TableContents"/>
              <w:bidi w:val="0"/>
              <w:spacing w:before="0" w:after="283"/>
              <w:jc w:val="left"/>
              <w:rPr/>
            </w:pPr>
            <w:r>
              <w:rPr/>
              <w:t xml:space="preserve">7002774700000000000 ♠ 774.7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6 </w:t>
            </w:r>
          </w:p>
        </w:tc>
        <w:tc>
          <w:tcPr>
            <w:tcW w:w="1651" w:type="dxa"/>
            <w:tcBorders/>
            <w:vAlign w:val="center"/>
          </w:tcPr>
          <w:p>
            <w:pPr>
              <w:pStyle w:val="TableContents"/>
              <w:bidi w:val="0"/>
              <w:spacing w:before="0" w:after="283"/>
              <w:jc w:val="left"/>
              <w:rPr/>
            </w:pPr>
            <w:r>
              <w:rPr/>
              <w:t xml:space="preserve">Napier-Hastings </w:t>
            </w:r>
          </w:p>
        </w:tc>
        <w:tc>
          <w:tcPr>
            <w:tcW w:w="2386" w:type="dxa"/>
            <w:tcBorders/>
            <w:vAlign w:val="center"/>
          </w:tcPr>
          <w:p>
            <w:pPr>
              <w:pStyle w:val="TableContents"/>
              <w:bidi w:val="0"/>
              <w:spacing w:before="0" w:after="283"/>
              <w:jc w:val="left"/>
              <w:rPr/>
            </w:pPr>
            <w:r>
              <w:rPr/>
              <w:t xml:space="preserve">7005133000000000000 ♠ 133,000 </w:t>
            </w:r>
          </w:p>
        </w:tc>
        <w:tc>
          <w:tcPr>
            <w:tcW w:w="2386" w:type="dxa"/>
            <w:tcBorders/>
            <w:vAlign w:val="center"/>
          </w:tcPr>
          <w:p>
            <w:pPr>
              <w:pStyle w:val="TableContents"/>
              <w:bidi w:val="0"/>
              <w:spacing w:before="0" w:after="283"/>
              <w:jc w:val="left"/>
              <w:rPr/>
            </w:pPr>
            <w:r>
              <w:rPr/>
              <w:t xml:space="preserve">7002375000000000000 ♠ 375 </w:t>
            </w:r>
          </w:p>
        </w:tc>
        <w:tc>
          <w:tcPr>
            <w:tcW w:w="2386" w:type="dxa"/>
            <w:tcBorders/>
            <w:vAlign w:val="center"/>
          </w:tcPr>
          <w:p>
            <w:pPr>
              <w:pStyle w:val="TableContents"/>
              <w:bidi w:val="0"/>
              <w:spacing w:before="0" w:after="283"/>
              <w:jc w:val="left"/>
              <w:rPr/>
            </w:pPr>
            <w:r>
              <w:rPr/>
              <w:t xml:space="preserve">7002354700000000000 ♠ 354.7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7 </w:t>
            </w:r>
          </w:p>
        </w:tc>
        <w:tc>
          <w:tcPr>
            <w:tcW w:w="1651" w:type="dxa"/>
            <w:tcBorders/>
            <w:vAlign w:val="center"/>
          </w:tcPr>
          <w:p>
            <w:pPr>
              <w:pStyle w:val="TableContents"/>
              <w:bidi w:val="0"/>
              <w:spacing w:before="0" w:after="283"/>
              <w:jc w:val="left"/>
              <w:rPr/>
            </w:pPr>
            <w:r>
              <w:rPr/>
              <w:t xml:space="preserve">Dunedin </w:t>
            </w:r>
          </w:p>
        </w:tc>
        <w:tc>
          <w:tcPr>
            <w:tcW w:w="2386" w:type="dxa"/>
            <w:tcBorders/>
            <w:vAlign w:val="center"/>
          </w:tcPr>
          <w:p>
            <w:pPr>
              <w:pStyle w:val="TableContents"/>
              <w:bidi w:val="0"/>
              <w:spacing w:before="0" w:after="283"/>
              <w:jc w:val="left"/>
              <w:rPr/>
            </w:pPr>
            <w:r>
              <w:rPr/>
              <w:t xml:space="preserve">7005120200000000000 ♠ 120,200 </w:t>
            </w:r>
          </w:p>
        </w:tc>
        <w:tc>
          <w:tcPr>
            <w:tcW w:w="2386" w:type="dxa"/>
            <w:tcBorders/>
            <w:vAlign w:val="center"/>
          </w:tcPr>
          <w:p>
            <w:pPr>
              <w:pStyle w:val="TableContents"/>
              <w:bidi w:val="0"/>
              <w:spacing w:before="0" w:after="283"/>
              <w:jc w:val="left"/>
              <w:rPr/>
            </w:pPr>
            <w:r>
              <w:rPr/>
              <w:t xml:space="preserve">7002255000000000000 ♠ 255 </w:t>
            </w:r>
          </w:p>
        </w:tc>
        <w:tc>
          <w:tcPr>
            <w:tcW w:w="2386" w:type="dxa"/>
            <w:tcBorders/>
            <w:vAlign w:val="center"/>
          </w:tcPr>
          <w:p>
            <w:pPr>
              <w:pStyle w:val="TableContents"/>
              <w:bidi w:val="0"/>
              <w:spacing w:before="0" w:after="283"/>
              <w:jc w:val="left"/>
              <w:rPr/>
            </w:pPr>
            <w:r>
              <w:rPr/>
              <w:t xml:space="preserve">7002471400000000000 ♠ 471.4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8 </w:t>
            </w:r>
          </w:p>
        </w:tc>
        <w:tc>
          <w:tcPr>
            <w:tcW w:w="1651" w:type="dxa"/>
            <w:tcBorders/>
            <w:vAlign w:val="center"/>
          </w:tcPr>
          <w:p>
            <w:pPr>
              <w:pStyle w:val="TableContents"/>
              <w:bidi w:val="0"/>
              <w:spacing w:before="0" w:after="283"/>
              <w:jc w:val="left"/>
              <w:rPr/>
            </w:pPr>
            <w:r>
              <w:rPr/>
              <w:t xml:space="preserve">Palmerston North </w:t>
            </w:r>
          </w:p>
        </w:tc>
        <w:tc>
          <w:tcPr>
            <w:tcW w:w="2386" w:type="dxa"/>
            <w:tcBorders/>
            <w:vAlign w:val="center"/>
          </w:tcPr>
          <w:p>
            <w:pPr>
              <w:pStyle w:val="TableContents"/>
              <w:bidi w:val="0"/>
              <w:spacing w:before="0" w:after="283"/>
              <w:jc w:val="left"/>
              <w:rPr/>
            </w:pPr>
            <w:r>
              <w:rPr/>
              <w:t xml:space="preserve">7004853000000000000 ♠ 85,300 </w:t>
            </w:r>
          </w:p>
        </w:tc>
        <w:tc>
          <w:tcPr>
            <w:tcW w:w="2386" w:type="dxa"/>
            <w:tcBorders/>
            <w:vAlign w:val="center"/>
          </w:tcPr>
          <w:p>
            <w:pPr>
              <w:pStyle w:val="TableContents"/>
              <w:bidi w:val="0"/>
              <w:spacing w:before="0" w:after="283"/>
              <w:jc w:val="left"/>
              <w:rPr/>
            </w:pPr>
            <w:r>
              <w:rPr/>
              <w:t xml:space="preserve">7002178000000000000 ♠ 178 </w:t>
            </w:r>
          </w:p>
        </w:tc>
        <w:tc>
          <w:tcPr>
            <w:tcW w:w="2386" w:type="dxa"/>
            <w:tcBorders/>
            <w:vAlign w:val="center"/>
          </w:tcPr>
          <w:p>
            <w:pPr>
              <w:pStyle w:val="TableContents"/>
              <w:bidi w:val="0"/>
              <w:spacing w:before="0" w:after="283"/>
              <w:jc w:val="left"/>
              <w:rPr/>
            </w:pPr>
            <w:r>
              <w:rPr/>
              <w:t xml:space="preserve">7002479200000000000 ♠ 479.2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9 </w:t>
            </w:r>
          </w:p>
        </w:tc>
        <w:tc>
          <w:tcPr>
            <w:tcW w:w="1651" w:type="dxa"/>
            <w:tcBorders/>
            <w:vAlign w:val="center"/>
          </w:tcPr>
          <w:p>
            <w:pPr>
              <w:pStyle w:val="TableContents"/>
              <w:bidi w:val="0"/>
              <w:spacing w:before="0" w:after="283"/>
              <w:jc w:val="left"/>
              <w:rPr/>
            </w:pPr>
            <w:r>
              <w:rPr/>
              <w:t xml:space="preserve">Nelson </w:t>
            </w:r>
          </w:p>
        </w:tc>
        <w:tc>
          <w:tcPr>
            <w:tcW w:w="2386" w:type="dxa"/>
            <w:tcBorders/>
            <w:vAlign w:val="center"/>
          </w:tcPr>
          <w:p>
            <w:pPr>
              <w:pStyle w:val="TableContents"/>
              <w:bidi w:val="0"/>
              <w:spacing w:before="0" w:after="283"/>
              <w:jc w:val="left"/>
              <w:rPr/>
            </w:pPr>
            <w:r>
              <w:rPr/>
              <w:t xml:space="preserve">7004667000000000000 ♠ 66,700 </w:t>
            </w:r>
          </w:p>
        </w:tc>
        <w:tc>
          <w:tcPr>
            <w:tcW w:w="2386" w:type="dxa"/>
            <w:tcBorders/>
            <w:vAlign w:val="center"/>
          </w:tcPr>
          <w:p>
            <w:pPr>
              <w:pStyle w:val="TableContents"/>
              <w:bidi w:val="0"/>
              <w:spacing w:before="0" w:after="283"/>
              <w:jc w:val="left"/>
              <w:rPr/>
            </w:pPr>
            <w:r>
              <w:rPr/>
              <w:t xml:space="preserve">7002146000000000000 ♠ 146 </w:t>
            </w:r>
          </w:p>
        </w:tc>
        <w:tc>
          <w:tcPr>
            <w:tcW w:w="2386" w:type="dxa"/>
            <w:tcBorders/>
            <w:vAlign w:val="center"/>
          </w:tcPr>
          <w:p>
            <w:pPr>
              <w:pStyle w:val="TableContents"/>
              <w:bidi w:val="0"/>
              <w:spacing w:before="0" w:after="283"/>
              <w:jc w:val="left"/>
              <w:rPr/>
            </w:pPr>
            <w:r>
              <w:rPr/>
              <w:t xml:space="preserve">7002456800000000000 ♠ 456.8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10 </w:t>
            </w:r>
          </w:p>
        </w:tc>
        <w:tc>
          <w:tcPr>
            <w:tcW w:w="1651" w:type="dxa"/>
            <w:tcBorders/>
            <w:vAlign w:val="center"/>
          </w:tcPr>
          <w:p>
            <w:pPr>
              <w:pStyle w:val="TableContents"/>
              <w:bidi w:val="0"/>
              <w:spacing w:before="0" w:after="283"/>
              <w:jc w:val="left"/>
              <w:rPr/>
            </w:pPr>
            <w:r>
              <w:rPr/>
              <w:t xml:space="preserve">Rotorua </w:t>
            </w:r>
          </w:p>
        </w:tc>
        <w:tc>
          <w:tcPr>
            <w:tcW w:w="2386" w:type="dxa"/>
            <w:tcBorders/>
            <w:vAlign w:val="center"/>
          </w:tcPr>
          <w:p>
            <w:pPr>
              <w:pStyle w:val="TableContents"/>
              <w:bidi w:val="0"/>
              <w:spacing w:before="0" w:after="283"/>
              <w:jc w:val="left"/>
              <w:rPr/>
            </w:pPr>
            <w:r>
              <w:rPr/>
              <w:t xml:space="preserve">7004588000000000000 ♠ 58,800 </w:t>
            </w:r>
          </w:p>
        </w:tc>
        <w:tc>
          <w:tcPr>
            <w:tcW w:w="2386" w:type="dxa"/>
            <w:tcBorders/>
            <w:vAlign w:val="center"/>
          </w:tcPr>
          <w:p>
            <w:pPr>
              <w:pStyle w:val="TableContents"/>
              <w:bidi w:val="0"/>
              <w:spacing w:before="0" w:after="283"/>
              <w:jc w:val="left"/>
              <w:rPr/>
            </w:pPr>
            <w:r>
              <w:rPr/>
              <w:t xml:space="preserve">7001890000000000000 ♠ 89 </w:t>
            </w:r>
          </w:p>
        </w:tc>
        <w:tc>
          <w:tcPr>
            <w:tcW w:w="2386" w:type="dxa"/>
            <w:tcBorders/>
            <w:vAlign w:val="center"/>
          </w:tcPr>
          <w:p>
            <w:pPr>
              <w:pStyle w:val="TableContents"/>
              <w:bidi w:val="0"/>
              <w:spacing w:before="0" w:after="283"/>
              <w:jc w:val="left"/>
              <w:rPr/>
            </w:pPr>
            <w:r>
              <w:rPr/>
              <w:t xml:space="preserve">7002660700000000000 ♠ 660.7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11 </w:t>
            </w:r>
          </w:p>
        </w:tc>
        <w:tc>
          <w:tcPr>
            <w:tcW w:w="1651" w:type="dxa"/>
            <w:tcBorders/>
            <w:vAlign w:val="center"/>
          </w:tcPr>
          <w:p>
            <w:pPr>
              <w:pStyle w:val="TableContents"/>
              <w:bidi w:val="0"/>
              <w:spacing w:before="0" w:after="283"/>
              <w:jc w:val="left"/>
              <w:rPr/>
            </w:pPr>
            <w:r>
              <w:rPr/>
              <w:t xml:space="preserve">Whangarei </w:t>
            </w:r>
          </w:p>
        </w:tc>
        <w:tc>
          <w:tcPr>
            <w:tcW w:w="2386" w:type="dxa"/>
            <w:tcBorders/>
            <w:vAlign w:val="center"/>
          </w:tcPr>
          <w:p>
            <w:pPr>
              <w:pStyle w:val="TableContents"/>
              <w:bidi w:val="0"/>
              <w:spacing w:before="0" w:after="283"/>
              <w:jc w:val="left"/>
              <w:rPr/>
            </w:pPr>
            <w:r>
              <w:rPr/>
              <w:t xml:space="preserve">7004577000000000000 ♠ 57,700 </w:t>
            </w:r>
          </w:p>
        </w:tc>
        <w:tc>
          <w:tcPr>
            <w:tcW w:w="2386" w:type="dxa"/>
            <w:tcBorders/>
            <w:vAlign w:val="center"/>
          </w:tcPr>
          <w:p>
            <w:pPr>
              <w:pStyle w:val="TableContents"/>
              <w:bidi w:val="0"/>
              <w:spacing w:before="0" w:after="283"/>
              <w:jc w:val="left"/>
              <w:rPr/>
            </w:pPr>
            <w:r>
              <w:rPr/>
              <w:t xml:space="preserve">7002133000000000000 ♠ 133 </w:t>
            </w:r>
          </w:p>
        </w:tc>
        <w:tc>
          <w:tcPr>
            <w:tcW w:w="2386" w:type="dxa"/>
            <w:tcBorders/>
            <w:vAlign w:val="center"/>
          </w:tcPr>
          <w:p>
            <w:pPr>
              <w:pStyle w:val="TableContents"/>
              <w:bidi w:val="0"/>
              <w:spacing w:before="0" w:after="283"/>
              <w:jc w:val="left"/>
              <w:rPr/>
            </w:pPr>
            <w:r>
              <w:rPr/>
              <w:t xml:space="preserve">7002433800000000000 ♠ 433.8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12 </w:t>
            </w:r>
          </w:p>
        </w:tc>
        <w:tc>
          <w:tcPr>
            <w:tcW w:w="1651" w:type="dxa"/>
            <w:tcBorders/>
            <w:vAlign w:val="center"/>
          </w:tcPr>
          <w:p>
            <w:pPr>
              <w:pStyle w:val="TableContents"/>
              <w:bidi w:val="0"/>
              <w:spacing w:before="0" w:after="283"/>
              <w:jc w:val="left"/>
              <w:rPr/>
            </w:pPr>
            <w:r>
              <w:rPr/>
              <w:t xml:space="preserve">New Plymouth </w:t>
            </w:r>
          </w:p>
        </w:tc>
        <w:tc>
          <w:tcPr>
            <w:tcW w:w="2386" w:type="dxa"/>
            <w:tcBorders/>
            <w:vAlign w:val="center"/>
          </w:tcPr>
          <w:p>
            <w:pPr>
              <w:pStyle w:val="TableContents"/>
              <w:bidi w:val="0"/>
              <w:spacing w:before="0" w:after="283"/>
              <w:jc w:val="left"/>
              <w:rPr/>
            </w:pPr>
            <w:r>
              <w:rPr/>
              <w:t xml:space="preserve">7004575000000000000 ♠ 57,500 </w:t>
            </w:r>
          </w:p>
        </w:tc>
        <w:tc>
          <w:tcPr>
            <w:tcW w:w="2386" w:type="dxa"/>
            <w:tcBorders/>
            <w:vAlign w:val="center"/>
          </w:tcPr>
          <w:p>
            <w:pPr>
              <w:pStyle w:val="TableContents"/>
              <w:bidi w:val="0"/>
              <w:spacing w:before="0" w:after="283"/>
              <w:jc w:val="left"/>
              <w:rPr/>
            </w:pPr>
            <w:r>
              <w:rPr/>
              <w:t xml:space="preserve">7002112000000000000 ♠ 112 </w:t>
            </w:r>
          </w:p>
        </w:tc>
        <w:tc>
          <w:tcPr>
            <w:tcW w:w="2386" w:type="dxa"/>
            <w:tcBorders/>
            <w:vAlign w:val="center"/>
          </w:tcPr>
          <w:p>
            <w:pPr>
              <w:pStyle w:val="TableContents"/>
              <w:bidi w:val="0"/>
              <w:spacing w:before="0" w:after="283"/>
              <w:jc w:val="left"/>
              <w:rPr/>
            </w:pPr>
            <w:r>
              <w:rPr/>
              <w:t xml:space="preserve">7002513400000000000 ♠ 513.4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13 </w:t>
            </w:r>
          </w:p>
        </w:tc>
        <w:tc>
          <w:tcPr>
            <w:tcW w:w="1651" w:type="dxa"/>
            <w:tcBorders/>
            <w:vAlign w:val="center"/>
          </w:tcPr>
          <w:p>
            <w:pPr>
              <w:pStyle w:val="TableContents"/>
              <w:bidi w:val="0"/>
              <w:spacing w:before="0" w:after="283"/>
              <w:jc w:val="left"/>
              <w:rPr/>
            </w:pPr>
            <w:r>
              <w:rPr/>
              <w:t xml:space="preserve">Invercargill </w:t>
            </w:r>
          </w:p>
        </w:tc>
        <w:tc>
          <w:tcPr>
            <w:tcW w:w="2386" w:type="dxa"/>
            <w:tcBorders/>
            <w:vAlign w:val="center"/>
          </w:tcPr>
          <w:p>
            <w:pPr>
              <w:pStyle w:val="TableContents"/>
              <w:bidi w:val="0"/>
              <w:spacing w:before="0" w:after="283"/>
              <w:jc w:val="left"/>
              <w:rPr/>
            </w:pPr>
            <w:r>
              <w:rPr/>
              <w:t xml:space="preserve">7004508000000000000 ♠ 50,800 </w:t>
            </w:r>
          </w:p>
        </w:tc>
        <w:tc>
          <w:tcPr>
            <w:tcW w:w="2386" w:type="dxa"/>
            <w:tcBorders/>
            <w:vAlign w:val="center"/>
          </w:tcPr>
          <w:p>
            <w:pPr>
              <w:pStyle w:val="TableContents"/>
              <w:bidi w:val="0"/>
              <w:spacing w:before="0" w:after="283"/>
              <w:jc w:val="left"/>
              <w:rPr/>
            </w:pPr>
            <w:r>
              <w:rPr/>
              <w:t xml:space="preserve">7002123000000000000 ♠ 123 </w:t>
            </w:r>
          </w:p>
        </w:tc>
        <w:tc>
          <w:tcPr>
            <w:tcW w:w="2386" w:type="dxa"/>
            <w:tcBorders/>
            <w:vAlign w:val="center"/>
          </w:tcPr>
          <w:p>
            <w:pPr>
              <w:pStyle w:val="TableContents"/>
              <w:bidi w:val="0"/>
              <w:spacing w:before="0" w:after="283"/>
              <w:jc w:val="left"/>
              <w:rPr/>
            </w:pPr>
            <w:r>
              <w:rPr/>
              <w:t xml:space="preserve">7002413000000000000 ♠ 413.0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14 </w:t>
            </w:r>
          </w:p>
        </w:tc>
        <w:tc>
          <w:tcPr>
            <w:tcW w:w="1651" w:type="dxa"/>
            <w:tcBorders/>
            <w:vAlign w:val="center"/>
          </w:tcPr>
          <w:p>
            <w:pPr>
              <w:pStyle w:val="TableContents"/>
              <w:bidi w:val="0"/>
              <w:spacing w:before="0" w:after="283"/>
              <w:jc w:val="left"/>
              <w:rPr/>
            </w:pPr>
            <w:r>
              <w:rPr/>
              <w:t xml:space="preserve">Whanganui </w:t>
            </w:r>
          </w:p>
        </w:tc>
        <w:tc>
          <w:tcPr>
            <w:tcW w:w="2386" w:type="dxa"/>
            <w:tcBorders/>
            <w:vAlign w:val="center"/>
          </w:tcPr>
          <w:p>
            <w:pPr>
              <w:pStyle w:val="TableContents"/>
              <w:bidi w:val="0"/>
              <w:spacing w:before="0" w:after="283"/>
              <w:jc w:val="left"/>
              <w:rPr/>
            </w:pPr>
            <w:r>
              <w:rPr/>
              <w:t xml:space="preserve">7004403000000000000 ♠ 40,300 </w:t>
            </w:r>
          </w:p>
        </w:tc>
        <w:tc>
          <w:tcPr>
            <w:tcW w:w="2386" w:type="dxa"/>
            <w:tcBorders/>
            <w:vAlign w:val="center"/>
          </w:tcPr>
          <w:p>
            <w:pPr>
              <w:pStyle w:val="TableContents"/>
              <w:bidi w:val="0"/>
              <w:spacing w:before="0" w:after="283"/>
              <w:jc w:val="left"/>
              <w:rPr/>
            </w:pPr>
            <w:r>
              <w:rPr/>
              <w:t xml:space="preserve">7002105000000000000 ♠ 105 </w:t>
            </w:r>
          </w:p>
        </w:tc>
        <w:tc>
          <w:tcPr>
            <w:tcW w:w="2386" w:type="dxa"/>
            <w:tcBorders/>
            <w:vAlign w:val="center"/>
          </w:tcPr>
          <w:p>
            <w:pPr>
              <w:pStyle w:val="TableContents"/>
              <w:bidi w:val="0"/>
              <w:spacing w:before="0" w:after="283"/>
              <w:jc w:val="left"/>
              <w:rPr/>
            </w:pPr>
            <w:r>
              <w:rPr/>
              <w:t xml:space="preserve">7002383800000000000 ♠ 383.8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15 </w:t>
            </w:r>
          </w:p>
        </w:tc>
        <w:tc>
          <w:tcPr>
            <w:tcW w:w="1651" w:type="dxa"/>
            <w:tcBorders/>
            <w:vAlign w:val="center"/>
          </w:tcPr>
          <w:p>
            <w:pPr>
              <w:pStyle w:val="TableContents"/>
              <w:bidi w:val="0"/>
              <w:spacing w:before="0" w:after="283"/>
              <w:jc w:val="left"/>
              <w:rPr/>
            </w:pPr>
            <w:r>
              <w:rPr>
                <w:color w:val="A9A9A9"/>
              </w:rPr>
              <w:t xml:space="preserve">Gisborn</w:t>
            </w:r>
            <w:r>
              <w:rPr/>
              <w:t xml:space="preserve">e </w:t>
            </w:r>
          </w:p>
        </w:tc>
        <w:tc>
          <w:tcPr>
            <w:tcW w:w="2386" w:type="dxa"/>
            <w:tcBorders/>
            <w:vAlign w:val="center"/>
          </w:tcPr>
          <w:p>
            <w:pPr>
              <w:pStyle w:val="TableContents"/>
              <w:bidi w:val="0"/>
              <w:spacing w:before="0" w:after="283"/>
              <w:jc w:val="left"/>
              <w:rPr/>
            </w:pPr>
            <w:r>
              <w:rPr/>
              <w:t xml:space="preserve">7004366000000000000 ♠ 36,600 </w:t>
            </w:r>
          </w:p>
        </w:tc>
        <w:tc>
          <w:tcPr>
            <w:tcW w:w="2386" w:type="dxa"/>
            <w:tcBorders/>
            <w:vAlign w:val="center"/>
          </w:tcPr>
          <w:p>
            <w:pPr>
              <w:pStyle w:val="TableContents"/>
              <w:bidi w:val="0"/>
              <w:spacing w:before="0" w:after="283"/>
              <w:jc w:val="left"/>
              <w:rPr/>
            </w:pPr>
            <w:r>
              <w:rPr/>
              <w:t xml:space="preserve">7001850000000000000 ♠ 85 </w:t>
            </w:r>
          </w:p>
        </w:tc>
        <w:tc>
          <w:tcPr>
            <w:tcW w:w="2386" w:type="dxa"/>
            <w:tcBorders/>
            <w:vAlign w:val="center"/>
          </w:tcPr>
          <w:p>
            <w:pPr>
              <w:pStyle w:val="TableContents"/>
              <w:bidi w:val="0"/>
              <w:spacing w:before="0" w:after="283"/>
              <w:jc w:val="left"/>
              <w:rPr/>
            </w:pPr>
            <w:r>
              <w:rPr/>
              <w:t xml:space="preserve">7002430600000000000 ♠ 430.6 </w:t>
            </w:r>
          </w:p>
        </w:tc>
        <w:tc>
          <w:tcPr>
            <w:tcW w:w="72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Uuden-Seelannin pienin kaupunki?</w:t>
      </w:r>
    </w:p>
    <w:p>
      <w:pPr>
        <w:pStyle w:val="TextBody"/>
        <w:bidi w:val="0"/>
        <w:jc w:val="left"/>
        <w:rPr>
          <w:b/>
          <w:shd w:val="clear" w:fill="FFFF00"/>
        </w:rPr>
      </w:pPr>
      <w:r>
        <w:rPr>
          <w:b/>
          <w:shd w:val="clear" w:fill="FFFF00"/>
        </w:rPr>
        <w:t xml:space="preserve">Teksti numero 1</w:t>
      </w:r>
    </w:p>
    <w:tbl>
      <w:tblPr>
        <w:tblW w:w="10821" w:type="dxa"/>
        <w:jc w:val="left"/>
        <w:tblInd w:w="0" w:type="dxa"/>
        <w:tblLayout w:type="fixed"/>
        <w:tblCellMar>
          <w:top w:w="28" w:type="dxa"/>
          <w:left w:w="28" w:type="dxa"/>
          <w:bottom w:w="28" w:type="dxa"/>
          <w:right w:w="28" w:type="dxa"/>
        </w:tblCellMar>
      </w:tblPr>
      <w:tblGrid>
        <w:gridCol w:w="1291"/>
        <w:gridCol w:w="1651"/>
        <w:gridCol w:w="2386"/>
        <w:gridCol w:w="2386"/>
        <w:gridCol w:w="2386"/>
        <w:gridCol w:w="721"/>
      </w:tblGrid>
      <w:tr>
        <w:trPr/>
        <w:tc>
          <w:tcPr>
            <w:tcW w:w="1291" w:type="dxa"/>
            <w:tcBorders/>
            <w:vAlign w:val="center"/>
          </w:tcPr>
          <w:p>
            <w:pPr>
              <w:pStyle w:val="TableHeading"/>
              <w:suppressLineNumbers/>
              <w:bidi w:val="0"/>
              <w:spacing w:before="0" w:after="283"/>
              <w:jc w:val="center"/>
              <w:rPr/>
            </w:pPr>
            <w:r>
              <w:rPr/>
              <w:t xml:space="preserve">Sijoitus (väestö) </w:t>
            </w:r>
          </w:p>
        </w:tc>
        <w:tc>
          <w:tcPr>
            <w:tcW w:w="1651" w:type="dxa"/>
            <w:tcBorders/>
            <w:vAlign w:val="center"/>
          </w:tcPr>
          <w:p>
            <w:pPr>
              <w:pStyle w:val="TableHeading"/>
              <w:suppressLineNumbers/>
              <w:bidi w:val="0"/>
              <w:spacing w:before="0" w:after="283"/>
              <w:jc w:val="center"/>
              <w:rPr/>
            </w:pPr>
            <w:r>
              <w:rPr/>
              <w:t xml:space="preserve">Kaupunkialue </w:t>
            </w:r>
          </w:p>
        </w:tc>
        <w:tc>
          <w:tcPr>
            <w:tcW w:w="2386" w:type="dxa"/>
            <w:tcBorders/>
            <w:vAlign w:val="center"/>
          </w:tcPr>
          <w:p>
            <w:pPr>
              <w:pStyle w:val="TableHeading"/>
              <w:suppressLineNumbers/>
              <w:bidi w:val="0"/>
              <w:spacing w:before="0" w:after="283"/>
              <w:jc w:val="center"/>
              <w:rPr/>
            </w:pPr>
            <w:r>
              <w:rPr/>
              <w:t xml:space="preserve">Väestö </w:t>
            </w:r>
          </w:p>
        </w:tc>
        <w:tc>
          <w:tcPr>
            <w:tcW w:w="2386" w:type="dxa"/>
            <w:tcBorders/>
            <w:vAlign w:val="center"/>
          </w:tcPr>
          <w:p>
            <w:pPr>
              <w:pStyle w:val="TableHeading"/>
              <w:suppressLineNumbers/>
              <w:bidi w:val="0"/>
              <w:spacing w:before="0" w:after="283"/>
              <w:jc w:val="center"/>
              <w:rPr/>
            </w:pPr>
            <w:r>
              <w:rPr/>
              <w:t xml:space="preserve">Pinta-ala (km2) </w:t>
            </w:r>
          </w:p>
        </w:tc>
        <w:tc>
          <w:tcPr>
            <w:tcW w:w="2386" w:type="dxa"/>
            <w:tcBorders/>
            <w:vAlign w:val="center"/>
          </w:tcPr>
          <w:p>
            <w:pPr>
              <w:pStyle w:val="TableHeading"/>
              <w:suppressLineNumbers/>
              <w:bidi w:val="0"/>
              <w:spacing w:before="0" w:after="283"/>
              <w:jc w:val="center"/>
              <w:rPr/>
            </w:pPr>
            <w:r>
              <w:rPr/>
              <w:t xml:space="preserve">Väestöntiheys (ihmistä / km2) </w:t>
            </w:r>
          </w:p>
        </w:tc>
        <w:tc>
          <w:tcPr>
            <w:tcW w:w="721" w:type="dxa"/>
            <w:tcBorders/>
            <w:vAlign w:val="center"/>
          </w:tcPr>
          <w:p>
            <w:pPr>
              <w:pStyle w:val="TableHeading"/>
              <w:suppressLineNumbers/>
              <w:bidi w:val="0"/>
              <w:spacing w:before="0" w:after="283"/>
              <w:jc w:val="center"/>
              <w:rPr/>
            </w:pPr>
            <w:r>
              <w:rPr/>
              <w:t xml:space="preserve">Huomautukset </w:t>
            </w:r>
          </w:p>
        </w:tc>
      </w:tr>
      <w:tr>
        <w:trPr/>
        <w:tc>
          <w:tcPr>
            <w:tcW w:w="1291"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color w:val="A9A9A9"/>
              </w:rPr>
              <w:t xml:space="preserve">Aucklan</w:t>
            </w:r>
            <w:r>
              <w:rPr/>
              <w:t xml:space="preserve">d </w:t>
            </w:r>
          </w:p>
        </w:tc>
        <w:tc>
          <w:tcPr>
            <w:tcW w:w="2386" w:type="dxa"/>
            <w:tcBorders/>
            <w:vAlign w:val="center"/>
          </w:tcPr>
          <w:p>
            <w:pPr>
              <w:pStyle w:val="TableContents"/>
              <w:bidi w:val="0"/>
              <w:spacing w:before="0" w:after="283"/>
              <w:jc w:val="left"/>
              <w:rPr/>
            </w:pPr>
            <w:r>
              <w:rPr/>
              <w:t xml:space="preserve">7006153470000000000 ♠ 1,534,700 </w:t>
            </w:r>
          </w:p>
        </w:tc>
        <w:tc>
          <w:tcPr>
            <w:tcW w:w="2386" w:type="dxa"/>
            <w:tcBorders/>
            <w:vAlign w:val="center"/>
          </w:tcPr>
          <w:p>
            <w:pPr>
              <w:pStyle w:val="TableContents"/>
              <w:bidi w:val="0"/>
              <w:spacing w:before="0" w:after="283"/>
              <w:jc w:val="left"/>
              <w:rPr/>
            </w:pPr>
            <w:r>
              <w:rPr/>
              <w:t xml:space="preserve">7003108600000000000 ♠ 1,086 </w:t>
            </w:r>
          </w:p>
        </w:tc>
        <w:tc>
          <w:tcPr>
            <w:tcW w:w="2386" w:type="dxa"/>
            <w:tcBorders/>
            <w:vAlign w:val="center"/>
          </w:tcPr>
          <w:p>
            <w:pPr>
              <w:pStyle w:val="TableContents"/>
              <w:bidi w:val="0"/>
              <w:spacing w:before="0" w:after="283"/>
              <w:jc w:val="left"/>
              <w:rPr/>
            </w:pPr>
            <w:r>
              <w:rPr/>
              <w:t xml:space="preserve">7003141320000000000 ♠ 1,413.2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Wellington </w:t>
            </w:r>
          </w:p>
        </w:tc>
        <w:tc>
          <w:tcPr>
            <w:tcW w:w="2386" w:type="dxa"/>
            <w:tcBorders/>
            <w:vAlign w:val="center"/>
          </w:tcPr>
          <w:p>
            <w:pPr>
              <w:pStyle w:val="TableContents"/>
              <w:bidi w:val="0"/>
              <w:spacing w:before="0" w:after="283"/>
              <w:jc w:val="left"/>
              <w:rPr/>
            </w:pPr>
            <w:r>
              <w:rPr/>
              <w:t xml:space="preserve">7005412500000000000 ♠ 412,500 </w:t>
            </w:r>
          </w:p>
        </w:tc>
        <w:tc>
          <w:tcPr>
            <w:tcW w:w="2386" w:type="dxa"/>
            <w:tcBorders/>
            <w:vAlign w:val="center"/>
          </w:tcPr>
          <w:p>
            <w:pPr>
              <w:pStyle w:val="TableContents"/>
              <w:bidi w:val="0"/>
              <w:spacing w:before="0" w:after="283"/>
              <w:jc w:val="left"/>
              <w:rPr/>
            </w:pPr>
            <w:r>
              <w:rPr/>
              <w:t xml:space="preserve">7002444000000000000 ♠ 444 </w:t>
            </w:r>
          </w:p>
        </w:tc>
        <w:tc>
          <w:tcPr>
            <w:tcW w:w="2386" w:type="dxa"/>
            <w:tcBorders/>
            <w:vAlign w:val="center"/>
          </w:tcPr>
          <w:p>
            <w:pPr>
              <w:pStyle w:val="TableContents"/>
              <w:bidi w:val="0"/>
              <w:spacing w:before="0" w:after="283"/>
              <w:jc w:val="left"/>
              <w:rPr/>
            </w:pPr>
            <w:r>
              <w:rPr/>
              <w:t xml:space="preserve">7002929100000000000 ♠ 929.1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Christchurch </w:t>
            </w:r>
          </w:p>
        </w:tc>
        <w:tc>
          <w:tcPr>
            <w:tcW w:w="2386" w:type="dxa"/>
            <w:tcBorders/>
            <w:vAlign w:val="center"/>
          </w:tcPr>
          <w:p>
            <w:pPr>
              <w:pStyle w:val="TableContents"/>
              <w:bidi w:val="0"/>
              <w:spacing w:before="0" w:after="283"/>
              <w:jc w:val="left"/>
              <w:rPr/>
            </w:pPr>
            <w:r>
              <w:rPr/>
              <w:t xml:space="preserve">7005396700000000000 ♠ 396,700 </w:t>
            </w:r>
          </w:p>
        </w:tc>
        <w:tc>
          <w:tcPr>
            <w:tcW w:w="2386" w:type="dxa"/>
            <w:tcBorders/>
            <w:vAlign w:val="center"/>
          </w:tcPr>
          <w:p>
            <w:pPr>
              <w:pStyle w:val="TableContents"/>
              <w:bidi w:val="0"/>
              <w:spacing w:before="0" w:after="283"/>
              <w:jc w:val="left"/>
              <w:rPr/>
            </w:pPr>
            <w:r>
              <w:rPr/>
              <w:t xml:space="preserve">7002608000000000000 ♠ 608 </w:t>
            </w:r>
          </w:p>
        </w:tc>
        <w:tc>
          <w:tcPr>
            <w:tcW w:w="2386" w:type="dxa"/>
            <w:tcBorders/>
            <w:vAlign w:val="center"/>
          </w:tcPr>
          <w:p>
            <w:pPr>
              <w:pStyle w:val="TableContents"/>
              <w:bidi w:val="0"/>
              <w:spacing w:before="0" w:after="283"/>
              <w:jc w:val="left"/>
              <w:rPr/>
            </w:pPr>
            <w:r>
              <w:rPr/>
              <w:t xml:space="preserve">7002652500000000000 ♠ 652.5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pPr>
            <w:r>
              <w:rPr/>
              <w:t xml:space="preserve">Hamilton </w:t>
            </w:r>
          </w:p>
        </w:tc>
        <w:tc>
          <w:tcPr>
            <w:tcW w:w="2386" w:type="dxa"/>
            <w:tcBorders/>
            <w:vAlign w:val="center"/>
          </w:tcPr>
          <w:p>
            <w:pPr>
              <w:pStyle w:val="TableContents"/>
              <w:bidi w:val="0"/>
              <w:spacing w:before="0" w:after="283"/>
              <w:jc w:val="left"/>
              <w:rPr/>
            </w:pPr>
            <w:r>
              <w:rPr/>
              <w:t xml:space="preserve">7005235900000000000 ♠ 235,900 </w:t>
            </w:r>
          </w:p>
        </w:tc>
        <w:tc>
          <w:tcPr>
            <w:tcW w:w="2386" w:type="dxa"/>
            <w:tcBorders/>
            <w:vAlign w:val="center"/>
          </w:tcPr>
          <w:p>
            <w:pPr>
              <w:pStyle w:val="TableContents"/>
              <w:bidi w:val="0"/>
              <w:spacing w:before="0" w:after="283"/>
              <w:jc w:val="left"/>
              <w:rPr/>
            </w:pPr>
            <w:r>
              <w:rPr/>
              <w:t xml:space="preserve">7002877000000000000 ♠ 877 </w:t>
            </w:r>
          </w:p>
        </w:tc>
        <w:tc>
          <w:tcPr>
            <w:tcW w:w="2386" w:type="dxa"/>
            <w:tcBorders/>
            <w:vAlign w:val="center"/>
          </w:tcPr>
          <w:p>
            <w:pPr>
              <w:pStyle w:val="TableContents"/>
              <w:bidi w:val="0"/>
              <w:spacing w:before="0" w:after="283"/>
              <w:jc w:val="left"/>
              <w:rPr/>
            </w:pPr>
            <w:r>
              <w:rPr/>
              <w:t xml:space="preserve">7002269000000000000 ♠ 269.0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5 </w:t>
            </w:r>
          </w:p>
        </w:tc>
        <w:tc>
          <w:tcPr>
            <w:tcW w:w="1651" w:type="dxa"/>
            <w:tcBorders/>
            <w:vAlign w:val="center"/>
          </w:tcPr>
          <w:p>
            <w:pPr>
              <w:pStyle w:val="TableContents"/>
              <w:bidi w:val="0"/>
              <w:spacing w:before="0" w:after="283"/>
              <w:jc w:val="left"/>
              <w:rPr/>
            </w:pPr>
            <w:r>
              <w:rPr/>
              <w:t xml:space="preserve">Tauranga </w:t>
            </w:r>
          </w:p>
        </w:tc>
        <w:tc>
          <w:tcPr>
            <w:tcW w:w="2386" w:type="dxa"/>
            <w:tcBorders/>
            <w:vAlign w:val="center"/>
          </w:tcPr>
          <w:p>
            <w:pPr>
              <w:pStyle w:val="TableContents"/>
              <w:bidi w:val="0"/>
              <w:spacing w:before="0" w:after="283"/>
              <w:jc w:val="left"/>
              <w:rPr/>
            </w:pPr>
            <w:r>
              <w:rPr/>
              <w:t xml:space="preserve">7005137900000000000 ♠ 137,900 </w:t>
            </w:r>
          </w:p>
        </w:tc>
        <w:tc>
          <w:tcPr>
            <w:tcW w:w="2386" w:type="dxa"/>
            <w:tcBorders/>
            <w:vAlign w:val="center"/>
          </w:tcPr>
          <w:p>
            <w:pPr>
              <w:pStyle w:val="TableContents"/>
              <w:bidi w:val="0"/>
              <w:spacing w:before="0" w:after="283"/>
              <w:jc w:val="left"/>
              <w:rPr/>
            </w:pPr>
            <w:r>
              <w:rPr/>
              <w:t xml:space="preserve">7002178000000000000 ♠ 178 </w:t>
            </w:r>
          </w:p>
        </w:tc>
        <w:tc>
          <w:tcPr>
            <w:tcW w:w="2386" w:type="dxa"/>
            <w:tcBorders/>
            <w:vAlign w:val="center"/>
          </w:tcPr>
          <w:p>
            <w:pPr>
              <w:pStyle w:val="TableContents"/>
              <w:bidi w:val="0"/>
              <w:spacing w:before="0" w:after="283"/>
              <w:jc w:val="left"/>
              <w:rPr/>
            </w:pPr>
            <w:r>
              <w:rPr/>
              <w:t xml:space="preserve">7002774700000000000 ♠ 774.7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6 </w:t>
            </w:r>
          </w:p>
        </w:tc>
        <w:tc>
          <w:tcPr>
            <w:tcW w:w="1651" w:type="dxa"/>
            <w:tcBorders/>
            <w:vAlign w:val="center"/>
          </w:tcPr>
          <w:p>
            <w:pPr>
              <w:pStyle w:val="TableContents"/>
              <w:bidi w:val="0"/>
              <w:spacing w:before="0" w:after="283"/>
              <w:jc w:val="left"/>
              <w:rPr/>
            </w:pPr>
            <w:r>
              <w:rPr/>
              <w:t xml:space="preserve">Napier-Hastings </w:t>
            </w:r>
          </w:p>
        </w:tc>
        <w:tc>
          <w:tcPr>
            <w:tcW w:w="2386" w:type="dxa"/>
            <w:tcBorders/>
            <w:vAlign w:val="center"/>
          </w:tcPr>
          <w:p>
            <w:pPr>
              <w:pStyle w:val="TableContents"/>
              <w:bidi w:val="0"/>
              <w:spacing w:before="0" w:after="283"/>
              <w:jc w:val="left"/>
              <w:rPr/>
            </w:pPr>
            <w:r>
              <w:rPr/>
              <w:t xml:space="preserve">7005133000000000000 ♠ 133,000 </w:t>
            </w:r>
          </w:p>
        </w:tc>
        <w:tc>
          <w:tcPr>
            <w:tcW w:w="2386" w:type="dxa"/>
            <w:tcBorders/>
            <w:vAlign w:val="center"/>
          </w:tcPr>
          <w:p>
            <w:pPr>
              <w:pStyle w:val="TableContents"/>
              <w:bidi w:val="0"/>
              <w:spacing w:before="0" w:after="283"/>
              <w:jc w:val="left"/>
              <w:rPr/>
            </w:pPr>
            <w:r>
              <w:rPr/>
              <w:t xml:space="preserve">7002375000000000000 ♠ 375 </w:t>
            </w:r>
          </w:p>
        </w:tc>
        <w:tc>
          <w:tcPr>
            <w:tcW w:w="2386" w:type="dxa"/>
            <w:tcBorders/>
            <w:vAlign w:val="center"/>
          </w:tcPr>
          <w:p>
            <w:pPr>
              <w:pStyle w:val="TableContents"/>
              <w:bidi w:val="0"/>
              <w:spacing w:before="0" w:after="283"/>
              <w:jc w:val="left"/>
              <w:rPr/>
            </w:pPr>
            <w:r>
              <w:rPr/>
              <w:t xml:space="preserve">7002354700000000000 ♠ 354.7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7 </w:t>
            </w:r>
          </w:p>
        </w:tc>
        <w:tc>
          <w:tcPr>
            <w:tcW w:w="1651" w:type="dxa"/>
            <w:tcBorders/>
            <w:vAlign w:val="center"/>
          </w:tcPr>
          <w:p>
            <w:pPr>
              <w:pStyle w:val="TableContents"/>
              <w:bidi w:val="0"/>
              <w:spacing w:before="0" w:after="283"/>
              <w:jc w:val="left"/>
              <w:rPr/>
            </w:pPr>
            <w:r>
              <w:rPr/>
              <w:t xml:space="preserve">Dunedin </w:t>
            </w:r>
          </w:p>
        </w:tc>
        <w:tc>
          <w:tcPr>
            <w:tcW w:w="2386" w:type="dxa"/>
            <w:tcBorders/>
            <w:vAlign w:val="center"/>
          </w:tcPr>
          <w:p>
            <w:pPr>
              <w:pStyle w:val="TableContents"/>
              <w:bidi w:val="0"/>
              <w:spacing w:before="0" w:after="283"/>
              <w:jc w:val="left"/>
              <w:rPr/>
            </w:pPr>
            <w:r>
              <w:rPr/>
              <w:t xml:space="preserve">7005120200000000000 ♠ 120,200 </w:t>
            </w:r>
          </w:p>
        </w:tc>
        <w:tc>
          <w:tcPr>
            <w:tcW w:w="2386" w:type="dxa"/>
            <w:tcBorders/>
            <w:vAlign w:val="center"/>
          </w:tcPr>
          <w:p>
            <w:pPr>
              <w:pStyle w:val="TableContents"/>
              <w:bidi w:val="0"/>
              <w:spacing w:before="0" w:after="283"/>
              <w:jc w:val="left"/>
              <w:rPr/>
            </w:pPr>
            <w:r>
              <w:rPr/>
              <w:t xml:space="preserve">7002255000000000000 ♠ 255 </w:t>
            </w:r>
          </w:p>
        </w:tc>
        <w:tc>
          <w:tcPr>
            <w:tcW w:w="2386" w:type="dxa"/>
            <w:tcBorders/>
            <w:vAlign w:val="center"/>
          </w:tcPr>
          <w:p>
            <w:pPr>
              <w:pStyle w:val="TableContents"/>
              <w:bidi w:val="0"/>
              <w:spacing w:before="0" w:after="283"/>
              <w:jc w:val="left"/>
              <w:rPr/>
            </w:pPr>
            <w:r>
              <w:rPr/>
              <w:t xml:space="preserve">7002471400000000000 ♠ 471.4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8 </w:t>
            </w:r>
          </w:p>
        </w:tc>
        <w:tc>
          <w:tcPr>
            <w:tcW w:w="1651" w:type="dxa"/>
            <w:tcBorders/>
            <w:vAlign w:val="center"/>
          </w:tcPr>
          <w:p>
            <w:pPr>
              <w:pStyle w:val="TableContents"/>
              <w:bidi w:val="0"/>
              <w:spacing w:before="0" w:after="283"/>
              <w:jc w:val="left"/>
              <w:rPr/>
            </w:pPr>
            <w:r>
              <w:rPr/>
              <w:t xml:space="preserve">Palmerston North </w:t>
            </w:r>
          </w:p>
        </w:tc>
        <w:tc>
          <w:tcPr>
            <w:tcW w:w="2386" w:type="dxa"/>
            <w:tcBorders/>
            <w:vAlign w:val="center"/>
          </w:tcPr>
          <w:p>
            <w:pPr>
              <w:pStyle w:val="TableContents"/>
              <w:bidi w:val="0"/>
              <w:spacing w:before="0" w:after="283"/>
              <w:jc w:val="left"/>
              <w:rPr/>
            </w:pPr>
            <w:r>
              <w:rPr/>
              <w:t xml:space="preserve">7004853000000000000 ♠ 85,300 </w:t>
            </w:r>
          </w:p>
        </w:tc>
        <w:tc>
          <w:tcPr>
            <w:tcW w:w="2386" w:type="dxa"/>
            <w:tcBorders/>
            <w:vAlign w:val="center"/>
          </w:tcPr>
          <w:p>
            <w:pPr>
              <w:pStyle w:val="TableContents"/>
              <w:bidi w:val="0"/>
              <w:spacing w:before="0" w:after="283"/>
              <w:jc w:val="left"/>
              <w:rPr/>
            </w:pPr>
            <w:r>
              <w:rPr/>
              <w:t xml:space="preserve">7002178000000000000 ♠ 178 </w:t>
            </w:r>
          </w:p>
        </w:tc>
        <w:tc>
          <w:tcPr>
            <w:tcW w:w="2386" w:type="dxa"/>
            <w:tcBorders/>
            <w:vAlign w:val="center"/>
          </w:tcPr>
          <w:p>
            <w:pPr>
              <w:pStyle w:val="TableContents"/>
              <w:bidi w:val="0"/>
              <w:spacing w:before="0" w:after="283"/>
              <w:jc w:val="left"/>
              <w:rPr/>
            </w:pPr>
            <w:r>
              <w:rPr/>
              <w:t xml:space="preserve">7002479200000000000 ♠ 479.2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9 </w:t>
            </w:r>
          </w:p>
        </w:tc>
        <w:tc>
          <w:tcPr>
            <w:tcW w:w="1651" w:type="dxa"/>
            <w:tcBorders/>
            <w:vAlign w:val="center"/>
          </w:tcPr>
          <w:p>
            <w:pPr>
              <w:pStyle w:val="TableContents"/>
              <w:bidi w:val="0"/>
              <w:spacing w:before="0" w:after="283"/>
              <w:jc w:val="left"/>
              <w:rPr/>
            </w:pPr>
            <w:r>
              <w:rPr/>
              <w:t xml:space="preserve">Nelson </w:t>
            </w:r>
          </w:p>
        </w:tc>
        <w:tc>
          <w:tcPr>
            <w:tcW w:w="2386" w:type="dxa"/>
            <w:tcBorders/>
            <w:vAlign w:val="center"/>
          </w:tcPr>
          <w:p>
            <w:pPr>
              <w:pStyle w:val="TableContents"/>
              <w:bidi w:val="0"/>
              <w:spacing w:before="0" w:after="283"/>
              <w:jc w:val="left"/>
              <w:rPr/>
            </w:pPr>
            <w:r>
              <w:rPr/>
              <w:t xml:space="preserve">7004667000000000000 ♠ 66,700 </w:t>
            </w:r>
          </w:p>
        </w:tc>
        <w:tc>
          <w:tcPr>
            <w:tcW w:w="2386" w:type="dxa"/>
            <w:tcBorders/>
            <w:vAlign w:val="center"/>
          </w:tcPr>
          <w:p>
            <w:pPr>
              <w:pStyle w:val="TableContents"/>
              <w:bidi w:val="0"/>
              <w:spacing w:before="0" w:after="283"/>
              <w:jc w:val="left"/>
              <w:rPr/>
            </w:pPr>
            <w:r>
              <w:rPr/>
              <w:t xml:space="preserve">7002146000000000000 ♠ 146 </w:t>
            </w:r>
          </w:p>
        </w:tc>
        <w:tc>
          <w:tcPr>
            <w:tcW w:w="2386" w:type="dxa"/>
            <w:tcBorders/>
            <w:vAlign w:val="center"/>
          </w:tcPr>
          <w:p>
            <w:pPr>
              <w:pStyle w:val="TableContents"/>
              <w:bidi w:val="0"/>
              <w:spacing w:before="0" w:after="283"/>
              <w:jc w:val="left"/>
              <w:rPr/>
            </w:pPr>
            <w:r>
              <w:rPr/>
              <w:t xml:space="preserve">7002456800000000000 ♠ 456.8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10 </w:t>
            </w:r>
          </w:p>
        </w:tc>
        <w:tc>
          <w:tcPr>
            <w:tcW w:w="1651" w:type="dxa"/>
            <w:tcBorders/>
            <w:vAlign w:val="center"/>
          </w:tcPr>
          <w:p>
            <w:pPr>
              <w:pStyle w:val="TableContents"/>
              <w:bidi w:val="0"/>
              <w:spacing w:before="0" w:after="283"/>
              <w:jc w:val="left"/>
              <w:rPr/>
            </w:pPr>
            <w:r>
              <w:rPr/>
              <w:t xml:space="preserve">Rotorua </w:t>
            </w:r>
          </w:p>
        </w:tc>
        <w:tc>
          <w:tcPr>
            <w:tcW w:w="2386" w:type="dxa"/>
            <w:tcBorders/>
            <w:vAlign w:val="center"/>
          </w:tcPr>
          <w:p>
            <w:pPr>
              <w:pStyle w:val="TableContents"/>
              <w:bidi w:val="0"/>
              <w:spacing w:before="0" w:after="283"/>
              <w:jc w:val="left"/>
              <w:rPr/>
            </w:pPr>
            <w:r>
              <w:rPr/>
              <w:t xml:space="preserve">7004588000000000000 ♠ 58,800 </w:t>
            </w:r>
          </w:p>
        </w:tc>
        <w:tc>
          <w:tcPr>
            <w:tcW w:w="2386" w:type="dxa"/>
            <w:tcBorders/>
            <w:vAlign w:val="center"/>
          </w:tcPr>
          <w:p>
            <w:pPr>
              <w:pStyle w:val="TableContents"/>
              <w:bidi w:val="0"/>
              <w:spacing w:before="0" w:after="283"/>
              <w:jc w:val="left"/>
              <w:rPr/>
            </w:pPr>
            <w:r>
              <w:rPr/>
              <w:t xml:space="preserve">7001890000000000000 ♠ 89 </w:t>
            </w:r>
          </w:p>
        </w:tc>
        <w:tc>
          <w:tcPr>
            <w:tcW w:w="2386" w:type="dxa"/>
            <w:tcBorders/>
            <w:vAlign w:val="center"/>
          </w:tcPr>
          <w:p>
            <w:pPr>
              <w:pStyle w:val="TableContents"/>
              <w:bidi w:val="0"/>
              <w:spacing w:before="0" w:after="283"/>
              <w:jc w:val="left"/>
              <w:rPr/>
            </w:pPr>
            <w:r>
              <w:rPr/>
              <w:t xml:space="preserve">7002660700000000000 ♠ 660.7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11 </w:t>
            </w:r>
          </w:p>
        </w:tc>
        <w:tc>
          <w:tcPr>
            <w:tcW w:w="1651" w:type="dxa"/>
            <w:tcBorders/>
            <w:vAlign w:val="center"/>
          </w:tcPr>
          <w:p>
            <w:pPr>
              <w:pStyle w:val="TableContents"/>
              <w:bidi w:val="0"/>
              <w:spacing w:before="0" w:after="283"/>
              <w:jc w:val="left"/>
              <w:rPr/>
            </w:pPr>
            <w:r>
              <w:rPr/>
              <w:t xml:space="preserve">Whangarei </w:t>
            </w:r>
          </w:p>
        </w:tc>
        <w:tc>
          <w:tcPr>
            <w:tcW w:w="2386" w:type="dxa"/>
            <w:tcBorders/>
            <w:vAlign w:val="center"/>
          </w:tcPr>
          <w:p>
            <w:pPr>
              <w:pStyle w:val="TableContents"/>
              <w:bidi w:val="0"/>
              <w:spacing w:before="0" w:after="283"/>
              <w:jc w:val="left"/>
              <w:rPr/>
            </w:pPr>
            <w:r>
              <w:rPr/>
              <w:t xml:space="preserve">7004577000000000000 ♠ 57,700 </w:t>
            </w:r>
          </w:p>
        </w:tc>
        <w:tc>
          <w:tcPr>
            <w:tcW w:w="2386" w:type="dxa"/>
            <w:tcBorders/>
            <w:vAlign w:val="center"/>
          </w:tcPr>
          <w:p>
            <w:pPr>
              <w:pStyle w:val="TableContents"/>
              <w:bidi w:val="0"/>
              <w:spacing w:before="0" w:after="283"/>
              <w:jc w:val="left"/>
              <w:rPr/>
            </w:pPr>
            <w:r>
              <w:rPr/>
              <w:t xml:space="preserve">7002133000000000000 ♠ 133 </w:t>
            </w:r>
          </w:p>
        </w:tc>
        <w:tc>
          <w:tcPr>
            <w:tcW w:w="2386" w:type="dxa"/>
            <w:tcBorders/>
            <w:vAlign w:val="center"/>
          </w:tcPr>
          <w:p>
            <w:pPr>
              <w:pStyle w:val="TableContents"/>
              <w:bidi w:val="0"/>
              <w:spacing w:before="0" w:after="283"/>
              <w:jc w:val="left"/>
              <w:rPr/>
            </w:pPr>
            <w:r>
              <w:rPr/>
              <w:t xml:space="preserve">7002433800000000000 ♠ 433.8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12 </w:t>
            </w:r>
          </w:p>
        </w:tc>
        <w:tc>
          <w:tcPr>
            <w:tcW w:w="1651" w:type="dxa"/>
            <w:tcBorders/>
            <w:vAlign w:val="center"/>
          </w:tcPr>
          <w:p>
            <w:pPr>
              <w:pStyle w:val="TableContents"/>
              <w:bidi w:val="0"/>
              <w:spacing w:before="0" w:after="283"/>
              <w:jc w:val="left"/>
              <w:rPr/>
            </w:pPr>
            <w:r>
              <w:rPr/>
              <w:t xml:space="preserve">New Plymouth </w:t>
            </w:r>
          </w:p>
        </w:tc>
        <w:tc>
          <w:tcPr>
            <w:tcW w:w="2386" w:type="dxa"/>
            <w:tcBorders/>
            <w:vAlign w:val="center"/>
          </w:tcPr>
          <w:p>
            <w:pPr>
              <w:pStyle w:val="TableContents"/>
              <w:bidi w:val="0"/>
              <w:spacing w:before="0" w:after="283"/>
              <w:jc w:val="left"/>
              <w:rPr/>
            </w:pPr>
            <w:r>
              <w:rPr/>
              <w:t xml:space="preserve">7004575000000000000 ♠ 57,500 </w:t>
            </w:r>
          </w:p>
        </w:tc>
        <w:tc>
          <w:tcPr>
            <w:tcW w:w="2386" w:type="dxa"/>
            <w:tcBorders/>
            <w:vAlign w:val="center"/>
          </w:tcPr>
          <w:p>
            <w:pPr>
              <w:pStyle w:val="TableContents"/>
              <w:bidi w:val="0"/>
              <w:spacing w:before="0" w:after="283"/>
              <w:jc w:val="left"/>
              <w:rPr/>
            </w:pPr>
            <w:r>
              <w:rPr/>
              <w:t xml:space="preserve">7002112000000000000 ♠ 112 </w:t>
            </w:r>
          </w:p>
        </w:tc>
        <w:tc>
          <w:tcPr>
            <w:tcW w:w="2386" w:type="dxa"/>
            <w:tcBorders/>
            <w:vAlign w:val="center"/>
          </w:tcPr>
          <w:p>
            <w:pPr>
              <w:pStyle w:val="TableContents"/>
              <w:bidi w:val="0"/>
              <w:spacing w:before="0" w:after="283"/>
              <w:jc w:val="left"/>
              <w:rPr/>
            </w:pPr>
            <w:r>
              <w:rPr/>
              <w:t xml:space="preserve">7002513400000000000 ♠ 513.4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13 </w:t>
            </w:r>
          </w:p>
        </w:tc>
        <w:tc>
          <w:tcPr>
            <w:tcW w:w="1651" w:type="dxa"/>
            <w:tcBorders/>
            <w:vAlign w:val="center"/>
          </w:tcPr>
          <w:p>
            <w:pPr>
              <w:pStyle w:val="TableContents"/>
              <w:bidi w:val="0"/>
              <w:spacing w:before="0" w:after="283"/>
              <w:jc w:val="left"/>
              <w:rPr/>
            </w:pPr>
            <w:r>
              <w:rPr/>
              <w:t xml:space="preserve">Invercargill </w:t>
            </w:r>
          </w:p>
        </w:tc>
        <w:tc>
          <w:tcPr>
            <w:tcW w:w="2386" w:type="dxa"/>
            <w:tcBorders/>
            <w:vAlign w:val="center"/>
          </w:tcPr>
          <w:p>
            <w:pPr>
              <w:pStyle w:val="TableContents"/>
              <w:bidi w:val="0"/>
              <w:spacing w:before="0" w:after="283"/>
              <w:jc w:val="left"/>
              <w:rPr/>
            </w:pPr>
            <w:r>
              <w:rPr/>
              <w:t xml:space="preserve">7004508000000000000 ♠ 50,800 </w:t>
            </w:r>
          </w:p>
        </w:tc>
        <w:tc>
          <w:tcPr>
            <w:tcW w:w="2386" w:type="dxa"/>
            <w:tcBorders/>
            <w:vAlign w:val="center"/>
          </w:tcPr>
          <w:p>
            <w:pPr>
              <w:pStyle w:val="TableContents"/>
              <w:bidi w:val="0"/>
              <w:spacing w:before="0" w:after="283"/>
              <w:jc w:val="left"/>
              <w:rPr/>
            </w:pPr>
            <w:r>
              <w:rPr/>
              <w:t xml:space="preserve">7002123000000000000 ♠ 123 </w:t>
            </w:r>
          </w:p>
        </w:tc>
        <w:tc>
          <w:tcPr>
            <w:tcW w:w="2386" w:type="dxa"/>
            <w:tcBorders/>
            <w:vAlign w:val="center"/>
          </w:tcPr>
          <w:p>
            <w:pPr>
              <w:pStyle w:val="TableContents"/>
              <w:bidi w:val="0"/>
              <w:spacing w:before="0" w:after="283"/>
              <w:jc w:val="left"/>
              <w:rPr/>
            </w:pPr>
            <w:r>
              <w:rPr/>
              <w:t xml:space="preserve">7002413000000000000 ♠ 413.0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14 </w:t>
            </w:r>
          </w:p>
        </w:tc>
        <w:tc>
          <w:tcPr>
            <w:tcW w:w="1651" w:type="dxa"/>
            <w:tcBorders/>
            <w:vAlign w:val="center"/>
          </w:tcPr>
          <w:p>
            <w:pPr>
              <w:pStyle w:val="TableContents"/>
              <w:bidi w:val="0"/>
              <w:spacing w:before="0" w:after="283"/>
              <w:jc w:val="left"/>
              <w:rPr/>
            </w:pPr>
            <w:r>
              <w:rPr/>
              <w:t xml:space="preserve">Whanganui </w:t>
            </w:r>
          </w:p>
        </w:tc>
        <w:tc>
          <w:tcPr>
            <w:tcW w:w="2386" w:type="dxa"/>
            <w:tcBorders/>
            <w:vAlign w:val="center"/>
          </w:tcPr>
          <w:p>
            <w:pPr>
              <w:pStyle w:val="TableContents"/>
              <w:bidi w:val="0"/>
              <w:spacing w:before="0" w:after="283"/>
              <w:jc w:val="left"/>
              <w:rPr/>
            </w:pPr>
            <w:r>
              <w:rPr/>
              <w:t xml:space="preserve">7004403000000000000 ♠ 40,300 </w:t>
            </w:r>
          </w:p>
        </w:tc>
        <w:tc>
          <w:tcPr>
            <w:tcW w:w="2386" w:type="dxa"/>
            <w:tcBorders/>
            <w:vAlign w:val="center"/>
          </w:tcPr>
          <w:p>
            <w:pPr>
              <w:pStyle w:val="TableContents"/>
              <w:bidi w:val="0"/>
              <w:spacing w:before="0" w:after="283"/>
              <w:jc w:val="left"/>
              <w:rPr/>
            </w:pPr>
            <w:r>
              <w:rPr/>
              <w:t xml:space="preserve">7002105000000000000 ♠ 105 </w:t>
            </w:r>
          </w:p>
        </w:tc>
        <w:tc>
          <w:tcPr>
            <w:tcW w:w="2386" w:type="dxa"/>
            <w:tcBorders/>
            <w:vAlign w:val="center"/>
          </w:tcPr>
          <w:p>
            <w:pPr>
              <w:pStyle w:val="TableContents"/>
              <w:bidi w:val="0"/>
              <w:spacing w:before="0" w:after="283"/>
              <w:jc w:val="left"/>
              <w:rPr/>
            </w:pPr>
            <w:r>
              <w:rPr/>
              <w:t xml:space="preserve">7002383800000000000 ♠ 383.8 </w:t>
            </w:r>
          </w:p>
        </w:tc>
        <w:tc>
          <w:tcPr>
            <w:tcW w:w="721"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15 </w:t>
            </w:r>
          </w:p>
        </w:tc>
        <w:tc>
          <w:tcPr>
            <w:tcW w:w="1651" w:type="dxa"/>
            <w:tcBorders/>
            <w:vAlign w:val="center"/>
          </w:tcPr>
          <w:p>
            <w:pPr>
              <w:pStyle w:val="TableContents"/>
              <w:bidi w:val="0"/>
              <w:spacing w:before="0" w:after="283"/>
              <w:jc w:val="left"/>
              <w:rPr/>
            </w:pPr>
            <w:r>
              <w:rPr/>
              <w:t xml:space="preserve">Gisborne </w:t>
            </w:r>
          </w:p>
        </w:tc>
        <w:tc>
          <w:tcPr>
            <w:tcW w:w="2386" w:type="dxa"/>
            <w:tcBorders/>
            <w:vAlign w:val="center"/>
          </w:tcPr>
          <w:p>
            <w:pPr>
              <w:pStyle w:val="TableContents"/>
              <w:bidi w:val="0"/>
              <w:spacing w:before="0" w:after="283"/>
              <w:jc w:val="left"/>
              <w:rPr/>
            </w:pPr>
            <w:r>
              <w:rPr/>
              <w:t xml:space="preserve">7004366000000000000 ♠ 36,600 </w:t>
            </w:r>
          </w:p>
        </w:tc>
        <w:tc>
          <w:tcPr>
            <w:tcW w:w="2386" w:type="dxa"/>
            <w:tcBorders/>
            <w:vAlign w:val="center"/>
          </w:tcPr>
          <w:p>
            <w:pPr>
              <w:pStyle w:val="TableContents"/>
              <w:bidi w:val="0"/>
              <w:spacing w:before="0" w:after="283"/>
              <w:jc w:val="left"/>
              <w:rPr/>
            </w:pPr>
            <w:r>
              <w:rPr/>
              <w:t xml:space="preserve">7001850000000000000 ♠ 85 </w:t>
            </w:r>
          </w:p>
        </w:tc>
        <w:tc>
          <w:tcPr>
            <w:tcW w:w="2386" w:type="dxa"/>
            <w:tcBorders/>
            <w:vAlign w:val="center"/>
          </w:tcPr>
          <w:p>
            <w:pPr>
              <w:pStyle w:val="TableContents"/>
              <w:bidi w:val="0"/>
              <w:spacing w:before="0" w:after="283"/>
              <w:jc w:val="left"/>
              <w:rPr/>
            </w:pPr>
            <w:r>
              <w:rPr/>
              <w:t xml:space="preserve">7002430600000000000 ♠ 430.6 </w:t>
            </w:r>
          </w:p>
        </w:tc>
        <w:tc>
          <w:tcPr>
            <w:tcW w:w="7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suosituin kaupunki Uudessa-Seelannissa?</w:t>
      </w:r>
    </w:p>
    <w:p>
      <w:pPr>
        <w:pStyle w:val="TextBody"/>
        <w:bidi w:val="0"/>
        <w:jc w:val="left"/>
        <w:rPr>
          <w:b/>
          <w:u w:val="single"/>
          <w:shd w:val="clear" w:fill="FFFF00"/>
        </w:rPr>
      </w:pPr>
      <w:r>
        <w:rPr>
          <w:b/>
          <w:u w:val="single"/>
          <w:shd w:val="clear" w:fill="FFFF00"/>
        </w:rPr>
        <w:t xml:space="preserve">Asiakirjan numero 21479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Virusenkefaliitti voi olla joko akuutin infektion suora seuraus tai yksi latentin infektion seurauksista. Suurimmalla osalla virusperäisistä enkefaliittitapauksista on tuntematon syy, mutta yleisin tunnistettava virusperäisen enkefaliitin syy on </w:t>
      </w:r>
      <w:r>
        <w:rPr>
          <w:color w:val="A9A9A9"/>
        </w:rPr>
        <w:t xml:space="preserve">herpes simplex </w:t>
      </w:r>
      <w:r>
        <w:rPr/>
        <w:t xml:space="preserve">-infektio. Muita akuutin virusenkefaliitin aiheuttajia ovat raivotautivirus, poliovirus ja tuhkarokkovirus.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yleisin syy akuuttiin aivotulehdukseen Yhdysvalloissa...</w:t>
      </w:r>
    </w:p>
    <w:p>
      <w:pPr>
        <w:pStyle w:val="TextBody"/>
        <w:bidi w:val="0"/>
        <w:jc w:val="left"/>
        <w:rPr>
          <w:b/>
          <w:u w:val="single"/>
          <w:shd w:val="clear" w:fill="FFFF00"/>
        </w:rPr>
      </w:pPr>
      <w:r>
        <w:rPr>
          <w:b/>
          <w:u w:val="single"/>
          <w:shd w:val="clear" w:fill="FFFF00"/>
        </w:rPr>
        <w:t xml:space="preserve">Asiakirjan numero 21480</w:t>
      </w:r>
    </w:p>
    <w:p>
      <w:pPr>
        <w:pStyle w:val="TextBody"/>
        <w:bidi w:val="0"/>
        <w:jc w:val="left"/>
        <w:rPr>
          <w:b/>
          <w:shd w:val="clear" w:fill="FFFF00"/>
        </w:rPr>
      </w:pPr>
      <w:r>
        <w:rPr>
          <w:b/>
          <w:shd w:val="clear" w:fill="FFFF00"/>
        </w:rPr>
        <w:t xml:space="preserve">Tekstin numero 0</w:t>
      </w:r>
    </w:p>
    <w:tbl>
      <w:tblPr>
        <w:tblW w:w="9876" w:type="dxa"/>
        <w:jc w:val="left"/>
        <w:tblInd w:w="0" w:type="dxa"/>
        <w:tblLayout w:type="fixed"/>
        <w:tblCellMar>
          <w:top w:w="28" w:type="dxa"/>
          <w:left w:w="28" w:type="dxa"/>
          <w:bottom w:w="28" w:type="dxa"/>
          <w:right w:w="28" w:type="dxa"/>
        </w:tblCellMar>
      </w:tblPr>
      <w:tblGrid>
        <w:gridCol w:w="2491"/>
        <w:gridCol w:w="1456"/>
        <w:gridCol w:w="2686"/>
        <w:gridCol w:w="946"/>
        <w:gridCol w:w="1396"/>
        <w:gridCol w:w="901"/>
      </w:tblGrid>
      <w:tr>
        <w:trPr/>
        <w:tc>
          <w:tcPr>
            <w:tcW w:w="2491" w:type="dxa"/>
            <w:tcBorders/>
            <w:vAlign w:val="center"/>
          </w:tcPr>
          <w:p>
            <w:pPr>
              <w:pStyle w:val="TableHeading"/>
              <w:suppressLineNumbers/>
              <w:bidi w:val="0"/>
              <w:spacing w:before="0" w:after="283"/>
              <w:jc w:val="center"/>
              <w:rPr/>
            </w:pPr>
            <w:r>
              <w:rPr/>
              <w:t xml:space="preserve">Pelit </w:t>
            </w:r>
          </w:p>
        </w:tc>
        <w:tc>
          <w:tcPr>
            <w:tcW w:w="1456" w:type="dxa"/>
            <w:tcBorders/>
            <w:vAlign w:val="center"/>
          </w:tcPr>
          <w:p>
            <w:pPr>
              <w:pStyle w:val="TableHeading"/>
              <w:suppressLineNumbers/>
              <w:bidi w:val="0"/>
              <w:spacing w:before="0" w:after="283"/>
              <w:jc w:val="center"/>
              <w:rPr/>
            </w:pPr>
            <w:r>
              <w:rPr/>
              <w:t xml:space="preserve">Isäntäkaupunki </w:t>
            </w:r>
          </w:p>
        </w:tc>
        <w:tc>
          <w:tcPr>
            <w:tcW w:w="2686" w:type="dxa"/>
            <w:tcBorders/>
            <w:vAlign w:val="center"/>
          </w:tcPr>
          <w:p>
            <w:pPr>
              <w:pStyle w:val="TableHeading"/>
              <w:suppressLineNumbers/>
              <w:bidi w:val="0"/>
              <w:spacing w:before="0" w:after="283"/>
              <w:jc w:val="center"/>
              <w:rPr/>
            </w:pPr>
            <w:r>
              <w:rPr/>
              <w:t xml:space="preserve">Päivämäärät </w:t>
            </w:r>
          </w:p>
        </w:tc>
        <w:tc>
          <w:tcPr>
            <w:tcW w:w="946" w:type="dxa"/>
            <w:tcBorders/>
            <w:vAlign w:val="center"/>
          </w:tcPr>
          <w:p>
            <w:pPr>
              <w:pStyle w:val="TableHeading"/>
              <w:suppressLineNumbers/>
              <w:bidi w:val="0"/>
              <w:spacing w:before="0" w:after="283"/>
              <w:jc w:val="center"/>
              <w:rPr/>
            </w:pPr>
            <w:r>
              <w:rPr/>
              <w:t xml:space="preserve">Kansakunnat </w:t>
            </w:r>
          </w:p>
        </w:tc>
        <w:tc>
          <w:tcPr>
            <w:tcW w:w="1396" w:type="dxa"/>
            <w:tcBorders/>
            <w:vAlign w:val="center"/>
          </w:tcPr>
          <w:p>
            <w:pPr>
              <w:pStyle w:val="TableHeading"/>
              <w:suppressLineNumbers/>
              <w:bidi w:val="0"/>
              <w:spacing w:before="0" w:after="283"/>
              <w:jc w:val="center"/>
              <w:rPr/>
            </w:pPr>
            <w:r>
              <w:rPr/>
              <w:t xml:space="preserve">Osallistujat </w:t>
            </w:r>
          </w:p>
        </w:tc>
        <w:tc>
          <w:tcPr>
            <w:tcW w:w="901" w:type="dxa"/>
            <w:tcBorders/>
            <w:vAlign w:val="center"/>
          </w:tcPr>
          <w:p>
            <w:pPr>
              <w:pStyle w:val="TableHeading"/>
              <w:suppressLineNumbers/>
              <w:bidi w:val="0"/>
              <w:spacing w:before="0" w:after="283"/>
              <w:jc w:val="center"/>
              <w:rPr/>
            </w:pPr>
            <w:r>
              <w:rPr/>
              <w:t xml:space="preserve">Tapahtumat </w:t>
            </w:r>
          </w:p>
        </w:tc>
      </w:tr>
      <w:tr>
        <w:trPr/>
        <w:tc>
          <w:tcPr>
            <w:tcW w:w="2491" w:type="dxa"/>
            <w:tcBorders/>
            <w:vAlign w:val="center"/>
          </w:tcPr>
          <w:p>
            <w:pPr>
              <w:pStyle w:val="TableContents"/>
              <w:bidi w:val="0"/>
              <w:spacing w:before="0" w:after="283"/>
              <w:jc w:val="left"/>
              <w:rPr/>
            </w:pPr>
            <w:r>
              <w:rPr>
                <w:color w:val="A9A9A9"/>
              </w:rPr>
              <w:t xml:space="preserve">Vuoden 1988 </w:t>
            </w:r>
            <w:r>
              <w:rPr/>
              <w:t xml:space="preserve">kesäolympialaiset </w:t>
            </w:r>
          </w:p>
        </w:tc>
        <w:tc>
          <w:tcPr>
            <w:tcW w:w="1456" w:type="dxa"/>
            <w:tcBorders/>
            <w:vAlign w:val="center"/>
          </w:tcPr>
          <w:p>
            <w:pPr>
              <w:pStyle w:val="TableContents"/>
              <w:bidi w:val="0"/>
              <w:spacing w:before="0" w:after="283"/>
              <w:jc w:val="left"/>
              <w:rPr/>
            </w:pPr>
            <w:r>
              <w:rPr/>
              <w:t xml:space="preserve">Soul </w:t>
            </w:r>
          </w:p>
        </w:tc>
        <w:tc>
          <w:tcPr>
            <w:tcW w:w="2686" w:type="dxa"/>
            <w:tcBorders/>
            <w:vAlign w:val="center"/>
          </w:tcPr>
          <w:p>
            <w:pPr>
              <w:pStyle w:val="TableContents"/>
              <w:bidi w:val="0"/>
              <w:spacing w:before="0" w:after="283"/>
              <w:jc w:val="left"/>
              <w:rPr/>
            </w:pPr>
            <w:r>
              <w:rPr/>
              <w:t xml:space="preserve">17. syyskuuta -- 2. lokakuuta </w:t>
            </w:r>
          </w:p>
        </w:tc>
        <w:tc>
          <w:tcPr>
            <w:tcW w:w="946" w:type="dxa"/>
            <w:tcBorders/>
            <w:vAlign w:val="center"/>
          </w:tcPr>
          <w:p>
            <w:pPr>
              <w:pStyle w:val="TableContents"/>
              <w:bidi w:val="0"/>
              <w:spacing w:before="0" w:after="283"/>
              <w:jc w:val="left"/>
              <w:rPr/>
            </w:pPr>
            <w:r>
              <w:rPr/>
              <w:t xml:space="preserve">160 </w:t>
            </w:r>
          </w:p>
        </w:tc>
        <w:tc>
          <w:tcPr>
            <w:tcW w:w="1396" w:type="dxa"/>
            <w:tcBorders/>
            <w:vAlign w:val="center"/>
          </w:tcPr>
          <w:p>
            <w:pPr>
              <w:pStyle w:val="TableContents"/>
              <w:bidi w:val="0"/>
              <w:spacing w:before="0" w:after="283"/>
              <w:jc w:val="left"/>
              <w:rPr/>
            </w:pPr>
            <w:r>
              <w:rPr/>
              <w:t xml:space="preserve">8,391 </w:t>
            </w:r>
          </w:p>
        </w:tc>
        <w:tc>
          <w:tcPr>
            <w:tcW w:w="901" w:type="dxa"/>
            <w:tcBorders/>
            <w:vAlign w:val="center"/>
          </w:tcPr>
          <w:p>
            <w:pPr>
              <w:pStyle w:val="TableContents"/>
              <w:bidi w:val="0"/>
              <w:spacing w:before="0" w:after="283"/>
              <w:jc w:val="left"/>
              <w:rPr/>
            </w:pPr>
            <w:r>
              <w:rPr/>
              <w:t xml:space="preserve">263 </w:t>
            </w:r>
          </w:p>
        </w:tc>
      </w:tr>
      <w:tr>
        <w:trPr/>
        <w:tc>
          <w:tcPr>
            <w:tcW w:w="2491" w:type="dxa"/>
            <w:tcBorders/>
            <w:vAlign w:val="center"/>
          </w:tcPr>
          <w:p>
            <w:pPr>
              <w:pStyle w:val="TableContents"/>
              <w:bidi w:val="0"/>
              <w:spacing w:before="0" w:after="283"/>
              <w:jc w:val="left"/>
              <w:rPr/>
            </w:pPr>
            <w:r>
              <w:rPr/>
              <w:t xml:space="preserve">Talviolympialaiset </w:t>
            </w:r>
            <w:r>
              <w:rPr>
                <w:color w:val="DCDCDC"/>
              </w:rPr>
              <w:t xml:space="preserve">2018 </w:t>
            </w:r>
          </w:p>
        </w:tc>
        <w:tc>
          <w:tcPr>
            <w:tcW w:w="1456" w:type="dxa"/>
            <w:tcBorders/>
            <w:vAlign w:val="center"/>
          </w:tcPr>
          <w:p>
            <w:pPr>
              <w:pStyle w:val="TableContents"/>
              <w:bidi w:val="0"/>
              <w:spacing w:before="0" w:after="283"/>
              <w:jc w:val="left"/>
              <w:rPr/>
            </w:pPr>
            <w:r>
              <w:rPr/>
              <w:t xml:space="preserve">Pyeongchang </w:t>
            </w:r>
          </w:p>
        </w:tc>
        <w:tc>
          <w:tcPr>
            <w:tcW w:w="2686" w:type="dxa"/>
            <w:tcBorders/>
            <w:vAlign w:val="center"/>
          </w:tcPr>
          <w:p>
            <w:pPr>
              <w:pStyle w:val="TableContents"/>
              <w:bidi w:val="0"/>
              <w:spacing w:before="0" w:after="283"/>
              <w:jc w:val="left"/>
              <w:rPr/>
            </w:pPr>
            <w:r>
              <w:rPr/>
              <w:t xml:space="preserve">9 -- 25. helmikuuta </w:t>
            </w:r>
          </w:p>
        </w:tc>
        <w:tc>
          <w:tcPr>
            <w:tcW w:w="946" w:type="dxa"/>
            <w:tcBorders/>
            <w:vAlign w:val="center"/>
          </w:tcPr>
          <w:p>
            <w:pPr>
              <w:pStyle w:val="TableContents"/>
              <w:bidi w:val="0"/>
              <w:spacing w:before="0" w:after="283"/>
              <w:jc w:val="left"/>
              <w:rPr/>
            </w:pPr>
            <w:r>
              <w:rPr/>
              <w:t xml:space="preserve">92 </w:t>
            </w:r>
          </w:p>
        </w:tc>
        <w:tc>
          <w:tcPr>
            <w:tcW w:w="1396" w:type="dxa"/>
            <w:tcBorders/>
            <w:vAlign w:val="center"/>
          </w:tcPr>
          <w:p>
            <w:pPr>
              <w:pStyle w:val="TableContents"/>
              <w:bidi w:val="0"/>
              <w:spacing w:before="0" w:after="283"/>
              <w:jc w:val="left"/>
              <w:rPr/>
            </w:pPr>
            <w:r>
              <w:rPr/>
              <w:t xml:space="preserve">2,952 </w:t>
            </w:r>
          </w:p>
        </w:tc>
        <w:tc>
          <w:tcPr>
            <w:tcW w:w="901" w:type="dxa"/>
            <w:tcBorders/>
            <w:vAlign w:val="center"/>
          </w:tcPr>
          <w:p>
            <w:pPr>
              <w:pStyle w:val="TableContents"/>
              <w:bidi w:val="0"/>
              <w:spacing w:before="0" w:after="283"/>
              <w:jc w:val="left"/>
              <w:rPr/>
            </w:pPr>
            <w:r>
              <w:rPr/>
              <w:t xml:space="preserve">102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olympialaiset järjestettiin viimeksi Koreassa?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Etelä-Koreassa oli viimeksi olympialaiset?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Etelä-Koreassa järjestettiin kesäolympialaiset?</w:t>
      </w:r>
    </w:p>
    <w:p>
      <w:pPr>
        <w:pStyle w:val="TextBody"/>
        <w:bidi w:val="0"/>
        <w:jc w:val="left"/>
        <w:rPr>
          <w:b/>
          <w:u w:val="single"/>
          <w:shd w:val="clear" w:fill="FFFF00"/>
        </w:rPr>
      </w:pPr>
      <w:r>
        <w:rPr>
          <w:b/>
          <w:u w:val="single"/>
          <w:shd w:val="clear" w:fill="FFFF00"/>
        </w:rPr>
        <w:t xml:space="preserve">Asiakirjan numero 21481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Titan's Curse Ensimmäisen yhdysvaltalaisen painoksen etukansi. </w:t>
      </w:r>
    </w:p>
    <w:tbl>
      <w:tblPr>
        <w:tblW w:w="6542" w:type="dxa"/>
        <w:jc w:val="left"/>
        <w:tblInd w:w="0" w:type="dxa"/>
        <w:tblLayout w:type="fixed"/>
        <w:tblCellMar>
          <w:top w:w="28" w:type="dxa"/>
          <w:left w:w="28" w:type="dxa"/>
          <w:bottom w:w="28" w:type="dxa"/>
          <w:right w:w="28" w:type="dxa"/>
        </w:tblCellMar>
      </w:tblPr>
      <w:tblGrid>
        <w:gridCol w:w="1831"/>
        <w:gridCol w:w="4711"/>
      </w:tblGrid>
      <w:tr>
        <w:trPr/>
        <w:tc>
          <w:tcPr>
            <w:tcW w:w="1831" w:type="dxa"/>
            <w:tcBorders/>
            <w:vAlign w:val="center"/>
          </w:tcPr>
          <w:p>
            <w:pPr>
              <w:pStyle w:val="TableHeading"/>
              <w:suppressLineNumbers/>
              <w:bidi w:val="0"/>
              <w:spacing w:before="0" w:after="283"/>
              <w:jc w:val="center"/>
              <w:rPr/>
            </w:pPr>
            <w:r>
              <w:rPr/>
              <w:t xml:space="preserve">Kirjoittaja </w:t>
            </w:r>
          </w:p>
        </w:tc>
        <w:tc>
          <w:tcPr>
            <w:tcW w:w="4711" w:type="dxa"/>
            <w:tcBorders/>
            <w:vAlign w:val="center"/>
          </w:tcPr>
          <w:p>
            <w:pPr>
              <w:pStyle w:val="TableContents"/>
              <w:bidi w:val="0"/>
              <w:spacing w:before="0" w:after="283"/>
              <w:jc w:val="left"/>
              <w:rPr/>
            </w:pPr>
            <w:r>
              <w:rPr/>
              <w:t xml:space="preserve">Rick Riordan </w:t>
            </w:r>
          </w:p>
        </w:tc>
      </w:tr>
      <w:tr>
        <w:trPr/>
        <w:tc>
          <w:tcPr>
            <w:tcW w:w="1831" w:type="dxa"/>
            <w:tcBorders/>
            <w:vAlign w:val="center"/>
          </w:tcPr>
          <w:p>
            <w:pPr>
              <w:pStyle w:val="TableHeading"/>
              <w:suppressLineNumbers/>
              <w:bidi w:val="0"/>
              <w:spacing w:before="0" w:after="283"/>
              <w:jc w:val="center"/>
              <w:rPr/>
            </w:pPr>
            <w:r>
              <w:rPr/>
              <w:t xml:space="preserve">Kansitaiteilija </w:t>
            </w:r>
          </w:p>
        </w:tc>
        <w:tc>
          <w:tcPr>
            <w:tcW w:w="4711" w:type="dxa"/>
            <w:tcBorders/>
            <w:vAlign w:val="center"/>
          </w:tcPr>
          <w:p>
            <w:pPr>
              <w:pStyle w:val="TableContents"/>
              <w:bidi w:val="0"/>
              <w:spacing w:before="0" w:after="283"/>
              <w:jc w:val="left"/>
              <w:rPr/>
            </w:pPr>
            <w:r>
              <w:rPr/>
              <w:t xml:space="preserve">John Rocco </w:t>
            </w:r>
          </w:p>
        </w:tc>
      </w:tr>
      <w:tr>
        <w:trPr/>
        <w:tc>
          <w:tcPr>
            <w:tcW w:w="1831" w:type="dxa"/>
            <w:tcBorders/>
            <w:vAlign w:val="center"/>
          </w:tcPr>
          <w:p>
            <w:pPr>
              <w:pStyle w:val="TableHeading"/>
              <w:suppressLineNumbers/>
              <w:bidi w:val="0"/>
              <w:spacing w:before="0" w:after="283"/>
              <w:jc w:val="center"/>
              <w:rPr/>
            </w:pPr>
            <w:r>
              <w:rPr/>
              <w:t xml:space="preserve">Maa </w:t>
            </w:r>
          </w:p>
        </w:tc>
        <w:tc>
          <w:tcPr>
            <w:tcW w:w="4711"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Sarja </w:t>
            </w:r>
          </w:p>
        </w:tc>
        <w:tc>
          <w:tcPr>
            <w:tcW w:w="4711" w:type="dxa"/>
            <w:tcBorders/>
            <w:vAlign w:val="center"/>
          </w:tcPr>
          <w:p>
            <w:pPr>
              <w:pStyle w:val="TableContents"/>
              <w:bidi w:val="0"/>
              <w:spacing w:before="0" w:after="283"/>
              <w:jc w:val="left"/>
              <w:rPr/>
            </w:pPr>
            <w:r>
              <w:rPr/>
              <w:t xml:space="preserve">Percy Jackson ja olympialaiset (kirja 3) </w:t>
            </w:r>
          </w:p>
        </w:tc>
      </w:tr>
      <w:tr>
        <w:trPr/>
        <w:tc>
          <w:tcPr>
            <w:tcW w:w="1831" w:type="dxa"/>
            <w:tcBorders/>
            <w:vAlign w:val="center"/>
          </w:tcPr>
          <w:p>
            <w:pPr>
              <w:pStyle w:val="TableHeading"/>
              <w:suppressLineNumbers/>
              <w:bidi w:val="0"/>
              <w:spacing w:before="0" w:after="283"/>
              <w:jc w:val="center"/>
              <w:rPr/>
            </w:pPr>
            <w:r>
              <w:rPr/>
              <w:t xml:space="preserve">Genre </w:t>
            </w:r>
          </w:p>
        </w:tc>
        <w:tc>
          <w:tcPr>
            <w:tcW w:w="4711" w:type="dxa"/>
            <w:tcBorders/>
            <w:vAlign w:val="center"/>
          </w:tcPr>
          <w:p>
            <w:pPr>
              <w:pStyle w:val="TableContents"/>
              <w:bidi w:val="0"/>
              <w:spacing w:before="0" w:after="283"/>
              <w:jc w:val="left"/>
              <w:rPr/>
            </w:pPr>
            <w:r>
              <w:rPr/>
              <w:t xml:space="preserve">Fantasia, kreikkalainen mytologia, nuortenromaani, nuortenromaani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4711" w:type="dxa"/>
            <w:tcBorders/>
            <w:vAlign w:val="center"/>
          </w:tcPr>
          <w:p>
            <w:pPr>
              <w:pStyle w:val="TableContents"/>
              <w:bidi w:val="0"/>
              <w:spacing w:before="0" w:after="283"/>
              <w:jc w:val="left"/>
              <w:rPr/>
            </w:pPr>
            <w:r>
              <w:rPr/>
              <w:t xml:space="preserve">Miramax Books / Hyperion-kirjat lapsille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4711" w:type="dxa"/>
            <w:tcBorders/>
            <w:vAlign w:val="center"/>
          </w:tcPr>
          <w:p>
            <w:pPr>
              <w:pStyle w:val="TableContents"/>
              <w:bidi w:val="0"/>
              <w:spacing w:before="0" w:after="283"/>
              <w:jc w:val="left"/>
              <w:rPr/>
            </w:pPr>
            <w:r>
              <w:rPr/>
              <w:t xml:space="preserve">1. toukokuuta 2007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4711" w:type="dxa"/>
            <w:tcBorders/>
            <w:vAlign w:val="center"/>
          </w:tcPr>
          <w:p>
            <w:pPr>
              <w:pStyle w:val="TableContents"/>
              <w:bidi w:val="0"/>
              <w:spacing w:before="0" w:after="283"/>
              <w:jc w:val="left"/>
              <w:rPr/>
            </w:pPr>
            <w:r>
              <w:rPr/>
              <w:t xml:space="preserve">Painettu (kovakantinen), äänikirja </w:t>
            </w:r>
          </w:p>
        </w:tc>
      </w:tr>
      <w:tr>
        <w:trPr/>
        <w:tc>
          <w:tcPr>
            <w:tcW w:w="1831" w:type="dxa"/>
            <w:tcBorders/>
            <w:vAlign w:val="center"/>
          </w:tcPr>
          <w:p>
            <w:pPr>
              <w:pStyle w:val="TableHeading"/>
              <w:suppressLineNumbers/>
              <w:bidi w:val="0"/>
              <w:spacing w:before="0" w:after="283"/>
              <w:jc w:val="center"/>
              <w:rPr/>
            </w:pPr>
            <w:r>
              <w:rPr/>
              <w:t xml:space="preserve">Sivut </w:t>
            </w:r>
          </w:p>
        </w:tc>
        <w:tc>
          <w:tcPr>
            <w:tcW w:w="4711" w:type="dxa"/>
            <w:tcBorders/>
            <w:vAlign w:val="center"/>
          </w:tcPr>
          <w:p>
            <w:pPr>
              <w:pStyle w:val="TableContents"/>
              <w:bidi w:val="0"/>
              <w:spacing w:before="0" w:after="283"/>
              <w:jc w:val="left"/>
              <w:rPr/>
            </w:pPr>
            <w:r>
              <w:rPr/>
              <w:t xml:space="preserve">312 </w:t>
            </w:r>
          </w:p>
        </w:tc>
      </w:tr>
      <w:tr>
        <w:trPr/>
        <w:tc>
          <w:tcPr>
            <w:tcW w:w="1831" w:type="dxa"/>
            <w:tcBorders/>
            <w:vAlign w:val="center"/>
          </w:tcPr>
          <w:p>
            <w:pPr>
              <w:pStyle w:val="TableHeading"/>
              <w:suppressLineNumbers/>
              <w:bidi w:val="0"/>
              <w:spacing w:before="0" w:after="283"/>
              <w:jc w:val="center"/>
              <w:rPr/>
            </w:pPr>
            <w:r>
              <w:rPr/>
              <w:t xml:space="preserve">ISBN </w:t>
            </w:r>
          </w:p>
        </w:tc>
        <w:tc>
          <w:tcPr>
            <w:tcW w:w="4711" w:type="dxa"/>
            <w:tcBorders/>
            <w:vAlign w:val="center"/>
          </w:tcPr>
          <w:p>
            <w:pPr>
              <w:pStyle w:val="TableContents"/>
              <w:bidi w:val="0"/>
              <w:spacing w:before="0" w:after="283"/>
              <w:jc w:val="left"/>
              <w:rPr/>
            </w:pPr>
            <w:r>
              <w:rPr/>
              <w:t xml:space="preserve">978-1-4231-0145-1 </w:t>
            </w:r>
          </w:p>
        </w:tc>
      </w:tr>
      <w:tr>
        <w:trPr/>
        <w:tc>
          <w:tcPr>
            <w:tcW w:w="1831" w:type="dxa"/>
            <w:tcBorders/>
            <w:vAlign w:val="center"/>
          </w:tcPr>
          <w:p>
            <w:pPr>
              <w:pStyle w:val="TableHeading"/>
              <w:suppressLineNumbers/>
              <w:bidi w:val="0"/>
              <w:spacing w:before="0" w:after="283"/>
              <w:jc w:val="center"/>
              <w:rPr/>
            </w:pPr>
            <w:r>
              <w:rPr/>
              <w:t xml:space="preserve">OCLC </w:t>
            </w:r>
          </w:p>
        </w:tc>
        <w:tc>
          <w:tcPr>
            <w:tcW w:w="4711" w:type="dxa"/>
            <w:tcBorders/>
            <w:vAlign w:val="center"/>
          </w:tcPr>
          <w:p>
            <w:pPr>
              <w:pStyle w:val="TableContents"/>
              <w:bidi w:val="0"/>
              <w:spacing w:before="0" w:after="283"/>
              <w:jc w:val="left"/>
              <w:rPr/>
            </w:pPr>
            <w:r>
              <w:rPr/>
              <w:t xml:space="preserve">76863948 </w:t>
            </w:r>
          </w:p>
        </w:tc>
      </w:tr>
      <w:tr>
        <w:trPr/>
        <w:tc>
          <w:tcPr>
            <w:tcW w:w="1831" w:type="dxa"/>
            <w:tcBorders/>
            <w:vAlign w:val="center"/>
          </w:tcPr>
          <w:p>
            <w:pPr>
              <w:pStyle w:val="TableHeading"/>
              <w:suppressLineNumbers/>
              <w:bidi w:val="0"/>
              <w:spacing w:before="0" w:after="283"/>
              <w:jc w:val="center"/>
              <w:rPr/>
            </w:pPr>
            <w:r>
              <w:rPr/>
              <w:t xml:space="preserve">LC-luokka </w:t>
            </w:r>
          </w:p>
        </w:tc>
        <w:tc>
          <w:tcPr>
            <w:tcW w:w="4711" w:type="dxa"/>
            <w:tcBorders/>
            <w:vAlign w:val="center"/>
          </w:tcPr>
          <w:p>
            <w:pPr>
              <w:pStyle w:val="TableContents"/>
              <w:bidi w:val="0"/>
              <w:spacing w:before="0" w:after="283"/>
              <w:jc w:val="left"/>
              <w:rPr/>
            </w:pPr>
            <w:r>
              <w:rPr/>
              <w:t xml:space="preserve">PZ7. R4829 Tit 2007 </w:t>
            </w:r>
          </w:p>
        </w:tc>
      </w:tr>
      <w:tr>
        <w:trPr/>
        <w:tc>
          <w:tcPr>
            <w:tcW w:w="1831" w:type="dxa"/>
            <w:tcBorders/>
            <w:vAlign w:val="center"/>
          </w:tcPr>
          <w:p>
            <w:pPr>
              <w:pStyle w:val="TableHeading"/>
              <w:suppressLineNumbers/>
              <w:bidi w:val="0"/>
              <w:spacing w:before="0" w:after="283"/>
              <w:jc w:val="center"/>
              <w:rPr/>
            </w:pPr>
            <w:r>
              <w:rPr/>
              <w:t xml:space="preserve">Edeltäjänä </w:t>
            </w:r>
          </w:p>
        </w:tc>
        <w:tc>
          <w:tcPr>
            <w:tcW w:w="4711" w:type="dxa"/>
            <w:tcBorders/>
            <w:vAlign w:val="center"/>
          </w:tcPr>
          <w:p>
            <w:pPr>
              <w:pStyle w:val="TableContents"/>
              <w:bidi w:val="0"/>
              <w:spacing w:before="0" w:after="283"/>
              <w:jc w:val="left"/>
              <w:rPr/>
            </w:pPr>
            <w:r>
              <w:rPr/>
              <w:t xml:space="preserve">Hirviöiden meri </w:t>
            </w:r>
          </w:p>
        </w:tc>
      </w:tr>
      <w:tr>
        <w:trPr/>
        <w:tc>
          <w:tcPr>
            <w:tcW w:w="1831" w:type="dxa"/>
            <w:tcBorders/>
            <w:vAlign w:val="center"/>
          </w:tcPr>
          <w:p>
            <w:pPr>
              <w:pStyle w:val="TableHeading"/>
              <w:suppressLineNumbers/>
              <w:bidi w:val="0"/>
              <w:spacing w:before="0" w:after="283"/>
              <w:jc w:val="center"/>
              <w:rPr/>
            </w:pPr>
            <w:r>
              <w:rPr/>
              <w:t xml:space="preserve">Seuraa </w:t>
            </w:r>
          </w:p>
        </w:tc>
        <w:tc>
          <w:tcPr>
            <w:tcW w:w="4711" w:type="dxa"/>
            <w:tcBorders/>
            <w:vAlign w:val="center"/>
          </w:tcPr>
          <w:p>
            <w:pPr>
              <w:pStyle w:val="TableContents"/>
              <w:bidi w:val="0"/>
              <w:spacing w:before="0" w:after="283"/>
              <w:jc w:val="left"/>
              <w:rPr/>
            </w:pPr>
            <w:r>
              <w:rPr/>
              <w:t xml:space="preserve">Labyrintin taistelu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sivua on Percy Jackson ja titaanin kirous -kirjassa?</w:t>
      </w:r>
    </w:p>
    <w:p>
      <w:pPr>
        <w:pStyle w:val="TextBody"/>
        <w:bidi w:val="0"/>
        <w:jc w:val="left"/>
        <w:rPr>
          <w:b/>
          <w:shd w:val="clear" w:fill="FFFF00"/>
        </w:rPr>
      </w:pPr>
      <w:r>
        <w:rPr>
          <w:b/>
          <w:shd w:val="clear" w:fill="FFFF00"/>
        </w:rPr>
        <w:t xml:space="preserve">Teksti numero 1</w:t>
      </w:r>
    </w:p>
    <w:p>
      <w:pPr>
        <w:pStyle w:val="TextBody"/>
        <w:numPr>
          <w:ilvl w:val="0"/>
          <w:numId w:val="191"/>
        </w:numPr>
        <w:tabs>
          <w:tab w:val="clear" w:pos="1134"/>
          <w:tab w:val="left" w:leader="none" w:pos="707"/>
        </w:tabs>
        <w:bidi w:val="0"/>
        <w:spacing w:before="0" w:after="0"/>
        <w:ind w:start="707" w:hanging="283"/>
        <w:jc w:val="left"/>
        <w:rPr/>
      </w:pPr>
      <w:r>
        <w:rPr/>
        <w:t xml:space="preserve">Percy Jackson: Percy, 14-vuotias puolijumala ja Poseidonin poika, on sarjan päähenkilö ja kertoja. Hän lähtee matkalle pelastaakseen Annabethin ja kreikkalaisen jumalatar Artemiksen, jotka on siepattu. </w:t>
      </w:r>
    </w:p>
    <w:p>
      <w:pPr>
        <w:pStyle w:val="TextBody"/>
        <w:numPr>
          <w:ilvl w:val="0"/>
          <w:numId w:val="191"/>
        </w:numPr>
        <w:tabs>
          <w:tab w:val="clear" w:pos="1134"/>
          <w:tab w:val="left" w:leader="none" w:pos="707"/>
        </w:tabs>
        <w:bidi w:val="0"/>
        <w:spacing w:before="0" w:after="0"/>
        <w:ind w:start="707" w:hanging="283"/>
        <w:jc w:val="left"/>
        <w:rPr/>
      </w:pPr>
      <w:r>
        <w:rPr/>
        <w:t xml:space="preserve">Thalia Grace: Thalia on 15-vuotias Zeuksen puolijumalatytär. Vaikka hän esiintyy Percyn unessa ensimmäisessä kirjassa, hän ilmestyy kokonaan Hirviöiden meri -kirjan lopussa ja saa suuremman roolin kolmannessa kirjassa. Thaliaa kuvataan hyvin punkmaisen näköiseksi, sillä hänellä on sähkönsiniset silmät, mustat vaatteet ja piikkimäinen tukka. Hänen persoonallisuuttaan kuvataan usein "itsenäiseksi ja monesti sarkastiseksi". Thalia on paljon Percyn kaltainen, ja siksi he riitelevät usein. Hän on särkenyt sydämensä Luken pettämisestä, sillä oletetaan, että hänellä oli tunteita Lukea kohtaan. Hän myös pelkää korkeita paikkoja, minkä hän myöntää vastahakoisesti Percylle, vaikka onkin taivaanjumala Zeuksen tytär. </w:t>
      </w:r>
    </w:p>
    <w:p>
      <w:pPr>
        <w:pStyle w:val="TextBody"/>
        <w:numPr>
          <w:ilvl w:val="0"/>
          <w:numId w:val="191"/>
        </w:numPr>
        <w:tabs>
          <w:tab w:val="clear" w:pos="1134"/>
          <w:tab w:val="left" w:leader="none" w:pos="707"/>
        </w:tabs>
        <w:bidi w:val="0"/>
        <w:spacing w:before="0" w:after="0"/>
        <w:ind w:start="707" w:hanging="283"/>
        <w:jc w:val="left"/>
        <w:rPr/>
      </w:pPr>
      <w:r>
        <w:rPr/>
        <w:t xml:space="preserve">Annabeth Chase: Annabeth on 14-vuotias puolijumala ja Athenen tytär. Hän on Percyn, Thalian ja Groverin ystävä. Titaanit kidnappaavat hänet yhdessä Artemiksen kanssa. Hänellä on suuri intohimo ja kiinnostus arkkitehtuuria kohtaan, ja hän haluaa isona tulla arkkitehdiksi. Vaikka hän on yhä enemmän kiinnostunut Percystä, hänen tunteensa Lukea kohtaan ovat edelleen ongelma heidän välillään. Percy vastaa hänen tunteisiinsa huomaamattaan ja on tietämätön siitä, mitä Percy tuntee häntä kohtaan. </w:t>
      </w:r>
    </w:p>
    <w:p>
      <w:pPr>
        <w:pStyle w:val="TextBody"/>
        <w:numPr>
          <w:ilvl w:val="0"/>
          <w:numId w:val="191"/>
        </w:numPr>
        <w:tabs>
          <w:tab w:val="clear" w:pos="1134"/>
          <w:tab w:val="left" w:leader="none" w:pos="707"/>
        </w:tabs>
        <w:bidi w:val="0"/>
        <w:spacing w:before="0" w:after="0"/>
        <w:ind w:start="707" w:hanging="283"/>
        <w:jc w:val="left"/>
        <w:rPr/>
      </w:pPr>
      <w:r>
        <w:rPr/>
        <w:t xml:space="preserve">Grover Underwood: Underwood: Suurisydäminen satiiri, jonka lempiruokia ovat alumiinitölkit ja juusto enchiladas. Hän on 28-vuotias, mutta näyttää teini-ikäiseltä, koska satiirien kasvuvauhti on hitaampi (puolet ihmisistä). Hän haluaa ryhtyä etsimään Pania, luonnon ja villiyden satyyrijumalaa, joka vaipui "syvään uneen" ihmisten saastuttaman maailman vuoksi. </w:t>
      </w:r>
    </w:p>
    <w:p>
      <w:pPr>
        <w:pStyle w:val="TextBody"/>
        <w:numPr>
          <w:ilvl w:val="0"/>
          <w:numId w:val="191"/>
        </w:numPr>
        <w:tabs>
          <w:tab w:val="clear" w:pos="1134"/>
          <w:tab w:val="left" w:leader="none" w:pos="707"/>
        </w:tabs>
        <w:bidi w:val="0"/>
        <w:spacing w:before="0" w:after="0"/>
        <w:ind w:start="707" w:hanging="283"/>
        <w:jc w:val="left"/>
        <w:rPr/>
      </w:pPr>
      <w:r>
        <w:rPr/>
        <w:t xml:space="preserve">Bianca di Angelo: Bianca on 12-vuotias puolijumala ja Hadesin tytär. Hän ja hänen kymmenvuotias veljensä Nico olivat loukussa Lootuskasinossa, jossa aika hidastuu, mutta kirjan alussa heidät vapautettiin ja he osallistuivat etsintöihin ``Jumalien nuorisopihalla''. </w:t>
      </w:r>
    </w:p>
    <w:p>
      <w:pPr>
        <w:pStyle w:val="TextBody"/>
        <w:numPr>
          <w:ilvl w:val="0"/>
          <w:numId w:val="191"/>
        </w:numPr>
        <w:tabs>
          <w:tab w:val="clear" w:pos="1134"/>
          <w:tab w:val="left" w:leader="none" w:pos="707"/>
        </w:tabs>
        <w:bidi w:val="0"/>
        <w:spacing w:before="0" w:after="0"/>
        <w:ind w:start="707" w:hanging="283"/>
        <w:jc w:val="left"/>
        <w:rPr/>
      </w:pPr>
      <w:r>
        <w:rPr>
          <w:color w:val="A9A9A9"/>
        </w:rPr>
        <w:t xml:space="preserve">Zoë Nightshade</w:t>
      </w:r>
      <w:r>
        <w:rPr/>
        <w:t xml:space="preserve">: Zoë on Atlaksen tytär, Hesperidien karkottama, koska hän auttoi sankari Herkulesta, ja Artemiksen metsästäjien ensimmäinen luutnantti. Hänellä on usein vaikeuksia kielen päivittämisessä ja hän käyttää vanhaa englantia. Hän kuolee sen jälkeen, kun Ladon, joka suojelee kuolemattomuuden antavaa kultaista omenapuuta, on purrut häntä ja heittää hänet isänsä Atlaksen jälkeen kivikasaa vasten. Artemis muuttaa hänen henkensä pian kuolemansa jälkeen tähdistöksi muistoksi. Hän ja Thalia kehittivät kaunaa toisilleen sen jälkeen, kun Thalia ei halunnut liittyä metsästäjiin, mutta he tulevat toimeen keskenään, kun eivät ajattele asiaa. </w:t>
      </w:r>
    </w:p>
    <w:p>
      <w:pPr>
        <w:pStyle w:val="TextBody"/>
        <w:numPr>
          <w:ilvl w:val="0"/>
          <w:numId w:val="191"/>
        </w:numPr>
        <w:tabs>
          <w:tab w:val="clear" w:pos="1134"/>
          <w:tab w:val="left" w:leader="none" w:pos="707"/>
        </w:tabs>
        <w:bidi w:val="0"/>
        <w:spacing w:before="0" w:after="0"/>
        <w:ind w:start="707" w:hanging="283"/>
        <w:jc w:val="left"/>
        <w:rPr/>
      </w:pPr>
      <w:r>
        <w:rPr/>
        <w:t xml:space="preserve">Luke Castellan: Luke on 21-vuotias puolijumala Hermesin poika, joka on sarjan päävastustaja. Hän on Kronoksen apuri; Kronoksen seuraajat ja armeija kokoontuvat Prinsessa Andromeda -nimiselle alukselle. Häntä luullaan kuolleeksi, mutta myöhemmin paljastuu, että hän jäi henkiin. </w:t>
      </w:r>
    </w:p>
    <w:p>
      <w:pPr>
        <w:pStyle w:val="TextBody"/>
        <w:numPr>
          <w:ilvl w:val="0"/>
          <w:numId w:val="191"/>
        </w:numPr>
        <w:tabs>
          <w:tab w:val="clear" w:pos="1134"/>
          <w:tab w:val="left" w:leader="none" w:pos="707"/>
        </w:tabs>
        <w:bidi w:val="0"/>
        <w:ind w:start="707" w:hanging="283"/>
        <w:jc w:val="left"/>
        <w:rPr/>
      </w:pPr>
      <w:r>
        <w:rPr/>
        <w:t xml:space="preserve">Nico di Angelo: Percy, Annabeth, Thalia ja Grover pelastavat 10-vuotiaan Hadesin puolijumalan pojan ja isosisko Bianca di Angelon mantikorelta. Hänet jätetään leiriin etsinnän ajaksi, mutta hän jää Hermeksen mökkiin, koska hänen vanhemmuuttaan ei ole vielä löydetty. Hän lähtee leiristä kuultuaan, että Percy rikkoi lupauksensa ja antoi Biancan kuolla. Ennen lähtöään hän lähettää luurankosoturien armeijan takaisin manalaan.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elokuvassa percy jackson titaanin kirous?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Titaanin kirous julkaistiin Miramax Booksissa, joka on Hyperion Books for Childrenin ja näin ollen Disney Publishingin (jota seuraa Disney Hyperion -jälki) painos. Se julkaistiin Yhdysvalloissa ja Yhdistyneessä kuningaskunnassa </w:t>
      </w:r>
      <w:r>
        <w:rPr>
          <w:color w:val="A9A9A9"/>
        </w:rPr>
        <w:t xml:space="preserve">1. toukokuuta 2007</w:t>
      </w:r>
      <w:r>
        <w:rPr/>
        <w:t xml:space="preserve">. Romaani julkaistiin myös äänikirjana, jonka lukee Jesse Bernstein.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Percy Jackson Titaanien kirous ilmestyy?</w:t>
      </w:r>
    </w:p>
    <w:p>
      <w:pPr>
        <w:pStyle w:val="TextBody"/>
        <w:bidi w:val="0"/>
        <w:jc w:val="left"/>
        <w:rPr>
          <w:b/>
          <w:u w:val="single"/>
          <w:shd w:val="clear" w:fill="FFFF00"/>
        </w:rPr>
      </w:pPr>
      <w:r>
        <w:rPr>
          <w:b/>
          <w:u w:val="single"/>
          <w:shd w:val="clear" w:fill="FFFF00"/>
        </w:rPr>
        <w:t xml:space="preserve">Asiakirjan numero 21482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Singaporen vedentarpeen odotetaan kaksinkertaistuvan seuraavien 50 vuoden aikana. Suunniteltu Newaterin tuotanto kolminkertaistuu ja kattaa 50 prosenttia tarpeesta vuoteen 2060 mennessä, kun taas suolanpoistoinvestoinnit lisäävät tuotantoa 30 prosenttiin tarpeesta. Kun </w:t>
      </w:r>
      <w:r>
        <w:rPr/>
        <w:t xml:space="preserve">vuoden 1962 vesisopimus päättyy vuonna </w:t>
      </w:r>
      <w:r>
        <w:rPr>
          <w:color w:val="A9A9A9"/>
        </w:rPr>
        <w:t xml:space="preserve">2061, </w:t>
      </w:r>
      <w:r>
        <w:rPr/>
        <w:t xml:space="preserve">Malesian veden tuonnin tarve pitäisi poistua.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Malesia lopettaa veden myynnin Singaporelle?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Malaijan liittovaltio allekirjoitti 1. syyskuuta 1961 sopimuksen, jolla Singaporelle annettiin oikeus ottaa vuoteen 2011 asti yhteensä enintään 86 miljoonaa brittiläistä gallonaa (390 000 m) vettä päivässä Tebrau-joesta, Skudai-joesta, Pontianin tekojärvestä ja Gunung Pulain tekojärvestä. Syyskuun 29. päivänä 1962 allekirjoitettiin lisäsopimus, jossa Singaporelle annettiin oikeus ottaa enintään 250 miljoonaa brittiläistä gallonaa (1 100 000 m) päivässä Johor-joesta vuoteen </w:t>
      </w:r>
      <w:r>
        <w:rPr>
          <w:color w:val="A9A9A9"/>
        </w:rPr>
        <w:t xml:space="preserve">2061 </w:t>
      </w:r>
      <w:r>
        <w:rPr/>
        <w:t xml:space="preserve">asti</w:t>
      </w:r>
      <w:r>
        <w:rPr/>
        <w:t xml:space="preserve">. Molemmissa sopimuksissa sovittiin hinnaksi 3 malesialaista senttiä 1 000 brittiläistä gallonaa (4 500 litraa) kohti.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Malesian kanssa tehdyt kaksi vesisopimusta päättyvät?</w:t>
      </w:r>
    </w:p>
    <w:p>
      <w:pPr>
        <w:pStyle w:val="TextBody"/>
        <w:bidi w:val="0"/>
        <w:jc w:val="left"/>
        <w:rPr>
          <w:b/>
          <w:u w:val="single"/>
          <w:shd w:val="clear" w:fill="FFFF00"/>
        </w:rPr>
      </w:pPr>
      <w:r>
        <w:rPr>
          <w:b/>
          <w:u w:val="single"/>
          <w:shd w:val="clear" w:fill="FFFF00"/>
        </w:rPr>
        <w:t xml:space="preserve">Asiakirjan numero 21483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Marine Corps Recruit Depot (yleisesti MCRD) San Diego on Yhdysvaltain merijalkaväen sotilaslaitos San Diegossa, Kaliforniassa. Se sijaitsee San Diego Bayn ja Interstate 5:n välissä San Diegon kansainvälisen lentokentän ja entisen Naval Training Center San Diegon vieressä. </w:t>
      </w:r>
      <w:r>
        <w:rPr>
          <w:color w:val="A9A9A9"/>
        </w:rPr>
        <w:t xml:space="preserve">MCRD San Diegon </w:t>
      </w:r>
      <w:r>
        <w:rPr/>
        <w:t xml:space="preserve">päätehtävä on Mississippi-joen länsipuolella asuvien värvättyjen miesalokkaiden peruskoulutus. Vuosittain koulutetaan yli 21 000 alokasta. Varikolla toimii myös merijalkaväen värvääjäkoulu ja läntisen värväysalueen harjoituskoulu.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merijalkaväen koulutusleiri on San Diegossa</w:t>
      </w:r>
    </w:p>
    <w:p>
      <w:pPr>
        <w:pStyle w:val="TextBody"/>
        <w:bidi w:val="0"/>
        <w:jc w:val="left"/>
        <w:rPr>
          <w:b/>
          <w:u w:val="single"/>
          <w:shd w:val="clear" w:fill="FFFF00"/>
        </w:rPr>
      </w:pPr>
      <w:r>
        <w:rPr>
          <w:b/>
          <w:u w:val="single"/>
          <w:shd w:val="clear" w:fill="FFFF00"/>
        </w:rPr>
        <w:t xml:space="preserve">Asiakirjan numero 21484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My Everything -- Tavallinen painos </w:t>
      </w:r>
    </w:p>
    <w:tbl>
      <w:tblPr>
        <w:tblW w:w="10205" w:type="dxa"/>
        <w:jc w:val="left"/>
        <w:tblInd w:w="0" w:type="dxa"/>
        <w:tblLayout w:type="fixed"/>
        <w:tblCellMar>
          <w:top w:w="28" w:type="dxa"/>
          <w:left w:w="28" w:type="dxa"/>
          <w:bottom w:w="28" w:type="dxa"/>
          <w:right w:w="28" w:type="dxa"/>
        </w:tblCellMar>
      </w:tblPr>
      <w:tblGrid>
        <w:gridCol w:w="624"/>
        <w:gridCol w:w="3524"/>
        <w:gridCol w:w="2625"/>
        <w:gridCol w:w="2034"/>
        <w:gridCol w:w="1398"/>
      </w:tblGrid>
      <w:tr>
        <w:trPr/>
        <w:tc>
          <w:tcPr>
            <w:tcW w:w="624" w:type="dxa"/>
            <w:tcBorders/>
            <w:vAlign w:val="center"/>
          </w:tcPr>
          <w:p>
            <w:pPr>
              <w:pStyle w:val="TableHeading"/>
              <w:suppressLineNumbers/>
              <w:bidi w:val="0"/>
              <w:spacing w:before="0" w:after="283"/>
              <w:jc w:val="center"/>
              <w:rPr/>
            </w:pPr>
            <w:r>
              <w:rPr/>
              <w:t xml:space="preserve">Ei. </w:t>
            </w:r>
          </w:p>
        </w:tc>
        <w:tc>
          <w:tcPr>
            <w:tcW w:w="3524" w:type="dxa"/>
            <w:tcBorders/>
            <w:vAlign w:val="center"/>
          </w:tcPr>
          <w:p>
            <w:pPr>
              <w:pStyle w:val="TableHeading"/>
              <w:suppressLineNumbers/>
              <w:bidi w:val="0"/>
              <w:spacing w:before="0" w:after="283"/>
              <w:jc w:val="center"/>
              <w:rPr/>
            </w:pPr>
            <w:r>
              <w:rPr/>
              <w:t xml:space="preserve">Otsikko </w:t>
            </w:r>
          </w:p>
        </w:tc>
        <w:tc>
          <w:tcPr>
            <w:tcW w:w="2625" w:type="dxa"/>
            <w:tcBorders/>
            <w:vAlign w:val="center"/>
          </w:tcPr>
          <w:p>
            <w:pPr>
              <w:pStyle w:val="TableHeading"/>
              <w:suppressLineNumbers/>
              <w:bidi w:val="0"/>
              <w:spacing w:before="0" w:after="283"/>
              <w:jc w:val="center"/>
              <w:rPr/>
            </w:pPr>
            <w:r>
              <w:rPr/>
              <w:t xml:space="preserve">Kirjoittaja (s) </w:t>
            </w:r>
          </w:p>
        </w:tc>
        <w:tc>
          <w:tcPr>
            <w:tcW w:w="2034" w:type="dxa"/>
            <w:tcBorders/>
            <w:vAlign w:val="center"/>
          </w:tcPr>
          <w:p>
            <w:pPr>
              <w:pStyle w:val="TableHeading"/>
              <w:suppressLineNumbers/>
              <w:bidi w:val="0"/>
              <w:spacing w:before="0" w:after="283"/>
              <w:jc w:val="center"/>
              <w:rPr/>
            </w:pPr>
            <w:r>
              <w:rPr/>
              <w:t xml:space="preserve">Tuottaja (s) </w:t>
            </w:r>
          </w:p>
        </w:tc>
        <w:tc>
          <w:tcPr>
            <w:tcW w:w="1398" w:type="dxa"/>
            <w:tcBorders/>
            <w:vAlign w:val="center"/>
          </w:tcPr>
          <w:p>
            <w:pPr>
              <w:pStyle w:val="TableHeading"/>
              <w:suppressLineNumbers/>
              <w:bidi w:val="0"/>
              <w:spacing w:before="0" w:after="283"/>
              <w:jc w:val="center"/>
              <w:rPr/>
            </w:pPr>
            <w:r>
              <w:rPr/>
              <w:t xml:space="preserve">Pituus </w:t>
            </w:r>
          </w:p>
        </w:tc>
      </w:tr>
      <w:tr>
        <w:trPr/>
        <w:tc>
          <w:tcPr>
            <w:tcW w:w="624" w:type="dxa"/>
            <w:tcBorders/>
            <w:vAlign w:val="center"/>
          </w:tcPr>
          <w:p>
            <w:pPr>
              <w:pStyle w:val="TableContents"/>
              <w:bidi w:val="0"/>
              <w:spacing w:before="0" w:after="283"/>
              <w:jc w:val="left"/>
              <w:rPr/>
            </w:pPr>
            <w:r>
              <w:rPr/>
              <w:t xml:space="preserve">1. </w:t>
            </w:r>
          </w:p>
        </w:tc>
        <w:tc>
          <w:tcPr>
            <w:tcW w:w="3524" w:type="dxa"/>
            <w:tcBorders/>
            <w:vAlign w:val="center"/>
          </w:tcPr>
          <w:p>
            <w:pPr>
              <w:pStyle w:val="TableContents"/>
              <w:bidi w:val="0"/>
              <w:spacing w:before="0" w:after="283"/>
              <w:jc w:val="left"/>
              <w:rPr/>
            </w:pPr>
            <w:r>
              <w:rPr/>
              <w:t xml:space="preserve">``Intro'' </w:t>
            </w:r>
          </w:p>
        </w:tc>
        <w:tc>
          <w:tcPr>
            <w:tcW w:w="2625" w:type="dxa"/>
            <w:tcBorders/>
            <w:vAlign w:val="center"/>
          </w:tcPr>
          <w:p>
            <w:pPr>
              <w:pStyle w:val="TableContents"/>
              <w:numPr>
                <w:ilvl w:val="0"/>
                <w:numId w:val="192"/>
              </w:numPr>
              <w:tabs>
                <w:tab w:val="clear" w:pos="1134"/>
                <w:tab w:val="left" w:leader="none" w:pos="707"/>
              </w:tabs>
              <w:bidi w:val="0"/>
              <w:spacing w:before="0" w:after="0"/>
              <w:ind w:start="707" w:hanging="283"/>
              <w:jc w:val="left"/>
              <w:rPr/>
            </w:pPr>
            <w:r>
              <w:rPr/>
              <w:t xml:space="preserve">Tommy Brown </w:t>
            </w:r>
          </w:p>
          <w:p>
            <w:pPr>
              <w:pStyle w:val="TableContents"/>
              <w:numPr>
                <w:ilvl w:val="0"/>
                <w:numId w:val="192"/>
              </w:numPr>
              <w:tabs>
                <w:tab w:val="clear" w:pos="1134"/>
                <w:tab w:val="left" w:leader="none" w:pos="707"/>
              </w:tabs>
              <w:bidi w:val="0"/>
              <w:spacing w:before="0" w:after="0"/>
              <w:ind w:start="707" w:hanging="283"/>
              <w:jc w:val="left"/>
              <w:rPr/>
            </w:pPr>
            <w:r>
              <w:rPr/>
              <w:t xml:space="preserve">Victoria McCants </w:t>
            </w:r>
          </w:p>
          <w:p>
            <w:pPr>
              <w:pStyle w:val="TableContents"/>
              <w:numPr>
                <w:ilvl w:val="0"/>
                <w:numId w:val="192"/>
              </w:numPr>
              <w:tabs>
                <w:tab w:val="clear" w:pos="1134"/>
                <w:tab w:val="left" w:leader="none" w:pos="707"/>
              </w:tabs>
              <w:bidi w:val="0"/>
              <w:spacing w:before="0" w:after="283"/>
              <w:ind w:start="707" w:hanging="283"/>
              <w:jc w:val="left"/>
              <w:rPr/>
            </w:pPr>
            <w:r>
              <w:rPr/>
              <w:t xml:space="preserve">Ariana Grande </w:t>
            </w:r>
          </w:p>
        </w:tc>
        <w:tc>
          <w:tcPr>
            <w:tcW w:w="2034" w:type="dxa"/>
            <w:tcBorders/>
            <w:vAlign w:val="center"/>
          </w:tcPr>
          <w:p>
            <w:pPr>
              <w:pStyle w:val="TableContents"/>
              <w:bidi w:val="0"/>
              <w:spacing w:before="0" w:after="283"/>
              <w:jc w:val="left"/>
              <w:rPr/>
            </w:pPr>
            <w:r>
              <w:rPr/>
              <w:t xml:space="preserve">Ruskea </w:t>
            </w:r>
          </w:p>
        </w:tc>
        <w:tc>
          <w:tcPr>
            <w:tcW w:w="1398" w:type="dxa"/>
            <w:tcBorders/>
            <w:vAlign w:val="center"/>
          </w:tcPr>
          <w:p>
            <w:pPr>
              <w:pStyle w:val="TableContents"/>
              <w:bidi w:val="0"/>
              <w:spacing w:before="0" w:after="283"/>
              <w:jc w:val="left"/>
              <w:rPr/>
            </w:pPr>
            <w:r>
              <w:rPr/>
              <w:t xml:space="preserve">1: 20 </w:t>
            </w:r>
          </w:p>
        </w:tc>
      </w:tr>
      <w:tr>
        <w:trPr/>
        <w:tc>
          <w:tcPr>
            <w:tcW w:w="624" w:type="dxa"/>
            <w:tcBorders/>
            <w:vAlign w:val="center"/>
          </w:tcPr>
          <w:p>
            <w:pPr>
              <w:pStyle w:val="TableContents"/>
              <w:bidi w:val="0"/>
              <w:spacing w:before="0" w:after="283"/>
              <w:jc w:val="left"/>
              <w:rPr/>
            </w:pPr>
            <w:r>
              <w:rPr/>
              <w:t xml:space="preserve">2. </w:t>
            </w:r>
          </w:p>
        </w:tc>
        <w:tc>
          <w:tcPr>
            <w:tcW w:w="3524" w:type="dxa"/>
            <w:tcBorders/>
            <w:vAlign w:val="center"/>
          </w:tcPr>
          <w:p>
            <w:pPr>
              <w:pStyle w:val="TableContents"/>
              <w:bidi w:val="0"/>
              <w:spacing w:before="0" w:after="283"/>
              <w:jc w:val="left"/>
              <w:rPr/>
            </w:pPr>
            <w:r>
              <w:rPr/>
              <w:t xml:space="preserve">``Problem'' (featuring Iggy Azalea) </w:t>
            </w:r>
          </w:p>
        </w:tc>
        <w:tc>
          <w:tcPr>
            <w:tcW w:w="2625" w:type="dxa"/>
            <w:tcBorders/>
            <w:vAlign w:val="center"/>
          </w:tcPr>
          <w:p>
            <w:pPr>
              <w:pStyle w:val="TableContents"/>
              <w:numPr>
                <w:ilvl w:val="0"/>
                <w:numId w:val="193"/>
              </w:numPr>
              <w:tabs>
                <w:tab w:val="clear" w:pos="1134"/>
                <w:tab w:val="left" w:leader="none" w:pos="707"/>
              </w:tabs>
              <w:bidi w:val="0"/>
              <w:spacing w:before="0" w:after="0"/>
              <w:ind w:start="707" w:hanging="283"/>
              <w:jc w:val="left"/>
              <w:rPr/>
            </w:pPr>
            <w:r>
              <w:rPr/>
              <w:t xml:space="preserve">Ilya Salmanzadeh </w:t>
            </w:r>
          </w:p>
          <w:p>
            <w:pPr>
              <w:pStyle w:val="TableContents"/>
              <w:numPr>
                <w:ilvl w:val="0"/>
                <w:numId w:val="193"/>
              </w:numPr>
              <w:tabs>
                <w:tab w:val="clear" w:pos="1134"/>
                <w:tab w:val="left" w:leader="none" w:pos="707"/>
              </w:tabs>
              <w:bidi w:val="0"/>
              <w:spacing w:before="0" w:after="0"/>
              <w:ind w:start="707" w:hanging="283"/>
              <w:jc w:val="left"/>
              <w:rPr/>
            </w:pPr>
            <w:r>
              <w:rPr/>
              <w:t xml:space="preserve">Max Martin </w:t>
            </w:r>
          </w:p>
          <w:p>
            <w:pPr>
              <w:pStyle w:val="TableContents"/>
              <w:numPr>
                <w:ilvl w:val="0"/>
                <w:numId w:val="193"/>
              </w:numPr>
              <w:tabs>
                <w:tab w:val="clear" w:pos="1134"/>
                <w:tab w:val="left" w:leader="none" w:pos="707"/>
              </w:tabs>
              <w:bidi w:val="0"/>
              <w:spacing w:before="0" w:after="0"/>
              <w:ind w:start="707" w:hanging="283"/>
              <w:jc w:val="left"/>
              <w:rPr/>
            </w:pPr>
            <w:r>
              <w:rPr/>
              <w:t xml:space="preserve">Savan Kotecha </w:t>
            </w:r>
          </w:p>
          <w:p>
            <w:pPr>
              <w:pStyle w:val="TableContents"/>
              <w:numPr>
                <w:ilvl w:val="0"/>
                <w:numId w:val="193"/>
              </w:numPr>
              <w:tabs>
                <w:tab w:val="clear" w:pos="1134"/>
                <w:tab w:val="left" w:leader="none" w:pos="707"/>
              </w:tabs>
              <w:bidi w:val="0"/>
              <w:spacing w:before="0" w:after="0"/>
              <w:ind w:start="707" w:hanging="283"/>
              <w:jc w:val="left"/>
              <w:rPr/>
            </w:pPr>
            <w:r>
              <w:rPr/>
              <w:t xml:space="preserve">Ametisti Kelly </w:t>
            </w:r>
          </w:p>
          <w:p>
            <w:pPr>
              <w:pStyle w:val="TableContents"/>
              <w:numPr>
                <w:ilvl w:val="0"/>
                <w:numId w:val="193"/>
              </w:numPr>
              <w:tabs>
                <w:tab w:val="clear" w:pos="1134"/>
                <w:tab w:val="left" w:leader="none" w:pos="707"/>
              </w:tabs>
              <w:bidi w:val="0"/>
              <w:spacing w:before="0" w:after="283"/>
              <w:ind w:start="707" w:hanging="283"/>
              <w:jc w:val="left"/>
              <w:rPr/>
            </w:pPr>
            <w:r>
              <w:rPr/>
              <w:t xml:space="preserve">Grande </w:t>
            </w:r>
          </w:p>
        </w:tc>
        <w:tc>
          <w:tcPr>
            <w:tcW w:w="2034" w:type="dxa"/>
            <w:tcBorders/>
            <w:vAlign w:val="center"/>
          </w:tcPr>
          <w:p>
            <w:pPr>
              <w:pStyle w:val="TableContents"/>
              <w:numPr>
                <w:ilvl w:val="0"/>
                <w:numId w:val="194"/>
              </w:numPr>
              <w:tabs>
                <w:tab w:val="clear" w:pos="1134"/>
                <w:tab w:val="left" w:leader="none" w:pos="707"/>
              </w:tabs>
              <w:bidi w:val="0"/>
              <w:spacing w:before="0" w:after="0"/>
              <w:ind w:start="707" w:hanging="283"/>
              <w:jc w:val="left"/>
              <w:rPr/>
            </w:pPr>
            <w:r>
              <w:rPr/>
              <w:t xml:space="preserve">Martin </w:t>
            </w:r>
          </w:p>
          <w:p>
            <w:pPr>
              <w:pStyle w:val="TableContents"/>
              <w:numPr>
                <w:ilvl w:val="0"/>
                <w:numId w:val="194"/>
              </w:numPr>
              <w:tabs>
                <w:tab w:val="clear" w:pos="1134"/>
                <w:tab w:val="left" w:leader="none" w:pos="707"/>
              </w:tabs>
              <w:bidi w:val="0"/>
              <w:spacing w:before="0" w:after="0"/>
              <w:ind w:start="707" w:hanging="283"/>
              <w:jc w:val="left"/>
              <w:rPr/>
            </w:pPr>
            <w:r>
              <w:rPr/>
              <w:t xml:space="preserve">Ilja </w:t>
            </w:r>
          </w:p>
          <w:p>
            <w:pPr>
              <w:pStyle w:val="TableContents"/>
              <w:numPr>
                <w:ilvl w:val="0"/>
                <w:numId w:val="194"/>
              </w:numPr>
              <w:tabs>
                <w:tab w:val="clear" w:pos="1134"/>
                <w:tab w:val="left" w:leader="none" w:pos="707"/>
              </w:tabs>
              <w:bidi w:val="0"/>
              <w:spacing w:before="0" w:after="0"/>
              <w:ind w:start="707" w:hanging="283"/>
              <w:jc w:val="left"/>
              <w:rPr/>
            </w:pPr>
            <w:r>
              <w:rPr/>
              <w:t xml:space="preserve">Shellback </w:t>
            </w:r>
          </w:p>
          <w:p>
            <w:pPr>
              <w:pStyle w:val="TableContents"/>
              <w:numPr>
                <w:ilvl w:val="0"/>
                <w:numId w:val="194"/>
              </w:numPr>
              <w:tabs>
                <w:tab w:val="clear" w:pos="1134"/>
                <w:tab w:val="left" w:leader="none" w:pos="707"/>
              </w:tabs>
              <w:bidi w:val="0"/>
              <w:spacing w:before="0" w:after="283"/>
              <w:ind w:start="707" w:hanging="283"/>
              <w:jc w:val="left"/>
              <w:rPr/>
            </w:pPr>
            <w:r>
              <w:rPr/>
              <w:t xml:space="preserve">Peter Carlsson </w:t>
            </w:r>
          </w:p>
        </w:tc>
        <w:tc>
          <w:tcPr>
            <w:tcW w:w="1398" w:type="dxa"/>
            <w:tcBorders/>
            <w:vAlign w:val="center"/>
          </w:tcPr>
          <w:p>
            <w:pPr>
              <w:pStyle w:val="TableContents"/>
              <w:bidi w:val="0"/>
              <w:spacing w:before="0" w:after="283"/>
              <w:jc w:val="left"/>
              <w:rPr/>
            </w:pPr>
            <w:r>
              <w:rPr/>
              <w:t xml:space="preserve">3: 13 </w:t>
            </w:r>
          </w:p>
        </w:tc>
      </w:tr>
      <w:tr>
        <w:trPr/>
        <w:tc>
          <w:tcPr>
            <w:tcW w:w="624" w:type="dxa"/>
            <w:tcBorders/>
            <w:vAlign w:val="center"/>
          </w:tcPr>
          <w:p>
            <w:pPr>
              <w:pStyle w:val="TableContents"/>
              <w:bidi w:val="0"/>
              <w:spacing w:before="0" w:after="283"/>
              <w:jc w:val="left"/>
              <w:rPr/>
            </w:pPr>
            <w:r>
              <w:rPr/>
              <w:t xml:space="preserve">3. </w:t>
            </w:r>
          </w:p>
        </w:tc>
        <w:tc>
          <w:tcPr>
            <w:tcW w:w="3524" w:type="dxa"/>
            <w:tcBorders/>
            <w:vAlign w:val="center"/>
          </w:tcPr>
          <w:p>
            <w:pPr>
              <w:pStyle w:val="TableContents"/>
              <w:bidi w:val="0"/>
              <w:spacing w:before="0" w:after="283"/>
              <w:jc w:val="left"/>
              <w:rPr/>
            </w:pPr>
            <w:r>
              <w:rPr/>
              <w:t xml:space="preserve">"Viimeinen kerta </w:t>
            </w:r>
          </w:p>
        </w:tc>
        <w:tc>
          <w:tcPr>
            <w:tcW w:w="2625" w:type="dxa"/>
            <w:tcBorders/>
            <w:vAlign w:val="center"/>
          </w:tcPr>
          <w:p>
            <w:pPr>
              <w:pStyle w:val="TableContents"/>
              <w:numPr>
                <w:ilvl w:val="0"/>
                <w:numId w:val="195"/>
              </w:numPr>
              <w:tabs>
                <w:tab w:val="clear" w:pos="1134"/>
                <w:tab w:val="left" w:leader="none" w:pos="707"/>
              </w:tabs>
              <w:bidi w:val="0"/>
              <w:spacing w:before="0" w:after="0"/>
              <w:ind w:start="707" w:hanging="283"/>
              <w:jc w:val="left"/>
              <w:rPr/>
            </w:pPr>
            <w:r>
              <w:rPr/>
              <w:t xml:space="preserve">David Guetta </w:t>
            </w:r>
          </w:p>
          <w:p>
            <w:pPr>
              <w:pStyle w:val="TableContents"/>
              <w:numPr>
                <w:ilvl w:val="0"/>
                <w:numId w:val="195"/>
              </w:numPr>
              <w:tabs>
                <w:tab w:val="clear" w:pos="1134"/>
                <w:tab w:val="left" w:leader="none" w:pos="707"/>
              </w:tabs>
              <w:bidi w:val="0"/>
              <w:spacing w:before="0" w:after="0"/>
              <w:ind w:start="707" w:hanging="283"/>
              <w:jc w:val="left"/>
              <w:rPr/>
            </w:pPr>
            <w:r>
              <w:rPr/>
              <w:t xml:space="preserve">Kotecha </w:t>
            </w:r>
          </w:p>
          <w:p>
            <w:pPr>
              <w:pStyle w:val="TableContents"/>
              <w:numPr>
                <w:ilvl w:val="0"/>
                <w:numId w:val="195"/>
              </w:numPr>
              <w:tabs>
                <w:tab w:val="clear" w:pos="1134"/>
                <w:tab w:val="left" w:leader="none" w:pos="707"/>
              </w:tabs>
              <w:bidi w:val="0"/>
              <w:spacing w:before="0" w:after="0"/>
              <w:ind w:start="707" w:hanging="283"/>
              <w:jc w:val="left"/>
              <w:rPr/>
            </w:pPr>
            <w:r>
              <w:rPr/>
              <w:t xml:space="preserve">Giorgio Tuinfort </w:t>
            </w:r>
          </w:p>
          <w:p>
            <w:pPr>
              <w:pStyle w:val="TableContents"/>
              <w:numPr>
                <w:ilvl w:val="0"/>
                <w:numId w:val="195"/>
              </w:numPr>
              <w:tabs>
                <w:tab w:val="clear" w:pos="1134"/>
                <w:tab w:val="left" w:leader="none" w:pos="707"/>
              </w:tabs>
              <w:bidi w:val="0"/>
              <w:spacing w:before="0" w:after="0"/>
              <w:ind w:start="707" w:hanging="283"/>
              <w:jc w:val="left"/>
              <w:rPr/>
            </w:pPr>
            <w:r>
              <w:rPr/>
              <w:t xml:space="preserve">Rami Yacoub </w:t>
            </w:r>
          </w:p>
          <w:p>
            <w:pPr>
              <w:pStyle w:val="TableContents"/>
              <w:numPr>
                <w:ilvl w:val="0"/>
                <w:numId w:val="195"/>
              </w:numPr>
              <w:tabs>
                <w:tab w:val="clear" w:pos="1134"/>
                <w:tab w:val="left" w:leader="none" w:pos="707"/>
              </w:tabs>
              <w:bidi w:val="0"/>
              <w:spacing w:before="0" w:after="283"/>
              <w:ind w:start="707" w:hanging="283"/>
              <w:jc w:val="left"/>
              <w:rPr/>
            </w:pPr>
            <w:r>
              <w:rPr/>
              <w:t xml:space="preserve">Carl Falk </w:t>
            </w:r>
          </w:p>
        </w:tc>
        <w:tc>
          <w:tcPr>
            <w:tcW w:w="2034" w:type="dxa"/>
            <w:tcBorders/>
            <w:vAlign w:val="center"/>
          </w:tcPr>
          <w:p>
            <w:pPr>
              <w:pStyle w:val="TableContents"/>
              <w:numPr>
                <w:ilvl w:val="0"/>
                <w:numId w:val="196"/>
              </w:numPr>
              <w:tabs>
                <w:tab w:val="clear" w:pos="1134"/>
                <w:tab w:val="left" w:leader="none" w:pos="707"/>
              </w:tabs>
              <w:bidi w:val="0"/>
              <w:spacing w:before="0" w:after="0"/>
              <w:ind w:start="707" w:hanging="283"/>
              <w:jc w:val="left"/>
              <w:rPr/>
            </w:pPr>
            <w:r>
              <w:rPr/>
              <w:t xml:space="preserve">Falk </w:t>
            </w:r>
          </w:p>
          <w:p>
            <w:pPr>
              <w:pStyle w:val="TableContents"/>
              <w:numPr>
                <w:ilvl w:val="0"/>
                <w:numId w:val="196"/>
              </w:numPr>
              <w:tabs>
                <w:tab w:val="clear" w:pos="1134"/>
                <w:tab w:val="left" w:leader="none" w:pos="707"/>
              </w:tabs>
              <w:bidi w:val="0"/>
              <w:spacing w:before="0" w:after="0"/>
              <w:ind w:start="707" w:hanging="283"/>
              <w:jc w:val="left"/>
              <w:rPr/>
            </w:pPr>
            <w:r>
              <w:rPr/>
              <w:t xml:space="preserve">Rami </w:t>
            </w:r>
          </w:p>
          <w:p>
            <w:pPr>
              <w:pStyle w:val="TableContents"/>
              <w:numPr>
                <w:ilvl w:val="0"/>
                <w:numId w:val="196"/>
              </w:numPr>
              <w:tabs>
                <w:tab w:val="clear" w:pos="1134"/>
                <w:tab w:val="left" w:leader="none" w:pos="707"/>
              </w:tabs>
              <w:bidi w:val="0"/>
              <w:spacing w:before="0" w:after="0"/>
              <w:ind w:start="707" w:hanging="283"/>
              <w:jc w:val="left"/>
              <w:rPr/>
            </w:pPr>
            <w:r>
              <w:rPr/>
              <w:t xml:space="preserve">Ilja </w:t>
            </w:r>
          </w:p>
          <w:p>
            <w:pPr>
              <w:pStyle w:val="TableContents"/>
              <w:numPr>
                <w:ilvl w:val="0"/>
                <w:numId w:val="196"/>
              </w:numPr>
              <w:tabs>
                <w:tab w:val="clear" w:pos="1134"/>
                <w:tab w:val="left" w:leader="none" w:pos="707"/>
              </w:tabs>
              <w:bidi w:val="0"/>
              <w:spacing w:before="0" w:after="0"/>
              <w:ind w:start="707" w:hanging="283"/>
              <w:jc w:val="left"/>
              <w:rPr/>
            </w:pPr>
            <w:r>
              <w:rPr/>
              <w:t xml:space="preserve">Tuinfort </w:t>
            </w:r>
          </w:p>
          <w:p>
            <w:pPr>
              <w:pStyle w:val="TableContents"/>
              <w:numPr>
                <w:ilvl w:val="0"/>
                <w:numId w:val="196"/>
              </w:numPr>
              <w:tabs>
                <w:tab w:val="clear" w:pos="1134"/>
                <w:tab w:val="left" w:leader="none" w:pos="707"/>
              </w:tabs>
              <w:bidi w:val="0"/>
              <w:spacing w:before="0" w:after="283"/>
              <w:ind w:start="707" w:hanging="283"/>
              <w:jc w:val="left"/>
              <w:rPr/>
            </w:pPr>
            <w:r>
              <w:rPr/>
              <w:t xml:space="preserve">Kotecha </w:t>
            </w:r>
          </w:p>
        </w:tc>
        <w:tc>
          <w:tcPr>
            <w:tcW w:w="1398" w:type="dxa"/>
            <w:tcBorders/>
            <w:vAlign w:val="center"/>
          </w:tcPr>
          <w:p>
            <w:pPr>
              <w:pStyle w:val="TableContents"/>
              <w:bidi w:val="0"/>
              <w:spacing w:before="0" w:after="283"/>
              <w:jc w:val="left"/>
              <w:rPr/>
            </w:pPr>
            <w:r>
              <w:rPr/>
              <w:t xml:space="preserve">3: 17 </w:t>
            </w:r>
          </w:p>
        </w:tc>
      </w:tr>
      <w:tr>
        <w:trPr/>
        <w:tc>
          <w:tcPr>
            <w:tcW w:w="624" w:type="dxa"/>
            <w:tcBorders/>
            <w:vAlign w:val="center"/>
          </w:tcPr>
          <w:p>
            <w:pPr>
              <w:pStyle w:val="TableContents"/>
              <w:bidi w:val="0"/>
              <w:spacing w:before="0" w:after="283"/>
              <w:jc w:val="left"/>
              <w:rPr/>
            </w:pPr>
            <w:r>
              <w:rPr/>
              <w:t xml:space="preserve">4. </w:t>
            </w:r>
          </w:p>
        </w:tc>
        <w:tc>
          <w:tcPr>
            <w:tcW w:w="3524" w:type="dxa"/>
            <w:tcBorders/>
            <w:vAlign w:val="center"/>
          </w:tcPr>
          <w:p>
            <w:pPr>
              <w:pStyle w:val="TableContents"/>
              <w:bidi w:val="0"/>
              <w:spacing w:before="0" w:after="283"/>
              <w:jc w:val="left"/>
              <w:rPr/>
            </w:pPr>
            <w:r>
              <w:rPr/>
              <w:t xml:space="preserve">"Miksi yrittää </w:t>
            </w:r>
          </w:p>
        </w:tc>
        <w:tc>
          <w:tcPr>
            <w:tcW w:w="2625" w:type="dxa"/>
            <w:tcBorders/>
            <w:vAlign w:val="center"/>
          </w:tcPr>
          <w:p>
            <w:pPr>
              <w:pStyle w:val="TableContents"/>
              <w:numPr>
                <w:ilvl w:val="0"/>
                <w:numId w:val="197"/>
              </w:numPr>
              <w:tabs>
                <w:tab w:val="clear" w:pos="1134"/>
                <w:tab w:val="left" w:leader="none" w:pos="707"/>
              </w:tabs>
              <w:bidi w:val="0"/>
              <w:spacing w:before="0" w:after="0"/>
              <w:ind w:start="707" w:hanging="283"/>
              <w:jc w:val="left"/>
              <w:rPr/>
            </w:pPr>
            <w:r>
              <w:rPr/>
              <w:t xml:space="preserve">Benjamin Levin </w:t>
            </w:r>
          </w:p>
          <w:p>
            <w:pPr>
              <w:pStyle w:val="TableContents"/>
              <w:numPr>
                <w:ilvl w:val="0"/>
                <w:numId w:val="197"/>
              </w:numPr>
              <w:tabs>
                <w:tab w:val="clear" w:pos="1134"/>
                <w:tab w:val="left" w:leader="none" w:pos="707"/>
              </w:tabs>
              <w:bidi w:val="0"/>
              <w:spacing w:before="0" w:after="0"/>
              <w:ind w:start="707" w:hanging="283"/>
              <w:jc w:val="left"/>
              <w:rPr/>
            </w:pPr>
            <w:r>
              <w:rPr/>
              <w:t xml:space="preserve">Ryan Tedder </w:t>
            </w:r>
          </w:p>
          <w:p>
            <w:pPr>
              <w:pStyle w:val="TableContents"/>
              <w:numPr>
                <w:ilvl w:val="0"/>
                <w:numId w:val="197"/>
              </w:numPr>
              <w:tabs>
                <w:tab w:val="clear" w:pos="1134"/>
                <w:tab w:val="left" w:leader="none" w:pos="707"/>
              </w:tabs>
              <w:bidi w:val="0"/>
              <w:spacing w:before="0" w:after="0"/>
              <w:ind w:start="707" w:hanging="283"/>
              <w:jc w:val="left"/>
              <w:rPr/>
            </w:pPr>
            <w:r>
              <w:rPr/>
              <w:t xml:space="preserve">Ammar Malik </w:t>
            </w:r>
          </w:p>
          <w:p>
            <w:pPr>
              <w:pStyle w:val="TableContents"/>
              <w:numPr>
                <w:ilvl w:val="0"/>
                <w:numId w:val="197"/>
              </w:numPr>
              <w:tabs>
                <w:tab w:val="clear" w:pos="1134"/>
                <w:tab w:val="left" w:leader="none" w:pos="707"/>
              </w:tabs>
              <w:bidi w:val="0"/>
              <w:spacing w:before="0" w:after="283"/>
              <w:ind w:start="707" w:hanging="283"/>
              <w:jc w:val="left"/>
              <w:rPr/>
            </w:pPr>
            <w:r>
              <w:rPr/>
              <w:t xml:space="preserve">Noel Zancanella </w:t>
            </w:r>
          </w:p>
        </w:tc>
        <w:tc>
          <w:tcPr>
            <w:tcW w:w="2034" w:type="dxa"/>
            <w:tcBorders/>
            <w:vAlign w:val="center"/>
          </w:tcPr>
          <w:p>
            <w:pPr>
              <w:pStyle w:val="TableContents"/>
              <w:numPr>
                <w:ilvl w:val="0"/>
                <w:numId w:val="198"/>
              </w:numPr>
              <w:tabs>
                <w:tab w:val="clear" w:pos="1134"/>
                <w:tab w:val="left" w:leader="none" w:pos="707"/>
              </w:tabs>
              <w:bidi w:val="0"/>
              <w:spacing w:before="0" w:after="0"/>
              <w:ind w:start="707" w:hanging="283"/>
              <w:jc w:val="left"/>
              <w:rPr/>
            </w:pPr>
            <w:r>
              <w:rPr/>
              <w:t xml:space="preserve">Tedder </w:t>
            </w:r>
          </w:p>
          <w:p>
            <w:pPr>
              <w:pStyle w:val="TableContents"/>
              <w:numPr>
                <w:ilvl w:val="0"/>
                <w:numId w:val="198"/>
              </w:numPr>
              <w:tabs>
                <w:tab w:val="clear" w:pos="1134"/>
                <w:tab w:val="left" w:leader="none" w:pos="707"/>
              </w:tabs>
              <w:bidi w:val="0"/>
              <w:spacing w:before="0" w:after="0"/>
              <w:ind w:start="707" w:hanging="283"/>
              <w:jc w:val="left"/>
              <w:rPr/>
            </w:pPr>
            <w:r>
              <w:rPr/>
              <w:t xml:space="preserve">Benny Blanco </w:t>
            </w:r>
          </w:p>
          <w:p>
            <w:pPr>
              <w:pStyle w:val="TableContents"/>
              <w:numPr>
                <w:ilvl w:val="0"/>
                <w:numId w:val="198"/>
              </w:numPr>
              <w:tabs>
                <w:tab w:val="clear" w:pos="1134"/>
                <w:tab w:val="left" w:leader="none" w:pos="707"/>
              </w:tabs>
              <w:bidi w:val="0"/>
              <w:spacing w:before="0" w:after="283"/>
              <w:ind w:start="707" w:hanging="283"/>
              <w:jc w:val="left"/>
              <w:rPr/>
            </w:pPr>
            <w:r>
              <w:rPr/>
              <w:t xml:space="preserve">Zancanella </w:t>
            </w:r>
          </w:p>
        </w:tc>
        <w:tc>
          <w:tcPr>
            <w:tcW w:w="1398" w:type="dxa"/>
            <w:tcBorders/>
            <w:vAlign w:val="center"/>
          </w:tcPr>
          <w:p>
            <w:pPr>
              <w:pStyle w:val="TableContents"/>
              <w:bidi w:val="0"/>
              <w:spacing w:before="0" w:after="283"/>
              <w:jc w:val="left"/>
              <w:rPr/>
            </w:pPr>
            <w:r>
              <w:rPr/>
              <w:t xml:space="preserve">3: 31 </w:t>
            </w:r>
          </w:p>
        </w:tc>
      </w:tr>
      <w:tr>
        <w:trPr/>
        <w:tc>
          <w:tcPr>
            <w:tcW w:w="624" w:type="dxa"/>
            <w:tcBorders/>
            <w:vAlign w:val="center"/>
          </w:tcPr>
          <w:p>
            <w:pPr>
              <w:pStyle w:val="TableContents"/>
              <w:bidi w:val="0"/>
              <w:spacing w:before="0" w:after="283"/>
              <w:jc w:val="left"/>
              <w:rPr/>
            </w:pPr>
            <w:r>
              <w:rPr/>
              <w:t xml:space="preserve">5. </w:t>
            </w:r>
          </w:p>
        </w:tc>
        <w:tc>
          <w:tcPr>
            <w:tcW w:w="3524" w:type="dxa"/>
            <w:tcBorders/>
            <w:vAlign w:val="center"/>
          </w:tcPr>
          <w:p>
            <w:pPr>
              <w:pStyle w:val="TableContents"/>
              <w:bidi w:val="0"/>
              <w:spacing w:before="0" w:after="283"/>
              <w:jc w:val="left"/>
              <w:rPr/>
            </w:pPr>
            <w:r>
              <w:rPr/>
              <w:t xml:space="preserve">``Break Free'' (featuring Zedd) </w:t>
            </w:r>
          </w:p>
        </w:tc>
        <w:tc>
          <w:tcPr>
            <w:tcW w:w="2625" w:type="dxa"/>
            <w:tcBorders/>
            <w:vAlign w:val="center"/>
          </w:tcPr>
          <w:p>
            <w:pPr>
              <w:pStyle w:val="TableContents"/>
              <w:numPr>
                <w:ilvl w:val="0"/>
                <w:numId w:val="199"/>
              </w:numPr>
              <w:tabs>
                <w:tab w:val="clear" w:pos="1134"/>
                <w:tab w:val="left" w:leader="none" w:pos="707"/>
              </w:tabs>
              <w:bidi w:val="0"/>
              <w:spacing w:before="0" w:after="0"/>
              <w:ind w:start="707" w:hanging="283"/>
              <w:jc w:val="left"/>
              <w:rPr/>
            </w:pPr>
            <w:r>
              <w:rPr/>
              <w:t xml:space="preserve">Anton Zaslavski </w:t>
            </w:r>
          </w:p>
          <w:p>
            <w:pPr>
              <w:pStyle w:val="TableContents"/>
              <w:numPr>
                <w:ilvl w:val="0"/>
                <w:numId w:val="199"/>
              </w:numPr>
              <w:tabs>
                <w:tab w:val="clear" w:pos="1134"/>
                <w:tab w:val="left" w:leader="none" w:pos="707"/>
              </w:tabs>
              <w:bidi w:val="0"/>
              <w:spacing w:before="0" w:after="0"/>
              <w:ind w:start="707" w:hanging="283"/>
              <w:jc w:val="left"/>
              <w:rPr/>
            </w:pPr>
            <w:r>
              <w:rPr/>
              <w:t xml:space="preserve">Martin </w:t>
            </w:r>
          </w:p>
          <w:p>
            <w:pPr>
              <w:pStyle w:val="TableContents"/>
              <w:numPr>
                <w:ilvl w:val="0"/>
                <w:numId w:val="199"/>
              </w:numPr>
              <w:tabs>
                <w:tab w:val="clear" w:pos="1134"/>
                <w:tab w:val="left" w:leader="none" w:pos="707"/>
              </w:tabs>
              <w:bidi w:val="0"/>
              <w:spacing w:before="0" w:after="283"/>
              <w:ind w:start="707" w:hanging="283"/>
              <w:jc w:val="left"/>
              <w:rPr/>
            </w:pPr>
            <w:r>
              <w:rPr/>
              <w:t xml:space="preserve">Kotecha </w:t>
            </w:r>
          </w:p>
        </w:tc>
        <w:tc>
          <w:tcPr>
            <w:tcW w:w="2034" w:type="dxa"/>
            <w:tcBorders/>
            <w:vAlign w:val="center"/>
          </w:tcPr>
          <w:p>
            <w:pPr>
              <w:pStyle w:val="TableContents"/>
              <w:numPr>
                <w:ilvl w:val="0"/>
                <w:numId w:val="200"/>
              </w:numPr>
              <w:tabs>
                <w:tab w:val="clear" w:pos="1134"/>
                <w:tab w:val="left" w:leader="none" w:pos="707"/>
              </w:tabs>
              <w:bidi w:val="0"/>
              <w:spacing w:before="0" w:after="0"/>
              <w:ind w:start="707" w:hanging="283"/>
              <w:jc w:val="left"/>
              <w:rPr/>
            </w:pPr>
            <w:r>
              <w:rPr/>
              <w:t xml:space="preserve">Zedd </w:t>
            </w:r>
          </w:p>
          <w:p>
            <w:pPr>
              <w:pStyle w:val="TableContents"/>
              <w:numPr>
                <w:ilvl w:val="0"/>
                <w:numId w:val="200"/>
              </w:numPr>
              <w:tabs>
                <w:tab w:val="clear" w:pos="1134"/>
                <w:tab w:val="left" w:leader="none" w:pos="707"/>
              </w:tabs>
              <w:bidi w:val="0"/>
              <w:spacing w:before="0" w:after="283"/>
              <w:ind w:start="707" w:hanging="283"/>
              <w:jc w:val="left"/>
              <w:rPr/>
            </w:pPr>
            <w:r>
              <w:rPr/>
              <w:t xml:space="preserve">Martin </w:t>
            </w:r>
          </w:p>
        </w:tc>
        <w:tc>
          <w:tcPr>
            <w:tcW w:w="1398" w:type="dxa"/>
            <w:tcBorders/>
            <w:vAlign w:val="center"/>
          </w:tcPr>
          <w:p>
            <w:pPr>
              <w:pStyle w:val="TableContents"/>
              <w:bidi w:val="0"/>
              <w:spacing w:before="0" w:after="283"/>
              <w:jc w:val="left"/>
              <w:rPr/>
            </w:pPr>
            <w:r>
              <w:rPr/>
              <w:t xml:space="preserve">3: 35 </w:t>
            </w:r>
          </w:p>
        </w:tc>
      </w:tr>
      <w:tr>
        <w:trPr/>
        <w:tc>
          <w:tcPr>
            <w:tcW w:w="624" w:type="dxa"/>
            <w:tcBorders/>
            <w:vAlign w:val="center"/>
          </w:tcPr>
          <w:p>
            <w:pPr>
              <w:pStyle w:val="TableContents"/>
              <w:bidi w:val="0"/>
              <w:spacing w:before="0" w:after="283"/>
              <w:jc w:val="left"/>
              <w:rPr/>
            </w:pPr>
            <w:r>
              <w:rPr/>
              <w:t xml:space="preserve">6. </w:t>
            </w:r>
          </w:p>
        </w:tc>
        <w:tc>
          <w:tcPr>
            <w:tcW w:w="3524" w:type="dxa"/>
            <w:tcBorders/>
            <w:vAlign w:val="center"/>
          </w:tcPr>
          <w:p>
            <w:pPr>
              <w:pStyle w:val="TableContents"/>
              <w:bidi w:val="0"/>
              <w:spacing w:before="0" w:after="283"/>
              <w:jc w:val="left"/>
              <w:rPr/>
            </w:pPr>
            <w:r>
              <w:rPr/>
              <w:t xml:space="preserve">``Best Mistake'' (featuring Big Sean) </w:t>
            </w:r>
          </w:p>
        </w:tc>
        <w:tc>
          <w:tcPr>
            <w:tcW w:w="2625" w:type="dxa"/>
            <w:tcBorders/>
            <w:vAlign w:val="center"/>
          </w:tcPr>
          <w:p>
            <w:pPr>
              <w:pStyle w:val="TableContents"/>
              <w:numPr>
                <w:ilvl w:val="0"/>
                <w:numId w:val="201"/>
              </w:numPr>
              <w:tabs>
                <w:tab w:val="clear" w:pos="1134"/>
                <w:tab w:val="left" w:leader="none" w:pos="707"/>
              </w:tabs>
              <w:bidi w:val="0"/>
              <w:spacing w:before="0" w:after="0"/>
              <w:ind w:start="707" w:hanging="283"/>
              <w:jc w:val="left"/>
              <w:rPr/>
            </w:pPr>
            <w:r>
              <w:rPr/>
              <w:t xml:space="preserve">Sean Anderson </w:t>
            </w:r>
          </w:p>
          <w:p>
            <w:pPr>
              <w:pStyle w:val="TableContents"/>
              <w:numPr>
                <w:ilvl w:val="0"/>
                <w:numId w:val="201"/>
              </w:numPr>
              <w:tabs>
                <w:tab w:val="clear" w:pos="1134"/>
                <w:tab w:val="left" w:leader="none" w:pos="707"/>
              </w:tabs>
              <w:bidi w:val="0"/>
              <w:spacing w:before="0" w:after="0"/>
              <w:ind w:start="707" w:hanging="283"/>
              <w:jc w:val="left"/>
              <w:rPr/>
            </w:pPr>
            <w:r>
              <w:rPr/>
              <w:t xml:space="preserve">Dwane Weir II </w:t>
            </w:r>
          </w:p>
          <w:p>
            <w:pPr>
              <w:pStyle w:val="TableContents"/>
              <w:numPr>
                <w:ilvl w:val="0"/>
                <w:numId w:val="201"/>
              </w:numPr>
              <w:tabs>
                <w:tab w:val="clear" w:pos="1134"/>
                <w:tab w:val="left" w:leader="none" w:pos="707"/>
              </w:tabs>
              <w:bidi w:val="0"/>
              <w:spacing w:before="0" w:after="283"/>
              <w:ind w:start="707" w:hanging="283"/>
              <w:jc w:val="left"/>
              <w:rPr/>
            </w:pPr>
            <w:r>
              <w:rPr/>
              <w:t xml:space="preserve">Grande </w:t>
            </w:r>
          </w:p>
        </w:tc>
        <w:tc>
          <w:tcPr>
            <w:tcW w:w="2034" w:type="dxa"/>
            <w:tcBorders/>
            <w:vAlign w:val="center"/>
          </w:tcPr>
          <w:p>
            <w:pPr>
              <w:pStyle w:val="TableContents"/>
              <w:numPr>
                <w:ilvl w:val="0"/>
                <w:numId w:val="202"/>
              </w:numPr>
              <w:tabs>
                <w:tab w:val="clear" w:pos="1134"/>
                <w:tab w:val="left" w:leader="none" w:pos="707"/>
              </w:tabs>
              <w:bidi w:val="0"/>
              <w:spacing w:before="0" w:after="0"/>
              <w:ind w:start="707" w:hanging="283"/>
              <w:jc w:val="left"/>
              <w:rPr/>
            </w:pPr>
            <w:r>
              <w:rPr/>
              <w:t xml:space="preserve">Key Wane </w:t>
            </w:r>
          </w:p>
          <w:p>
            <w:pPr>
              <w:pStyle w:val="TableContents"/>
              <w:numPr>
                <w:ilvl w:val="0"/>
                <w:numId w:val="202"/>
              </w:numPr>
              <w:tabs>
                <w:tab w:val="clear" w:pos="1134"/>
                <w:tab w:val="left" w:leader="none" w:pos="707"/>
              </w:tabs>
              <w:bidi w:val="0"/>
              <w:spacing w:before="0" w:after="283"/>
              <w:ind w:start="707" w:hanging="283"/>
              <w:jc w:val="left"/>
              <w:rPr/>
            </w:pPr>
            <w:r>
              <w:rPr/>
              <w:t xml:space="preserve">Kastike </w:t>
            </w:r>
          </w:p>
        </w:tc>
        <w:tc>
          <w:tcPr>
            <w:tcW w:w="1398" w:type="dxa"/>
            <w:tcBorders/>
            <w:vAlign w:val="center"/>
          </w:tcPr>
          <w:p>
            <w:pPr>
              <w:pStyle w:val="TableContents"/>
              <w:bidi w:val="0"/>
              <w:spacing w:before="0" w:after="283"/>
              <w:jc w:val="left"/>
              <w:rPr/>
            </w:pPr>
            <w:r>
              <w:rPr/>
              <w:t xml:space="preserve">3: 53 </w:t>
            </w:r>
          </w:p>
        </w:tc>
      </w:tr>
      <w:tr>
        <w:trPr/>
        <w:tc>
          <w:tcPr>
            <w:tcW w:w="624" w:type="dxa"/>
            <w:tcBorders/>
            <w:vAlign w:val="center"/>
          </w:tcPr>
          <w:p>
            <w:pPr>
              <w:pStyle w:val="TableContents"/>
              <w:bidi w:val="0"/>
              <w:spacing w:before="0" w:after="283"/>
              <w:jc w:val="left"/>
              <w:rPr/>
            </w:pPr>
            <w:r>
              <w:rPr/>
              <w:t xml:space="preserve">7. </w:t>
            </w:r>
          </w:p>
        </w:tc>
        <w:tc>
          <w:tcPr>
            <w:tcW w:w="3524" w:type="dxa"/>
            <w:tcBorders/>
            <w:vAlign w:val="center"/>
          </w:tcPr>
          <w:p>
            <w:pPr>
              <w:pStyle w:val="TableContents"/>
              <w:bidi w:val="0"/>
              <w:spacing w:before="0" w:after="283"/>
              <w:jc w:val="left"/>
              <w:rPr/>
            </w:pPr>
            <w:r>
              <w:rPr/>
              <w:t xml:space="preserve">``Be My Baby'' (featuring Cashmere Cat) </w:t>
            </w:r>
          </w:p>
        </w:tc>
        <w:tc>
          <w:tcPr>
            <w:tcW w:w="2625" w:type="dxa"/>
            <w:tcBorders/>
            <w:vAlign w:val="center"/>
          </w:tcPr>
          <w:p>
            <w:pPr>
              <w:pStyle w:val="TableContents"/>
              <w:numPr>
                <w:ilvl w:val="0"/>
                <w:numId w:val="203"/>
              </w:numPr>
              <w:tabs>
                <w:tab w:val="clear" w:pos="1134"/>
                <w:tab w:val="left" w:leader="none" w:pos="707"/>
              </w:tabs>
              <w:bidi w:val="0"/>
              <w:spacing w:before="0" w:after="0"/>
              <w:ind w:start="707" w:hanging="283"/>
              <w:jc w:val="left"/>
              <w:rPr/>
            </w:pPr>
            <w:r>
              <w:rPr/>
              <w:t xml:space="preserve">Levin </w:t>
            </w:r>
          </w:p>
          <w:p>
            <w:pPr>
              <w:pStyle w:val="TableContents"/>
              <w:numPr>
                <w:ilvl w:val="0"/>
                <w:numId w:val="203"/>
              </w:numPr>
              <w:tabs>
                <w:tab w:val="clear" w:pos="1134"/>
                <w:tab w:val="left" w:leader="none" w:pos="707"/>
              </w:tabs>
              <w:bidi w:val="0"/>
              <w:spacing w:before="0" w:after="0"/>
              <w:ind w:start="707" w:hanging="283"/>
              <w:jc w:val="left"/>
              <w:rPr/>
            </w:pPr>
            <w:r>
              <w:rPr/>
              <w:t xml:space="preserve">Magnus August Høiberg </w:t>
            </w:r>
          </w:p>
          <w:p>
            <w:pPr>
              <w:pStyle w:val="TableContents"/>
              <w:numPr>
                <w:ilvl w:val="0"/>
                <w:numId w:val="203"/>
              </w:numPr>
              <w:tabs>
                <w:tab w:val="clear" w:pos="1134"/>
                <w:tab w:val="left" w:leader="none" w:pos="707"/>
              </w:tabs>
              <w:bidi w:val="0"/>
              <w:spacing w:before="0" w:after="0"/>
              <w:ind w:start="707" w:hanging="283"/>
              <w:jc w:val="left"/>
              <w:rPr/>
            </w:pPr>
            <w:r>
              <w:rPr/>
              <w:t xml:space="preserve">Theron Thomas </w:t>
            </w:r>
          </w:p>
          <w:p>
            <w:pPr>
              <w:pStyle w:val="TableContents"/>
              <w:numPr>
                <w:ilvl w:val="0"/>
                <w:numId w:val="203"/>
              </w:numPr>
              <w:tabs>
                <w:tab w:val="clear" w:pos="1134"/>
                <w:tab w:val="left" w:leader="none" w:pos="707"/>
              </w:tabs>
              <w:bidi w:val="0"/>
              <w:spacing w:before="0" w:after="0"/>
              <w:ind w:start="707" w:hanging="283"/>
              <w:jc w:val="left"/>
              <w:rPr/>
            </w:pPr>
            <w:r>
              <w:rPr/>
              <w:t xml:space="preserve">Timothy Thomas </w:t>
            </w:r>
          </w:p>
          <w:p>
            <w:pPr>
              <w:pStyle w:val="TableContents"/>
              <w:numPr>
                <w:ilvl w:val="0"/>
                <w:numId w:val="203"/>
              </w:numPr>
              <w:tabs>
                <w:tab w:val="clear" w:pos="1134"/>
                <w:tab w:val="left" w:leader="none" w:pos="707"/>
              </w:tabs>
              <w:bidi w:val="0"/>
              <w:spacing w:before="0" w:after="283"/>
              <w:ind w:start="707" w:hanging="283"/>
              <w:jc w:val="left"/>
              <w:rPr/>
            </w:pPr>
            <w:r>
              <w:rPr/>
              <w:t xml:space="preserve">Peder Losnegård </w:t>
            </w:r>
          </w:p>
        </w:tc>
        <w:tc>
          <w:tcPr>
            <w:tcW w:w="2034" w:type="dxa"/>
            <w:tcBorders/>
            <w:vAlign w:val="center"/>
          </w:tcPr>
          <w:p>
            <w:pPr>
              <w:pStyle w:val="TableContents"/>
              <w:numPr>
                <w:ilvl w:val="0"/>
                <w:numId w:val="204"/>
              </w:numPr>
              <w:tabs>
                <w:tab w:val="clear" w:pos="1134"/>
                <w:tab w:val="left" w:leader="none" w:pos="707"/>
              </w:tabs>
              <w:bidi w:val="0"/>
              <w:spacing w:before="0" w:after="0"/>
              <w:ind w:start="707" w:hanging="283"/>
              <w:jc w:val="left"/>
              <w:rPr/>
            </w:pPr>
            <w:r>
              <w:rPr/>
              <w:t xml:space="preserve">Benny Blanco </w:t>
            </w:r>
          </w:p>
          <w:p>
            <w:pPr>
              <w:pStyle w:val="TableContents"/>
              <w:numPr>
                <w:ilvl w:val="0"/>
                <w:numId w:val="204"/>
              </w:numPr>
              <w:tabs>
                <w:tab w:val="clear" w:pos="1134"/>
                <w:tab w:val="left" w:leader="none" w:pos="707"/>
              </w:tabs>
              <w:bidi w:val="0"/>
              <w:spacing w:before="0" w:after="0"/>
              <w:ind w:start="707" w:hanging="283"/>
              <w:jc w:val="left"/>
              <w:rPr/>
            </w:pPr>
            <w:r>
              <w:rPr/>
              <w:t xml:space="preserve">Kashmir-kissa </w:t>
            </w:r>
          </w:p>
          <w:p>
            <w:pPr>
              <w:pStyle w:val="TableContents"/>
              <w:numPr>
                <w:ilvl w:val="0"/>
                <w:numId w:val="204"/>
              </w:numPr>
              <w:tabs>
                <w:tab w:val="clear" w:pos="1134"/>
                <w:tab w:val="left" w:leader="none" w:pos="707"/>
              </w:tabs>
              <w:bidi w:val="0"/>
              <w:spacing w:before="0" w:after="283"/>
              <w:ind w:start="707" w:hanging="283"/>
              <w:jc w:val="left"/>
              <w:rPr/>
            </w:pPr>
            <w:r>
              <w:rPr/>
              <w:t xml:space="preserve">Lido </w:t>
            </w:r>
          </w:p>
        </w:tc>
        <w:tc>
          <w:tcPr>
            <w:tcW w:w="1398" w:type="dxa"/>
            <w:tcBorders/>
            <w:vAlign w:val="center"/>
          </w:tcPr>
          <w:p>
            <w:pPr>
              <w:pStyle w:val="TableContents"/>
              <w:bidi w:val="0"/>
              <w:spacing w:before="0" w:after="283"/>
              <w:jc w:val="left"/>
              <w:rPr/>
            </w:pPr>
            <w:r>
              <w:rPr/>
              <w:t xml:space="preserve">3: 36 </w:t>
            </w:r>
          </w:p>
        </w:tc>
      </w:tr>
      <w:tr>
        <w:trPr/>
        <w:tc>
          <w:tcPr>
            <w:tcW w:w="624" w:type="dxa"/>
            <w:tcBorders/>
            <w:vAlign w:val="center"/>
          </w:tcPr>
          <w:p>
            <w:pPr>
              <w:pStyle w:val="TableContents"/>
              <w:bidi w:val="0"/>
              <w:spacing w:before="0" w:after="283"/>
              <w:jc w:val="left"/>
              <w:rPr/>
            </w:pPr>
            <w:r>
              <w:rPr/>
              <w:t xml:space="preserve">8. </w:t>
            </w:r>
          </w:p>
        </w:tc>
        <w:tc>
          <w:tcPr>
            <w:tcW w:w="3524" w:type="dxa"/>
            <w:tcBorders/>
            <w:vAlign w:val="center"/>
          </w:tcPr>
          <w:p>
            <w:pPr>
              <w:pStyle w:val="TableContents"/>
              <w:bidi w:val="0"/>
              <w:spacing w:before="0" w:after="283"/>
              <w:jc w:val="left"/>
              <w:rPr/>
            </w:pPr>
            <w:r>
              <w:rPr/>
              <w:t xml:space="preserve">``Break Your Heart Right Back'' (mukana Childish Gambino) </w:t>
            </w:r>
          </w:p>
        </w:tc>
        <w:tc>
          <w:tcPr>
            <w:tcW w:w="2625" w:type="dxa"/>
            <w:tcBorders/>
            <w:vAlign w:val="center"/>
          </w:tcPr>
          <w:p>
            <w:pPr>
              <w:pStyle w:val="TableContents"/>
              <w:numPr>
                <w:ilvl w:val="0"/>
                <w:numId w:val="205"/>
              </w:numPr>
              <w:tabs>
                <w:tab w:val="clear" w:pos="1134"/>
                <w:tab w:val="left" w:leader="none" w:pos="707"/>
              </w:tabs>
              <w:bidi w:val="0"/>
              <w:spacing w:before="0" w:after="0"/>
              <w:ind w:start="707" w:hanging="283"/>
              <w:jc w:val="left"/>
              <w:rPr/>
            </w:pPr>
            <w:r>
              <w:rPr/>
              <w:t xml:space="preserve">Kirby Dockery </w:t>
            </w:r>
          </w:p>
          <w:p>
            <w:pPr>
              <w:pStyle w:val="TableContents"/>
              <w:numPr>
                <w:ilvl w:val="0"/>
                <w:numId w:val="205"/>
              </w:numPr>
              <w:tabs>
                <w:tab w:val="clear" w:pos="1134"/>
                <w:tab w:val="left" w:leader="none" w:pos="707"/>
              </w:tabs>
              <w:bidi w:val="0"/>
              <w:spacing w:before="0" w:after="0"/>
              <w:ind w:start="707" w:hanging="283"/>
              <w:jc w:val="left"/>
              <w:rPr/>
            </w:pPr>
            <w:r>
              <w:rPr/>
              <w:t xml:space="preserve">Andrew ``Pop'' Wansel </w:t>
            </w:r>
          </w:p>
          <w:p>
            <w:pPr>
              <w:pStyle w:val="TableContents"/>
              <w:numPr>
                <w:ilvl w:val="0"/>
                <w:numId w:val="205"/>
              </w:numPr>
              <w:tabs>
                <w:tab w:val="clear" w:pos="1134"/>
                <w:tab w:val="left" w:leader="none" w:pos="707"/>
              </w:tabs>
              <w:bidi w:val="0"/>
              <w:spacing w:before="0" w:after="0"/>
              <w:ind w:start="707" w:hanging="283"/>
              <w:jc w:val="left"/>
              <w:rPr/>
            </w:pPr>
            <w:r>
              <w:rPr/>
              <w:t xml:space="preserve">Warren ``Tammi'' Felder </w:t>
            </w:r>
          </w:p>
          <w:p>
            <w:pPr>
              <w:pStyle w:val="TableContents"/>
              <w:numPr>
                <w:ilvl w:val="0"/>
                <w:numId w:val="205"/>
              </w:numPr>
              <w:tabs>
                <w:tab w:val="clear" w:pos="1134"/>
                <w:tab w:val="left" w:leader="none" w:pos="707"/>
              </w:tabs>
              <w:bidi w:val="0"/>
              <w:spacing w:before="0" w:after="0"/>
              <w:ind w:start="707" w:hanging="283"/>
              <w:jc w:val="left"/>
              <w:rPr/>
            </w:pPr>
            <w:r>
              <w:rPr/>
              <w:t xml:space="preserve">Donald Glover </w:t>
            </w:r>
          </w:p>
          <w:p>
            <w:pPr>
              <w:pStyle w:val="TableContents"/>
              <w:numPr>
                <w:ilvl w:val="0"/>
                <w:numId w:val="205"/>
              </w:numPr>
              <w:tabs>
                <w:tab w:val="clear" w:pos="1134"/>
                <w:tab w:val="left" w:leader="none" w:pos="707"/>
              </w:tabs>
              <w:bidi w:val="0"/>
              <w:spacing w:before="0" w:after="0"/>
              <w:ind w:start="707" w:hanging="283"/>
              <w:jc w:val="left"/>
              <w:rPr/>
            </w:pPr>
            <w:r>
              <w:rPr/>
              <w:t xml:space="preserve">Bernard Edwards </w:t>
            </w:r>
          </w:p>
          <w:p>
            <w:pPr>
              <w:pStyle w:val="TableContents"/>
              <w:numPr>
                <w:ilvl w:val="0"/>
                <w:numId w:val="205"/>
              </w:numPr>
              <w:tabs>
                <w:tab w:val="clear" w:pos="1134"/>
                <w:tab w:val="left" w:leader="none" w:pos="707"/>
              </w:tabs>
              <w:bidi w:val="0"/>
              <w:spacing w:before="0" w:after="0"/>
              <w:ind w:start="707" w:hanging="283"/>
              <w:jc w:val="left"/>
              <w:rPr/>
            </w:pPr>
            <w:r>
              <w:rPr/>
              <w:t xml:space="preserve">Nile Rodgers </w:t>
            </w:r>
          </w:p>
          <w:p>
            <w:pPr>
              <w:pStyle w:val="TableContents"/>
              <w:numPr>
                <w:ilvl w:val="0"/>
                <w:numId w:val="205"/>
              </w:numPr>
              <w:tabs>
                <w:tab w:val="clear" w:pos="1134"/>
                <w:tab w:val="left" w:leader="none" w:pos="707"/>
              </w:tabs>
              <w:bidi w:val="0"/>
              <w:spacing w:before="0" w:after="0"/>
              <w:ind w:start="707" w:hanging="283"/>
              <w:jc w:val="left"/>
              <w:rPr/>
            </w:pPr>
            <w:r>
              <w:rPr/>
              <w:t xml:space="preserve">Steven Jordan </w:t>
            </w:r>
          </w:p>
          <w:p>
            <w:pPr>
              <w:pStyle w:val="TableContents"/>
              <w:numPr>
                <w:ilvl w:val="0"/>
                <w:numId w:val="205"/>
              </w:numPr>
              <w:tabs>
                <w:tab w:val="clear" w:pos="1134"/>
                <w:tab w:val="left" w:leader="none" w:pos="707"/>
              </w:tabs>
              <w:bidi w:val="0"/>
              <w:spacing w:before="0" w:after="0"/>
              <w:ind w:start="707" w:hanging="283"/>
              <w:jc w:val="left"/>
              <w:rPr/>
            </w:pPr>
            <w:r>
              <w:rPr/>
              <w:t xml:space="preserve">Christopher Wallace </w:t>
            </w:r>
          </w:p>
          <w:p>
            <w:pPr>
              <w:pStyle w:val="TableContents"/>
              <w:numPr>
                <w:ilvl w:val="0"/>
                <w:numId w:val="205"/>
              </w:numPr>
              <w:tabs>
                <w:tab w:val="clear" w:pos="1134"/>
                <w:tab w:val="left" w:leader="none" w:pos="707"/>
              </w:tabs>
              <w:bidi w:val="0"/>
              <w:spacing w:before="0" w:after="0"/>
              <w:ind w:start="707" w:hanging="283"/>
              <w:jc w:val="left"/>
              <w:rPr/>
            </w:pPr>
            <w:r>
              <w:rPr/>
              <w:t xml:space="preserve">Sean Combs </w:t>
            </w:r>
          </w:p>
          <w:p>
            <w:pPr>
              <w:pStyle w:val="TableContents"/>
              <w:numPr>
                <w:ilvl w:val="0"/>
                <w:numId w:val="205"/>
              </w:numPr>
              <w:tabs>
                <w:tab w:val="clear" w:pos="1134"/>
                <w:tab w:val="left" w:leader="none" w:pos="707"/>
              </w:tabs>
              <w:bidi w:val="0"/>
              <w:spacing w:before="0" w:after="283"/>
              <w:ind w:start="707" w:hanging="283"/>
              <w:jc w:val="left"/>
              <w:rPr/>
            </w:pPr>
            <w:r>
              <w:rPr/>
              <w:t xml:space="preserve">Mason Betha </w:t>
            </w:r>
          </w:p>
        </w:tc>
        <w:tc>
          <w:tcPr>
            <w:tcW w:w="2034" w:type="dxa"/>
            <w:tcBorders/>
            <w:vAlign w:val="center"/>
          </w:tcPr>
          <w:p>
            <w:pPr>
              <w:pStyle w:val="TableContents"/>
              <w:bidi w:val="0"/>
              <w:spacing w:before="0" w:after="283"/>
              <w:jc w:val="left"/>
              <w:rPr/>
            </w:pPr>
            <w:r>
              <w:rPr/>
              <w:t xml:space="preserve">Pop &amp; Oak </w:t>
            </w:r>
          </w:p>
        </w:tc>
        <w:tc>
          <w:tcPr>
            <w:tcW w:w="1398" w:type="dxa"/>
            <w:tcBorders/>
            <w:vAlign w:val="center"/>
          </w:tcPr>
          <w:p>
            <w:pPr>
              <w:pStyle w:val="TableContents"/>
              <w:bidi w:val="0"/>
              <w:spacing w:before="0" w:after="283"/>
              <w:jc w:val="left"/>
              <w:rPr/>
            </w:pPr>
            <w:r>
              <w:rPr/>
              <w:t xml:space="preserve">4: 13 </w:t>
            </w:r>
          </w:p>
        </w:tc>
      </w:tr>
      <w:tr>
        <w:trPr/>
        <w:tc>
          <w:tcPr>
            <w:tcW w:w="624" w:type="dxa"/>
            <w:tcBorders/>
            <w:vAlign w:val="center"/>
          </w:tcPr>
          <w:p>
            <w:pPr>
              <w:pStyle w:val="TableContents"/>
              <w:bidi w:val="0"/>
              <w:spacing w:before="0" w:after="283"/>
              <w:jc w:val="left"/>
              <w:rPr/>
            </w:pPr>
            <w:r>
              <w:rPr/>
              <w:t xml:space="preserve">9. </w:t>
            </w:r>
          </w:p>
        </w:tc>
        <w:tc>
          <w:tcPr>
            <w:tcW w:w="3524" w:type="dxa"/>
            <w:tcBorders/>
            <w:vAlign w:val="center"/>
          </w:tcPr>
          <w:p>
            <w:pPr>
              <w:pStyle w:val="TableContents"/>
              <w:bidi w:val="0"/>
              <w:spacing w:before="0" w:after="283"/>
              <w:jc w:val="left"/>
              <w:rPr/>
            </w:pPr>
            <w:r>
              <w:rPr/>
              <w:t xml:space="preserve">``Love Me Harder'' (The Weekndin kanssa) </w:t>
            </w:r>
          </w:p>
        </w:tc>
        <w:tc>
          <w:tcPr>
            <w:tcW w:w="2625" w:type="dxa"/>
            <w:tcBorders/>
            <w:vAlign w:val="center"/>
          </w:tcPr>
          <w:p>
            <w:pPr>
              <w:pStyle w:val="TableContents"/>
              <w:numPr>
                <w:ilvl w:val="0"/>
                <w:numId w:val="206"/>
              </w:numPr>
              <w:tabs>
                <w:tab w:val="clear" w:pos="1134"/>
                <w:tab w:val="left" w:leader="none" w:pos="707"/>
              </w:tabs>
              <w:bidi w:val="0"/>
              <w:spacing w:before="0" w:after="0"/>
              <w:ind w:start="707" w:hanging="283"/>
              <w:jc w:val="left"/>
              <w:rPr/>
            </w:pPr>
            <w:r>
              <w:rPr/>
              <w:t xml:space="preserve">Martin </w:t>
            </w:r>
          </w:p>
          <w:p>
            <w:pPr>
              <w:pStyle w:val="TableContents"/>
              <w:numPr>
                <w:ilvl w:val="0"/>
                <w:numId w:val="206"/>
              </w:numPr>
              <w:tabs>
                <w:tab w:val="clear" w:pos="1134"/>
                <w:tab w:val="left" w:leader="none" w:pos="707"/>
              </w:tabs>
              <w:bidi w:val="0"/>
              <w:spacing w:before="0" w:after="0"/>
              <w:ind w:start="707" w:hanging="283"/>
              <w:jc w:val="left"/>
              <w:rPr/>
            </w:pPr>
            <w:r>
              <w:rPr/>
              <w:t xml:space="preserve">Kotecha </w:t>
            </w:r>
          </w:p>
          <w:p>
            <w:pPr>
              <w:pStyle w:val="TableContents"/>
              <w:numPr>
                <w:ilvl w:val="0"/>
                <w:numId w:val="206"/>
              </w:numPr>
              <w:tabs>
                <w:tab w:val="clear" w:pos="1134"/>
                <w:tab w:val="left" w:leader="none" w:pos="707"/>
              </w:tabs>
              <w:bidi w:val="0"/>
              <w:spacing w:before="0" w:after="0"/>
              <w:ind w:start="707" w:hanging="283"/>
              <w:jc w:val="left"/>
              <w:rPr/>
            </w:pPr>
            <w:r>
              <w:rPr/>
              <w:t xml:space="preserve">Peter Svensson </w:t>
            </w:r>
          </w:p>
          <w:p>
            <w:pPr>
              <w:pStyle w:val="TableContents"/>
              <w:numPr>
                <w:ilvl w:val="0"/>
                <w:numId w:val="206"/>
              </w:numPr>
              <w:tabs>
                <w:tab w:val="clear" w:pos="1134"/>
                <w:tab w:val="left" w:leader="none" w:pos="707"/>
              </w:tabs>
              <w:bidi w:val="0"/>
              <w:spacing w:before="0" w:after="0"/>
              <w:ind w:start="707" w:hanging="283"/>
              <w:jc w:val="left"/>
              <w:rPr/>
            </w:pPr>
            <w:r>
              <w:rPr/>
              <w:t xml:space="preserve">Ali Payami </w:t>
            </w:r>
          </w:p>
          <w:p>
            <w:pPr>
              <w:pStyle w:val="TableContents"/>
              <w:numPr>
                <w:ilvl w:val="0"/>
                <w:numId w:val="206"/>
              </w:numPr>
              <w:tabs>
                <w:tab w:val="clear" w:pos="1134"/>
                <w:tab w:val="left" w:leader="none" w:pos="707"/>
              </w:tabs>
              <w:bidi w:val="0"/>
              <w:spacing w:before="0" w:after="0"/>
              <w:ind w:start="707" w:hanging="283"/>
              <w:jc w:val="left"/>
              <w:rPr/>
            </w:pPr>
            <w:r>
              <w:rPr/>
              <w:t xml:space="preserve">Abel Tesfaye </w:t>
            </w:r>
          </w:p>
          <w:p>
            <w:pPr>
              <w:pStyle w:val="TableContents"/>
              <w:numPr>
                <w:ilvl w:val="0"/>
                <w:numId w:val="206"/>
              </w:numPr>
              <w:tabs>
                <w:tab w:val="clear" w:pos="1134"/>
                <w:tab w:val="left" w:leader="none" w:pos="707"/>
              </w:tabs>
              <w:bidi w:val="0"/>
              <w:spacing w:before="0" w:after="283"/>
              <w:ind w:start="707" w:hanging="283"/>
              <w:jc w:val="left"/>
              <w:rPr/>
            </w:pPr>
            <w:r>
              <w:rPr/>
              <w:t xml:space="preserve">Ahmad Balshe </w:t>
            </w:r>
          </w:p>
        </w:tc>
        <w:tc>
          <w:tcPr>
            <w:tcW w:w="2034" w:type="dxa"/>
            <w:tcBorders/>
            <w:vAlign w:val="center"/>
          </w:tcPr>
          <w:p>
            <w:pPr>
              <w:pStyle w:val="TableContents"/>
              <w:numPr>
                <w:ilvl w:val="0"/>
                <w:numId w:val="207"/>
              </w:numPr>
              <w:tabs>
                <w:tab w:val="clear" w:pos="1134"/>
                <w:tab w:val="left" w:leader="none" w:pos="707"/>
              </w:tabs>
              <w:bidi w:val="0"/>
              <w:spacing w:before="0" w:after="0"/>
              <w:ind w:start="707" w:hanging="283"/>
              <w:jc w:val="left"/>
              <w:rPr/>
            </w:pPr>
            <w:r>
              <w:rPr/>
              <w:t xml:space="preserve">Payami </w:t>
            </w:r>
          </w:p>
          <w:p>
            <w:pPr>
              <w:pStyle w:val="TableContents"/>
              <w:numPr>
                <w:ilvl w:val="0"/>
                <w:numId w:val="207"/>
              </w:numPr>
              <w:tabs>
                <w:tab w:val="clear" w:pos="1134"/>
                <w:tab w:val="left" w:leader="none" w:pos="707"/>
              </w:tabs>
              <w:bidi w:val="0"/>
              <w:spacing w:before="0" w:after="0"/>
              <w:ind w:start="707" w:hanging="283"/>
              <w:jc w:val="left"/>
              <w:rPr/>
            </w:pPr>
            <w:r>
              <w:rPr/>
              <w:t xml:space="preserve">Svensson </w:t>
            </w:r>
          </w:p>
          <w:p>
            <w:pPr>
              <w:pStyle w:val="TableContents"/>
              <w:numPr>
                <w:ilvl w:val="0"/>
                <w:numId w:val="207"/>
              </w:numPr>
              <w:tabs>
                <w:tab w:val="clear" w:pos="1134"/>
                <w:tab w:val="left" w:leader="none" w:pos="707"/>
              </w:tabs>
              <w:bidi w:val="0"/>
              <w:spacing w:before="0" w:after="283"/>
              <w:ind w:start="707" w:hanging="283"/>
              <w:jc w:val="left"/>
              <w:rPr/>
            </w:pPr>
            <w:r>
              <w:rPr/>
              <w:t xml:space="preserve">P. Carlsson </w:t>
            </w:r>
          </w:p>
        </w:tc>
        <w:tc>
          <w:tcPr>
            <w:tcW w:w="1398" w:type="dxa"/>
            <w:tcBorders/>
            <w:vAlign w:val="center"/>
          </w:tcPr>
          <w:p>
            <w:pPr>
              <w:pStyle w:val="TableContents"/>
              <w:bidi w:val="0"/>
              <w:spacing w:before="0" w:after="283"/>
              <w:jc w:val="left"/>
              <w:rPr/>
            </w:pPr>
            <w:r>
              <w:rPr/>
              <w:t xml:space="preserve">3: 56 </w:t>
            </w:r>
          </w:p>
        </w:tc>
      </w:tr>
      <w:tr>
        <w:trPr/>
        <w:tc>
          <w:tcPr>
            <w:tcW w:w="624" w:type="dxa"/>
            <w:tcBorders/>
            <w:vAlign w:val="center"/>
          </w:tcPr>
          <w:p>
            <w:pPr>
              <w:pStyle w:val="TableContents"/>
              <w:bidi w:val="0"/>
              <w:spacing w:before="0" w:after="283"/>
              <w:jc w:val="left"/>
              <w:rPr/>
            </w:pPr>
            <w:r>
              <w:rPr/>
              <w:t xml:space="preserve">10. </w:t>
            </w:r>
          </w:p>
        </w:tc>
        <w:tc>
          <w:tcPr>
            <w:tcW w:w="3524" w:type="dxa"/>
            <w:tcBorders/>
            <w:vAlign w:val="center"/>
          </w:tcPr>
          <w:p>
            <w:pPr>
              <w:pStyle w:val="TableContents"/>
              <w:bidi w:val="0"/>
              <w:spacing w:before="0" w:after="283"/>
              <w:jc w:val="left"/>
              <w:rPr/>
            </w:pPr>
            <w:r>
              <w:rPr/>
              <w:t xml:space="preserve">``Just a Little Bit of Your Heart'' (Vain vähän sydäntäsi) </w:t>
            </w:r>
          </w:p>
        </w:tc>
        <w:tc>
          <w:tcPr>
            <w:tcW w:w="2625" w:type="dxa"/>
            <w:tcBorders/>
            <w:vAlign w:val="center"/>
          </w:tcPr>
          <w:p>
            <w:pPr>
              <w:pStyle w:val="TableContents"/>
              <w:numPr>
                <w:ilvl w:val="0"/>
                <w:numId w:val="208"/>
              </w:numPr>
              <w:tabs>
                <w:tab w:val="clear" w:pos="1134"/>
                <w:tab w:val="left" w:leader="none" w:pos="707"/>
              </w:tabs>
              <w:bidi w:val="0"/>
              <w:spacing w:before="0" w:after="0"/>
              <w:ind w:start="707" w:hanging="283"/>
              <w:jc w:val="left"/>
              <w:rPr/>
            </w:pPr>
            <w:r>
              <w:rPr>
                <w:color w:val="A9A9A9"/>
              </w:rPr>
              <w:t xml:space="preserve">Harry Styles </w:t>
            </w:r>
          </w:p>
          <w:p>
            <w:pPr>
              <w:pStyle w:val="TableContents"/>
              <w:numPr>
                <w:ilvl w:val="0"/>
                <w:numId w:val="208"/>
              </w:numPr>
              <w:tabs>
                <w:tab w:val="clear" w:pos="1134"/>
                <w:tab w:val="left" w:leader="none" w:pos="707"/>
              </w:tabs>
              <w:bidi w:val="0"/>
              <w:spacing w:before="0" w:after="283"/>
              <w:ind w:start="707" w:hanging="283"/>
              <w:jc w:val="left"/>
              <w:rPr/>
            </w:pPr>
            <w:r>
              <w:rPr>
                <w:color w:val="DCDCDC"/>
              </w:rPr>
              <w:t xml:space="preserve">Johan Carlsson </w:t>
            </w:r>
          </w:p>
        </w:tc>
        <w:tc>
          <w:tcPr>
            <w:tcW w:w="2034" w:type="dxa"/>
            <w:tcBorders/>
            <w:vAlign w:val="center"/>
          </w:tcPr>
          <w:p>
            <w:pPr>
              <w:pStyle w:val="TableContents"/>
              <w:numPr>
                <w:ilvl w:val="0"/>
                <w:numId w:val="209"/>
              </w:numPr>
              <w:tabs>
                <w:tab w:val="clear" w:pos="1134"/>
                <w:tab w:val="left" w:leader="none" w:pos="707"/>
              </w:tabs>
              <w:bidi w:val="0"/>
              <w:spacing w:before="0" w:after="0"/>
              <w:ind w:start="707" w:hanging="283"/>
              <w:jc w:val="left"/>
              <w:rPr/>
            </w:pPr>
            <w:r>
              <w:rPr/>
              <w:t xml:space="preserve">J. Carlsson </w:t>
            </w:r>
          </w:p>
          <w:p>
            <w:pPr>
              <w:pStyle w:val="TableContents"/>
              <w:numPr>
                <w:ilvl w:val="0"/>
                <w:numId w:val="209"/>
              </w:numPr>
              <w:tabs>
                <w:tab w:val="clear" w:pos="1134"/>
                <w:tab w:val="left" w:leader="none" w:pos="707"/>
              </w:tabs>
              <w:bidi w:val="0"/>
              <w:spacing w:before="0" w:after="283"/>
              <w:ind w:start="707" w:hanging="283"/>
              <w:jc w:val="left"/>
              <w:rPr/>
            </w:pPr>
            <w:r>
              <w:rPr/>
              <w:t xml:space="preserve">P. Carlsson </w:t>
            </w:r>
          </w:p>
        </w:tc>
        <w:tc>
          <w:tcPr>
            <w:tcW w:w="1398" w:type="dxa"/>
            <w:tcBorders/>
            <w:vAlign w:val="center"/>
          </w:tcPr>
          <w:p>
            <w:pPr>
              <w:pStyle w:val="TableContents"/>
              <w:bidi w:val="0"/>
              <w:spacing w:before="0" w:after="283"/>
              <w:jc w:val="left"/>
              <w:rPr/>
            </w:pPr>
            <w:r>
              <w:rPr/>
              <w:t xml:space="preserve">3: 51 </w:t>
            </w:r>
          </w:p>
        </w:tc>
      </w:tr>
      <w:tr>
        <w:trPr/>
        <w:tc>
          <w:tcPr>
            <w:tcW w:w="624" w:type="dxa"/>
            <w:tcBorders/>
            <w:vAlign w:val="center"/>
          </w:tcPr>
          <w:p>
            <w:pPr>
              <w:pStyle w:val="TableContents"/>
              <w:bidi w:val="0"/>
              <w:spacing w:before="0" w:after="283"/>
              <w:jc w:val="left"/>
              <w:rPr/>
            </w:pPr>
            <w:r>
              <w:rPr/>
              <w:t xml:space="preserve">11. </w:t>
            </w:r>
          </w:p>
        </w:tc>
        <w:tc>
          <w:tcPr>
            <w:tcW w:w="3524" w:type="dxa"/>
            <w:tcBorders/>
            <w:vAlign w:val="center"/>
          </w:tcPr>
          <w:p>
            <w:pPr>
              <w:pStyle w:val="TableContents"/>
              <w:bidi w:val="0"/>
              <w:spacing w:before="0" w:after="283"/>
              <w:jc w:val="left"/>
              <w:rPr/>
            </w:pPr>
            <w:r>
              <w:rPr/>
              <w:t xml:space="preserve">``Hands on Me'' (featuring A $ AP Ferg) </w:t>
            </w:r>
          </w:p>
        </w:tc>
        <w:tc>
          <w:tcPr>
            <w:tcW w:w="2625" w:type="dxa"/>
            <w:tcBorders/>
            <w:vAlign w:val="center"/>
          </w:tcPr>
          <w:p>
            <w:pPr>
              <w:pStyle w:val="TableContents"/>
              <w:numPr>
                <w:ilvl w:val="0"/>
                <w:numId w:val="210"/>
              </w:numPr>
              <w:tabs>
                <w:tab w:val="clear" w:pos="1134"/>
                <w:tab w:val="left" w:leader="none" w:pos="707"/>
              </w:tabs>
              <w:bidi w:val="0"/>
              <w:spacing w:before="0" w:after="0"/>
              <w:ind w:start="707" w:hanging="283"/>
              <w:jc w:val="left"/>
              <w:rPr/>
            </w:pPr>
            <w:r>
              <w:rPr/>
              <w:t xml:space="preserve">Rodney Jerkins </w:t>
            </w:r>
          </w:p>
          <w:p>
            <w:pPr>
              <w:pStyle w:val="TableContents"/>
              <w:numPr>
                <w:ilvl w:val="0"/>
                <w:numId w:val="210"/>
              </w:numPr>
              <w:tabs>
                <w:tab w:val="clear" w:pos="1134"/>
                <w:tab w:val="left" w:leader="none" w:pos="707"/>
              </w:tabs>
              <w:bidi w:val="0"/>
              <w:spacing w:before="0" w:after="0"/>
              <w:ind w:start="707" w:hanging="283"/>
              <w:jc w:val="left"/>
              <w:rPr/>
            </w:pPr>
            <w:r>
              <w:rPr/>
              <w:t xml:space="preserve">Alicia Renee Williams </w:t>
            </w:r>
          </w:p>
          <w:p>
            <w:pPr>
              <w:pStyle w:val="TableContents"/>
              <w:numPr>
                <w:ilvl w:val="0"/>
                <w:numId w:val="210"/>
              </w:numPr>
              <w:tabs>
                <w:tab w:val="clear" w:pos="1134"/>
                <w:tab w:val="left" w:leader="none" w:pos="707"/>
              </w:tabs>
              <w:bidi w:val="0"/>
              <w:spacing w:before="0" w:after="0"/>
              <w:ind w:start="707" w:hanging="283"/>
              <w:jc w:val="left"/>
              <w:rPr/>
            </w:pPr>
            <w:r>
              <w:rPr/>
              <w:t xml:space="preserve">Adrianne Birge </w:t>
            </w:r>
          </w:p>
          <w:p>
            <w:pPr>
              <w:pStyle w:val="TableContents"/>
              <w:numPr>
                <w:ilvl w:val="0"/>
                <w:numId w:val="210"/>
              </w:numPr>
              <w:tabs>
                <w:tab w:val="clear" w:pos="1134"/>
                <w:tab w:val="left" w:leader="none" w:pos="707"/>
              </w:tabs>
              <w:bidi w:val="0"/>
              <w:spacing w:before="0" w:after="283"/>
              <w:ind w:start="707" w:hanging="283"/>
              <w:jc w:val="left"/>
              <w:rPr/>
            </w:pPr>
            <w:r>
              <w:rPr/>
              <w:t xml:space="preserve">Darold Ferguson, Jr. </w:t>
            </w:r>
          </w:p>
        </w:tc>
        <w:tc>
          <w:tcPr>
            <w:tcW w:w="2034" w:type="dxa"/>
            <w:tcBorders/>
            <w:vAlign w:val="center"/>
          </w:tcPr>
          <w:p>
            <w:pPr>
              <w:pStyle w:val="TableContents"/>
              <w:numPr>
                <w:ilvl w:val="0"/>
                <w:numId w:val="211"/>
              </w:numPr>
              <w:tabs>
                <w:tab w:val="clear" w:pos="1134"/>
                <w:tab w:val="left" w:leader="none" w:pos="707"/>
              </w:tabs>
              <w:bidi w:val="0"/>
              <w:spacing w:before="0" w:after="0"/>
              <w:ind w:start="707" w:hanging="283"/>
              <w:jc w:val="left"/>
              <w:rPr/>
            </w:pPr>
            <w:r>
              <w:rPr/>
              <w:t xml:space="preserve">Darkchild </w:t>
            </w:r>
          </w:p>
          <w:p>
            <w:pPr>
              <w:pStyle w:val="TableContents"/>
              <w:numPr>
                <w:ilvl w:val="0"/>
                <w:numId w:val="211"/>
              </w:numPr>
              <w:tabs>
                <w:tab w:val="clear" w:pos="1134"/>
                <w:tab w:val="left" w:leader="none" w:pos="707"/>
              </w:tabs>
              <w:bidi w:val="0"/>
              <w:spacing w:before="0" w:after="283"/>
              <w:ind w:start="707" w:hanging="283"/>
              <w:jc w:val="left"/>
              <w:rPr/>
            </w:pPr>
            <w:r>
              <w:rPr/>
              <w:t xml:space="preserve">Kuuma kastike </w:t>
            </w:r>
          </w:p>
        </w:tc>
        <w:tc>
          <w:tcPr>
            <w:tcW w:w="1398" w:type="dxa"/>
            <w:tcBorders/>
            <w:vAlign w:val="center"/>
          </w:tcPr>
          <w:p>
            <w:pPr>
              <w:pStyle w:val="TableContents"/>
              <w:bidi w:val="0"/>
              <w:spacing w:before="0" w:after="283"/>
              <w:jc w:val="left"/>
              <w:rPr/>
            </w:pPr>
            <w:r>
              <w:rPr/>
              <w:t xml:space="preserve">3: 13 </w:t>
            </w:r>
          </w:p>
        </w:tc>
      </w:tr>
      <w:tr>
        <w:trPr/>
        <w:tc>
          <w:tcPr>
            <w:tcW w:w="624" w:type="dxa"/>
            <w:tcBorders/>
            <w:vAlign w:val="center"/>
          </w:tcPr>
          <w:p>
            <w:pPr>
              <w:pStyle w:val="TableContents"/>
              <w:bidi w:val="0"/>
              <w:spacing w:before="0" w:after="283"/>
              <w:jc w:val="left"/>
              <w:rPr/>
            </w:pPr>
            <w:r>
              <w:rPr/>
              <w:t xml:space="preserve">12. </w:t>
            </w:r>
          </w:p>
        </w:tc>
        <w:tc>
          <w:tcPr>
            <w:tcW w:w="3524" w:type="dxa"/>
            <w:tcBorders/>
            <w:vAlign w:val="center"/>
          </w:tcPr>
          <w:p>
            <w:pPr>
              <w:pStyle w:val="TableContents"/>
              <w:bidi w:val="0"/>
              <w:spacing w:before="0" w:after="283"/>
              <w:jc w:val="left"/>
              <w:rPr/>
            </w:pPr>
            <w:r>
              <w:rPr/>
              <w:t xml:space="preserve">"Kaikkeani </w:t>
            </w:r>
          </w:p>
        </w:tc>
        <w:tc>
          <w:tcPr>
            <w:tcW w:w="2625" w:type="dxa"/>
            <w:tcBorders/>
            <w:vAlign w:val="center"/>
          </w:tcPr>
          <w:p>
            <w:pPr>
              <w:pStyle w:val="TableContents"/>
              <w:numPr>
                <w:ilvl w:val="0"/>
                <w:numId w:val="212"/>
              </w:numPr>
              <w:tabs>
                <w:tab w:val="clear" w:pos="1134"/>
                <w:tab w:val="left" w:leader="none" w:pos="707"/>
              </w:tabs>
              <w:bidi w:val="0"/>
              <w:spacing w:before="0" w:after="0"/>
              <w:ind w:start="707" w:hanging="283"/>
              <w:jc w:val="left"/>
              <w:rPr/>
            </w:pPr>
            <w:r>
              <w:rPr/>
              <w:t xml:space="preserve">Grande </w:t>
            </w:r>
          </w:p>
          <w:p>
            <w:pPr>
              <w:pStyle w:val="TableContents"/>
              <w:numPr>
                <w:ilvl w:val="0"/>
                <w:numId w:val="212"/>
              </w:numPr>
              <w:tabs>
                <w:tab w:val="clear" w:pos="1134"/>
                <w:tab w:val="left" w:leader="none" w:pos="707"/>
              </w:tabs>
              <w:bidi w:val="0"/>
              <w:spacing w:before="0" w:after="0"/>
              <w:ind w:start="707" w:hanging="283"/>
              <w:jc w:val="left"/>
              <w:rPr/>
            </w:pPr>
            <w:r>
              <w:rPr/>
              <w:t xml:space="preserve">Ruskea </w:t>
            </w:r>
          </w:p>
          <w:p>
            <w:pPr>
              <w:pStyle w:val="TableContents"/>
              <w:numPr>
                <w:ilvl w:val="0"/>
                <w:numId w:val="212"/>
              </w:numPr>
              <w:tabs>
                <w:tab w:val="clear" w:pos="1134"/>
                <w:tab w:val="left" w:leader="none" w:pos="707"/>
              </w:tabs>
              <w:bidi w:val="0"/>
              <w:spacing w:before="0" w:after="0"/>
              <w:ind w:start="707" w:hanging="283"/>
              <w:jc w:val="left"/>
              <w:rPr/>
            </w:pPr>
            <w:r>
              <w:rPr/>
              <w:t xml:space="preserve">McCants </w:t>
            </w:r>
          </w:p>
          <w:p>
            <w:pPr>
              <w:pStyle w:val="TableContents"/>
              <w:numPr>
                <w:ilvl w:val="0"/>
                <w:numId w:val="212"/>
              </w:numPr>
              <w:tabs>
                <w:tab w:val="clear" w:pos="1134"/>
                <w:tab w:val="left" w:leader="none" w:pos="707"/>
              </w:tabs>
              <w:bidi w:val="0"/>
              <w:spacing w:before="0" w:after="283"/>
              <w:ind w:start="707" w:hanging="283"/>
              <w:jc w:val="left"/>
              <w:rPr/>
            </w:pPr>
            <w:r>
              <w:rPr/>
              <w:t xml:space="preserve">Taylor Parks </w:t>
            </w:r>
          </w:p>
        </w:tc>
        <w:tc>
          <w:tcPr>
            <w:tcW w:w="2034" w:type="dxa"/>
            <w:tcBorders/>
            <w:vAlign w:val="center"/>
          </w:tcPr>
          <w:p>
            <w:pPr>
              <w:pStyle w:val="TableContents"/>
              <w:numPr>
                <w:ilvl w:val="0"/>
                <w:numId w:val="213"/>
              </w:numPr>
              <w:tabs>
                <w:tab w:val="clear" w:pos="1134"/>
                <w:tab w:val="left" w:leader="none" w:pos="707"/>
              </w:tabs>
              <w:bidi w:val="0"/>
              <w:spacing w:before="0" w:after="0"/>
              <w:ind w:start="707" w:hanging="283"/>
              <w:jc w:val="left"/>
              <w:rPr/>
            </w:pPr>
            <w:r>
              <w:rPr/>
              <w:t xml:space="preserve">Ruskea </w:t>
            </w:r>
          </w:p>
          <w:p>
            <w:pPr>
              <w:pStyle w:val="TableContents"/>
              <w:numPr>
                <w:ilvl w:val="0"/>
                <w:numId w:val="213"/>
              </w:numPr>
              <w:tabs>
                <w:tab w:val="clear" w:pos="1134"/>
                <w:tab w:val="left" w:leader="none" w:pos="707"/>
              </w:tabs>
              <w:bidi w:val="0"/>
              <w:spacing w:before="0" w:after="283"/>
              <w:ind w:start="707" w:hanging="283"/>
              <w:jc w:val="left"/>
              <w:rPr/>
            </w:pPr>
            <w:r>
              <w:rPr/>
              <w:t xml:space="preserve">McCants </w:t>
            </w:r>
          </w:p>
        </w:tc>
        <w:tc>
          <w:tcPr>
            <w:tcW w:w="1398" w:type="dxa"/>
            <w:tcBorders/>
            <w:vAlign w:val="center"/>
          </w:tcPr>
          <w:p>
            <w:pPr>
              <w:pStyle w:val="TableContents"/>
              <w:bidi w:val="0"/>
              <w:spacing w:before="0" w:after="283"/>
              <w:jc w:val="left"/>
              <w:rPr/>
            </w:pPr>
            <w:r>
              <w:rPr/>
              <w:t xml:space="preserve">2: 48 Kokonaispituus: </w:t>
            </w:r>
          </w:p>
        </w:tc>
      </w:tr>
      <w:tr>
        <w:trPr/>
        <w:tc>
          <w:tcPr>
            <w:tcW w:w="624" w:type="dxa"/>
            <w:tcBorders/>
            <w:vAlign w:val="center"/>
          </w:tcPr>
          <w:p>
            <w:pPr>
              <w:pStyle w:val="TableContents"/>
              <w:bidi w:val="0"/>
              <w:spacing w:before="0" w:after="283"/>
              <w:jc w:val="left"/>
              <w:rPr/>
            </w:pPr>
            <w:r>
              <w:rPr/>
              <w:t xml:space="preserve">40: 31 </w:t>
            </w:r>
          </w:p>
        </w:tc>
        <w:tc>
          <w:tcPr>
            <w:tcW w:w="9581"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vain vähän sydäntäsi -</w:t>
      </w:r>
    </w:p>
    <w:p>
      <w:pPr>
        <w:pStyle w:val="TextBody"/>
        <w:bidi w:val="0"/>
        <w:jc w:val="left"/>
        <w:rPr>
          <w:b/>
          <w:u w:val="single"/>
          <w:shd w:val="clear" w:fill="FFFF00"/>
        </w:rPr>
      </w:pPr>
      <w:r>
        <w:rPr>
          <w:b/>
          <w:u w:val="single"/>
          <w:shd w:val="clear" w:fill="FFFF00"/>
        </w:rPr>
        <w:t xml:space="preserve">Asiakirjan numero 21485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anatomiassa akromion (kreikan kielen sanoista akros, ``korkein'', ōmos, ``olkapää'', monikko: acromia) on lapaluun (lapaluun) luinen uloke. Se ulottuu yhdessä korakoideumin kanssa sivusuunnassa olkanivelen yli. Acromion on lapaluun selkärangan jatke, ja se koukistuu etupuolelle. Se niveltyy </w:t>
      </w:r>
      <w:r>
        <w:rPr>
          <w:color w:val="A9A9A9"/>
        </w:rPr>
        <w:t xml:space="preserve">solisluun </w:t>
      </w:r>
      <w:r>
        <w:rPr/>
        <w:t xml:space="preserve">kanssa </w:t>
      </w:r>
      <w:r>
        <w:rPr/>
        <w:t xml:space="preserve">muodostaen akromioklavikulaarinivelen.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lapaluun akromion processus niveltyy lapaluun ja</w:t>
      </w:r>
    </w:p>
    <w:p>
      <w:pPr>
        <w:pStyle w:val="TextBody"/>
        <w:bidi w:val="0"/>
        <w:jc w:val="left"/>
        <w:rPr>
          <w:b/>
          <w:u w:val="single"/>
          <w:shd w:val="clear" w:fill="FFFF00"/>
        </w:rPr>
      </w:pPr>
      <w:r>
        <w:rPr>
          <w:b/>
          <w:u w:val="single"/>
          <w:shd w:val="clear" w:fill="FFFF00"/>
        </w:rPr>
        <w:t xml:space="preserve">Asiakirjan numero 21486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Brasilian lippu (portugaliksi Bandeira do Brasil), joka tunnetaan portugaliksi nimellä A Auriverde (Kelta-vihreä), on sininen kiekko, joka kuvaa tähtitaivasta (johon kuuluu Etelän risti), jonka välissä on kaareutuva kaistale, johon on kirjoitettu kansallinen tunnuslause </w:t>
      </w:r>
      <w:r>
        <w:rPr>
          <w:color w:val="A9A9A9"/>
        </w:rPr>
        <w:t xml:space="preserve">``Ordem e Progresso'' (järjestys ja edistys) </w:t>
      </w:r>
      <w:r>
        <w:rPr/>
        <w:t xml:space="preserve">keltaisen rombin sisällä vihreällä kentällä. Brasilia otti tämän mallin virallisesti käyttöön kansallislipuksi 19. marraskuuta 1889 - neljä päivää tasavallan julistamisen jälkeen - korvatakseen Brasilian keisarikunnan lipun. Suunnitelman oli laatinut Raimundo Teixeira Mendes, ja siinä olivat mukana Miguel Lemos, Manuel Pereira Reis ja Décio Villares. Brasilian lippua pidetään yhtenä kauneimmista kansallislipuista, sillä se erottuu edukseen värien ja muotoilun ainutlaatuisuudellaan.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Brasilian lipussa lukee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Brasilian lippu (portugaliksi Bandeira do Brasil), joka tunnetaan portugaliksi nimellä A Auriverde (Kelta-vihreä), on sininen kiekko, joka kuvaa tähtitaivasta (johon kuuluu Etelän risti), jonka välissä on kaareutuva kaistale, johon on kirjoitettu kansallinen tunnuslause ``Ordem e Progresso</w:t>
      </w:r>
      <w:r>
        <w:rPr>
          <w:color w:val="A9A9A9"/>
        </w:rPr>
        <w:t xml:space="preserve">'</w:t>
      </w:r>
      <w:r>
        <w:rPr/>
        <w:t xml:space="preserve">' (</w:t>
      </w:r>
      <w:r>
        <w:rPr>
          <w:color w:val="A9A9A9"/>
        </w:rPr>
        <w:t xml:space="preserve">järjestys</w:t>
      </w:r>
      <w:r>
        <w:rPr/>
        <w:t xml:space="preserve"> ja </w:t>
      </w:r>
      <w:r>
        <w:rPr>
          <w:color w:val="DCDCDC"/>
        </w:rPr>
        <w:t xml:space="preserve">edistys) </w:t>
      </w:r>
      <w:r>
        <w:rPr/>
        <w:t xml:space="preserve">keltaisen rombin sisällä vihreällä kentällä. Brasilia otti tämän mallin virallisesti käyttöön kansallislipuksi 19. marraskuuta 1889 - neljä päivää tasavallan julistamisen jälkeen - korvatakseen Brasilian keisarikunnan lipun. Suunnitelman oli laatinut Raimundo Teixeira Mendes, ja siinä olivat mukana Miguel Lemos, Manuel Pereira Reis ja Décio Villares.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Brasilian lipussa lukee englanniksi?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Brasilian lipun teksti tarkoittaa?</w:t>
      </w:r>
    </w:p>
    <w:p>
      <w:pPr>
        <w:pStyle w:val="TextBody"/>
        <w:bidi w:val="0"/>
        <w:jc w:val="left"/>
        <w:rPr>
          <w:b/>
          <w:u w:val="single"/>
          <w:shd w:val="clear" w:fill="FFFF00"/>
        </w:rPr>
      </w:pPr>
      <w:r>
        <w:rPr>
          <w:b/>
          <w:u w:val="single"/>
          <w:shd w:val="clear" w:fill="FFFF00"/>
        </w:rPr>
        <w:t xml:space="preserve">Asiakirjan numero 21487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YK:n yleiskokous hyväksyi yleissopimuksen ja avasi sen allekirjoittamista varten 20. marraskuuta 1989 (lapsen oikeuksien julistuksen 30-vuotispäivänä). Yleissopimus tuli voimaan 2. syyskuuta 1990, kun tarvittava määrä valtioita oli ratifioinut sen. Tällä hetkellä </w:t>
      </w:r>
      <w:r>
        <w:rPr>
          <w:color w:val="A9A9A9"/>
        </w:rPr>
        <w:t xml:space="preserve">196 </w:t>
      </w:r>
      <w:r>
        <w:rPr/>
        <w:t xml:space="preserve">maata on sopimuspuolena, mukaan lukien kaikki Yhdistyneiden Kansakuntien jäsenvaltiot Yhdysvaltoja lukuun ottamatta.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moni maa on ratifioinut lapsen oikeuksia koskevan yleissopimuksen vuonna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Tällä hetkellä 196 maata on sopimuksen osapuolia (jotkut niistä ovat esittäneet varaumia tai tulkintoja). Mukana ovat kaikki Yhdistyneiden Kansakuntien jäsenet (paitsi Yhdysvallat) sekä Cookinsaaret, Niue, Palestiinan valtio ja Pyhä istuin. Yhdysvallat ei ole ratifioinut sopimusta. </w:t>
      </w:r>
      <w:r>
        <w:rPr>
          <w:color w:val="A9A9A9"/>
        </w:rPr>
        <w:t xml:space="preserve">Etelä-Sudan </w:t>
      </w:r>
      <w:r>
        <w:rPr/>
        <w:t xml:space="preserve">ei allekirjoittanut yleissopimusta, mutta ratifiointi saatiin päätökseen tammikuussa 2015. Somalian kansallinen ratifiointi saatiin päätökseen tammikuussa 2015, ja asiakirja talletettiin Yhdistyneiden kansakuntien huostaan lokakuussa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maat eivät ole allekirjoittaneet lapsen oikeuksia koskevaa YK:n yleissopimusta?</w:t>
      </w:r>
    </w:p>
    <w:p>
      <w:pPr>
        <w:pStyle w:val="TextBody"/>
        <w:bidi w:val="0"/>
        <w:jc w:val="left"/>
        <w:rPr>
          <w:b/>
          <w:u w:val="single"/>
          <w:shd w:val="clear" w:fill="FFFF00"/>
        </w:rPr>
      </w:pPr>
      <w:r>
        <w:rPr>
          <w:b/>
          <w:u w:val="single"/>
          <w:shd w:val="clear" w:fill="FFFF00"/>
        </w:rPr>
        <w:t xml:space="preserve">Asiakirjan numero 21488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Englannissa Katariina ja Elisabet lähettävät Roomaan sanansaattajia paljastamaan Marian ja Ludvigin suhteen, mutta Vatikaani salamurhaa sanansaattajat. Maria ja Fransiskus tarvitsevat resursseja ja palkkaavat Martin-nimisen yksityisvarustajan (Sameer Usmani) varastamaan heille. Martin huijaa hoviin palanneen Greerin harrastamaan seksiä hänen kanssaan. Elisabet lähettää Katariinan neuvojen mukaisesti Ranskaan kosinnan, jossa hän aikoo mennä naimisiin Franciscuksen nuoremman veljen Charlesin (</w:t>
      </w:r>
      <w:r>
        <w:rPr>
          <w:color w:val="A9A9A9"/>
        </w:rPr>
        <w:t xml:space="preserve">Spencer MacPherson) kanssa</w:t>
      </w:r>
      <w:r>
        <w:rPr/>
        <w:t xml:space="preserve">. Francis kieltäytyy ja paljastaa Marylle kuolevansa, joten Charlesista tulee pian Ranskan uusi kuningas. Maria ja Fransiskus kuitenkin teeskentelevät hyväksyvänsä kosinnan ja tarjoavat harhautuksen, jotta heidän vakoojansa voivat siepata Katariinan ja tuoda hänet takaisin Ranskaan vangittavaksi. Elisabetilla on suhde alamaisensa, rahvaan Robert Dudleyn (Charlie Carrick) kanssa, kun taas Robertin vaimo Amy (Clara Pasieka) aloittaa suhteen Elisabetin neuvonantajan Williamin (Tom Everett Scott) kanssa osana suunnitelmaa saada miehensä takaisin. Narcisse haluaa kosiskella Lolaa, mutta Francis kieltää sen. Delphine, joka on yhä karkuteillä, kertoo Bashille, että hän on syytön murhaan, josta häntä syytetään, ja että todellinen murhaaja on yhä linnassa.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prinssi Charlesia 3. kaudella Reignissa</w:t>
      </w:r>
    </w:p>
    <w:p>
      <w:pPr>
        <w:pStyle w:val="TextBody"/>
        <w:bidi w:val="0"/>
        <w:jc w:val="left"/>
        <w:rPr>
          <w:b/>
          <w:u w:val="single"/>
          <w:shd w:val="clear" w:fill="FFFF00"/>
        </w:rPr>
      </w:pPr>
      <w:r>
        <w:rPr>
          <w:b/>
          <w:u w:val="single"/>
          <w:shd w:val="clear" w:fill="FFFF00"/>
        </w:rPr>
        <w:t xml:space="preserve">Asiakirjan numero 21489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pääsaarta, jotka ovat paljon muita saaria suurempia ja joilla suurin osa väestöstä asuu, ovat </w:t>
      </w:r>
      <w:r>
        <w:rPr>
          <w:color w:val="A9A9A9"/>
        </w:rPr>
        <w:t xml:space="preserve">Pohjoissaari eli Te Ika-a-Māui </w:t>
      </w:r>
      <w:r>
        <w:rPr/>
        <w:t xml:space="preserve">ja </w:t>
      </w:r>
      <w:r>
        <w:rPr>
          <w:color w:val="DCDCDC"/>
        </w:rPr>
        <w:t xml:space="preserve">Eteläsaari eli Te Waipounamu</w:t>
      </w:r>
      <w:r>
        <w:rPr/>
        <w:t xml:space="preserve">. Jälkimmäiseen viitataan usein nimellä ``pääsaari'', erityisesti sen asukkaiden keskuudessa, koska se on jonkin verran suurempi (mutta sen väkiluku on pienempi). Yleisesti ottaen mantereella tarkoitetaan kuitenkin sekä Pohjoissaarta että Eteläsaarta, toisin kuin pienempiä edustalla olevia saaria.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Uuden-Seelannin kaksi pääsaarta?</w:t>
      </w:r>
    </w:p>
    <w:p>
      <w:pPr>
        <w:pStyle w:val="TextBody"/>
        <w:bidi w:val="0"/>
        <w:jc w:val="left"/>
        <w:rPr>
          <w:b/>
          <w:shd w:val="clear" w:fill="FFFF00"/>
        </w:rPr>
      </w:pPr>
      <w:r>
        <w:rPr>
          <w:b/>
          <w:shd w:val="clear" w:fill="FFFF00"/>
        </w:rPr>
        <w:t xml:space="preserve">Teksti numero 1</w:t>
      </w:r>
    </w:p>
    <w:p>
      <w:pPr>
        <w:pStyle w:val="TextBody"/>
        <w:numPr>
          <w:ilvl w:val="0"/>
          <w:numId w:val="214"/>
        </w:numPr>
        <w:tabs>
          <w:tab w:val="clear" w:pos="1134"/>
          <w:tab w:val="left" w:leader="none" w:pos="707"/>
        </w:tabs>
        <w:bidi w:val="0"/>
        <w:spacing w:before="0" w:after="0"/>
        <w:ind w:start="707" w:hanging="283"/>
        <w:jc w:val="left"/>
        <w:rPr/>
      </w:pPr>
      <w:r>
        <w:rPr/>
        <w:t xml:space="preserve">Adele Island </w:t>
      </w:r>
    </w:p>
    <w:p>
      <w:pPr>
        <w:pStyle w:val="TextBody"/>
        <w:numPr>
          <w:ilvl w:val="0"/>
          <w:numId w:val="214"/>
        </w:numPr>
        <w:tabs>
          <w:tab w:val="clear" w:pos="1134"/>
          <w:tab w:val="left" w:leader="none" w:pos="707"/>
        </w:tabs>
        <w:bidi w:val="0"/>
        <w:spacing w:before="0" w:after="0"/>
        <w:ind w:start="707" w:hanging="283"/>
        <w:jc w:val="left"/>
        <w:rPr/>
      </w:pPr>
      <w:r>
        <w:rPr/>
        <w:t xml:space="preserve">Aiguilles'n saari </w:t>
      </w:r>
    </w:p>
    <w:p>
      <w:pPr>
        <w:pStyle w:val="TextBody"/>
        <w:numPr>
          <w:ilvl w:val="0"/>
          <w:numId w:val="214"/>
        </w:numPr>
        <w:tabs>
          <w:tab w:val="clear" w:pos="1134"/>
          <w:tab w:val="left" w:leader="none" w:pos="707"/>
        </w:tabs>
        <w:bidi w:val="0"/>
        <w:spacing w:before="0" w:after="0"/>
        <w:ind w:start="707" w:hanging="283"/>
        <w:jc w:val="left"/>
        <w:rPr/>
      </w:pPr>
      <w:r>
        <w:rPr/>
        <w:t xml:space="preserve">Aldermanin saaret </w:t>
      </w:r>
    </w:p>
    <w:p>
      <w:pPr>
        <w:pStyle w:val="TextBody"/>
        <w:numPr>
          <w:ilvl w:val="0"/>
          <w:numId w:val="214"/>
        </w:numPr>
        <w:tabs>
          <w:tab w:val="clear" w:pos="1134"/>
          <w:tab w:val="left" w:leader="none" w:pos="707"/>
        </w:tabs>
        <w:bidi w:val="0"/>
        <w:spacing w:before="0" w:after="0"/>
        <w:ind w:start="707" w:hanging="283"/>
        <w:jc w:val="left"/>
        <w:rPr/>
      </w:pPr>
      <w:r>
        <w:rPr/>
        <w:t xml:space="preserve">Allportsin saari </w:t>
      </w:r>
    </w:p>
    <w:p>
      <w:pPr>
        <w:pStyle w:val="TextBody"/>
        <w:numPr>
          <w:ilvl w:val="0"/>
          <w:numId w:val="214"/>
        </w:numPr>
        <w:tabs>
          <w:tab w:val="clear" w:pos="1134"/>
          <w:tab w:val="left" w:leader="none" w:pos="707"/>
        </w:tabs>
        <w:bidi w:val="0"/>
        <w:spacing w:before="0" w:after="0"/>
        <w:ind w:start="707" w:hanging="283"/>
        <w:jc w:val="left"/>
        <w:rPr/>
      </w:pPr>
      <w:r>
        <w:rPr/>
        <w:t xml:space="preserve">Amerikiwhatin saari </w:t>
      </w:r>
    </w:p>
    <w:p>
      <w:pPr>
        <w:pStyle w:val="TextBody"/>
        <w:numPr>
          <w:ilvl w:val="0"/>
          <w:numId w:val="214"/>
        </w:numPr>
        <w:tabs>
          <w:tab w:val="clear" w:pos="1134"/>
          <w:tab w:val="left" w:leader="none" w:pos="707"/>
        </w:tabs>
        <w:bidi w:val="0"/>
        <w:spacing w:before="0" w:after="0"/>
        <w:ind w:start="707" w:hanging="283"/>
        <w:jc w:val="left"/>
        <w:rPr/>
      </w:pPr>
      <w:r>
        <w:rPr/>
        <w:t xml:space="preserve">Anatakupun saari </w:t>
      </w:r>
    </w:p>
    <w:p>
      <w:pPr>
        <w:pStyle w:val="TextBody"/>
        <w:numPr>
          <w:ilvl w:val="0"/>
          <w:numId w:val="214"/>
        </w:numPr>
        <w:tabs>
          <w:tab w:val="clear" w:pos="1134"/>
          <w:tab w:val="left" w:leader="none" w:pos="707"/>
        </w:tabs>
        <w:bidi w:val="0"/>
        <w:spacing w:before="0" w:after="0"/>
        <w:ind w:start="707" w:hanging="283"/>
        <w:jc w:val="left"/>
        <w:rPr/>
      </w:pPr>
      <w:r>
        <w:rPr/>
        <w:t xml:space="preserve">Ankkurisaari </w:t>
      </w:r>
    </w:p>
    <w:p>
      <w:pPr>
        <w:pStyle w:val="TextBody"/>
        <w:numPr>
          <w:ilvl w:val="0"/>
          <w:numId w:val="214"/>
        </w:numPr>
        <w:tabs>
          <w:tab w:val="clear" w:pos="1134"/>
          <w:tab w:val="left" w:leader="none" w:pos="707"/>
        </w:tabs>
        <w:bidi w:val="0"/>
        <w:spacing w:before="0" w:after="0"/>
        <w:ind w:start="707" w:hanging="283"/>
        <w:jc w:val="left"/>
        <w:rPr/>
      </w:pPr>
      <w:r>
        <w:rPr/>
        <w:t xml:space="preserve">Ankkurisaari </w:t>
      </w:r>
    </w:p>
    <w:p>
      <w:pPr>
        <w:pStyle w:val="TextBody"/>
        <w:numPr>
          <w:ilvl w:val="0"/>
          <w:numId w:val="214"/>
        </w:numPr>
        <w:tabs>
          <w:tab w:val="clear" w:pos="1134"/>
          <w:tab w:val="left" w:leader="none" w:pos="707"/>
        </w:tabs>
        <w:bidi w:val="0"/>
        <w:spacing w:before="0" w:after="0"/>
        <w:ind w:start="707" w:hanging="283"/>
        <w:jc w:val="left"/>
        <w:rPr/>
      </w:pPr>
      <w:r>
        <w:rPr/>
        <w:t xml:space="preserve">Aorangaian saari </w:t>
      </w:r>
    </w:p>
    <w:p>
      <w:pPr>
        <w:pStyle w:val="TextBody"/>
        <w:numPr>
          <w:ilvl w:val="0"/>
          <w:numId w:val="214"/>
        </w:numPr>
        <w:tabs>
          <w:tab w:val="clear" w:pos="1134"/>
          <w:tab w:val="left" w:leader="none" w:pos="707"/>
        </w:tabs>
        <w:bidi w:val="0"/>
        <w:spacing w:before="0" w:after="0"/>
        <w:ind w:start="707" w:hanging="283"/>
        <w:jc w:val="left"/>
        <w:rPr/>
      </w:pPr>
      <w:r>
        <w:rPr/>
        <w:t xml:space="preserve">Araaran saari </w:t>
      </w:r>
    </w:p>
    <w:p>
      <w:pPr>
        <w:pStyle w:val="TextBody"/>
        <w:numPr>
          <w:ilvl w:val="0"/>
          <w:numId w:val="214"/>
        </w:numPr>
        <w:tabs>
          <w:tab w:val="clear" w:pos="1134"/>
          <w:tab w:val="left" w:leader="none" w:pos="707"/>
        </w:tabs>
        <w:bidi w:val="0"/>
        <w:spacing w:before="0" w:after="0"/>
        <w:ind w:start="707" w:hanging="283"/>
        <w:jc w:val="left"/>
        <w:rPr/>
      </w:pPr>
      <w:r>
        <w:rPr/>
        <w:t xml:space="preserve">Arakaninihin saari </w:t>
      </w:r>
    </w:p>
    <w:p>
      <w:pPr>
        <w:pStyle w:val="TextBody"/>
        <w:numPr>
          <w:ilvl w:val="0"/>
          <w:numId w:val="214"/>
        </w:numPr>
        <w:tabs>
          <w:tab w:val="clear" w:pos="1134"/>
          <w:tab w:val="left" w:leader="none" w:pos="707"/>
        </w:tabs>
        <w:bidi w:val="0"/>
        <w:spacing w:before="0" w:after="0"/>
        <w:ind w:start="707" w:hanging="283"/>
        <w:jc w:val="left"/>
        <w:rPr/>
      </w:pPr>
      <w:r>
        <w:rPr/>
        <w:t xml:space="preserve">Arapaoan saari </w:t>
      </w:r>
    </w:p>
    <w:p>
      <w:pPr>
        <w:pStyle w:val="TextBody"/>
        <w:numPr>
          <w:ilvl w:val="0"/>
          <w:numId w:val="214"/>
        </w:numPr>
        <w:tabs>
          <w:tab w:val="clear" w:pos="1134"/>
          <w:tab w:val="left" w:leader="none" w:pos="707"/>
        </w:tabs>
        <w:bidi w:val="0"/>
        <w:spacing w:before="0" w:after="0"/>
        <w:ind w:start="707" w:hanging="283"/>
        <w:jc w:val="left"/>
        <w:rPr/>
      </w:pPr>
      <w:r>
        <w:rPr/>
        <w:t xml:space="preserve">Arohan saari </w:t>
      </w:r>
    </w:p>
    <w:p>
      <w:pPr>
        <w:pStyle w:val="TextBody"/>
        <w:numPr>
          <w:ilvl w:val="0"/>
          <w:numId w:val="214"/>
        </w:numPr>
        <w:tabs>
          <w:tab w:val="clear" w:pos="1134"/>
          <w:tab w:val="left" w:leader="none" w:pos="707"/>
        </w:tabs>
        <w:bidi w:val="0"/>
        <w:spacing w:before="0" w:after="0"/>
        <w:ind w:start="707" w:hanging="283"/>
        <w:jc w:val="left"/>
        <w:rPr/>
      </w:pPr>
      <w:r>
        <w:rPr/>
        <w:t xml:space="preserve">Awarua Rock </w:t>
      </w:r>
    </w:p>
    <w:p>
      <w:pPr>
        <w:pStyle w:val="TextBody"/>
        <w:numPr>
          <w:ilvl w:val="0"/>
          <w:numId w:val="214"/>
        </w:numPr>
        <w:tabs>
          <w:tab w:val="clear" w:pos="1134"/>
          <w:tab w:val="left" w:leader="none" w:pos="707"/>
        </w:tabs>
        <w:bidi w:val="0"/>
        <w:spacing w:before="0" w:after="0"/>
        <w:ind w:start="707" w:hanging="283"/>
        <w:jc w:val="left"/>
        <w:rPr/>
      </w:pPr>
      <w:r>
        <w:rPr/>
        <w:t xml:space="preserve">Paljas saari </w:t>
      </w:r>
    </w:p>
    <w:p>
      <w:pPr>
        <w:pStyle w:val="TextBody"/>
        <w:numPr>
          <w:ilvl w:val="0"/>
          <w:numId w:val="214"/>
        </w:numPr>
        <w:tabs>
          <w:tab w:val="clear" w:pos="1134"/>
          <w:tab w:val="left" w:leader="none" w:pos="707"/>
        </w:tabs>
        <w:bidi w:val="0"/>
        <w:spacing w:before="0" w:after="0"/>
        <w:ind w:start="707" w:hanging="283"/>
        <w:jc w:val="left"/>
        <w:rPr/>
      </w:pPr>
      <w:r>
        <w:rPr/>
        <w:t xml:space="preserve">Bauzan saari </w:t>
      </w:r>
    </w:p>
    <w:p>
      <w:pPr>
        <w:pStyle w:val="TextBody"/>
        <w:numPr>
          <w:ilvl w:val="0"/>
          <w:numId w:val="214"/>
        </w:numPr>
        <w:tabs>
          <w:tab w:val="clear" w:pos="1134"/>
          <w:tab w:val="left" w:leader="none" w:pos="707"/>
        </w:tabs>
        <w:bidi w:val="0"/>
        <w:spacing w:before="0" w:after="0"/>
        <w:ind w:start="707" w:hanging="283"/>
        <w:jc w:val="left"/>
        <w:rPr/>
      </w:pPr>
      <w:r>
        <w:rPr/>
        <w:t xml:space="preserve">Bells Island </w:t>
      </w:r>
    </w:p>
    <w:p>
      <w:pPr>
        <w:pStyle w:val="TextBody"/>
        <w:numPr>
          <w:ilvl w:val="0"/>
          <w:numId w:val="214"/>
        </w:numPr>
        <w:tabs>
          <w:tab w:val="clear" w:pos="1134"/>
          <w:tab w:val="left" w:leader="none" w:pos="707"/>
        </w:tabs>
        <w:bidi w:val="0"/>
        <w:spacing w:before="0" w:after="0"/>
        <w:ind w:start="707" w:hanging="283"/>
        <w:jc w:val="left"/>
        <w:rPr/>
      </w:pPr>
      <w:r>
        <w:rPr/>
        <w:t xml:space="preserve">Penkki Island </w:t>
      </w:r>
    </w:p>
    <w:p>
      <w:pPr>
        <w:pStyle w:val="TextBody"/>
        <w:numPr>
          <w:ilvl w:val="0"/>
          <w:numId w:val="214"/>
        </w:numPr>
        <w:tabs>
          <w:tab w:val="clear" w:pos="1134"/>
          <w:tab w:val="left" w:leader="none" w:pos="707"/>
        </w:tabs>
        <w:bidi w:val="0"/>
        <w:spacing w:before="0" w:after="0"/>
        <w:ind w:start="707" w:hanging="283"/>
        <w:jc w:val="left"/>
        <w:rPr/>
      </w:pPr>
      <w:r>
        <w:rPr/>
        <w:t xml:space="preserve">Paras saari </w:t>
      </w:r>
    </w:p>
    <w:p>
      <w:pPr>
        <w:pStyle w:val="TextBody"/>
        <w:numPr>
          <w:ilvl w:val="0"/>
          <w:numId w:val="214"/>
        </w:numPr>
        <w:tabs>
          <w:tab w:val="clear" w:pos="1134"/>
          <w:tab w:val="left" w:leader="none" w:pos="707"/>
        </w:tabs>
        <w:bidi w:val="0"/>
        <w:spacing w:before="0" w:after="0"/>
        <w:ind w:start="707" w:hanging="283"/>
        <w:jc w:val="left"/>
        <w:rPr/>
      </w:pPr>
      <w:r>
        <w:rPr/>
        <w:t xml:space="preserve">Iso eteläinen Kapsaari </w:t>
      </w:r>
    </w:p>
    <w:p>
      <w:pPr>
        <w:pStyle w:val="TextBody"/>
        <w:numPr>
          <w:ilvl w:val="0"/>
          <w:numId w:val="214"/>
        </w:numPr>
        <w:tabs>
          <w:tab w:val="clear" w:pos="1134"/>
          <w:tab w:val="left" w:leader="none" w:pos="707"/>
        </w:tabs>
        <w:bidi w:val="0"/>
        <w:spacing w:before="0" w:after="0"/>
        <w:ind w:start="707" w:hanging="283"/>
        <w:jc w:val="left"/>
        <w:rPr/>
      </w:pPr>
      <w:r>
        <w:rPr/>
        <w:t xml:space="preserve">Bluminen saari </w:t>
      </w:r>
    </w:p>
    <w:p>
      <w:pPr>
        <w:pStyle w:val="TextBody"/>
        <w:numPr>
          <w:ilvl w:val="0"/>
          <w:numId w:val="214"/>
        </w:numPr>
        <w:tabs>
          <w:tab w:val="clear" w:pos="1134"/>
          <w:tab w:val="left" w:leader="none" w:pos="707"/>
        </w:tabs>
        <w:bidi w:val="0"/>
        <w:spacing w:before="0" w:after="0"/>
        <w:ind w:start="707" w:hanging="283"/>
        <w:jc w:val="left"/>
        <w:rPr/>
      </w:pPr>
      <w:r>
        <w:rPr/>
        <w:t xml:space="preserve">Breaksean saari </w:t>
      </w:r>
    </w:p>
    <w:p>
      <w:pPr>
        <w:pStyle w:val="TextBody"/>
        <w:numPr>
          <w:ilvl w:val="0"/>
          <w:numId w:val="214"/>
        </w:numPr>
        <w:tabs>
          <w:tab w:val="clear" w:pos="1134"/>
          <w:tab w:val="left" w:leader="none" w:pos="707"/>
        </w:tabs>
        <w:bidi w:val="0"/>
        <w:spacing w:before="0" w:after="0"/>
        <w:ind w:start="707" w:hanging="283"/>
        <w:jc w:val="left"/>
        <w:rPr/>
      </w:pPr>
      <w:r>
        <w:rPr/>
        <w:t xml:space="preserve">Veljekset </w:t>
      </w:r>
    </w:p>
    <w:p>
      <w:pPr>
        <w:pStyle w:val="TextBody"/>
        <w:numPr>
          <w:ilvl w:val="0"/>
          <w:numId w:val="214"/>
        </w:numPr>
        <w:tabs>
          <w:tab w:val="clear" w:pos="1134"/>
          <w:tab w:val="left" w:leader="none" w:pos="707"/>
        </w:tabs>
        <w:bidi w:val="0"/>
        <w:spacing w:before="0" w:after="0"/>
        <w:ind w:start="707" w:hanging="283"/>
        <w:jc w:val="left"/>
        <w:rPr/>
      </w:pPr>
      <w:r>
        <w:rPr/>
        <w:t xml:space="preserve">Brownsin saari </w:t>
      </w:r>
    </w:p>
    <w:p>
      <w:pPr>
        <w:pStyle w:val="TextBody"/>
        <w:numPr>
          <w:ilvl w:val="0"/>
          <w:numId w:val="214"/>
        </w:numPr>
        <w:tabs>
          <w:tab w:val="clear" w:pos="1134"/>
          <w:tab w:val="left" w:leader="none" w:pos="707"/>
        </w:tabs>
        <w:bidi w:val="0"/>
        <w:spacing w:before="0" w:after="0"/>
        <w:ind w:start="707" w:hanging="283"/>
        <w:jc w:val="left"/>
        <w:rPr/>
      </w:pPr>
      <w:r>
        <w:rPr/>
        <w:t xml:space="preserve">Calliope-saari, Whangarei Headit </w:t>
      </w:r>
    </w:p>
    <w:p>
      <w:pPr>
        <w:pStyle w:val="TextBody"/>
        <w:numPr>
          <w:ilvl w:val="0"/>
          <w:numId w:val="214"/>
        </w:numPr>
        <w:tabs>
          <w:tab w:val="clear" w:pos="1134"/>
          <w:tab w:val="left" w:leader="none" w:pos="707"/>
        </w:tabs>
        <w:bidi w:val="0"/>
        <w:spacing w:before="0" w:after="0"/>
        <w:ind w:start="707" w:hanging="283"/>
        <w:jc w:val="left"/>
        <w:rPr/>
      </w:pPr>
      <w:r>
        <w:rPr/>
        <w:t xml:space="preserve">Catherinen saari, Charles Sound </w:t>
      </w:r>
    </w:p>
    <w:p>
      <w:pPr>
        <w:pStyle w:val="TextBody"/>
        <w:numPr>
          <w:ilvl w:val="0"/>
          <w:numId w:val="214"/>
        </w:numPr>
        <w:tabs>
          <w:tab w:val="clear" w:pos="1134"/>
          <w:tab w:val="left" w:leader="none" w:pos="707"/>
        </w:tabs>
        <w:bidi w:val="0"/>
        <w:spacing w:before="0" w:after="0"/>
        <w:ind w:start="707" w:hanging="283"/>
        <w:jc w:val="left"/>
        <w:rPr/>
      </w:pPr>
      <w:r>
        <w:rPr/>
        <w:t xml:space="preserve">Cavalli-saaret </w:t>
      </w:r>
    </w:p>
    <w:p>
      <w:pPr>
        <w:pStyle w:val="TextBody"/>
        <w:numPr>
          <w:ilvl w:val="0"/>
          <w:numId w:val="214"/>
        </w:numPr>
        <w:tabs>
          <w:tab w:val="clear" w:pos="1134"/>
          <w:tab w:val="left" w:leader="none" w:pos="707"/>
        </w:tabs>
        <w:bidi w:val="0"/>
        <w:spacing w:before="0" w:after="0"/>
        <w:ind w:start="707" w:hanging="283"/>
        <w:jc w:val="left"/>
        <w:rPr/>
      </w:pPr>
      <w:r>
        <w:rPr/>
        <w:t xml:space="preserve">Chalky Island </w:t>
      </w:r>
    </w:p>
    <w:p>
      <w:pPr>
        <w:pStyle w:val="TextBody"/>
        <w:numPr>
          <w:ilvl w:val="0"/>
          <w:numId w:val="214"/>
        </w:numPr>
        <w:tabs>
          <w:tab w:val="clear" w:pos="1134"/>
          <w:tab w:val="left" w:leader="none" w:pos="707"/>
        </w:tabs>
        <w:bidi w:val="0"/>
        <w:spacing w:before="0" w:after="0"/>
        <w:ind w:start="707" w:hanging="283"/>
        <w:jc w:val="left"/>
        <w:rPr/>
      </w:pPr>
      <w:r>
        <w:rPr/>
        <w:t xml:space="preserve">Hiilisaari </w:t>
      </w:r>
    </w:p>
    <w:p>
      <w:pPr>
        <w:pStyle w:val="TextBody"/>
        <w:numPr>
          <w:ilvl w:val="0"/>
          <w:numId w:val="214"/>
        </w:numPr>
        <w:tabs>
          <w:tab w:val="clear" w:pos="1134"/>
          <w:tab w:val="left" w:leader="none" w:pos="707"/>
        </w:tabs>
        <w:bidi w:val="0"/>
        <w:spacing w:before="0" w:after="0"/>
        <w:ind w:start="707" w:hanging="283"/>
        <w:jc w:val="left"/>
        <w:rPr/>
      </w:pPr>
      <w:r>
        <w:rPr/>
        <w:t xml:space="preserve">Turskakalan saari / Whenuahou </w:t>
      </w:r>
    </w:p>
    <w:p>
      <w:pPr>
        <w:pStyle w:val="TextBody"/>
        <w:numPr>
          <w:ilvl w:val="0"/>
          <w:numId w:val="214"/>
        </w:numPr>
        <w:tabs>
          <w:tab w:val="clear" w:pos="1134"/>
          <w:tab w:val="left" w:leader="none" w:pos="707"/>
        </w:tabs>
        <w:bidi w:val="0"/>
        <w:spacing w:before="0" w:after="0"/>
        <w:ind w:start="707" w:hanging="283"/>
        <w:jc w:val="left"/>
        <w:rPr/>
      </w:pPr>
      <w:r>
        <w:rPr/>
        <w:t xml:space="preserve">Cooperin saari </w:t>
      </w:r>
    </w:p>
    <w:p>
      <w:pPr>
        <w:pStyle w:val="TextBody"/>
        <w:numPr>
          <w:ilvl w:val="0"/>
          <w:numId w:val="214"/>
        </w:numPr>
        <w:tabs>
          <w:tab w:val="clear" w:pos="1134"/>
          <w:tab w:val="left" w:leader="none" w:pos="707"/>
        </w:tabs>
        <w:bidi w:val="0"/>
        <w:spacing w:before="0" w:after="0"/>
        <w:ind w:start="707" w:hanging="283"/>
        <w:jc w:val="left"/>
        <w:rPr/>
      </w:pPr>
      <w:r>
        <w:rPr/>
        <w:t xml:space="preserve">Dog Island </w:t>
      </w:r>
    </w:p>
    <w:p>
      <w:pPr>
        <w:pStyle w:val="TextBody"/>
        <w:numPr>
          <w:ilvl w:val="0"/>
          <w:numId w:val="214"/>
        </w:numPr>
        <w:tabs>
          <w:tab w:val="clear" w:pos="1134"/>
          <w:tab w:val="left" w:leader="none" w:pos="707"/>
        </w:tabs>
        <w:bidi w:val="0"/>
        <w:spacing w:before="0" w:after="0"/>
        <w:ind w:start="707" w:hanging="283"/>
        <w:jc w:val="left"/>
        <w:rPr/>
      </w:pPr>
      <w:r>
        <w:rPr/>
        <w:t xml:space="preserve">Cuvierin saari </w:t>
      </w:r>
    </w:p>
    <w:p>
      <w:pPr>
        <w:pStyle w:val="TextBody"/>
        <w:numPr>
          <w:ilvl w:val="0"/>
          <w:numId w:val="214"/>
        </w:numPr>
        <w:tabs>
          <w:tab w:val="clear" w:pos="1134"/>
          <w:tab w:val="left" w:leader="none" w:pos="707"/>
        </w:tabs>
        <w:bidi w:val="0"/>
        <w:spacing w:before="0" w:after="0"/>
        <w:ind w:start="707" w:hanging="283"/>
        <w:jc w:val="left"/>
        <w:rPr/>
      </w:pPr>
      <w:r>
        <w:rPr/>
        <w:t xml:space="preserve">D'Urvillen saari </w:t>
      </w:r>
    </w:p>
    <w:p>
      <w:pPr>
        <w:pStyle w:val="TextBody"/>
        <w:numPr>
          <w:ilvl w:val="0"/>
          <w:numId w:val="214"/>
        </w:numPr>
        <w:tabs>
          <w:tab w:val="clear" w:pos="1134"/>
          <w:tab w:val="left" w:leader="none" w:pos="707"/>
        </w:tabs>
        <w:bidi w:val="0"/>
        <w:spacing w:before="0" w:after="0"/>
        <w:ind w:start="707" w:hanging="283"/>
        <w:jc w:val="left"/>
        <w:rPr/>
      </w:pPr>
      <w:r>
        <w:rPr/>
        <w:t xml:space="preserve">Lohikäärmesaari </w:t>
      </w:r>
    </w:p>
    <w:p>
      <w:pPr>
        <w:pStyle w:val="TextBody"/>
        <w:numPr>
          <w:ilvl w:val="0"/>
          <w:numId w:val="214"/>
        </w:numPr>
        <w:tabs>
          <w:tab w:val="clear" w:pos="1134"/>
          <w:tab w:val="left" w:leader="none" w:pos="707"/>
        </w:tabs>
        <w:bidi w:val="0"/>
        <w:spacing w:before="0" w:after="0"/>
        <w:ind w:start="707" w:hanging="283"/>
        <w:jc w:val="left"/>
        <w:rPr/>
      </w:pPr>
      <w:r>
        <w:rPr/>
        <w:t xml:space="preserve">Itäsaari / Whangaokeno </w:t>
      </w:r>
    </w:p>
    <w:p>
      <w:pPr>
        <w:pStyle w:val="TextBody"/>
        <w:numPr>
          <w:ilvl w:val="0"/>
          <w:numId w:val="214"/>
        </w:numPr>
        <w:tabs>
          <w:tab w:val="clear" w:pos="1134"/>
          <w:tab w:val="left" w:leader="none" w:pos="707"/>
        </w:tabs>
        <w:bidi w:val="0"/>
        <w:spacing w:before="0" w:after="0"/>
        <w:ind w:start="707" w:hanging="283"/>
        <w:jc w:val="left"/>
        <w:rPr/>
      </w:pPr>
      <w:r>
        <w:rPr/>
        <w:t xml:space="preserve">Eleanorin saari, Charles Sound </w:t>
      </w:r>
    </w:p>
    <w:p>
      <w:pPr>
        <w:pStyle w:val="TextBody"/>
        <w:numPr>
          <w:ilvl w:val="0"/>
          <w:numId w:val="214"/>
        </w:numPr>
        <w:tabs>
          <w:tab w:val="clear" w:pos="1134"/>
          <w:tab w:val="left" w:leader="none" w:pos="707"/>
        </w:tabs>
        <w:bidi w:val="0"/>
        <w:spacing w:before="0" w:after="0"/>
        <w:ind w:start="707" w:hanging="283"/>
        <w:jc w:val="left"/>
        <w:rPr/>
      </w:pPr>
      <w:r>
        <w:rPr/>
        <w:t xml:space="preserve">Elizabethin saari </w:t>
      </w:r>
    </w:p>
    <w:p>
      <w:pPr>
        <w:pStyle w:val="TextBody"/>
        <w:numPr>
          <w:ilvl w:val="0"/>
          <w:numId w:val="214"/>
        </w:numPr>
        <w:tabs>
          <w:tab w:val="clear" w:pos="1134"/>
          <w:tab w:val="left" w:leader="none" w:pos="707"/>
        </w:tabs>
        <w:bidi w:val="0"/>
        <w:spacing w:before="0" w:after="0"/>
        <w:ind w:start="707" w:hanging="283"/>
        <w:jc w:val="left"/>
        <w:rPr/>
      </w:pPr>
      <w:r>
        <w:rPr/>
        <w:t xml:space="preserve">Fanny Island, Charles Sound </w:t>
      </w:r>
    </w:p>
    <w:p>
      <w:pPr>
        <w:pStyle w:val="TextBody"/>
        <w:numPr>
          <w:ilvl w:val="0"/>
          <w:numId w:val="214"/>
        </w:numPr>
        <w:tabs>
          <w:tab w:val="clear" w:pos="1134"/>
          <w:tab w:val="left" w:leader="none" w:pos="707"/>
        </w:tabs>
        <w:bidi w:val="0"/>
        <w:spacing w:before="0" w:after="0"/>
        <w:ind w:start="707" w:hanging="283"/>
        <w:jc w:val="left"/>
        <w:rPr/>
      </w:pPr>
      <w:r>
        <w:rPr/>
        <w:t xml:space="preserve">Kalastajan saari </w:t>
      </w:r>
    </w:p>
    <w:p>
      <w:pPr>
        <w:pStyle w:val="TextBody"/>
        <w:numPr>
          <w:ilvl w:val="0"/>
          <w:numId w:val="214"/>
        </w:numPr>
        <w:tabs>
          <w:tab w:val="clear" w:pos="1134"/>
          <w:tab w:val="left" w:leader="none" w:pos="707"/>
        </w:tabs>
        <w:bidi w:val="0"/>
        <w:spacing w:before="0" w:after="0"/>
        <w:ind w:start="707" w:hanging="283"/>
        <w:jc w:val="left"/>
        <w:rPr/>
      </w:pPr>
      <w:r>
        <w:rPr/>
        <w:t xml:space="preserve">Forsythin saari </w:t>
      </w:r>
    </w:p>
    <w:p>
      <w:pPr>
        <w:pStyle w:val="TextBody"/>
        <w:numPr>
          <w:ilvl w:val="0"/>
          <w:numId w:val="214"/>
        </w:numPr>
        <w:tabs>
          <w:tab w:val="clear" w:pos="1134"/>
          <w:tab w:val="left" w:leader="none" w:pos="707"/>
        </w:tabs>
        <w:bidi w:val="0"/>
        <w:spacing w:before="0" w:after="0"/>
        <w:ind w:start="707" w:hanging="283"/>
        <w:jc w:val="left"/>
        <w:rPr/>
      </w:pPr>
      <w:r>
        <w:rPr/>
        <w:t xml:space="preserve">Frenchmanin saari, Whangarei Headit </w:t>
      </w:r>
    </w:p>
    <w:p>
      <w:pPr>
        <w:pStyle w:val="TextBody"/>
        <w:numPr>
          <w:ilvl w:val="0"/>
          <w:numId w:val="214"/>
        </w:numPr>
        <w:tabs>
          <w:tab w:val="clear" w:pos="1134"/>
          <w:tab w:val="left" w:leader="none" w:pos="707"/>
        </w:tabs>
        <w:bidi w:val="0"/>
        <w:spacing w:before="0" w:after="0"/>
        <w:ind w:start="707" w:hanging="283"/>
        <w:jc w:val="left"/>
        <w:rPr/>
      </w:pPr>
      <w:r>
        <w:rPr/>
        <w:t xml:space="preserve">Gannet Island </w:t>
      </w:r>
    </w:p>
    <w:p>
      <w:pPr>
        <w:pStyle w:val="TextBody"/>
        <w:numPr>
          <w:ilvl w:val="0"/>
          <w:numId w:val="214"/>
        </w:numPr>
        <w:tabs>
          <w:tab w:val="clear" w:pos="1134"/>
          <w:tab w:val="left" w:leader="none" w:pos="707"/>
        </w:tabs>
        <w:bidi w:val="0"/>
        <w:spacing w:before="0" w:after="0"/>
        <w:ind w:start="707" w:hanging="283"/>
        <w:jc w:val="left"/>
        <w:rPr/>
      </w:pPr>
      <w:r>
        <w:rPr/>
        <w:t xml:space="preserve">Goat Island, Auckland </w:t>
      </w:r>
    </w:p>
    <w:p>
      <w:pPr>
        <w:pStyle w:val="TextBody"/>
        <w:numPr>
          <w:ilvl w:val="0"/>
          <w:numId w:val="214"/>
        </w:numPr>
        <w:tabs>
          <w:tab w:val="clear" w:pos="1134"/>
          <w:tab w:val="left" w:leader="none" w:pos="707"/>
        </w:tabs>
        <w:bidi w:val="0"/>
        <w:spacing w:before="0" w:after="0"/>
        <w:ind w:start="707" w:hanging="283"/>
        <w:jc w:val="left"/>
        <w:rPr/>
      </w:pPr>
      <w:r>
        <w:rPr/>
        <w:t xml:space="preserve">Goat Island, Otagon satama </w:t>
      </w:r>
    </w:p>
    <w:p>
      <w:pPr>
        <w:pStyle w:val="TextBody"/>
        <w:numPr>
          <w:ilvl w:val="0"/>
          <w:numId w:val="214"/>
        </w:numPr>
        <w:tabs>
          <w:tab w:val="clear" w:pos="1134"/>
          <w:tab w:val="left" w:leader="none" w:pos="707"/>
        </w:tabs>
        <w:bidi w:val="0"/>
        <w:spacing w:before="0" w:after="0"/>
        <w:ind w:start="707" w:hanging="283"/>
        <w:jc w:val="left"/>
        <w:rPr/>
      </w:pPr>
      <w:r>
        <w:rPr/>
        <w:t xml:space="preserve">Vuohisaari / Te Mapoutahi </w:t>
      </w:r>
    </w:p>
    <w:p>
      <w:pPr>
        <w:pStyle w:val="TextBody"/>
        <w:numPr>
          <w:ilvl w:val="0"/>
          <w:numId w:val="214"/>
        </w:numPr>
        <w:tabs>
          <w:tab w:val="clear" w:pos="1134"/>
          <w:tab w:val="left" w:leader="none" w:pos="707"/>
        </w:tabs>
        <w:bidi w:val="0"/>
        <w:spacing w:before="0" w:after="0"/>
        <w:ind w:start="707" w:hanging="283"/>
        <w:jc w:val="left"/>
        <w:rPr/>
      </w:pPr>
      <w:r>
        <w:rPr/>
        <w:t xml:space="preserve">Suuri vallihautasaari / Aotea </w:t>
      </w:r>
    </w:p>
    <w:p>
      <w:pPr>
        <w:pStyle w:val="TextBody"/>
        <w:numPr>
          <w:ilvl w:val="0"/>
          <w:numId w:val="214"/>
        </w:numPr>
        <w:tabs>
          <w:tab w:val="clear" w:pos="1134"/>
          <w:tab w:val="left" w:leader="none" w:pos="707"/>
        </w:tabs>
        <w:bidi w:val="0"/>
        <w:spacing w:before="0" w:after="0"/>
        <w:ind w:start="707" w:hanging="283"/>
        <w:jc w:val="left"/>
        <w:rPr/>
      </w:pPr>
      <w:r>
        <w:rPr/>
        <w:t xml:space="preserve">Suuri saari </w:t>
      </w:r>
    </w:p>
    <w:p>
      <w:pPr>
        <w:pStyle w:val="TextBody"/>
        <w:numPr>
          <w:ilvl w:val="0"/>
          <w:numId w:val="214"/>
        </w:numPr>
        <w:tabs>
          <w:tab w:val="clear" w:pos="1134"/>
          <w:tab w:val="left" w:leader="none" w:pos="707"/>
        </w:tabs>
        <w:bidi w:val="0"/>
        <w:spacing w:before="0" w:after="0"/>
        <w:ind w:start="707" w:hanging="283"/>
        <w:jc w:val="left"/>
        <w:rPr/>
      </w:pPr>
      <w:r>
        <w:rPr>
          <w:color w:val="A9A9A9"/>
        </w:rPr>
        <w:t xml:space="preserve">Vihreä </w:t>
      </w:r>
      <w:r>
        <w:rPr/>
        <w:t xml:space="preserve">saari </w:t>
      </w:r>
    </w:p>
    <w:p>
      <w:pPr>
        <w:pStyle w:val="TextBody"/>
        <w:numPr>
          <w:ilvl w:val="0"/>
          <w:numId w:val="214"/>
        </w:numPr>
        <w:tabs>
          <w:tab w:val="clear" w:pos="1134"/>
          <w:tab w:val="left" w:leader="none" w:pos="707"/>
        </w:tabs>
        <w:bidi w:val="0"/>
        <w:spacing w:before="0" w:after="0"/>
        <w:ind w:start="707" w:hanging="283"/>
        <w:jc w:val="left"/>
        <w:rPr/>
      </w:pPr>
      <w:r>
        <w:rPr/>
        <w:t xml:space="preserve">Guano Island, Whangarei Heads </w:t>
      </w:r>
    </w:p>
    <w:p>
      <w:pPr>
        <w:pStyle w:val="TextBody"/>
        <w:numPr>
          <w:ilvl w:val="0"/>
          <w:numId w:val="214"/>
        </w:numPr>
        <w:tabs>
          <w:tab w:val="clear" w:pos="1134"/>
          <w:tab w:val="left" w:leader="none" w:pos="707"/>
        </w:tabs>
        <w:bidi w:val="0"/>
        <w:spacing w:before="0" w:after="0"/>
        <w:ind w:start="707" w:hanging="283"/>
        <w:jc w:val="left"/>
        <w:rPr/>
      </w:pPr>
      <w:r>
        <w:rPr/>
        <w:t xml:space="preserve">Kanojen ja kanojen saaret </w:t>
      </w:r>
    </w:p>
    <w:p>
      <w:pPr>
        <w:pStyle w:val="TextBody"/>
        <w:numPr>
          <w:ilvl w:val="0"/>
          <w:numId w:val="214"/>
        </w:numPr>
        <w:tabs>
          <w:tab w:val="clear" w:pos="1134"/>
          <w:tab w:val="left" w:leader="none" w:pos="707"/>
        </w:tabs>
        <w:bidi w:val="0"/>
        <w:spacing w:before="0" w:after="0"/>
        <w:ind w:start="707" w:hanging="283"/>
        <w:jc w:val="left"/>
        <w:rPr/>
      </w:pPr>
      <w:r>
        <w:rPr/>
        <w:t xml:space="preserve">High Island </w:t>
      </w:r>
    </w:p>
    <w:p>
      <w:pPr>
        <w:pStyle w:val="TextBody"/>
        <w:numPr>
          <w:ilvl w:val="0"/>
          <w:numId w:val="214"/>
        </w:numPr>
        <w:tabs>
          <w:tab w:val="clear" w:pos="1134"/>
          <w:tab w:val="left" w:leader="none" w:pos="707"/>
        </w:tabs>
        <w:bidi w:val="0"/>
        <w:spacing w:before="0" w:after="0"/>
        <w:ind w:start="707" w:hanging="283"/>
        <w:jc w:val="left"/>
        <w:rPr/>
      </w:pPr>
      <w:r>
        <w:rPr/>
        <w:t xml:space="preserve">Heraldin saari, Waitematān satama </w:t>
      </w:r>
    </w:p>
    <w:p>
      <w:pPr>
        <w:pStyle w:val="TextBody"/>
        <w:numPr>
          <w:ilvl w:val="0"/>
          <w:numId w:val="214"/>
        </w:numPr>
        <w:tabs>
          <w:tab w:val="clear" w:pos="1134"/>
          <w:tab w:val="left" w:leader="none" w:pos="707"/>
        </w:tabs>
        <w:bidi w:val="0"/>
        <w:spacing w:before="0" w:after="0"/>
        <w:ind w:start="707" w:hanging="283"/>
        <w:jc w:val="left"/>
        <w:rPr/>
      </w:pPr>
      <w:r>
        <w:rPr/>
        <w:t xml:space="preserve">Intian saari </w:t>
      </w:r>
    </w:p>
    <w:p>
      <w:pPr>
        <w:pStyle w:val="TextBody"/>
        <w:numPr>
          <w:ilvl w:val="0"/>
          <w:numId w:val="214"/>
        </w:numPr>
        <w:tabs>
          <w:tab w:val="clear" w:pos="1134"/>
          <w:tab w:val="left" w:leader="none" w:pos="707"/>
        </w:tabs>
        <w:bidi w:val="0"/>
        <w:spacing w:before="0" w:after="0"/>
        <w:ind w:start="707" w:hanging="283"/>
        <w:jc w:val="left"/>
        <w:rPr/>
      </w:pPr>
      <w:r>
        <w:rPr/>
        <w:t xml:space="preserve">Kaikouran saari </w:t>
      </w:r>
    </w:p>
    <w:p>
      <w:pPr>
        <w:pStyle w:val="TextBody"/>
        <w:numPr>
          <w:ilvl w:val="0"/>
          <w:numId w:val="214"/>
        </w:numPr>
        <w:tabs>
          <w:tab w:val="clear" w:pos="1134"/>
          <w:tab w:val="left" w:leader="none" w:pos="707"/>
        </w:tabs>
        <w:bidi w:val="0"/>
        <w:spacing w:before="0" w:after="0"/>
        <w:ind w:start="707" w:hanging="283"/>
        <w:jc w:val="left"/>
        <w:rPr/>
      </w:pPr>
      <w:r>
        <w:rPr/>
        <w:t xml:space="preserve">Kapitin saari </w:t>
      </w:r>
    </w:p>
    <w:p>
      <w:pPr>
        <w:pStyle w:val="TextBody"/>
        <w:numPr>
          <w:ilvl w:val="0"/>
          <w:numId w:val="214"/>
        </w:numPr>
        <w:tabs>
          <w:tab w:val="clear" w:pos="1134"/>
          <w:tab w:val="left" w:leader="none" w:pos="707"/>
        </w:tabs>
        <w:bidi w:val="0"/>
        <w:spacing w:before="0" w:after="0"/>
        <w:ind w:start="707" w:hanging="283"/>
        <w:jc w:val="left"/>
        <w:rPr/>
      </w:pPr>
      <w:r>
        <w:rPr/>
        <w:t xml:space="preserve">Kawau Island </w:t>
      </w:r>
    </w:p>
    <w:p>
      <w:pPr>
        <w:pStyle w:val="TextBody"/>
        <w:numPr>
          <w:ilvl w:val="0"/>
          <w:numId w:val="214"/>
        </w:numPr>
        <w:tabs>
          <w:tab w:val="clear" w:pos="1134"/>
          <w:tab w:val="left" w:leader="none" w:pos="707"/>
        </w:tabs>
        <w:bidi w:val="0"/>
        <w:spacing w:before="0" w:after="0"/>
        <w:ind w:start="707" w:hanging="283"/>
        <w:jc w:val="left"/>
        <w:rPr/>
      </w:pPr>
      <w:r>
        <w:rPr/>
        <w:t xml:space="preserve">Kuningas Billyn saari </w:t>
      </w:r>
    </w:p>
    <w:p>
      <w:pPr>
        <w:pStyle w:val="TextBody"/>
        <w:numPr>
          <w:ilvl w:val="0"/>
          <w:numId w:val="214"/>
        </w:numPr>
        <w:tabs>
          <w:tab w:val="clear" w:pos="1134"/>
          <w:tab w:val="left" w:leader="none" w:pos="707"/>
        </w:tabs>
        <w:bidi w:val="0"/>
        <w:spacing w:before="0" w:after="0"/>
        <w:ind w:start="707" w:hanging="283"/>
        <w:jc w:val="left"/>
        <w:rPr/>
      </w:pPr>
      <w:r>
        <w:rPr/>
        <w:t xml:space="preserve">Kopuahingahingan saari, Manukau-satama </w:t>
      </w:r>
    </w:p>
    <w:p>
      <w:pPr>
        <w:pStyle w:val="TextBody"/>
        <w:numPr>
          <w:ilvl w:val="0"/>
          <w:numId w:val="214"/>
        </w:numPr>
        <w:tabs>
          <w:tab w:val="clear" w:pos="1134"/>
          <w:tab w:val="left" w:leader="none" w:pos="707"/>
        </w:tabs>
        <w:bidi w:val="0"/>
        <w:spacing w:before="0" w:after="0"/>
        <w:ind w:start="707" w:hanging="283"/>
        <w:jc w:val="left"/>
        <w:rPr/>
      </w:pPr>
      <w:r>
        <w:rPr/>
        <w:t xml:space="preserve">Pieni sulkusaari (Hauturu) </w:t>
      </w:r>
    </w:p>
    <w:p>
      <w:pPr>
        <w:pStyle w:val="TextBody"/>
        <w:numPr>
          <w:ilvl w:val="0"/>
          <w:numId w:val="214"/>
        </w:numPr>
        <w:tabs>
          <w:tab w:val="clear" w:pos="1134"/>
          <w:tab w:val="left" w:leader="none" w:pos="707"/>
        </w:tabs>
        <w:bidi w:val="0"/>
        <w:spacing w:before="0" w:after="0"/>
        <w:ind w:start="707" w:hanging="283"/>
        <w:jc w:val="left"/>
        <w:rPr/>
      </w:pPr>
      <w:r>
        <w:rPr/>
        <w:t xml:space="preserve">Long Island, Marlborough </w:t>
      </w:r>
    </w:p>
    <w:p>
      <w:pPr>
        <w:pStyle w:val="TextBody"/>
        <w:numPr>
          <w:ilvl w:val="0"/>
          <w:numId w:val="214"/>
        </w:numPr>
        <w:tabs>
          <w:tab w:val="clear" w:pos="1134"/>
          <w:tab w:val="left" w:leader="none" w:pos="707"/>
        </w:tabs>
        <w:bidi w:val="0"/>
        <w:spacing w:before="0" w:after="0"/>
        <w:ind w:start="707" w:hanging="283"/>
        <w:jc w:val="left"/>
        <w:rPr/>
      </w:pPr>
      <w:r>
        <w:rPr/>
        <w:t xml:space="preserve">Long Island, Southland </w:t>
      </w:r>
    </w:p>
    <w:p>
      <w:pPr>
        <w:pStyle w:val="TextBody"/>
        <w:numPr>
          <w:ilvl w:val="0"/>
          <w:numId w:val="214"/>
        </w:numPr>
        <w:tabs>
          <w:tab w:val="clear" w:pos="1134"/>
          <w:tab w:val="left" w:leader="none" w:pos="707"/>
        </w:tabs>
        <w:bidi w:val="0"/>
        <w:spacing w:before="0" w:after="0"/>
        <w:ind w:start="707" w:hanging="283"/>
        <w:jc w:val="left"/>
        <w:rPr/>
      </w:pPr>
      <w:r>
        <w:rPr/>
        <w:t xml:space="preserve">Mahurangin saari (vuohisaari) </w:t>
      </w:r>
    </w:p>
    <w:p>
      <w:pPr>
        <w:pStyle w:val="TextBody"/>
        <w:numPr>
          <w:ilvl w:val="0"/>
          <w:numId w:val="214"/>
        </w:numPr>
        <w:tabs>
          <w:tab w:val="clear" w:pos="1134"/>
          <w:tab w:val="left" w:leader="none" w:pos="707"/>
        </w:tabs>
        <w:bidi w:val="0"/>
        <w:spacing w:before="0" w:after="0"/>
        <w:ind w:start="707" w:hanging="283"/>
        <w:jc w:val="left"/>
        <w:rPr/>
      </w:pPr>
      <w:r>
        <w:rPr/>
        <w:t xml:space="preserve">Makaro / Wardin saari </w:t>
      </w:r>
    </w:p>
    <w:p>
      <w:pPr>
        <w:pStyle w:val="TextBody"/>
        <w:numPr>
          <w:ilvl w:val="0"/>
          <w:numId w:val="214"/>
        </w:numPr>
        <w:tabs>
          <w:tab w:val="clear" w:pos="1134"/>
          <w:tab w:val="left" w:leader="none" w:pos="707"/>
        </w:tabs>
        <w:bidi w:val="0"/>
        <w:spacing w:before="0" w:after="0"/>
        <w:ind w:start="707" w:hanging="283"/>
        <w:jc w:val="left"/>
        <w:rPr/>
      </w:pPr>
      <w:r>
        <w:rPr/>
        <w:t xml:space="preserve">Manan saari </w:t>
      </w:r>
    </w:p>
    <w:p>
      <w:pPr>
        <w:pStyle w:val="TextBody"/>
        <w:numPr>
          <w:ilvl w:val="0"/>
          <w:numId w:val="214"/>
        </w:numPr>
        <w:tabs>
          <w:tab w:val="clear" w:pos="1134"/>
          <w:tab w:val="left" w:leader="none" w:pos="707"/>
        </w:tabs>
        <w:bidi w:val="0"/>
        <w:spacing w:before="0" w:after="0"/>
        <w:ind w:start="707" w:hanging="283"/>
        <w:jc w:val="left"/>
        <w:rPr/>
      </w:pPr>
      <w:r>
        <w:rPr/>
        <w:t xml:space="preserve">Matakanan saari </w:t>
      </w:r>
    </w:p>
    <w:p>
      <w:pPr>
        <w:pStyle w:val="TextBody"/>
        <w:numPr>
          <w:ilvl w:val="0"/>
          <w:numId w:val="214"/>
        </w:numPr>
        <w:tabs>
          <w:tab w:val="clear" w:pos="1134"/>
          <w:tab w:val="left" w:leader="none" w:pos="707"/>
        </w:tabs>
        <w:bidi w:val="0"/>
        <w:spacing w:before="0" w:after="0"/>
        <w:ind w:start="707" w:hanging="283"/>
        <w:jc w:val="left"/>
        <w:rPr/>
      </w:pPr>
      <w:r>
        <w:rPr/>
        <w:t xml:space="preserve">Matiu / Somes-saari </w:t>
      </w:r>
    </w:p>
    <w:p>
      <w:pPr>
        <w:pStyle w:val="TextBody"/>
        <w:numPr>
          <w:ilvl w:val="0"/>
          <w:numId w:val="214"/>
        </w:numPr>
        <w:tabs>
          <w:tab w:val="clear" w:pos="1134"/>
          <w:tab w:val="left" w:leader="none" w:pos="707"/>
        </w:tabs>
        <w:bidi w:val="0"/>
        <w:spacing w:before="0" w:after="0"/>
        <w:ind w:start="707" w:hanging="283"/>
        <w:jc w:val="left"/>
        <w:rPr/>
      </w:pPr>
      <w:r>
        <w:rPr/>
        <w:t xml:space="preserve">Maudin saari / Te Hoiere </w:t>
      </w:r>
    </w:p>
    <w:p>
      <w:pPr>
        <w:pStyle w:val="TextBody"/>
        <w:numPr>
          <w:ilvl w:val="0"/>
          <w:numId w:val="214"/>
        </w:numPr>
        <w:tabs>
          <w:tab w:val="clear" w:pos="1134"/>
          <w:tab w:val="left" w:leader="none" w:pos="707"/>
        </w:tabs>
        <w:bidi w:val="0"/>
        <w:spacing w:before="0" w:after="0"/>
        <w:ind w:start="707" w:hanging="283"/>
        <w:jc w:val="left"/>
        <w:rPr/>
      </w:pPr>
      <w:r>
        <w:rPr/>
        <w:t xml:space="preserve">Mauitaha-saari, Whangarei Headit </w:t>
      </w:r>
    </w:p>
    <w:p>
      <w:pPr>
        <w:pStyle w:val="TextBody"/>
        <w:numPr>
          <w:ilvl w:val="0"/>
          <w:numId w:val="214"/>
        </w:numPr>
        <w:tabs>
          <w:tab w:val="clear" w:pos="1134"/>
          <w:tab w:val="left" w:leader="none" w:pos="707"/>
        </w:tabs>
        <w:bidi w:val="0"/>
        <w:spacing w:before="0" w:after="0"/>
        <w:ind w:start="707" w:hanging="283"/>
        <w:jc w:val="left"/>
        <w:rPr/>
      </w:pPr>
      <w:r>
        <w:rPr/>
        <w:t xml:space="preserve">Pormestarin saari / Tuhua </w:t>
      </w:r>
    </w:p>
    <w:p>
      <w:pPr>
        <w:pStyle w:val="TextBody"/>
        <w:numPr>
          <w:ilvl w:val="0"/>
          <w:numId w:val="214"/>
        </w:numPr>
        <w:tabs>
          <w:tab w:val="clear" w:pos="1134"/>
          <w:tab w:val="left" w:leader="none" w:pos="707"/>
        </w:tabs>
        <w:bidi w:val="0"/>
        <w:spacing w:before="0" w:after="0"/>
        <w:ind w:start="707" w:hanging="283"/>
        <w:jc w:val="left"/>
        <w:rPr/>
      </w:pPr>
      <w:r>
        <w:rPr/>
        <w:t xml:space="preserve">Elohopeasaaret </w:t>
      </w:r>
    </w:p>
    <w:p>
      <w:pPr>
        <w:pStyle w:val="TextBody"/>
        <w:numPr>
          <w:ilvl w:val="0"/>
          <w:numId w:val="214"/>
        </w:numPr>
        <w:tabs>
          <w:tab w:val="clear" w:pos="1134"/>
          <w:tab w:val="left" w:leader="none" w:pos="707"/>
        </w:tabs>
        <w:bidi w:val="0"/>
        <w:spacing w:before="0" w:after="0"/>
        <w:ind w:start="707" w:hanging="283"/>
        <w:jc w:val="left"/>
        <w:rPr/>
      </w:pPr>
      <w:r>
        <w:rPr/>
        <w:t xml:space="preserve">Mokohinaun saaret </w:t>
      </w:r>
    </w:p>
    <w:p>
      <w:pPr>
        <w:pStyle w:val="TextBody"/>
        <w:numPr>
          <w:ilvl w:val="0"/>
          <w:numId w:val="214"/>
        </w:numPr>
        <w:tabs>
          <w:tab w:val="clear" w:pos="1134"/>
          <w:tab w:val="left" w:leader="none" w:pos="707"/>
        </w:tabs>
        <w:bidi w:val="0"/>
        <w:spacing w:before="0" w:after="0"/>
        <w:ind w:start="707" w:hanging="283"/>
        <w:jc w:val="left"/>
        <w:rPr/>
      </w:pPr>
      <w:r>
        <w:rPr/>
        <w:t xml:space="preserve">Mokopunan saari </w:t>
      </w:r>
    </w:p>
    <w:p>
      <w:pPr>
        <w:pStyle w:val="TextBody"/>
        <w:numPr>
          <w:ilvl w:val="0"/>
          <w:numId w:val="214"/>
        </w:numPr>
        <w:tabs>
          <w:tab w:val="clear" w:pos="1134"/>
          <w:tab w:val="left" w:leader="none" w:pos="707"/>
        </w:tabs>
        <w:bidi w:val="0"/>
        <w:spacing w:before="0" w:after="0"/>
        <w:ind w:start="707" w:hanging="283"/>
        <w:jc w:val="left"/>
        <w:rPr/>
      </w:pPr>
      <w:r>
        <w:rPr/>
        <w:t xml:space="preserve">Motitin saari </w:t>
      </w:r>
    </w:p>
    <w:p>
      <w:pPr>
        <w:pStyle w:val="TextBody"/>
        <w:numPr>
          <w:ilvl w:val="0"/>
          <w:numId w:val="214"/>
        </w:numPr>
        <w:tabs>
          <w:tab w:val="clear" w:pos="1134"/>
          <w:tab w:val="left" w:leader="none" w:pos="707"/>
        </w:tabs>
        <w:bidi w:val="0"/>
        <w:spacing w:before="0" w:after="0"/>
        <w:ind w:start="707" w:hanging="283"/>
        <w:jc w:val="left"/>
        <w:rPr/>
      </w:pPr>
      <w:r>
        <w:rPr/>
        <w:t xml:space="preserve">Motuekan saari (Pigeon Island) </w:t>
      </w:r>
    </w:p>
    <w:p>
      <w:pPr>
        <w:pStyle w:val="TextBody"/>
        <w:numPr>
          <w:ilvl w:val="0"/>
          <w:numId w:val="214"/>
        </w:numPr>
        <w:tabs>
          <w:tab w:val="clear" w:pos="1134"/>
          <w:tab w:val="left" w:leader="none" w:pos="707"/>
        </w:tabs>
        <w:bidi w:val="0"/>
        <w:spacing w:before="0" w:after="0"/>
        <w:ind w:start="707" w:hanging="283"/>
        <w:jc w:val="left"/>
        <w:rPr/>
      </w:pPr>
      <w:r>
        <w:rPr/>
        <w:t xml:space="preserve">Motuhoa Island </w:t>
      </w:r>
    </w:p>
    <w:p>
      <w:pPr>
        <w:pStyle w:val="TextBody"/>
        <w:numPr>
          <w:ilvl w:val="0"/>
          <w:numId w:val="214"/>
        </w:numPr>
        <w:tabs>
          <w:tab w:val="clear" w:pos="1134"/>
          <w:tab w:val="left" w:leader="none" w:pos="707"/>
        </w:tabs>
        <w:bidi w:val="0"/>
        <w:spacing w:before="0" w:after="0"/>
        <w:ind w:start="707" w:hanging="283"/>
        <w:jc w:val="left"/>
        <w:rPr/>
      </w:pPr>
      <w:r>
        <w:rPr/>
        <w:t xml:space="preserve">Motuihe saari </w:t>
      </w:r>
    </w:p>
    <w:p>
      <w:pPr>
        <w:pStyle w:val="TextBody"/>
        <w:numPr>
          <w:ilvl w:val="0"/>
          <w:numId w:val="214"/>
        </w:numPr>
        <w:tabs>
          <w:tab w:val="clear" w:pos="1134"/>
          <w:tab w:val="left" w:leader="none" w:pos="707"/>
        </w:tabs>
        <w:bidi w:val="0"/>
        <w:spacing w:before="0" w:after="0"/>
        <w:ind w:start="707" w:hanging="283"/>
        <w:jc w:val="left"/>
        <w:rPr/>
      </w:pPr>
      <w:r>
        <w:rPr/>
        <w:t xml:space="preserve">Motukaroron saari </w:t>
      </w:r>
    </w:p>
    <w:p>
      <w:pPr>
        <w:pStyle w:val="TextBody"/>
        <w:numPr>
          <w:ilvl w:val="0"/>
          <w:numId w:val="214"/>
        </w:numPr>
        <w:tabs>
          <w:tab w:val="clear" w:pos="1134"/>
          <w:tab w:val="left" w:leader="none" w:pos="707"/>
        </w:tabs>
        <w:bidi w:val="0"/>
        <w:spacing w:before="0" w:after="0"/>
        <w:ind w:start="707" w:hanging="283"/>
        <w:jc w:val="left"/>
        <w:rPr/>
      </w:pPr>
      <w:r>
        <w:rPr/>
        <w:t xml:space="preserve">Motukawaon saaret </w:t>
      </w:r>
    </w:p>
    <w:p>
      <w:pPr>
        <w:pStyle w:val="TextBody"/>
        <w:numPr>
          <w:ilvl w:val="0"/>
          <w:numId w:val="214"/>
        </w:numPr>
        <w:tabs>
          <w:tab w:val="clear" w:pos="1134"/>
          <w:tab w:val="left" w:leader="none" w:pos="707"/>
        </w:tabs>
        <w:bidi w:val="0"/>
        <w:spacing w:before="0" w:after="0"/>
        <w:ind w:start="707" w:hanging="283"/>
        <w:jc w:val="left"/>
        <w:rPr/>
      </w:pPr>
      <w:r>
        <w:rPr/>
        <w:t xml:space="preserve">Motukioren saari, Parua Bay </w:t>
      </w:r>
    </w:p>
    <w:p>
      <w:pPr>
        <w:pStyle w:val="TextBody"/>
        <w:numPr>
          <w:ilvl w:val="0"/>
          <w:numId w:val="214"/>
        </w:numPr>
        <w:tabs>
          <w:tab w:val="clear" w:pos="1134"/>
          <w:tab w:val="left" w:leader="none" w:pos="707"/>
        </w:tabs>
        <w:bidi w:val="0"/>
        <w:spacing w:before="0" w:after="0"/>
        <w:ind w:start="707" w:hanging="283"/>
        <w:jc w:val="left"/>
        <w:rPr/>
      </w:pPr>
      <w:r>
        <w:rPr/>
        <w:t xml:space="preserve">Motunau saari </w:t>
      </w:r>
    </w:p>
    <w:p>
      <w:pPr>
        <w:pStyle w:val="TextBody"/>
        <w:numPr>
          <w:ilvl w:val="0"/>
          <w:numId w:val="214"/>
        </w:numPr>
        <w:tabs>
          <w:tab w:val="clear" w:pos="1134"/>
          <w:tab w:val="left" w:leader="none" w:pos="707"/>
        </w:tabs>
        <w:bidi w:val="0"/>
        <w:spacing w:before="0" w:after="0"/>
        <w:ind w:start="707" w:hanging="283"/>
        <w:jc w:val="left"/>
        <w:rPr/>
      </w:pPr>
      <w:r>
        <w:rPr/>
        <w:t xml:space="preserve">Motuoroin saari </w:t>
      </w:r>
    </w:p>
    <w:p>
      <w:pPr>
        <w:pStyle w:val="TextBody"/>
        <w:numPr>
          <w:ilvl w:val="0"/>
          <w:numId w:val="214"/>
        </w:numPr>
        <w:tabs>
          <w:tab w:val="clear" w:pos="1134"/>
          <w:tab w:val="left" w:leader="none" w:pos="707"/>
        </w:tabs>
        <w:bidi w:val="0"/>
        <w:spacing w:before="0" w:after="0"/>
        <w:ind w:start="707" w:hanging="283"/>
        <w:jc w:val="left"/>
        <w:rPr/>
      </w:pPr>
      <w:r>
        <w:rPr/>
        <w:t xml:space="preserve">Moturakan saari </w:t>
      </w:r>
    </w:p>
    <w:p>
      <w:pPr>
        <w:pStyle w:val="TextBody"/>
        <w:numPr>
          <w:ilvl w:val="0"/>
          <w:numId w:val="214"/>
        </w:numPr>
        <w:tabs>
          <w:tab w:val="clear" w:pos="1134"/>
          <w:tab w:val="left" w:leader="none" w:pos="707"/>
        </w:tabs>
        <w:bidi w:val="0"/>
        <w:spacing w:before="0" w:after="0"/>
        <w:ind w:start="707" w:hanging="283"/>
        <w:jc w:val="left"/>
        <w:rPr/>
      </w:pPr>
      <w:r>
        <w:rPr/>
        <w:t xml:space="preserve">Moturata / Taierin saari </w:t>
      </w:r>
    </w:p>
    <w:p>
      <w:pPr>
        <w:pStyle w:val="TextBody"/>
        <w:numPr>
          <w:ilvl w:val="0"/>
          <w:numId w:val="214"/>
        </w:numPr>
        <w:tabs>
          <w:tab w:val="clear" w:pos="1134"/>
          <w:tab w:val="left" w:leader="none" w:pos="707"/>
        </w:tabs>
        <w:bidi w:val="0"/>
        <w:spacing w:before="0" w:after="0"/>
        <w:ind w:start="707" w:hanging="283"/>
        <w:jc w:val="left"/>
        <w:rPr/>
      </w:pPr>
      <w:r>
        <w:rPr/>
        <w:t xml:space="preserve">Motutapun saari </w:t>
      </w:r>
    </w:p>
    <w:p>
      <w:pPr>
        <w:pStyle w:val="TextBody"/>
        <w:numPr>
          <w:ilvl w:val="0"/>
          <w:numId w:val="214"/>
        </w:numPr>
        <w:tabs>
          <w:tab w:val="clear" w:pos="1134"/>
          <w:tab w:val="left" w:leader="none" w:pos="707"/>
        </w:tabs>
        <w:bidi w:val="0"/>
        <w:spacing w:before="0" w:after="0"/>
        <w:ind w:start="707" w:hanging="283"/>
        <w:jc w:val="left"/>
        <w:rPr/>
      </w:pPr>
      <w:r>
        <w:rPr/>
        <w:t xml:space="preserve">Moutohoran saari / Valassaari </w:t>
      </w:r>
    </w:p>
    <w:p>
      <w:pPr>
        <w:pStyle w:val="TextBody"/>
        <w:numPr>
          <w:ilvl w:val="0"/>
          <w:numId w:val="214"/>
        </w:numPr>
        <w:tabs>
          <w:tab w:val="clear" w:pos="1134"/>
          <w:tab w:val="left" w:leader="none" w:pos="707"/>
        </w:tabs>
        <w:bidi w:val="0"/>
        <w:spacing w:before="0" w:after="0"/>
        <w:ind w:start="707" w:hanging="283"/>
        <w:jc w:val="left"/>
        <w:rPr/>
      </w:pPr>
      <w:r>
        <w:rPr/>
        <w:t xml:space="preserve">Native Island </w:t>
      </w:r>
    </w:p>
    <w:p>
      <w:pPr>
        <w:pStyle w:val="TextBody"/>
        <w:numPr>
          <w:ilvl w:val="0"/>
          <w:numId w:val="214"/>
        </w:numPr>
        <w:tabs>
          <w:tab w:val="clear" w:pos="1134"/>
          <w:tab w:val="left" w:leader="none" w:pos="707"/>
        </w:tabs>
        <w:bidi w:val="0"/>
        <w:spacing w:before="0" w:after="0"/>
        <w:ind w:start="707" w:hanging="283"/>
        <w:jc w:val="left"/>
        <w:rPr/>
      </w:pPr>
      <w:r>
        <w:rPr/>
        <w:t xml:space="preserve">Ngarango Otainuin saari, Manukau-satama </w:t>
      </w:r>
    </w:p>
    <w:p>
      <w:pPr>
        <w:pStyle w:val="TextBody"/>
        <w:numPr>
          <w:ilvl w:val="0"/>
          <w:numId w:val="214"/>
        </w:numPr>
        <w:tabs>
          <w:tab w:val="clear" w:pos="1134"/>
          <w:tab w:val="left" w:leader="none" w:pos="707"/>
        </w:tabs>
        <w:bidi w:val="0"/>
        <w:spacing w:before="0" w:after="0"/>
        <w:ind w:start="707" w:hanging="283"/>
        <w:jc w:val="left"/>
        <w:rPr/>
      </w:pPr>
      <w:r>
        <w:rPr/>
        <w:t xml:space="preserve">Ninepin Rock, Manukau Harbour </w:t>
      </w:r>
    </w:p>
    <w:p>
      <w:pPr>
        <w:pStyle w:val="TextBody"/>
        <w:numPr>
          <w:ilvl w:val="0"/>
          <w:numId w:val="214"/>
        </w:numPr>
        <w:tabs>
          <w:tab w:val="clear" w:pos="1134"/>
          <w:tab w:val="left" w:leader="none" w:pos="707"/>
        </w:tabs>
        <w:bidi w:val="0"/>
        <w:spacing w:before="0" w:after="0"/>
        <w:ind w:start="707" w:hanging="283"/>
        <w:jc w:val="left"/>
        <w:rPr/>
      </w:pPr>
      <w:r>
        <w:rPr/>
        <w:t xml:space="preserve">Noble Island </w:t>
      </w:r>
    </w:p>
    <w:p>
      <w:pPr>
        <w:pStyle w:val="TextBody"/>
        <w:numPr>
          <w:ilvl w:val="0"/>
          <w:numId w:val="214"/>
        </w:numPr>
        <w:tabs>
          <w:tab w:val="clear" w:pos="1134"/>
          <w:tab w:val="left" w:leader="none" w:pos="707"/>
        </w:tabs>
        <w:bidi w:val="0"/>
        <w:spacing w:before="0" w:after="0"/>
        <w:ind w:start="707" w:hanging="283"/>
        <w:jc w:val="left"/>
        <w:rPr/>
      </w:pPr>
      <w:r>
        <w:rPr/>
        <w:t xml:space="preserve">Pohjoissaari </w:t>
      </w:r>
    </w:p>
    <w:p>
      <w:pPr>
        <w:pStyle w:val="TextBody"/>
        <w:numPr>
          <w:ilvl w:val="0"/>
          <w:numId w:val="214"/>
        </w:numPr>
        <w:tabs>
          <w:tab w:val="clear" w:pos="1134"/>
          <w:tab w:val="left" w:leader="none" w:pos="707"/>
        </w:tabs>
        <w:bidi w:val="0"/>
        <w:spacing w:before="0" w:after="0"/>
        <w:ind w:start="707" w:hanging="283"/>
        <w:jc w:val="left"/>
        <w:rPr/>
      </w:pPr>
      <w:r>
        <w:rPr/>
        <w:t xml:space="preserve">Opahekeheken saari </w:t>
      </w:r>
    </w:p>
    <w:p>
      <w:pPr>
        <w:pStyle w:val="TextBody"/>
        <w:numPr>
          <w:ilvl w:val="0"/>
          <w:numId w:val="214"/>
        </w:numPr>
        <w:tabs>
          <w:tab w:val="clear" w:pos="1134"/>
          <w:tab w:val="left" w:leader="none" w:pos="707"/>
        </w:tabs>
        <w:bidi w:val="0"/>
        <w:spacing w:before="0" w:after="0"/>
        <w:ind w:start="707" w:hanging="283"/>
        <w:jc w:val="left"/>
        <w:rPr/>
      </w:pPr>
      <w:r>
        <w:rPr/>
        <w:t xml:space="preserve">Avoimet Bayn saaret </w:t>
      </w:r>
    </w:p>
    <w:p>
      <w:pPr>
        <w:pStyle w:val="TextBody"/>
        <w:numPr>
          <w:ilvl w:val="0"/>
          <w:numId w:val="214"/>
        </w:numPr>
        <w:tabs>
          <w:tab w:val="clear" w:pos="1134"/>
          <w:tab w:val="left" w:leader="none" w:pos="707"/>
        </w:tabs>
        <w:bidi w:val="0"/>
        <w:spacing w:before="0" w:after="0"/>
        <w:ind w:start="707" w:hanging="283"/>
        <w:jc w:val="left"/>
        <w:rPr/>
      </w:pPr>
      <w:r>
        <w:rPr/>
        <w:t xml:space="preserve">Pakatoan saari </w:t>
      </w:r>
    </w:p>
    <w:p>
      <w:pPr>
        <w:pStyle w:val="TextBody"/>
        <w:numPr>
          <w:ilvl w:val="0"/>
          <w:numId w:val="214"/>
        </w:numPr>
        <w:tabs>
          <w:tab w:val="clear" w:pos="1134"/>
          <w:tab w:val="left" w:leader="none" w:pos="707"/>
        </w:tabs>
        <w:bidi w:val="0"/>
        <w:spacing w:before="0" w:after="0"/>
        <w:ind w:start="707" w:hanging="283"/>
        <w:jc w:val="left"/>
        <w:rPr/>
      </w:pPr>
      <w:r>
        <w:rPr/>
        <w:t xml:space="preserve">Pararekau-saari, Manukau-satama </w:t>
      </w:r>
    </w:p>
    <w:p>
      <w:pPr>
        <w:pStyle w:val="TextBody"/>
        <w:numPr>
          <w:ilvl w:val="0"/>
          <w:numId w:val="214"/>
        </w:numPr>
        <w:tabs>
          <w:tab w:val="clear" w:pos="1134"/>
          <w:tab w:val="left" w:leader="none" w:pos="707"/>
        </w:tabs>
        <w:bidi w:val="0"/>
        <w:spacing w:before="0" w:after="0"/>
        <w:ind w:start="707" w:hanging="283"/>
        <w:jc w:val="left"/>
        <w:rPr/>
      </w:pPr>
      <w:r>
        <w:rPr/>
        <w:t xml:space="preserve">Pearl Island </w:t>
      </w:r>
    </w:p>
    <w:p>
      <w:pPr>
        <w:pStyle w:val="TextBody"/>
        <w:numPr>
          <w:ilvl w:val="0"/>
          <w:numId w:val="214"/>
        </w:numPr>
        <w:tabs>
          <w:tab w:val="clear" w:pos="1134"/>
          <w:tab w:val="left" w:leader="none" w:pos="707"/>
        </w:tabs>
        <w:bidi w:val="0"/>
        <w:spacing w:before="0" w:after="0"/>
        <w:ind w:start="707" w:hanging="283"/>
        <w:jc w:val="left"/>
        <w:rPr/>
      </w:pPr>
      <w:r>
        <w:rPr/>
        <w:t xml:space="preserve">Pepinin saari (mantereeseen liitetty saari). </w:t>
      </w:r>
    </w:p>
    <w:p>
      <w:pPr>
        <w:pStyle w:val="TextBody"/>
        <w:numPr>
          <w:ilvl w:val="0"/>
          <w:numId w:val="214"/>
        </w:numPr>
        <w:tabs>
          <w:tab w:val="clear" w:pos="1134"/>
          <w:tab w:val="left" w:leader="none" w:pos="707"/>
        </w:tabs>
        <w:bidi w:val="0"/>
        <w:spacing w:before="0" w:after="0"/>
        <w:ind w:start="707" w:hanging="283"/>
        <w:jc w:val="left"/>
        <w:rPr/>
      </w:pPr>
      <w:r>
        <w:rPr/>
        <w:t xml:space="preserve">Piercy Island </w:t>
      </w:r>
    </w:p>
    <w:p>
      <w:pPr>
        <w:pStyle w:val="TextBody"/>
        <w:numPr>
          <w:ilvl w:val="0"/>
          <w:numId w:val="214"/>
        </w:numPr>
        <w:tabs>
          <w:tab w:val="clear" w:pos="1134"/>
          <w:tab w:val="left" w:leader="none" w:pos="707"/>
        </w:tabs>
        <w:bidi w:val="0"/>
        <w:spacing w:before="0" w:after="0"/>
        <w:ind w:start="707" w:hanging="283"/>
        <w:jc w:val="left"/>
        <w:rPr/>
      </w:pPr>
      <w:r>
        <w:rPr/>
        <w:t xml:space="preserve">Ponuin saari </w:t>
      </w:r>
    </w:p>
    <w:p>
      <w:pPr>
        <w:pStyle w:val="TextBody"/>
        <w:numPr>
          <w:ilvl w:val="0"/>
          <w:numId w:val="214"/>
        </w:numPr>
        <w:tabs>
          <w:tab w:val="clear" w:pos="1134"/>
          <w:tab w:val="left" w:leader="none" w:pos="707"/>
        </w:tabs>
        <w:bidi w:val="0"/>
        <w:spacing w:before="0" w:after="0"/>
        <w:ind w:start="707" w:hanging="283"/>
        <w:jc w:val="left"/>
        <w:rPr/>
      </w:pPr>
      <w:r>
        <w:rPr/>
        <w:t xml:space="preserve">Köyhät ritarisaaret </w:t>
      </w:r>
    </w:p>
    <w:p>
      <w:pPr>
        <w:pStyle w:val="TextBody"/>
        <w:numPr>
          <w:ilvl w:val="0"/>
          <w:numId w:val="214"/>
        </w:numPr>
        <w:tabs>
          <w:tab w:val="clear" w:pos="1134"/>
          <w:tab w:val="left" w:leader="none" w:pos="707"/>
        </w:tabs>
        <w:bidi w:val="0"/>
        <w:spacing w:before="0" w:after="0"/>
        <w:ind w:start="707" w:hanging="283"/>
        <w:jc w:val="left"/>
        <w:rPr/>
      </w:pPr>
      <w:r>
        <w:rPr/>
        <w:t xml:space="preserve">Portlandin saari </w:t>
      </w:r>
    </w:p>
    <w:p>
      <w:pPr>
        <w:pStyle w:val="TextBody"/>
        <w:numPr>
          <w:ilvl w:val="0"/>
          <w:numId w:val="214"/>
        </w:numPr>
        <w:tabs>
          <w:tab w:val="clear" w:pos="1134"/>
          <w:tab w:val="left" w:leader="none" w:pos="707"/>
        </w:tabs>
        <w:bidi w:val="0"/>
        <w:spacing w:before="0" w:after="0"/>
        <w:ind w:start="707" w:hanging="283"/>
        <w:jc w:val="left"/>
        <w:rPr/>
      </w:pPr>
      <w:r>
        <w:rPr/>
        <w:t xml:space="preserve">Pourewan saari </w:t>
      </w:r>
    </w:p>
    <w:p>
      <w:pPr>
        <w:pStyle w:val="TextBody"/>
        <w:numPr>
          <w:ilvl w:val="0"/>
          <w:numId w:val="214"/>
        </w:numPr>
        <w:tabs>
          <w:tab w:val="clear" w:pos="1134"/>
          <w:tab w:val="left" w:leader="none" w:pos="707"/>
        </w:tabs>
        <w:bidi w:val="0"/>
        <w:spacing w:before="0" w:after="0"/>
        <w:ind w:start="707" w:hanging="283"/>
        <w:jc w:val="left"/>
        <w:rPr/>
      </w:pPr>
      <w:r>
        <w:rPr/>
        <w:t xml:space="preserve">Puketutun saari, Manukau Harbour (Manukau-satama) </w:t>
      </w:r>
    </w:p>
    <w:p>
      <w:pPr>
        <w:pStyle w:val="TextBody"/>
        <w:numPr>
          <w:ilvl w:val="0"/>
          <w:numId w:val="214"/>
        </w:numPr>
        <w:tabs>
          <w:tab w:val="clear" w:pos="1134"/>
          <w:tab w:val="left" w:leader="none" w:pos="707"/>
        </w:tabs>
        <w:bidi w:val="0"/>
        <w:spacing w:before="0" w:after="0"/>
        <w:ind w:start="707" w:hanging="283"/>
        <w:jc w:val="left"/>
        <w:rPr/>
      </w:pPr>
      <w:r>
        <w:rPr/>
        <w:t xml:space="preserve">Putauhinun saari </w:t>
      </w:r>
    </w:p>
    <w:p>
      <w:pPr>
        <w:pStyle w:val="TextBody"/>
        <w:numPr>
          <w:ilvl w:val="0"/>
          <w:numId w:val="214"/>
        </w:numPr>
        <w:tabs>
          <w:tab w:val="clear" w:pos="1134"/>
          <w:tab w:val="left" w:leader="none" w:pos="707"/>
        </w:tabs>
        <w:bidi w:val="0"/>
        <w:spacing w:before="0" w:after="0"/>
        <w:ind w:start="707" w:hanging="283"/>
        <w:jc w:val="left"/>
        <w:rPr/>
      </w:pPr>
      <w:r>
        <w:rPr/>
        <w:t xml:space="preserve">Viiriäissaari </w:t>
      </w:r>
    </w:p>
    <w:p>
      <w:pPr>
        <w:pStyle w:val="TextBody"/>
        <w:numPr>
          <w:ilvl w:val="0"/>
          <w:numId w:val="214"/>
        </w:numPr>
        <w:tabs>
          <w:tab w:val="clear" w:pos="1134"/>
          <w:tab w:val="left" w:leader="none" w:pos="707"/>
        </w:tabs>
        <w:bidi w:val="0"/>
        <w:spacing w:before="0" w:after="0"/>
        <w:ind w:start="707" w:hanging="283"/>
        <w:jc w:val="left"/>
        <w:rPr/>
      </w:pPr>
      <w:r>
        <w:rPr/>
        <w:t xml:space="preserve">Karanteenisaari / Kamau Taurua </w:t>
      </w:r>
    </w:p>
    <w:p>
      <w:pPr>
        <w:pStyle w:val="TextBody"/>
        <w:numPr>
          <w:ilvl w:val="0"/>
          <w:numId w:val="214"/>
        </w:numPr>
        <w:tabs>
          <w:tab w:val="clear" w:pos="1134"/>
          <w:tab w:val="left" w:leader="none" w:pos="707"/>
        </w:tabs>
        <w:bidi w:val="0"/>
        <w:spacing w:before="0" w:after="0"/>
        <w:ind w:start="707" w:hanging="283"/>
        <w:jc w:val="left"/>
        <w:rPr/>
      </w:pPr>
      <w:r>
        <w:rPr/>
        <w:t xml:space="preserve">Rabbit Island </w:t>
      </w:r>
    </w:p>
    <w:p>
      <w:pPr>
        <w:pStyle w:val="TextBody"/>
        <w:numPr>
          <w:ilvl w:val="0"/>
          <w:numId w:val="214"/>
        </w:numPr>
        <w:tabs>
          <w:tab w:val="clear" w:pos="1134"/>
          <w:tab w:val="left" w:leader="none" w:pos="707"/>
        </w:tabs>
        <w:bidi w:val="0"/>
        <w:spacing w:before="0" w:after="0"/>
        <w:ind w:start="707" w:hanging="283"/>
        <w:jc w:val="left"/>
        <w:rPr/>
      </w:pPr>
      <w:r>
        <w:rPr/>
        <w:t xml:space="preserve">Rakinon saari </w:t>
      </w:r>
    </w:p>
    <w:p>
      <w:pPr>
        <w:pStyle w:val="TextBody"/>
        <w:numPr>
          <w:ilvl w:val="0"/>
          <w:numId w:val="214"/>
        </w:numPr>
        <w:tabs>
          <w:tab w:val="clear" w:pos="1134"/>
          <w:tab w:val="left" w:leader="none" w:pos="707"/>
        </w:tabs>
        <w:bidi w:val="0"/>
        <w:spacing w:before="0" w:after="0"/>
        <w:ind w:start="707" w:hanging="283"/>
        <w:jc w:val="left"/>
        <w:rPr/>
      </w:pPr>
      <w:r>
        <w:rPr/>
        <w:t xml:space="preserve">Rangitoton saari </w:t>
      </w:r>
    </w:p>
    <w:p>
      <w:pPr>
        <w:pStyle w:val="TextBody"/>
        <w:numPr>
          <w:ilvl w:val="0"/>
          <w:numId w:val="214"/>
        </w:numPr>
        <w:tabs>
          <w:tab w:val="clear" w:pos="1134"/>
          <w:tab w:val="left" w:leader="none" w:pos="707"/>
        </w:tabs>
        <w:bidi w:val="0"/>
        <w:spacing w:before="0" w:after="0"/>
        <w:ind w:start="707" w:hanging="283"/>
        <w:jc w:val="left"/>
        <w:rPr/>
      </w:pPr>
      <w:r>
        <w:rPr/>
        <w:t xml:space="preserve">Rangitoto-saaret, Marlborough Soundsin äänet </w:t>
      </w:r>
    </w:p>
    <w:p>
      <w:pPr>
        <w:pStyle w:val="TextBody"/>
        <w:numPr>
          <w:ilvl w:val="0"/>
          <w:numId w:val="214"/>
        </w:numPr>
        <w:tabs>
          <w:tab w:val="clear" w:pos="1134"/>
          <w:tab w:val="left" w:leader="none" w:pos="707"/>
        </w:tabs>
        <w:bidi w:val="0"/>
        <w:spacing w:before="0" w:after="0"/>
        <w:ind w:start="707" w:hanging="283"/>
        <w:jc w:val="left"/>
        <w:rPr/>
      </w:pPr>
      <w:r>
        <w:rPr/>
        <w:t xml:space="preserve">Raratokan saari </w:t>
      </w:r>
    </w:p>
    <w:p>
      <w:pPr>
        <w:pStyle w:val="TextBody"/>
        <w:numPr>
          <w:ilvl w:val="0"/>
          <w:numId w:val="214"/>
        </w:numPr>
        <w:tabs>
          <w:tab w:val="clear" w:pos="1134"/>
          <w:tab w:val="left" w:leader="none" w:pos="707"/>
        </w:tabs>
        <w:bidi w:val="0"/>
        <w:spacing w:before="0" w:after="0"/>
        <w:ind w:start="707" w:hanging="283"/>
        <w:jc w:val="left"/>
        <w:rPr/>
      </w:pPr>
      <w:r>
        <w:rPr/>
        <w:t xml:space="preserve">Resolution Island </w:t>
      </w:r>
    </w:p>
    <w:p>
      <w:pPr>
        <w:pStyle w:val="TextBody"/>
        <w:numPr>
          <w:ilvl w:val="0"/>
          <w:numId w:val="214"/>
        </w:numPr>
        <w:tabs>
          <w:tab w:val="clear" w:pos="1134"/>
          <w:tab w:val="left" w:leader="none" w:pos="707"/>
        </w:tabs>
        <w:bidi w:val="0"/>
        <w:spacing w:before="0" w:after="0"/>
        <w:ind w:start="707" w:hanging="283"/>
        <w:jc w:val="left"/>
        <w:rPr/>
      </w:pPr>
      <w:r>
        <w:rPr/>
        <w:t xml:space="preserve">Ripapan saari </w:t>
      </w:r>
    </w:p>
    <w:p>
      <w:pPr>
        <w:pStyle w:val="TextBody"/>
        <w:numPr>
          <w:ilvl w:val="0"/>
          <w:numId w:val="214"/>
        </w:numPr>
        <w:tabs>
          <w:tab w:val="clear" w:pos="1134"/>
          <w:tab w:val="left" w:leader="none" w:pos="707"/>
        </w:tabs>
        <w:bidi w:val="0"/>
        <w:spacing w:before="0" w:after="0"/>
        <w:ind w:start="707" w:hanging="283"/>
        <w:jc w:val="left"/>
        <w:rPr/>
      </w:pPr>
      <w:r>
        <w:rPr/>
        <w:t xml:space="preserve">Rotoroan saari </w:t>
      </w:r>
    </w:p>
    <w:p>
      <w:pPr>
        <w:pStyle w:val="TextBody"/>
        <w:numPr>
          <w:ilvl w:val="0"/>
          <w:numId w:val="214"/>
        </w:numPr>
        <w:tabs>
          <w:tab w:val="clear" w:pos="1134"/>
          <w:tab w:val="left" w:leader="none" w:pos="707"/>
        </w:tabs>
        <w:bidi w:val="0"/>
        <w:spacing w:before="0" w:after="0"/>
        <w:ind w:start="707" w:hanging="283"/>
        <w:jc w:val="left"/>
        <w:rPr/>
      </w:pPr>
      <w:r>
        <w:rPr/>
        <w:t xml:space="preserve">Rurima Rocks, Rurima Island mukaan luettuna. </w:t>
      </w:r>
    </w:p>
    <w:p>
      <w:pPr>
        <w:pStyle w:val="TextBody"/>
        <w:numPr>
          <w:ilvl w:val="0"/>
          <w:numId w:val="214"/>
        </w:numPr>
        <w:tabs>
          <w:tab w:val="clear" w:pos="1134"/>
          <w:tab w:val="left" w:leader="none" w:pos="707"/>
        </w:tabs>
        <w:bidi w:val="0"/>
        <w:spacing w:before="0" w:after="0"/>
        <w:ind w:start="707" w:hanging="283"/>
        <w:jc w:val="left"/>
        <w:rPr/>
      </w:pPr>
      <w:r>
        <w:rPr/>
        <w:t xml:space="preserve">Ruapuken saari </w:t>
      </w:r>
    </w:p>
    <w:p>
      <w:pPr>
        <w:pStyle w:val="TextBody"/>
        <w:numPr>
          <w:ilvl w:val="0"/>
          <w:numId w:val="214"/>
        </w:numPr>
        <w:tabs>
          <w:tab w:val="clear" w:pos="1134"/>
          <w:tab w:val="left" w:leader="none" w:pos="707"/>
        </w:tabs>
        <w:bidi w:val="0"/>
        <w:spacing w:before="0" w:after="0"/>
        <w:ind w:start="707" w:hanging="283"/>
        <w:jc w:val="left"/>
        <w:rPr/>
      </w:pPr>
      <w:r>
        <w:rPr/>
        <w:t xml:space="preserve">Karanteenisaari / Kamau Taurua </w:t>
      </w:r>
    </w:p>
    <w:p>
      <w:pPr>
        <w:pStyle w:val="TextBody"/>
        <w:numPr>
          <w:ilvl w:val="0"/>
          <w:numId w:val="214"/>
        </w:numPr>
        <w:tabs>
          <w:tab w:val="clear" w:pos="1134"/>
          <w:tab w:val="left" w:leader="none" w:pos="707"/>
        </w:tabs>
        <w:bidi w:val="0"/>
        <w:spacing w:before="0" w:after="0"/>
        <w:ind w:start="707" w:hanging="283"/>
        <w:jc w:val="left"/>
        <w:rPr/>
      </w:pPr>
      <w:r>
        <w:rPr/>
        <w:t xml:space="preserve">Sihteeri Island </w:t>
      </w:r>
    </w:p>
    <w:p>
      <w:pPr>
        <w:pStyle w:val="TextBody"/>
        <w:numPr>
          <w:ilvl w:val="0"/>
          <w:numId w:val="214"/>
        </w:numPr>
        <w:tabs>
          <w:tab w:val="clear" w:pos="1134"/>
          <w:tab w:val="left" w:leader="none" w:pos="707"/>
        </w:tabs>
        <w:bidi w:val="0"/>
        <w:spacing w:before="0" w:after="0"/>
        <w:ind w:start="707" w:hanging="283"/>
        <w:jc w:val="left"/>
        <w:rPr/>
      </w:pPr>
      <w:r>
        <w:rPr/>
        <w:t xml:space="preserve">Shark Island, Manukau Harbour </w:t>
      </w:r>
    </w:p>
    <w:p>
      <w:pPr>
        <w:pStyle w:val="TextBody"/>
        <w:numPr>
          <w:ilvl w:val="0"/>
          <w:numId w:val="214"/>
        </w:numPr>
        <w:tabs>
          <w:tab w:val="clear" w:pos="1134"/>
          <w:tab w:val="left" w:leader="none" w:pos="707"/>
        </w:tabs>
        <w:bidi w:val="0"/>
        <w:spacing w:before="0" w:after="0"/>
        <w:ind w:start="707" w:hanging="283"/>
        <w:jc w:val="left"/>
        <w:rPr/>
      </w:pPr>
      <w:r>
        <w:rPr/>
        <w:t xml:space="preserve">Slipper Island </w:t>
      </w:r>
    </w:p>
    <w:p>
      <w:pPr>
        <w:pStyle w:val="TextBody"/>
        <w:numPr>
          <w:ilvl w:val="0"/>
          <w:numId w:val="214"/>
        </w:numPr>
        <w:tabs>
          <w:tab w:val="clear" w:pos="1134"/>
          <w:tab w:val="left" w:leader="none" w:pos="707"/>
        </w:tabs>
        <w:bidi w:val="0"/>
        <w:spacing w:before="0" w:after="0"/>
        <w:ind w:start="707" w:hanging="283"/>
        <w:jc w:val="left"/>
        <w:rPr/>
      </w:pPr>
      <w:r>
        <w:rPr/>
        <w:t xml:space="preserve">Eteläsaari </w:t>
      </w:r>
    </w:p>
    <w:p>
      <w:pPr>
        <w:pStyle w:val="TextBody"/>
        <w:numPr>
          <w:ilvl w:val="0"/>
          <w:numId w:val="214"/>
        </w:numPr>
        <w:tabs>
          <w:tab w:val="clear" w:pos="1134"/>
          <w:tab w:val="left" w:leader="none" w:pos="707"/>
        </w:tabs>
        <w:bidi w:val="0"/>
        <w:spacing w:before="0" w:after="0"/>
        <w:ind w:start="707" w:hanging="283"/>
        <w:jc w:val="left"/>
        <w:rPr/>
      </w:pPr>
      <w:r>
        <w:rPr/>
        <w:t xml:space="preserve">Stephensin saari / Takapourewa </w:t>
      </w:r>
    </w:p>
    <w:p>
      <w:pPr>
        <w:pStyle w:val="TextBody"/>
        <w:numPr>
          <w:ilvl w:val="0"/>
          <w:numId w:val="214"/>
        </w:numPr>
        <w:tabs>
          <w:tab w:val="clear" w:pos="1134"/>
          <w:tab w:val="left" w:leader="none" w:pos="707"/>
        </w:tabs>
        <w:bidi w:val="0"/>
        <w:spacing w:before="0" w:after="0"/>
        <w:ind w:start="707" w:hanging="283"/>
        <w:jc w:val="left"/>
        <w:rPr/>
      </w:pPr>
      <w:r>
        <w:rPr/>
        <w:t xml:space="preserve">Stewartin saari / Rakiura </w:t>
      </w:r>
    </w:p>
    <w:p>
      <w:pPr>
        <w:pStyle w:val="TextBody"/>
        <w:numPr>
          <w:ilvl w:val="0"/>
          <w:numId w:val="214"/>
        </w:numPr>
        <w:tabs>
          <w:tab w:val="clear" w:pos="1134"/>
          <w:tab w:val="left" w:leader="none" w:pos="707"/>
        </w:tabs>
        <w:bidi w:val="0"/>
        <w:spacing w:before="0" w:after="0"/>
        <w:ind w:start="707" w:hanging="283"/>
        <w:jc w:val="left"/>
        <w:rPr/>
      </w:pPr>
      <w:r>
        <w:rPr/>
        <w:t xml:space="preserve">Sokerisaaret </w:t>
      </w:r>
    </w:p>
    <w:p>
      <w:pPr>
        <w:pStyle w:val="TextBody"/>
        <w:numPr>
          <w:ilvl w:val="0"/>
          <w:numId w:val="214"/>
        </w:numPr>
        <w:tabs>
          <w:tab w:val="clear" w:pos="1134"/>
          <w:tab w:val="left" w:leader="none" w:pos="707"/>
        </w:tabs>
        <w:bidi w:val="0"/>
        <w:spacing w:before="0" w:after="0"/>
        <w:ind w:start="707" w:hanging="283"/>
        <w:jc w:val="left"/>
        <w:rPr/>
      </w:pPr>
      <w:r>
        <w:rPr/>
        <w:t xml:space="preserve">Takangaroan saari </w:t>
      </w:r>
    </w:p>
    <w:p>
      <w:pPr>
        <w:pStyle w:val="TextBody"/>
        <w:numPr>
          <w:ilvl w:val="0"/>
          <w:numId w:val="214"/>
        </w:numPr>
        <w:tabs>
          <w:tab w:val="clear" w:pos="1134"/>
          <w:tab w:val="left" w:leader="none" w:pos="707"/>
        </w:tabs>
        <w:bidi w:val="0"/>
        <w:spacing w:before="0" w:after="0"/>
        <w:ind w:start="707" w:hanging="283"/>
        <w:jc w:val="left"/>
        <w:rPr/>
      </w:pPr>
      <w:r>
        <w:rPr/>
        <w:t xml:space="preserve">Tapu Te Ranga Motu </w:t>
      </w:r>
    </w:p>
    <w:p>
      <w:pPr>
        <w:pStyle w:val="TextBody"/>
        <w:numPr>
          <w:ilvl w:val="0"/>
          <w:numId w:val="214"/>
        </w:numPr>
        <w:tabs>
          <w:tab w:val="clear" w:pos="1134"/>
          <w:tab w:val="left" w:leader="none" w:pos="707"/>
        </w:tabs>
        <w:bidi w:val="0"/>
        <w:spacing w:before="0" w:after="0"/>
        <w:ind w:start="707" w:hanging="283"/>
        <w:jc w:val="left"/>
        <w:rPr/>
      </w:pPr>
      <w:r>
        <w:rPr/>
        <w:t xml:space="preserve">Tarahikin saari </w:t>
      </w:r>
    </w:p>
    <w:p>
      <w:pPr>
        <w:pStyle w:val="TextBody"/>
        <w:numPr>
          <w:ilvl w:val="0"/>
          <w:numId w:val="214"/>
        </w:numPr>
        <w:tabs>
          <w:tab w:val="clear" w:pos="1134"/>
          <w:tab w:val="left" w:leader="none" w:pos="707"/>
        </w:tabs>
        <w:bidi w:val="0"/>
        <w:spacing w:before="0" w:after="0"/>
        <w:ind w:start="707" w:hanging="283"/>
        <w:jc w:val="left"/>
        <w:rPr/>
      </w:pPr>
      <w:r>
        <w:rPr/>
        <w:t xml:space="preserve">Tarakanahin saari </w:t>
      </w:r>
    </w:p>
    <w:p>
      <w:pPr>
        <w:pStyle w:val="TextBody"/>
        <w:numPr>
          <w:ilvl w:val="0"/>
          <w:numId w:val="214"/>
        </w:numPr>
        <w:tabs>
          <w:tab w:val="clear" w:pos="1134"/>
          <w:tab w:val="left" w:leader="none" w:pos="707"/>
        </w:tabs>
        <w:bidi w:val="0"/>
        <w:spacing w:before="0" w:after="0"/>
        <w:ind w:start="707" w:hanging="283"/>
        <w:jc w:val="left"/>
        <w:rPr/>
      </w:pPr>
      <w:r>
        <w:rPr/>
        <w:t xml:space="preserve">Tata-saaret </w:t>
      </w:r>
    </w:p>
    <w:p>
      <w:pPr>
        <w:pStyle w:val="TextBody"/>
        <w:numPr>
          <w:ilvl w:val="0"/>
          <w:numId w:val="214"/>
        </w:numPr>
        <w:tabs>
          <w:tab w:val="clear" w:pos="1134"/>
          <w:tab w:val="left" w:leader="none" w:pos="707"/>
        </w:tabs>
        <w:bidi w:val="0"/>
        <w:spacing w:before="0" w:after="0"/>
        <w:ind w:start="707" w:hanging="283"/>
        <w:jc w:val="left"/>
        <w:rPr/>
      </w:pPr>
      <w:r>
        <w:rPr/>
        <w:t xml:space="preserve">Tikitikin saari, (The Ninepin), Saartenlahti </w:t>
      </w:r>
    </w:p>
    <w:p>
      <w:pPr>
        <w:pStyle w:val="TextBody"/>
        <w:numPr>
          <w:ilvl w:val="0"/>
          <w:numId w:val="214"/>
        </w:numPr>
        <w:tabs>
          <w:tab w:val="clear" w:pos="1134"/>
          <w:tab w:val="left" w:leader="none" w:pos="707"/>
        </w:tabs>
        <w:bidi w:val="0"/>
        <w:spacing w:before="0" w:after="0"/>
        <w:ind w:start="707" w:hanging="283"/>
        <w:jc w:val="left"/>
        <w:rPr/>
      </w:pPr>
      <w:r>
        <w:rPr/>
        <w:t xml:space="preserve">Tiritiri Matangin saari </w:t>
      </w:r>
    </w:p>
    <w:p>
      <w:pPr>
        <w:pStyle w:val="TextBody"/>
        <w:numPr>
          <w:ilvl w:val="0"/>
          <w:numId w:val="214"/>
        </w:numPr>
        <w:tabs>
          <w:tab w:val="clear" w:pos="1134"/>
          <w:tab w:val="left" w:leader="none" w:pos="707"/>
        </w:tabs>
        <w:bidi w:val="0"/>
        <w:spacing w:before="0" w:after="0"/>
        <w:ind w:start="707" w:hanging="283"/>
        <w:jc w:val="left"/>
        <w:rPr/>
      </w:pPr>
      <w:r>
        <w:rPr/>
        <w:t xml:space="preserve">Titi / Lammaslintusaaret </w:t>
      </w:r>
    </w:p>
    <w:p>
      <w:pPr>
        <w:pStyle w:val="TextBody"/>
        <w:numPr>
          <w:ilvl w:val="0"/>
          <w:numId w:val="214"/>
        </w:numPr>
        <w:tabs>
          <w:tab w:val="clear" w:pos="1134"/>
          <w:tab w:val="left" w:leader="none" w:pos="707"/>
        </w:tabs>
        <w:bidi w:val="0"/>
        <w:spacing w:before="0" w:after="0"/>
        <w:ind w:start="707" w:hanging="283"/>
        <w:jc w:val="left"/>
        <w:rPr/>
      </w:pPr>
      <w:r>
        <w:rPr/>
        <w:t xml:space="preserve">Tongan saari </w:t>
      </w:r>
    </w:p>
    <w:p>
      <w:pPr>
        <w:pStyle w:val="TextBody"/>
        <w:numPr>
          <w:ilvl w:val="0"/>
          <w:numId w:val="214"/>
        </w:numPr>
        <w:tabs>
          <w:tab w:val="clear" w:pos="1134"/>
          <w:tab w:val="left" w:leader="none" w:pos="707"/>
        </w:tabs>
        <w:bidi w:val="0"/>
        <w:spacing w:before="0" w:after="0"/>
        <w:ind w:start="707" w:hanging="283"/>
        <w:jc w:val="left"/>
        <w:rPr/>
      </w:pPr>
      <w:r>
        <w:rPr/>
        <w:t xml:space="preserve">Ulvan saari </w:t>
      </w:r>
    </w:p>
    <w:p>
      <w:pPr>
        <w:pStyle w:val="TextBody"/>
        <w:numPr>
          <w:ilvl w:val="0"/>
          <w:numId w:val="214"/>
        </w:numPr>
        <w:tabs>
          <w:tab w:val="clear" w:pos="1134"/>
          <w:tab w:val="left" w:leader="none" w:pos="707"/>
        </w:tabs>
        <w:bidi w:val="0"/>
        <w:spacing w:before="0" w:after="0"/>
        <w:ind w:start="707" w:hanging="283"/>
        <w:jc w:val="left"/>
        <w:rPr/>
      </w:pPr>
      <w:r>
        <w:rPr/>
        <w:t xml:space="preserve">Urupukapukan saari </w:t>
      </w:r>
    </w:p>
    <w:p>
      <w:pPr>
        <w:pStyle w:val="TextBody"/>
        <w:numPr>
          <w:ilvl w:val="0"/>
          <w:numId w:val="214"/>
        </w:numPr>
        <w:tabs>
          <w:tab w:val="clear" w:pos="1134"/>
          <w:tab w:val="left" w:leader="none" w:pos="707"/>
        </w:tabs>
        <w:bidi w:val="0"/>
        <w:spacing w:before="0" w:after="0"/>
        <w:ind w:start="707" w:hanging="283"/>
        <w:jc w:val="left"/>
        <w:rPr/>
      </w:pPr>
      <w:r>
        <w:rPr/>
        <w:t xml:space="preserve">Waiheken saari </w:t>
      </w:r>
    </w:p>
    <w:p>
      <w:pPr>
        <w:pStyle w:val="TextBody"/>
        <w:numPr>
          <w:ilvl w:val="0"/>
          <w:numId w:val="214"/>
        </w:numPr>
        <w:tabs>
          <w:tab w:val="clear" w:pos="1134"/>
          <w:tab w:val="left" w:leader="none" w:pos="707"/>
        </w:tabs>
        <w:bidi w:val="0"/>
        <w:spacing w:before="0" w:after="0"/>
        <w:ind w:start="707" w:hanging="283"/>
        <w:jc w:val="left"/>
        <w:rPr/>
      </w:pPr>
      <w:r>
        <w:rPr/>
        <w:t xml:space="preserve">Walker Island </w:t>
      </w:r>
    </w:p>
    <w:p>
      <w:pPr>
        <w:pStyle w:val="TextBody"/>
        <w:numPr>
          <w:ilvl w:val="0"/>
          <w:numId w:val="214"/>
        </w:numPr>
        <w:tabs>
          <w:tab w:val="clear" w:pos="1134"/>
          <w:tab w:val="left" w:leader="none" w:pos="707"/>
        </w:tabs>
        <w:bidi w:val="0"/>
        <w:spacing w:before="0" w:after="0"/>
        <w:ind w:start="707" w:hanging="283"/>
        <w:jc w:val="left"/>
        <w:rPr/>
      </w:pPr>
      <w:r>
        <w:rPr/>
        <w:t xml:space="preserve">Vartiosaari, Waitematān satama </w:t>
      </w:r>
    </w:p>
    <w:p>
      <w:pPr>
        <w:pStyle w:val="TextBody"/>
        <w:numPr>
          <w:ilvl w:val="0"/>
          <w:numId w:val="214"/>
        </w:numPr>
        <w:tabs>
          <w:tab w:val="clear" w:pos="1134"/>
          <w:tab w:val="left" w:leader="none" w:pos="707"/>
        </w:tabs>
        <w:bidi w:val="0"/>
        <w:spacing w:before="0" w:after="0"/>
        <w:ind w:start="707" w:hanging="283"/>
        <w:jc w:val="left"/>
        <w:rPr/>
      </w:pPr>
      <w:r>
        <w:rPr/>
        <w:t xml:space="preserve">Whakaari / Valkoinen saari </w:t>
      </w:r>
    </w:p>
    <w:p>
      <w:pPr>
        <w:pStyle w:val="TextBody"/>
        <w:numPr>
          <w:ilvl w:val="0"/>
          <w:numId w:val="214"/>
        </w:numPr>
        <w:tabs>
          <w:tab w:val="clear" w:pos="1134"/>
          <w:tab w:val="left" w:leader="none" w:pos="707"/>
        </w:tabs>
        <w:bidi w:val="0"/>
        <w:spacing w:before="0" w:after="0"/>
        <w:ind w:start="707" w:hanging="283"/>
        <w:jc w:val="left"/>
        <w:rPr/>
      </w:pPr>
      <w:r>
        <w:rPr/>
        <w:t xml:space="preserve">Whanganuin saari </w:t>
      </w:r>
    </w:p>
    <w:p>
      <w:pPr>
        <w:pStyle w:val="TextBody"/>
        <w:numPr>
          <w:ilvl w:val="0"/>
          <w:numId w:val="214"/>
        </w:numPr>
        <w:tabs>
          <w:tab w:val="clear" w:pos="1134"/>
          <w:tab w:val="left" w:leader="none" w:pos="707"/>
        </w:tabs>
        <w:bidi w:val="0"/>
        <w:spacing w:before="0" w:after="0"/>
        <w:ind w:start="707" w:hanging="283"/>
        <w:jc w:val="left"/>
        <w:rPr/>
      </w:pPr>
      <w:r>
        <w:rPr/>
        <w:t xml:space="preserve">White Island (Otago) </w:t>
      </w:r>
    </w:p>
    <w:p>
      <w:pPr>
        <w:pStyle w:val="TextBody"/>
        <w:numPr>
          <w:ilvl w:val="0"/>
          <w:numId w:val="214"/>
        </w:numPr>
        <w:tabs>
          <w:tab w:val="clear" w:pos="1134"/>
          <w:tab w:val="left" w:leader="none" w:pos="707"/>
        </w:tabs>
        <w:bidi w:val="0"/>
        <w:ind w:start="707" w:hanging="283"/>
        <w:jc w:val="left"/>
        <w:rPr/>
      </w:pPr>
      <w:r>
        <w:rPr/>
        <w:t xml:space="preserve">Wiroa Island, Manukau Harbour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Uuden-Seelannin pieni saari on nimetty värin mukaan?</w:t>
      </w:r>
    </w:p>
    <w:p>
      <w:pPr>
        <w:pStyle w:val="TextBody"/>
        <w:bidi w:val="0"/>
        <w:jc w:val="left"/>
        <w:rPr>
          <w:b/>
          <w:u w:val="single"/>
          <w:shd w:val="clear" w:fill="FFFF00"/>
        </w:rPr>
      </w:pPr>
      <w:r>
        <w:rPr>
          <w:b/>
          <w:u w:val="single"/>
          <w:shd w:val="clear" w:fill="FFFF00"/>
        </w:rPr>
        <w:t xml:space="preserve">Asiakirjan numero 21490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18"/>
        <w:gridCol w:w="1983"/>
        <w:gridCol w:w="2907"/>
        <w:gridCol w:w="1533"/>
        <w:gridCol w:w="1664"/>
      </w:tblGrid>
      <w:tr>
        <w:trPr/>
        <w:tc>
          <w:tcPr>
            <w:tcW w:w="2118" w:type="dxa"/>
            <w:tcBorders/>
            <w:vAlign w:val="center"/>
          </w:tcPr>
          <w:p>
            <w:pPr>
              <w:pStyle w:val="TableHeading"/>
              <w:suppressLineNumbers/>
              <w:bidi w:val="0"/>
              <w:spacing w:before="0" w:after="283"/>
              <w:jc w:val="center"/>
              <w:rPr/>
            </w:pPr>
            <w:r>
              <w:rPr/>
              <w:t xml:space="preserve">Päivämäärät </w:t>
            </w:r>
          </w:p>
        </w:tc>
        <w:tc>
          <w:tcPr>
            <w:tcW w:w="1983" w:type="dxa"/>
            <w:tcBorders/>
            <w:vAlign w:val="center"/>
          </w:tcPr>
          <w:p>
            <w:pPr>
              <w:pStyle w:val="TableHeading"/>
              <w:suppressLineNumbers/>
              <w:bidi w:val="0"/>
              <w:spacing w:before="0" w:after="283"/>
              <w:jc w:val="center"/>
              <w:rPr/>
            </w:pPr>
            <w:r>
              <w:rPr/>
              <w:t xml:space="preserve">Jakso </w:t>
            </w:r>
          </w:p>
        </w:tc>
        <w:tc>
          <w:tcPr>
            <w:tcW w:w="2907" w:type="dxa"/>
            <w:tcBorders/>
            <w:vAlign w:val="center"/>
          </w:tcPr>
          <w:p>
            <w:pPr>
              <w:pStyle w:val="TableHeading"/>
              <w:suppressLineNumbers/>
              <w:bidi w:val="0"/>
              <w:spacing w:before="0" w:after="283"/>
              <w:jc w:val="center"/>
              <w:rPr/>
            </w:pPr>
            <w:r>
              <w:rPr/>
              <w:t xml:space="preserve">Jakso </w:t>
            </w:r>
          </w:p>
        </w:tc>
        <w:tc>
          <w:tcPr>
            <w:tcW w:w="1533" w:type="dxa"/>
            <w:tcBorders/>
            <w:vAlign w:val="center"/>
          </w:tcPr>
          <w:p>
            <w:pPr>
              <w:pStyle w:val="TableHeading"/>
              <w:suppressLineNumbers/>
              <w:bidi w:val="0"/>
              <w:spacing w:before="0" w:after="283"/>
              <w:jc w:val="center"/>
              <w:rPr/>
            </w:pPr>
            <w:r>
              <w:rPr/>
              <w:t xml:space="preserve">Osajakso </w:t>
            </w:r>
          </w:p>
        </w:tc>
        <w:tc>
          <w:tcPr>
            <w:tcW w:w="1664" w:type="dxa"/>
            <w:tcBorders/>
            <w:vAlign w:val="center"/>
          </w:tcPr>
          <w:p>
            <w:pPr>
              <w:pStyle w:val="TableHeading"/>
              <w:suppressLineNumbers/>
              <w:bidi w:val="0"/>
              <w:spacing w:before="0" w:after="283"/>
              <w:jc w:val="center"/>
              <w:rPr/>
            </w:pPr>
            <w:r>
              <w:rPr/>
              <w:t xml:space="preserve">Päähallitus </w:t>
            </w:r>
          </w:p>
        </w:tc>
      </w:tr>
      <w:tr>
        <w:trPr/>
        <w:tc>
          <w:tcPr>
            <w:tcW w:w="2118" w:type="dxa"/>
            <w:tcBorders/>
            <w:vAlign w:val="center"/>
          </w:tcPr>
          <w:p>
            <w:pPr>
              <w:pStyle w:val="TableContents"/>
              <w:bidi w:val="0"/>
              <w:spacing w:before="0" w:after="283"/>
              <w:jc w:val="left"/>
              <w:rPr/>
            </w:pPr>
            <w:r>
              <w:rPr/>
              <w:t xml:space="preserve">30 000 -- 10 000 eKr. japanilainen paleoliittinen kausi </w:t>
            </w:r>
          </w:p>
        </w:tc>
        <w:tc>
          <w:tcPr>
            <w:tcW w:w="1983" w:type="dxa"/>
            <w:tcBorders/>
            <w:vAlign w:val="center"/>
          </w:tcPr>
          <w:p>
            <w:pPr>
              <w:pStyle w:val="TableContents"/>
              <w:bidi w:val="0"/>
              <w:spacing w:before="0" w:after="283"/>
              <w:jc w:val="left"/>
              <w:rPr>
                <w:sz w:val="4"/>
                <w:szCs w:val="4"/>
              </w:rPr>
            </w:pPr>
            <w:r>
              <w:rPr>
                <w:sz w:val="4"/>
                <w:szCs w:val="4"/>
              </w:rPr>
            </w:r>
          </w:p>
        </w:tc>
        <w:tc>
          <w:tcPr>
            <w:tcW w:w="2907" w:type="dxa"/>
            <w:tcBorders/>
            <w:vAlign w:val="center"/>
          </w:tcPr>
          <w:p>
            <w:pPr>
              <w:pStyle w:val="TableContents"/>
              <w:bidi w:val="0"/>
              <w:spacing w:before="0" w:after="283"/>
              <w:jc w:val="left"/>
              <w:rPr/>
            </w:pPr>
            <w:r>
              <w:rPr/>
              <w:t xml:space="preserve">tuntematon </w:t>
            </w:r>
          </w:p>
        </w:tc>
        <w:tc>
          <w:tcPr>
            <w:tcW w:w="3197" w:type="dxa"/>
            <w:gridSpan w:val="2"/>
            <w:tcBorders/>
          </w:tcPr>
          <w:p>
            <w:pPr>
              <w:pStyle w:val="TableContents"/>
              <w:bidi w:val="0"/>
              <w:spacing w:before="0" w:after="283"/>
              <w:jc w:val="left"/>
              <w:rPr>
                <w:sz w:val="4"/>
                <w:szCs w:val="4"/>
              </w:rPr>
            </w:pPr>
            <w:r>
              <w:rPr>
                <w:sz w:val="4"/>
                <w:szCs w:val="4"/>
              </w:rPr>
            </w:r>
          </w:p>
        </w:tc>
      </w:tr>
      <w:tr>
        <w:trPr/>
        <w:tc>
          <w:tcPr>
            <w:tcW w:w="2118" w:type="dxa"/>
            <w:tcBorders/>
            <w:vAlign w:val="center"/>
          </w:tcPr>
          <w:p>
            <w:pPr>
              <w:pStyle w:val="TableContents"/>
              <w:bidi w:val="0"/>
              <w:spacing w:before="0" w:after="283"/>
              <w:jc w:val="left"/>
              <w:rPr/>
            </w:pPr>
            <w:r>
              <w:rPr/>
              <w:t xml:space="preserve">10 000 -- 300 EAA. </w:t>
            </w:r>
          </w:p>
        </w:tc>
        <w:tc>
          <w:tcPr>
            <w:tcW w:w="1983" w:type="dxa"/>
            <w:tcBorders/>
            <w:vAlign w:val="center"/>
          </w:tcPr>
          <w:p>
            <w:pPr>
              <w:pStyle w:val="TableContents"/>
              <w:bidi w:val="0"/>
              <w:spacing w:before="0" w:after="283"/>
              <w:jc w:val="left"/>
              <w:rPr/>
            </w:pPr>
            <w:r>
              <w:rPr/>
              <w:t xml:space="preserve">Muinainen Japani </w:t>
            </w:r>
          </w:p>
        </w:tc>
        <w:tc>
          <w:tcPr>
            <w:tcW w:w="2907" w:type="dxa"/>
            <w:tcBorders/>
            <w:vAlign w:val="center"/>
          </w:tcPr>
          <w:p>
            <w:pPr>
              <w:pStyle w:val="TableContents"/>
              <w:bidi w:val="0"/>
              <w:spacing w:before="0" w:after="283"/>
              <w:jc w:val="left"/>
              <w:rPr/>
            </w:pPr>
            <w:r>
              <w:rPr/>
              <w:t xml:space="preserve">Jōmon </w:t>
            </w:r>
          </w:p>
        </w:tc>
        <w:tc>
          <w:tcPr>
            <w:tcW w:w="1533" w:type="dxa"/>
            <w:tcBorders/>
            <w:vAlign w:val="center"/>
          </w:tcPr>
          <w:p>
            <w:pPr>
              <w:pStyle w:val="TableContents"/>
              <w:bidi w:val="0"/>
              <w:spacing w:before="0" w:after="283"/>
              <w:jc w:val="left"/>
              <w:rPr>
                <w:sz w:val="4"/>
                <w:szCs w:val="4"/>
              </w:rPr>
            </w:pPr>
            <w:r>
              <w:rPr>
                <w:sz w:val="4"/>
                <w:szCs w:val="4"/>
              </w:rPr>
            </w:r>
          </w:p>
        </w:tc>
        <w:tc>
          <w:tcPr>
            <w:tcW w:w="1664" w:type="dxa"/>
            <w:tcBorders/>
          </w:tcPr>
          <w:p>
            <w:pPr>
              <w:pStyle w:val="TableContents"/>
              <w:bidi w:val="0"/>
              <w:spacing w:before="0" w:after="283"/>
              <w:jc w:val="left"/>
              <w:rPr>
                <w:sz w:val="4"/>
                <w:szCs w:val="4"/>
              </w:rPr>
            </w:pPr>
            <w:r>
              <w:rPr>
                <w:sz w:val="4"/>
                <w:szCs w:val="4"/>
              </w:rPr>
            </w:r>
          </w:p>
        </w:tc>
      </w:tr>
      <w:tr>
        <w:trPr/>
        <w:tc>
          <w:tcPr>
            <w:tcW w:w="2118" w:type="dxa"/>
            <w:tcBorders/>
            <w:vAlign w:val="center"/>
          </w:tcPr>
          <w:p>
            <w:pPr>
              <w:pStyle w:val="TableContents"/>
              <w:bidi w:val="0"/>
              <w:spacing w:before="0" w:after="283"/>
              <w:jc w:val="left"/>
              <w:rPr/>
            </w:pPr>
            <w:r>
              <w:rPr/>
              <w:t xml:space="preserve">300 EAA -- 300 AD </w:t>
            </w:r>
          </w:p>
        </w:tc>
        <w:tc>
          <w:tcPr>
            <w:tcW w:w="1983" w:type="dxa"/>
            <w:tcBorders/>
            <w:vAlign w:val="center"/>
          </w:tcPr>
          <w:p>
            <w:pPr>
              <w:pStyle w:val="TableContents"/>
              <w:bidi w:val="0"/>
              <w:spacing w:before="0" w:after="283"/>
              <w:jc w:val="left"/>
              <w:rPr/>
            </w:pPr>
            <w:r>
              <w:rPr/>
              <w:t xml:space="preserve">Yayoi </w:t>
            </w:r>
          </w:p>
        </w:tc>
        <w:tc>
          <w:tcPr>
            <w:tcW w:w="2907" w:type="dxa"/>
            <w:tcBorders/>
            <w:vAlign w:val="center"/>
          </w:tcPr>
          <w:p>
            <w:pPr>
              <w:pStyle w:val="TableContents"/>
              <w:bidi w:val="0"/>
              <w:spacing w:before="0" w:after="283"/>
              <w:jc w:val="left"/>
              <w:rPr>
                <w:sz w:val="4"/>
                <w:szCs w:val="4"/>
              </w:rPr>
            </w:pPr>
            <w:r>
              <w:rPr>
                <w:sz w:val="4"/>
                <w:szCs w:val="4"/>
              </w:rPr>
            </w:r>
          </w:p>
        </w:tc>
        <w:tc>
          <w:tcPr>
            <w:tcW w:w="3197" w:type="dxa"/>
            <w:gridSpan w:val="2"/>
            <w:tcBorders/>
          </w:tcPr>
          <w:p>
            <w:pPr>
              <w:pStyle w:val="TableContents"/>
              <w:bidi w:val="0"/>
              <w:spacing w:before="0" w:after="283"/>
              <w:jc w:val="left"/>
              <w:rPr>
                <w:sz w:val="4"/>
                <w:szCs w:val="4"/>
              </w:rPr>
            </w:pPr>
            <w:r>
              <w:rPr>
                <w:sz w:val="4"/>
                <w:szCs w:val="4"/>
              </w:rPr>
            </w:r>
          </w:p>
        </w:tc>
      </w:tr>
      <w:tr>
        <w:trPr/>
        <w:tc>
          <w:tcPr>
            <w:tcW w:w="2118" w:type="dxa"/>
            <w:tcBorders/>
            <w:vAlign w:val="center"/>
          </w:tcPr>
          <w:p>
            <w:pPr>
              <w:pStyle w:val="TableContents"/>
              <w:bidi w:val="0"/>
              <w:spacing w:before="0" w:after="283"/>
              <w:jc w:val="left"/>
              <w:rPr/>
            </w:pPr>
            <w:r>
              <w:rPr/>
              <w:t xml:space="preserve">300 -- 538 </w:t>
            </w:r>
          </w:p>
        </w:tc>
        <w:tc>
          <w:tcPr>
            <w:tcW w:w="1983" w:type="dxa"/>
            <w:tcBorders/>
            <w:vAlign w:val="center"/>
          </w:tcPr>
          <w:p>
            <w:pPr>
              <w:pStyle w:val="TableContents"/>
              <w:bidi w:val="0"/>
              <w:spacing w:before="0" w:after="283"/>
              <w:jc w:val="left"/>
              <w:rPr/>
            </w:pPr>
            <w:r>
              <w:rPr/>
              <w:t xml:space="preserve">Kofun </w:t>
            </w:r>
          </w:p>
        </w:tc>
        <w:tc>
          <w:tcPr>
            <w:tcW w:w="2907"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Keisarillinen hallitus </w:t>
            </w:r>
          </w:p>
        </w:tc>
        <w:tc>
          <w:tcPr>
            <w:tcW w:w="1664" w:type="dxa"/>
            <w:tcBorders/>
          </w:tcPr>
          <w:p>
            <w:pPr>
              <w:pStyle w:val="TableContents"/>
              <w:bidi w:val="0"/>
              <w:spacing w:before="0" w:after="283"/>
              <w:jc w:val="left"/>
              <w:rPr>
                <w:sz w:val="4"/>
                <w:szCs w:val="4"/>
              </w:rPr>
            </w:pPr>
            <w:r>
              <w:rPr>
                <w:sz w:val="4"/>
                <w:szCs w:val="4"/>
              </w:rPr>
            </w:r>
          </w:p>
        </w:tc>
      </w:tr>
      <w:tr>
        <w:trPr/>
        <w:tc>
          <w:tcPr>
            <w:tcW w:w="2118" w:type="dxa"/>
            <w:tcBorders/>
            <w:vAlign w:val="center"/>
          </w:tcPr>
          <w:p>
            <w:pPr>
              <w:pStyle w:val="TableContents"/>
              <w:bidi w:val="0"/>
              <w:spacing w:before="0" w:after="283"/>
              <w:jc w:val="left"/>
              <w:rPr/>
            </w:pPr>
            <w:r>
              <w:rPr/>
              <w:t xml:space="preserve">538 -- 710 </w:t>
            </w:r>
          </w:p>
        </w:tc>
        <w:tc>
          <w:tcPr>
            <w:tcW w:w="1983" w:type="dxa"/>
            <w:tcBorders/>
            <w:vAlign w:val="center"/>
          </w:tcPr>
          <w:p>
            <w:pPr>
              <w:pStyle w:val="TableContents"/>
              <w:bidi w:val="0"/>
              <w:spacing w:before="0" w:after="283"/>
              <w:jc w:val="left"/>
              <w:rPr/>
            </w:pPr>
            <w:r>
              <w:rPr/>
              <w:t xml:space="preserve">Klassinen Japani </w:t>
            </w:r>
          </w:p>
        </w:tc>
        <w:tc>
          <w:tcPr>
            <w:tcW w:w="2907" w:type="dxa"/>
            <w:tcBorders/>
            <w:vAlign w:val="center"/>
          </w:tcPr>
          <w:p>
            <w:pPr>
              <w:pStyle w:val="TableContents"/>
              <w:bidi w:val="0"/>
              <w:spacing w:before="0" w:after="283"/>
              <w:jc w:val="left"/>
              <w:rPr/>
            </w:pPr>
            <w:r>
              <w:rPr/>
              <w:t xml:space="preserve">Asuka </w:t>
            </w:r>
          </w:p>
        </w:tc>
        <w:tc>
          <w:tcPr>
            <w:tcW w:w="1533" w:type="dxa"/>
            <w:tcBorders/>
            <w:vAlign w:val="center"/>
          </w:tcPr>
          <w:p>
            <w:pPr>
              <w:pStyle w:val="TableContents"/>
              <w:bidi w:val="0"/>
              <w:spacing w:before="0" w:after="283"/>
              <w:jc w:val="left"/>
              <w:rPr>
                <w:sz w:val="4"/>
                <w:szCs w:val="4"/>
              </w:rPr>
            </w:pPr>
            <w:r>
              <w:rPr>
                <w:sz w:val="4"/>
                <w:szCs w:val="4"/>
              </w:rPr>
            </w:r>
          </w:p>
        </w:tc>
        <w:tc>
          <w:tcPr>
            <w:tcW w:w="1664" w:type="dxa"/>
            <w:tcBorders/>
          </w:tcPr>
          <w:p>
            <w:pPr>
              <w:pStyle w:val="TableContents"/>
              <w:bidi w:val="0"/>
              <w:spacing w:before="0" w:after="283"/>
              <w:jc w:val="left"/>
              <w:rPr>
                <w:sz w:val="4"/>
                <w:szCs w:val="4"/>
              </w:rPr>
            </w:pPr>
            <w:r>
              <w:rPr>
                <w:sz w:val="4"/>
                <w:szCs w:val="4"/>
              </w:rPr>
            </w:r>
          </w:p>
        </w:tc>
      </w:tr>
      <w:tr>
        <w:trPr/>
        <w:tc>
          <w:tcPr>
            <w:tcW w:w="2118" w:type="dxa"/>
            <w:tcBorders/>
            <w:vAlign w:val="center"/>
          </w:tcPr>
          <w:p>
            <w:pPr>
              <w:pStyle w:val="TableContents"/>
              <w:bidi w:val="0"/>
              <w:spacing w:before="0" w:after="283"/>
              <w:jc w:val="left"/>
              <w:rPr/>
            </w:pPr>
            <w:r>
              <w:rPr/>
              <w:t xml:space="preserve">710 -- 794 </w:t>
            </w:r>
          </w:p>
        </w:tc>
        <w:tc>
          <w:tcPr>
            <w:tcW w:w="1983" w:type="dxa"/>
            <w:tcBorders/>
            <w:vAlign w:val="center"/>
          </w:tcPr>
          <w:p>
            <w:pPr>
              <w:pStyle w:val="TableContents"/>
              <w:bidi w:val="0"/>
              <w:spacing w:before="0" w:after="283"/>
              <w:jc w:val="left"/>
              <w:rPr/>
            </w:pPr>
            <w:r>
              <w:rPr/>
              <w:t xml:space="preserve">Nara </w:t>
            </w:r>
          </w:p>
        </w:tc>
        <w:tc>
          <w:tcPr>
            <w:tcW w:w="2907" w:type="dxa"/>
            <w:tcBorders/>
            <w:vAlign w:val="center"/>
          </w:tcPr>
          <w:p>
            <w:pPr>
              <w:pStyle w:val="TableContents"/>
              <w:bidi w:val="0"/>
              <w:spacing w:before="0" w:after="283"/>
              <w:jc w:val="left"/>
              <w:rPr>
                <w:sz w:val="4"/>
                <w:szCs w:val="4"/>
              </w:rPr>
            </w:pPr>
            <w:r>
              <w:rPr>
                <w:sz w:val="4"/>
                <w:szCs w:val="4"/>
              </w:rPr>
            </w:r>
          </w:p>
        </w:tc>
        <w:tc>
          <w:tcPr>
            <w:tcW w:w="3197" w:type="dxa"/>
            <w:gridSpan w:val="2"/>
            <w:tcBorders/>
          </w:tcPr>
          <w:p>
            <w:pPr>
              <w:pStyle w:val="TableContents"/>
              <w:bidi w:val="0"/>
              <w:spacing w:before="0" w:after="283"/>
              <w:jc w:val="left"/>
              <w:rPr>
                <w:sz w:val="4"/>
                <w:szCs w:val="4"/>
              </w:rPr>
            </w:pPr>
            <w:r>
              <w:rPr>
                <w:sz w:val="4"/>
                <w:szCs w:val="4"/>
              </w:rPr>
            </w:r>
          </w:p>
        </w:tc>
      </w:tr>
      <w:tr>
        <w:trPr/>
        <w:tc>
          <w:tcPr>
            <w:tcW w:w="2118" w:type="dxa"/>
            <w:tcBorders/>
            <w:vAlign w:val="center"/>
          </w:tcPr>
          <w:p>
            <w:pPr>
              <w:pStyle w:val="TableContents"/>
              <w:bidi w:val="0"/>
              <w:spacing w:before="0" w:after="283"/>
              <w:jc w:val="left"/>
              <w:rPr/>
            </w:pPr>
            <w:r>
              <w:rPr/>
              <w:t xml:space="preserve">794 -- 1185 </w:t>
            </w:r>
          </w:p>
        </w:tc>
        <w:tc>
          <w:tcPr>
            <w:tcW w:w="1983" w:type="dxa"/>
            <w:tcBorders/>
            <w:vAlign w:val="center"/>
          </w:tcPr>
          <w:p>
            <w:pPr>
              <w:pStyle w:val="TableContents"/>
              <w:bidi w:val="0"/>
              <w:spacing w:before="0" w:after="283"/>
              <w:jc w:val="left"/>
              <w:rPr/>
            </w:pPr>
            <w:r>
              <w:rPr/>
              <w:t xml:space="preserve">Heian </w:t>
            </w:r>
          </w:p>
        </w:tc>
        <w:tc>
          <w:tcPr>
            <w:tcW w:w="2907" w:type="dxa"/>
            <w:tcBorders/>
            <w:vAlign w:val="center"/>
          </w:tcPr>
          <w:p>
            <w:pPr>
              <w:pStyle w:val="TableContents"/>
              <w:bidi w:val="0"/>
              <w:spacing w:before="0" w:after="283"/>
              <w:jc w:val="left"/>
              <w:rPr>
                <w:sz w:val="4"/>
                <w:szCs w:val="4"/>
              </w:rPr>
            </w:pPr>
            <w:r>
              <w:rPr>
                <w:sz w:val="4"/>
                <w:szCs w:val="4"/>
              </w:rPr>
            </w:r>
          </w:p>
        </w:tc>
        <w:tc>
          <w:tcPr>
            <w:tcW w:w="3197" w:type="dxa"/>
            <w:gridSpan w:val="2"/>
            <w:tcBorders/>
          </w:tcPr>
          <w:p>
            <w:pPr>
              <w:pStyle w:val="TableContents"/>
              <w:bidi w:val="0"/>
              <w:spacing w:before="0" w:after="283"/>
              <w:jc w:val="left"/>
              <w:rPr>
                <w:sz w:val="4"/>
                <w:szCs w:val="4"/>
              </w:rPr>
            </w:pPr>
            <w:r>
              <w:rPr>
                <w:sz w:val="4"/>
                <w:szCs w:val="4"/>
              </w:rPr>
            </w:r>
          </w:p>
        </w:tc>
      </w:tr>
      <w:tr>
        <w:trPr/>
        <w:tc>
          <w:tcPr>
            <w:tcW w:w="2118" w:type="dxa"/>
            <w:tcBorders/>
            <w:vAlign w:val="center"/>
          </w:tcPr>
          <w:p>
            <w:pPr>
              <w:pStyle w:val="TableContents"/>
              <w:bidi w:val="0"/>
              <w:spacing w:before="0" w:after="283"/>
              <w:jc w:val="left"/>
              <w:rPr/>
            </w:pPr>
            <w:r>
              <w:rPr/>
              <w:t xml:space="preserve">1185 -- 1333 </w:t>
            </w:r>
          </w:p>
        </w:tc>
        <w:tc>
          <w:tcPr>
            <w:tcW w:w="1983" w:type="dxa"/>
            <w:tcBorders/>
            <w:vAlign w:val="center"/>
          </w:tcPr>
          <w:p>
            <w:pPr>
              <w:pStyle w:val="TableContents"/>
              <w:bidi w:val="0"/>
              <w:spacing w:before="0" w:after="283"/>
              <w:jc w:val="left"/>
              <w:rPr/>
            </w:pPr>
            <w:r>
              <w:rPr/>
              <w:t xml:space="preserve">Keskiaikainen Japani </w:t>
            </w:r>
          </w:p>
        </w:tc>
        <w:tc>
          <w:tcPr>
            <w:tcW w:w="2907" w:type="dxa"/>
            <w:tcBorders/>
            <w:vAlign w:val="center"/>
          </w:tcPr>
          <w:p>
            <w:pPr>
              <w:pStyle w:val="TableContents"/>
              <w:bidi w:val="0"/>
              <w:spacing w:before="0" w:after="283"/>
              <w:jc w:val="left"/>
              <w:rPr/>
            </w:pPr>
            <w:r>
              <w:rPr/>
              <w:t xml:space="preserve">Kamakura </w:t>
            </w:r>
          </w:p>
        </w:tc>
        <w:tc>
          <w:tcPr>
            <w:tcW w:w="1533" w:type="dxa"/>
            <w:tcBorders/>
            <w:vAlign w:val="center"/>
          </w:tcPr>
          <w:p>
            <w:pPr>
              <w:pStyle w:val="TableContents"/>
              <w:bidi w:val="0"/>
              <w:spacing w:before="0" w:after="283"/>
              <w:jc w:val="left"/>
              <w:rPr>
                <w:sz w:val="4"/>
                <w:szCs w:val="4"/>
              </w:rPr>
            </w:pPr>
            <w:r>
              <w:rPr>
                <w:sz w:val="4"/>
                <w:szCs w:val="4"/>
              </w:rPr>
            </w:r>
          </w:p>
        </w:tc>
        <w:tc>
          <w:tcPr>
            <w:tcW w:w="1664" w:type="dxa"/>
            <w:tcBorders/>
            <w:vAlign w:val="center"/>
          </w:tcPr>
          <w:p>
            <w:pPr>
              <w:pStyle w:val="TableContents"/>
              <w:bidi w:val="0"/>
              <w:spacing w:before="0" w:after="283"/>
              <w:jc w:val="left"/>
              <w:rPr/>
            </w:pPr>
            <w:r>
              <w:rPr/>
              <w:t xml:space="preserve">Kamakuran shogunaatti </w:t>
            </w:r>
          </w:p>
        </w:tc>
      </w:tr>
      <w:tr>
        <w:trPr/>
        <w:tc>
          <w:tcPr>
            <w:tcW w:w="2118" w:type="dxa"/>
            <w:tcBorders/>
            <w:vAlign w:val="center"/>
          </w:tcPr>
          <w:p>
            <w:pPr>
              <w:pStyle w:val="TableContents"/>
              <w:bidi w:val="0"/>
              <w:spacing w:before="0" w:after="283"/>
              <w:jc w:val="left"/>
              <w:rPr/>
            </w:pPr>
            <w:r>
              <w:rPr/>
              <w:t xml:space="preserve">1333 -- 1336 </w:t>
            </w:r>
          </w:p>
        </w:tc>
        <w:tc>
          <w:tcPr>
            <w:tcW w:w="1983" w:type="dxa"/>
            <w:tcBorders/>
            <w:vAlign w:val="center"/>
          </w:tcPr>
          <w:p>
            <w:pPr>
              <w:pStyle w:val="TableContents"/>
              <w:bidi w:val="0"/>
              <w:spacing w:before="0" w:after="283"/>
              <w:jc w:val="left"/>
              <w:rPr/>
            </w:pPr>
            <w:r>
              <w:rPr/>
              <w:t xml:space="preserve">Kenmu Restaurointi </w:t>
            </w:r>
          </w:p>
        </w:tc>
        <w:tc>
          <w:tcPr>
            <w:tcW w:w="2907" w:type="dxa"/>
            <w:tcBorders/>
            <w:vAlign w:val="center"/>
          </w:tcPr>
          <w:p>
            <w:pPr>
              <w:pStyle w:val="TableContents"/>
              <w:bidi w:val="0"/>
              <w:spacing w:before="0" w:after="283"/>
              <w:jc w:val="left"/>
              <w:rPr>
                <w:sz w:val="4"/>
                <w:szCs w:val="4"/>
              </w:rPr>
            </w:pPr>
            <w:r>
              <w:rPr>
                <w:sz w:val="4"/>
                <w:szCs w:val="4"/>
              </w:rPr>
            </w:r>
          </w:p>
        </w:tc>
        <w:tc>
          <w:tcPr>
            <w:tcW w:w="1533" w:type="dxa"/>
            <w:tcBorders/>
            <w:vAlign w:val="center"/>
          </w:tcPr>
          <w:p>
            <w:pPr>
              <w:pStyle w:val="TableContents"/>
              <w:bidi w:val="0"/>
              <w:spacing w:before="0" w:after="283"/>
              <w:jc w:val="left"/>
              <w:rPr/>
            </w:pPr>
            <w:r>
              <w:rPr/>
              <w:t xml:space="preserve">Keisarillinen hallitus </w:t>
            </w:r>
          </w:p>
        </w:tc>
        <w:tc>
          <w:tcPr>
            <w:tcW w:w="1664" w:type="dxa"/>
            <w:tcBorders/>
          </w:tcPr>
          <w:p>
            <w:pPr>
              <w:pStyle w:val="TableContents"/>
              <w:bidi w:val="0"/>
              <w:spacing w:before="0" w:after="283"/>
              <w:jc w:val="left"/>
              <w:rPr>
                <w:sz w:val="4"/>
                <w:szCs w:val="4"/>
              </w:rPr>
            </w:pPr>
            <w:r>
              <w:rPr>
                <w:sz w:val="4"/>
                <w:szCs w:val="4"/>
              </w:rPr>
            </w:r>
          </w:p>
        </w:tc>
      </w:tr>
      <w:tr>
        <w:trPr/>
        <w:tc>
          <w:tcPr>
            <w:tcW w:w="2118" w:type="dxa"/>
            <w:tcBorders/>
            <w:vAlign w:val="center"/>
          </w:tcPr>
          <w:p>
            <w:pPr>
              <w:pStyle w:val="TableContents"/>
              <w:bidi w:val="0"/>
              <w:spacing w:before="0" w:after="283"/>
              <w:jc w:val="left"/>
              <w:rPr/>
            </w:pPr>
            <w:r>
              <w:rPr/>
              <w:t xml:space="preserve">1336 -- 1392 </w:t>
            </w:r>
          </w:p>
        </w:tc>
        <w:tc>
          <w:tcPr>
            <w:tcW w:w="1983" w:type="dxa"/>
            <w:tcBorders/>
            <w:vAlign w:val="center"/>
          </w:tcPr>
          <w:p>
            <w:pPr>
              <w:pStyle w:val="TableContents"/>
              <w:bidi w:val="0"/>
              <w:spacing w:before="0" w:after="283"/>
              <w:jc w:val="left"/>
              <w:rPr/>
            </w:pPr>
            <w:r>
              <w:rPr/>
              <w:t xml:space="preserve">Muromachi </w:t>
            </w:r>
          </w:p>
        </w:tc>
        <w:tc>
          <w:tcPr>
            <w:tcW w:w="2907" w:type="dxa"/>
            <w:tcBorders/>
            <w:vAlign w:val="center"/>
          </w:tcPr>
          <w:p>
            <w:pPr>
              <w:pStyle w:val="TableContents"/>
              <w:bidi w:val="0"/>
              <w:spacing w:before="0" w:after="283"/>
              <w:jc w:val="left"/>
              <w:rPr/>
            </w:pPr>
            <w:r>
              <w:rPr/>
              <w:t xml:space="preserve">Nanboku-chō-kausi </w:t>
            </w:r>
          </w:p>
        </w:tc>
        <w:tc>
          <w:tcPr>
            <w:tcW w:w="1533" w:type="dxa"/>
            <w:tcBorders/>
            <w:vAlign w:val="center"/>
          </w:tcPr>
          <w:p>
            <w:pPr>
              <w:pStyle w:val="TableContents"/>
              <w:bidi w:val="0"/>
              <w:spacing w:before="0" w:after="283"/>
              <w:jc w:val="left"/>
              <w:rPr/>
            </w:pPr>
            <w:r>
              <w:rPr/>
              <w:t xml:space="preserve">Ashikaga-sogunaatti </w:t>
            </w:r>
          </w:p>
        </w:tc>
        <w:tc>
          <w:tcPr>
            <w:tcW w:w="1664" w:type="dxa"/>
            <w:tcBorders/>
          </w:tcPr>
          <w:p>
            <w:pPr>
              <w:pStyle w:val="TableContents"/>
              <w:bidi w:val="0"/>
              <w:spacing w:before="0" w:after="283"/>
              <w:jc w:val="left"/>
              <w:rPr>
                <w:sz w:val="4"/>
                <w:szCs w:val="4"/>
              </w:rPr>
            </w:pPr>
            <w:r>
              <w:rPr>
                <w:sz w:val="4"/>
                <w:szCs w:val="4"/>
              </w:rPr>
            </w:r>
          </w:p>
        </w:tc>
      </w:tr>
      <w:tr>
        <w:trPr/>
        <w:tc>
          <w:tcPr>
            <w:tcW w:w="2118" w:type="dxa"/>
            <w:tcBorders/>
            <w:vAlign w:val="center"/>
          </w:tcPr>
          <w:p>
            <w:pPr>
              <w:pStyle w:val="TableContents"/>
              <w:bidi w:val="0"/>
              <w:spacing w:before="0" w:after="283"/>
              <w:jc w:val="left"/>
              <w:rPr/>
            </w:pPr>
            <w:r>
              <w:rPr/>
              <w:t xml:space="preserve">1392 -- 1467 </w:t>
            </w:r>
          </w:p>
        </w:tc>
        <w:tc>
          <w:tcPr>
            <w:tcW w:w="1983" w:type="dxa"/>
            <w:tcBorders/>
            <w:vAlign w:val="center"/>
          </w:tcPr>
          <w:p>
            <w:pPr>
              <w:pStyle w:val="TableContents"/>
              <w:bidi w:val="0"/>
              <w:spacing w:before="0" w:after="283"/>
              <w:jc w:val="left"/>
              <w:rPr>
                <w:sz w:val="4"/>
                <w:szCs w:val="4"/>
              </w:rPr>
            </w:pPr>
            <w:r>
              <w:rPr>
                <w:sz w:val="4"/>
                <w:szCs w:val="4"/>
              </w:rPr>
            </w:r>
          </w:p>
        </w:tc>
        <w:tc>
          <w:tcPr>
            <w:tcW w:w="6104" w:type="dxa"/>
            <w:gridSpan w:val="3"/>
            <w:tcBorders/>
          </w:tcPr>
          <w:p>
            <w:pPr>
              <w:pStyle w:val="TableContents"/>
              <w:bidi w:val="0"/>
              <w:spacing w:before="0" w:after="283"/>
              <w:jc w:val="left"/>
              <w:rPr>
                <w:sz w:val="4"/>
                <w:szCs w:val="4"/>
              </w:rPr>
            </w:pPr>
            <w:r>
              <w:rPr>
                <w:sz w:val="4"/>
                <w:szCs w:val="4"/>
              </w:rPr>
            </w:r>
          </w:p>
        </w:tc>
      </w:tr>
      <w:tr>
        <w:trPr/>
        <w:tc>
          <w:tcPr>
            <w:tcW w:w="2118" w:type="dxa"/>
            <w:tcBorders/>
            <w:vAlign w:val="center"/>
          </w:tcPr>
          <w:p>
            <w:pPr>
              <w:pStyle w:val="TableContents"/>
              <w:bidi w:val="0"/>
              <w:spacing w:before="0" w:after="283"/>
              <w:jc w:val="left"/>
              <w:rPr/>
            </w:pPr>
            <w:r>
              <w:rPr/>
              <w:t xml:space="preserve">1467 -- 1573 </w:t>
            </w:r>
          </w:p>
        </w:tc>
        <w:tc>
          <w:tcPr>
            <w:tcW w:w="1983" w:type="dxa"/>
            <w:tcBorders/>
            <w:vAlign w:val="center"/>
          </w:tcPr>
          <w:p>
            <w:pPr>
              <w:pStyle w:val="TableContents"/>
              <w:bidi w:val="0"/>
              <w:spacing w:before="0" w:after="283"/>
              <w:jc w:val="left"/>
              <w:rPr/>
            </w:pPr>
            <w:r>
              <w:rPr/>
              <w:t xml:space="preserve">Sengoku-kausi </w:t>
            </w:r>
          </w:p>
        </w:tc>
        <w:tc>
          <w:tcPr>
            <w:tcW w:w="2907" w:type="dxa"/>
            <w:tcBorders/>
            <w:vAlign w:val="center"/>
          </w:tcPr>
          <w:p>
            <w:pPr>
              <w:pStyle w:val="TableContents"/>
              <w:bidi w:val="0"/>
              <w:spacing w:before="0" w:after="283"/>
              <w:jc w:val="left"/>
              <w:rPr/>
            </w:pPr>
            <w:r>
              <w:rPr/>
              <w:t xml:space="preserve">Ashikaga shogunaatti ja sengoku daimyōt </w:t>
            </w:r>
          </w:p>
        </w:tc>
        <w:tc>
          <w:tcPr>
            <w:tcW w:w="3197" w:type="dxa"/>
            <w:gridSpan w:val="2"/>
            <w:tcBorders/>
          </w:tcPr>
          <w:p>
            <w:pPr>
              <w:pStyle w:val="TableContents"/>
              <w:bidi w:val="0"/>
              <w:spacing w:before="0" w:after="283"/>
              <w:jc w:val="left"/>
              <w:rPr>
                <w:sz w:val="4"/>
                <w:szCs w:val="4"/>
              </w:rPr>
            </w:pPr>
            <w:r>
              <w:rPr>
                <w:sz w:val="4"/>
                <w:szCs w:val="4"/>
              </w:rPr>
            </w:r>
          </w:p>
        </w:tc>
      </w:tr>
      <w:tr>
        <w:trPr/>
        <w:tc>
          <w:tcPr>
            <w:tcW w:w="2118" w:type="dxa"/>
            <w:tcBorders/>
            <w:vAlign w:val="center"/>
          </w:tcPr>
          <w:p>
            <w:pPr>
              <w:pStyle w:val="TableContents"/>
              <w:bidi w:val="0"/>
              <w:spacing w:before="0" w:after="283"/>
              <w:jc w:val="left"/>
              <w:rPr/>
            </w:pPr>
            <w:r>
              <w:rPr/>
              <w:t xml:space="preserve">1573 -- 1603 </w:t>
            </w:r>
          </w:p>
        </w:tc>
        <w:tc>
          <w:tcPr>
            <w:tcW w:w="1983" w:type="dxa"/>
            <w:tcBorders/>
            <w:vAlign w:val="center"/>
          </w:tcPr>
          <w:p>
            <w:pPr>
              <w:pStyle w:val="TableContents"/>
              <w:bidi w:val="0"/>
              <w:spacing w:before="0" w:after="283"/>
              <w:jc w:val="left"/>
              <w:rPr/>
            </w:pPr>
            <w:r>
              <w:rPr/>
              <w:t xml:space="preserve">Azuchi -- Momoyama </w:t>
            </w:r>
          </w:p>
        </w:tc>
        <w:tc>
          <w:tcPr>
            <w:tcW w:w="2907" w:type="dxa"/>
            <w:tcBorders/>
            <w:vAlign w:val="center"/>
          </w:tcPr>
          <w:p>
            <w:pPr>
              <w:pStyle w:val="TableContents"/>
              <w:bidi w:val="0"/>
              <w:spacing w:before="0" w:after="283"/>
              <w:jc w:val="left"/>
              <w:rPr/>
            </w:pPr>
            <w:r>
              <w:rPr/>
              <w:t xml:space="preserve">Oda Nobunaga, Toyotomi Hideyoshi ja Tokugawa Ieyasu. </w:t>
            </w:r>
          </w:p>
        </w:tc>
        <w:tc>
          <w:tcPr>
            <w:tcW w:w="3197" w:type="dxa"/>
            <w:gridSpan w:val="2"/>
            <w:tcBorders/>
          </w:tcPr>
          <w:p>
            <w:pPr>
              <w:pStyle w:val="TableContents"/>
              <w:bidi w:val="0"/>
              <w:spacing w:before="0" w:after="283"/>
              <w:jc w:val="left"/>
              <w:rPr>
                <w:sz w:val="4"/>
                <w:szCs w:val="4"/>
              </w:rPr>
            </w:pPr>
            <w:r>
              <w:rPr>
                <w:sz w:val="4"/>
                <w:szCs w:val="4"/>
              </w:rPr>
            </w:r>
          </w:p>
        </w:tc>
      </w:tr>
      <w:tr>
        <w:trPr/>
        <w:tc>
          <w:tcPr>
            <w:tcW w:w="2118" w:type="dxa"/>
            <w:tcBorders/>
            <w:vAlign w:val="center"/>
          </w:tcPr>
          <w:p>
            <w:pPr>
              <w:pStyle w:val="TableContents"/>
              <w:bidi w:val="0"/>
              <w:spacing w:before="0" w:after="283"/>
              <w:jc w:val="left"/>
              <w:rPr/>
            </w:pPr>
            <w:r>
              <w:rPr/>
              <w:t xml:space="preserve">1603 -- 1868 </w:t>
            </w:r>
          </w:p>
        </w:tc>
        <w:tc>
          <w:tcPr>
            <w:tcW w:w="1983" w:type="dxa"/>
            <w:tcBorders/>
            <w:vAlign w:val="center"/>
          </w:tcPr>
          <w:p>
            <w:pPr>
              <w:pStyle w:val="TableContents"/>
              <w:bidi w:val="0"/>
              <w:spacing w:before="0" w:after="283"/>
              <w:jc w:val="left"/>
              <w:rPr/>
            </w:pPr>
            <w:r>
              <w:rPr/>
              <w:t xml:space="preserve">Varhaismoderni Japani </w:t>
            </w:r>
          </w:p>
        </w:tc>
        <w:tc>
          <w:tcPr>
            <w:tcW w:w="2907" w:type="dxa"/>
            <w:tcBorders/>
            <w:vAlign w:val="center"/>
          </w:tcPr>
          <w:p>
            <w:pPr>
              <w:pStyle w:val="TableContents"/>
              <w:bidi w:val="0"/>
              <w:spacing w:before="0" w:after="283"/>
              <w:jc w:val="left"/>
              <w:rPr/>
            </w:pPr>
            <w:r>
              <w:rPr/>
              <w:t xml:space="preserve">Edo </w:t>
            </w:r>
          </w:p>
        </w:tc>
        <w:tc>
          <w:tcPr>
            <w:tcW w:w="1533" w:type="dxa"/>
            <w:tcBorders/>
            <w:vAlign w:val="center"/>
          </w:tcPr>
          <w:p>
            <w:pPr>
              <w:pStyle w:val="TableContents"/>
              <w:bidi w:val="0"/>
              <w:spacing w:before="0" w:after="283"/>
              <w:jc w:val="left"/>
              <w:rPr/>
            </w:pPr>
            <w:r>
              <w:rPr/>
              <w:t xml:space="preserve">Tokugawa-kausi </w:t>
            </w:r>
          </w:p>
        </w:tc>
        <w:tc>
          <w:tcPr>
            <w:tcW w:w="1664" w:type="dxa"/>
            <w:tcBorders/>
            <w:vAlign w:val="center"/>
          </w:tcPr>
          <w:p>
            <w:pPr>
              <w:pStyle w:val="TableContents"/>
              <w:bidi w:val="0"/>
              <w:spacing w:before="0" w:after="283"/>
              <w:jc w:val="left"/>
              <w:rPr/>
            </w:pPr>
            <w:r>
              <w:rPr/>
              <w:t xml:space="preserve">Tokugawa-sogunaatti </w:t>
            </w:r>
          </w:p>
        </w:tc>
      </w:tr>
      <w:tr>
        <w:trPr/>
        <w:tc>
          <w:tcPr>
            <w:tcW w:w="2118" w:type="dxa"/>
            <w:tcBorders/>
            <w:vAlign w:val="center"/>
          </w:tcPr>
          <w:p>
            <w:pPr>
              <w:pStyle w:val="TableContents"/>
              <w:bidi w:val="0"/>
              <w:spacing w:before="0" w:after="283"/>
              <w:jc w:val="left"/>
              <w:rPr/>
            </w:pPr>
            <w:r>
              <w:rPr/>
              <w:t xml:space="preserve">1868 -- 1912 </w:t>
            </w:r>
          </w:p>
        </w:tc>
        <w:tc>
          <w:tcPr>
            <w:tcW w:w="1983" w:type="dxa"/>
            <w:tcBorders/>
            <w:vAlign w:val="center"/>
          </w:tcPr>
          <w:p>
            <w:pPr>
              <w:pStyle w:val="TableContents"/>
              <w:bidi w:val="0"/>
              <w:spacing w:before="0" w:after="283"/>
              <w:jc w:val="left"/>
              <w:rPr/>
            </w:pPr>
            <w:r>
              <w:rPr/>
              <w:t xml:space="preserve">Moderni Japani </w:t>
            </w:r>
          </w:p>
        </w:tc>
        <w:tc>
          <w:tcPr>
            <w:tcW w:w="2907" w:type="dxa"/>
            <w:tcBorders/>
            <w:vAlign w:val="center"/>
          </w:tcPr>
          <w:p>
            <w:pPr>
              <w:pStyle w:val="TableContents"/>
              <w:bidi w:val="0"/>
              <w:spacing w:before="0" w:after="283"/>
              <w:jc w:val="left"/>
              <w:rPr/>
            </w:pPr>
            <w:r>
              <w:rPr>
                <w:color w:val="A9A9A9"/>
              </w:rPr>
              <w:t xml:space="preserve">Meij</w:t>
            </w:r>
            <w:r>
              <w:rPr/>
              <w:t xml:space="preserve">i </w:t>
            </w:r>
          </w:p>
        </w:tc>
        <w:tc>
          <w:tcPr>
            <w:tcW w:w="1533" w:type="dxa"/>
            <w:tcBorders/>
            <w:vAlign w:val="center"/>
          </w:tcPr>
          <w:p>
            <w:pPr>
              <w:pStyle w:val="TableContents"/>
              <w:bidi w:val="0"/>
              <w:spacing w:before="0" w:after="283"/>
              <w:jc w:val="left"/>
              <w:rPr/>
            </w:pPr>
            <w:r>
              <w:rPr/>
              <w:t xml:space="preserve">Ennen sotaa </w:t>
            </w:r>
          </w:p>
        </w:tc>
        <w:tc>
          <w:tcPr>
            <w:tcW w:w="1664" w:type="dxa"/>
            <w:tcBorders/>
            <w:vAlign w:val="center"/>
          </w:tcPr>
          <w:p>
            <w:pPr>
              <w:pStyle w:val="TableContents"/>
              <w:bidi w:val="0"/>
              <w:spacing w:before="0" w:after="283"/>
              <w:jc w:val="left"/>
              <w:rPr/>
            </w:pPr>
            <w:r>
              <w:rPr/>
              <w:t xml:space="preserve">Keisarillinen hallitus </w:t>
            </w:r>
          </w:p>
        </w:tc>
      </w:tr>
      <w:tr>
        <w:trPr/>
        <w:tc>
          <w:tcPr>
            <w:tcW w:w="2118" w:type="dxa"/>
            <w:tcBorders/>
            <w:vAlign w:val="center"/>
          </w:tcPr>
          <w:p>
            <w:pPr>
              <w:pStyle w:val="TableContents"/>
              <w:bidi w:val="0"/>
              <w:spacing w:before="0" w:after="283"/>
              <w:jc w:val="left"/>
              <w:rPr/>
            </w:pPr>
            <w:r>
              <w:rPr/>
              <w:t xml:space="preserve">1912 -- 1926 </w:t>
            </w:r>
          </w:p>
        </w:tc>
        <w:tc>
          <w:tcPr>
            <w:tcW w:w="1983" w:type="dxa"/>
            <w:tcBorders/>
            <w:vAlign w:val="center"/>
          </w:tcPr>
          <w:p>
            <w:pPr>
              <w:pStyle w:val="TableContents"/>
              <w:bidi w:val="0"/>
              <w:spacing w:before="0" w:after="283"/>
              <w:jc w:val="left"/>
              <w:rPr/>
            </w:pPr>
            <w:r>
              <w:rPr/>
              <w:t xml:space="preserve">Taishō </w:t>
            </w:r>
          </w:p>
        </w:tc>
        <w:tc>
          <w:tcPr>
            <w:tcW w:w="6104" w:type="dxa"/>
            <w:gridSpan w:val="3"/>
            <w:tcBorders/>
          </w:tcPr>
          <w:p>
            <w:pPr>
              <w:pStyle w:val="TableContents"/>
              <w:bidi w:val="0"/>
              <w:spacing w:before="0" w:after="283"/>
              <w:jc w:val="left"/>
              <w:rPr>
                <w:sz w:val="4"/>
                <w:szCs w:val="4"/>
              </w:rPr>
            </w:pPr>
            <w:r>
              <w:rPr>
                <w:sz w:val="4"/>
                <w:szCs w:val="4"/>
              </w:rPr>
            </w:r>
          </w:p>
        </w:tc>
      </w:tr>
      <w:tr>
        <w:trPr/>
        <w:tc>
          <w:tcPr>
            <w:tcW w:w="2118" w:type="dxa"/>
            <w:tcBorders/>
            <w:vAlign w:val="center"/>
          </w:tcPr>
          <w:p>
            <w:pPr>
              <w:pStyle w:val="TableContents"/>
              <w:bidi w:val="0"/>
              <w:spacing w:before="0" w:after="283"/>
              <w:jc w:val="left"/>
              <w:rPr/>
            </w:pPr>
            <w:r>
              <w:rPr/>
              <w:t xml:space="preserve">1926 -- 1945 </w:t>
            </w:r>
          </w:p>
        </w:tc>
        <w:tc>
          <w:tcPr>
            <w:tcW w:w="1983" w:type="dxa"/>
            <w:tcBorders/>
            <w:vAlign w:val="center"/>
          </w:tcPr>
          <w:p>
            <w:pPr>
              <w:pStyle w:val="TableContents"/>
              <w:bidi w:val="0"/>
              <w:spacing w:before="0" w:after="283"/>
              <w:jc w:val="left"/>
              <w:rPr/>
            </w:pPr>
            <w:r>
              <w:rPr/>
              <w:t xml:space="preserve">Shōwa (ennen sotaa) </w:t>
            </w:r>
          </w:p>
        </w:tc>
        <w:tc>
          <w:tcPr>
            <w:tcW w:w="6104" w:type="dxa"/>
            <w:gridSpan w:val="3"/>
            <w:tcBorders/>
          </w:tcPr>
          <w:p>
            <w:pPr>
              <w:pStyle w:val="TableContents"/>
              <w:bidi w:val="0"/>
              <w:spacing w:before="0" w:after="283"/>
              <w:jc w:val="left"/>
              <w:rPr>
                <w:sz w:val="4"/>
                <w:szCs w:val="4"/>
              </w:rPr>
            </w:pPr>
            <w:r>
              <w:rPr>
                <w:sz w:val="4"/>
                <w:szCs w:val="4"/>
              </w:rPr>
            </w:r>
          </w:p>
        </w:tc>
      </w:tr>
      <w:tr>
        <w:trPr/>
        <w:tc>
          <w:tcPr>
            <w:tcW w:w="2118" w:type="dxa"/>
            <w:tcBorders/>
            <w:vAlign w:val="center"/>
          </w:tcPr>
          <w:p>
            <w:pPr>
              <w:pStyle w:val="TableContents"/>
              <w:bidi w:val="0"/>
              <w:spacing w:before="0" w:after="283"/>
              <w:jc w:val="left"/>
              <w:rPr/>
            </w:pPr>
            <w:r>
              <w:rPr/>
              <w:t xml:space="preserve">1945 -- 1952 </w:t>
            </w:r>
          </w:p>
        </w:tc>
        <w:tc>
          <w:tcPr>
            <w:tcW w:w="1983" w:type="dxa"/>
            <w:tcBorders/>
            <w:vAlign w:val="center"/>
          </w:tcPr>
          <w:p>
            <w:pPr>
              <w:pStyle w:val="TableContents"/>
              <w:bidi w:val="0"/>
              <w:spacing w:before="0" w:after="283"/>
              <w:jc w:val="left"/>
              <w:rPr/>
            </w:pPr>
            <w:r>
              <w:rPr/>
              <w:t xml:space="preserve">Nykyajan Japani </w:t>
            </w:r>
          </w:p>
        </w:tc>
        <w:tc>
          <w:tcPr>
            <w:tcW w:w="2907" w:type="dxa"/>
            <w:tcBorders/>
            <w:vAlign w:val="center"/>
          </w:tcPr>
          <w:p>
            <w:pPr>
              <w:pStyle w:val="TableContents"/>
              <w:bidi w:val="0"/>
              <w:spacing w:before="0" w:after="283"/>
              <w:jc w:val="left"/>
              <w:rPr/>
            </w:pPr>
            <w:r>
              <w:rPr/>
              <w:t xml:space="preserve">Shōwa (miehitetty sodan jälkeen) </w:t>
            </w:r>
          </w:p>
        </w:tc>
        <w:tc>
          <w:tcPr>
            <w:tcW w:w="1533" w:type="dxa"/>
            <w:tcBorders/>
            <w:vAlign w:val="center"/>
          </w:tcPr>
          <w:p>
            <w:pPr>
              <w:pStyle w:val="TableContents"/>
              <w:bidi w:val="0"/>
              <w:spacing w:before="0" w:after="283"/>
              <w:jc w:val="left"/>
              <w:rPr/>
            </w:pPr>
            <w:r>
              <w:rPr/>
              <w:t xml:space="preserve">Sodan jälkeen </w:t>
            </w:r>
          </w:p>
        </w:tc>
        <w:tc>
          <w:tcPr>
            <w:tcW w:w="1664" w:type="dxa"/>
            <w:tcBorders/>
            <w:vAlign w:val="center"/>
          </w:tcPr>
          <w:p>
            <w:pPr>
              <w:pStyle w:val="TableContents"/>
              <w:bidi w:val="0"/>
              <w:spacing w:before="0" w:after="283"/>
              <w:jc w:val="left"/>
              <w:rPr/>
            </w:pPr>
            <w:r>
              <w:rPr/>
              <w:t xml:space="preserve">GHQ / SCAP </w:t>
            </w:r>
          </w:p>
        </w:tc>
      </w:tr>
      <w:tr>
        <w:trPr/>
        <w:tc>
          <w:tcPr>
            <w:tcW w:w="2118" w:type="dxa"/>
            <w:tcBorders/>
            <w:vAlign w:val="center"/>
          </w:tcPr>
          <w:p>
            <w:pPr>
              <w:pStyle w:val="TableContents"/>
              <w:bidi w:val="0"/>
              <w:spacing w:before="0" w:after="283"/>
              <w:jc w:val="left"/>
              <w:rPr/>
            </w:pPr>
            <w:r>
              <w:rPr/>
              <w:t xml:space="preserve">1952 -- 1989 </w:t>
            </w:r>
          </w:p>
        </w:tc>
        <w:tc>
          <w:tcPr>
            <w:tcW w:w="1983" w:type="dxa"/>
            <w:tcBorders/>
            <w:vAlign w:val="center"/>
          </w:tcPr>
          <w:p>
            <w:pPr>
              <w:pStyle w:val="TableContents"/>
              <w:bidi w:val="0"/>
              <w:spacing w:before="0" w:after="283"/>
              <w:jc w:val="left"/>
              <w:rPr/>
            </w:pPr>
            <w:r>
              <w:rPr/>
              <w:t xml:space="preserve">Shōwa (miehityksen jälkeen) </w:t>
            </w:r>
          </w:p>
        </w:tc>
        <w:tc>
          <w:tcPr>
            <w:tcW w:w="2907" w:type="dxa"/>
            <w:tcBorders/>
            <w:vAlign w:val="center"/>
          </w:tcPr>
          <w:p>
            <w:pPr>
              <w:pStyle w:val="TableContents"/>
              <w:bidi w:val="0"/>
              <w:spacing w:before="0" w:after="283"/>
              <w:jc w:val="left"/>
              <w:rPr/>
            </w:pPr>
            <w:r>
              <w:rPr/>
              <w:t xml:space="preserve">Parlamentaarinen demokratia </w:t>
            </w:r>
          </w:p>
        </w:tc>
        <w:tc>
          <w:tcPr>
            <w:tcW w:w="3197" w:type="dxa"/>
            <w:gridSpan w:val="2"/>
            <w:tcBorders/>
          </w:tcPr>
          <w:p>
            <w:pPr>
              <w:pStyle w:val="TableContents"/>
              <w:bidi w:val="0"/>
              <w:spacing w:before="0" w:after="283"/>
              <w:jc w:val="left"/>
              <w:rPr>
                <w:sz w:val="4"/>
                <w:szCs w:val="4"/>
              </w:rPr>
            </w:pPr>
            <w:r>
              <w:rPr>
                <w:sz w:val="4"/>
                <w:szCs w:val="4"/>
              </w:rPr>
            </w:r>
          </w:p>
        </w:tc>
      </w:tr>
      <w:tr>
        <w:trPr/>
        <w:tc>
          <w:tcPr>
            <w:tcW w:w="2118" w:type="dxa"/>
            <w:tcBorders/>
            <w:vAlign w:val="center"/>
          </w:tcPr>
          <w:p>
            <w:pPr>
              <w:pStyle w:val="TableContents"/>
              <w:bidi w:val="0"/>
              <w:spacing w:before="0" w:after="283"/>
              <w:jc w:val="left"/>
              <w:rPr/>
            </w:pPr>
            <w:r>
              <w:rPr/>
              <w:t xml:space="preserve">1989 -- nykyisin </w:t>
            </w:r>
          </w:p>
        </w:tc>
        <w:tc>
          <w:tcPr>
            <w:tcW w:w="1983" w:type="dxa"/>
            <w:tcBorders/>
            <w:vAlign w:val="center"/>
          </w:tcPr>
          <w:p>
            <w:pPr>
              <w:pStyle w:val="TableContents"/>
              <w:bidi w:val="0"/>
              <w:spacing w:before="0" w:after="283"/>
              <w:jc w:val="left"/>
              <w:rPr/>
            </w:pPr>
            <w:r>
              <w:rPr/>
              <w:t xml:space="preserve">Heisei </w:t>
            </w:r>
          </w:p>
        </w:tc>
        <w:tc>
          <w:tcPr>
            <w:tcW w:w="6104"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Japanin historiassa vuonna 1868 alkaneen ajanjakson nimi?</w:t>
      </w:r>
    </w:p>
    <w:p>
      <w:pPr>
        <w:pStyle w:val="TextBody"/>
        <w:bidi w:val="0"/>
        <w:jc w:val="left"/>
        <w:rPr>
          <w:b/>
          <w:u w:val="single"/>
          <w:shd w:val="clear" w:fill="FFFF00"/>
        </w:rPr>
      </w:pPr>
      <w:r>
        <w:rPr>
          <w:b/>
          <w:u w:val="single"/>
          <w:shd w:val="clear" w:fill="FFFF00"/>
        </w:rPr>
        <w:t xml:space="preserve">Asiakirjan numero 21491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Julkaisupäivä </w:t>
      </w:r>
    </w:p>
    <w:p>
      <w:pPr>
        <w:pStyle w:val="TextBody"/>
        <w:numPr>
          <w:ilvl w:val="0"/>
          <w:numId w:val="215"/>
        </w:numPr>
        <w:tabs>
          <w:tab w:val="clear" w:pos="1134"/>
          <w:tab w:val="left" w:leader="none" w:pos="707"/>
        </w:tabs>
        <w:bidi w:val="0"/>
        <w:spacing w:before="0" w:after="0"/>
        <w:ind w:start="707" w:hanging="283"/>
        <w:jc w:val="left"/>
        <w:rPr>
          <w:color w:val="A9A9A9"/>
        </w:rPr>
      </w:pPr>
      <w:r>
        <w:rPr>
          <w:color w:val="A9A9A9"/>
        </w:rPr>
        <w:t xml:space="preserve">3. heinäkuuta 2016 (2016-07-03) (Anime Expo) </w:t>
      </w:r>
    </w:p>
    <w:p>
      <w:pPr>
        <w:pStyle w:val="TextBody"/>
        <w:numPr>
          <w:ilvl w:val="0"/>
          <w:numId w:val="215"/>
        </w:numPr>
        <w:tabs>
          <w:tab w:val="clear" w:pos="1134"/>
          <w:tab w:val="left" w:leader="none" w:pos="707"/>
        </w:tabs>
        <w:bidi w:val="0"/>
        <w:spacing w:before="0" w:after="0"/>
        <w:ind w:start="707" w:hanging="283"/>
        <w:jc w:val="left"/>
        <w:rPr/>
      </w:pPr>
      <w:r>
        <w:rPr>
          <w:color w:val="A9A9A9"/>
        </w:rPr>
        <w:t xml:space="preserve">26. elokuuta 2016 (2016-08-26) (Japani</w:t>
      </w:r>
      <w:r>
        <w:rPr/>
        <w:t xml:space="preserve">) </w:t>
      </w:r>
    </w:p>
    <w:p>
      <w:pPr>
        <w:pStyle w:val="TextBody"/>
        <w:numPr>
          <w:ilvl w:val="0"/>
          <w:numId w:val="215"/>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kimi no na wa ilmestyi?</w:t>
      </w:r>
    </w:p>
    <w:p>
      <w:pPr>
        <w:pStyle w:val="TextBody"/>
        <w:bidi w:val="0"/>
        <w:jc w:val="left"/>
        <w:rPr>
          <w:b/>
          <w:u w:val="single"/>
          <w:shd w:val="clear" w:fill="FFFF00"/>
        </w:rPr>
      </w:pPr>
      <w:r>
        <w:rPr>
          <w:b/>
          <w:u w:val="single"/>
          <w:shd w:val="clear" w:fill="FFFF00"/>
        </w:rPr>
        <w:t xml:space="preserve">Asiakirjan numero 21492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 Sematary (joskus myös Stephen Kingin Pet Sematary) on </w:t>
      </w:r>
      <w:r>
        <w:rPr>
          <w:color w:val="A9A9A9"/>
        </w:rPr>
        <w:t xml:space="preserve">vuonna 1989 tehty </w:t>
      </w:r>
      <w:r>
        <w:rPr/>
        <w:t xml:space="preserve">yhdysvaltalainen kauhuelokuvasovitus Stephen Kingin samannimisestä romaanista. Mary Lambertin ohjaaman ja Kingin käsikirjoittaman elokuvan pääosissa nähdään Dale Midkiff Louis Creedinä, Denise Crosby Rachel Creedinä, Blaze Berdahl Ellie Creedinä, Miko Hughes Gage Creedinä ja Fred Gwynne Jud Crandallina. Zeldan rooliin valittiin Andrew Hubatsek. King, joka käsikirjoitti oman kirjansa pohjalta, esiintyy myös papin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lemmikkieläinten sematary tuli ulos?</w:t>
      </w:r>
    </w:p>
    <w:p>
      <w:pPr>
        <w:pStyle w:val="TextBody"/>
        <w:bidi w:val="0"/>
        <w:jc w:val="left"/>
        <w:rPr>
          <w:b/>
          <w:shd w:val="clear" w:fill="FFFF00"/>
        </w:rPr>
      </w:pPr>
      <w:r>
        <w:rPr>
          <w:b/>
          <w:shd w:val="clear" w:fill="FFFF00"/>
        </w:rPr>
        <w:t xml:space="preserve">Teksti numero 1</w:t>
      </w:r>
    </w:p>
    <w:p>
      <w:pPr>
        <w:pStyle w:val="TextBody"/>
        <w:numPr>
          <w:ilvl w:val="0"/>
          <w:numId w:val="216"/>
        </w:numPr>
        <w:tabs>
          <w:tab w:val="clear" w:pos="1134"/>
          <w:tab w:val="left" w:leader="none" w:pos="707"/>
        </w:tabs>
        <w:bidi w:val="0"/>
        <w:spacing w:before="0" w:after="0"/>
        <w:ind w:start="707" w:hanging="283"/>
        <w:jc w:val="left"/>
        <w:rPr/>
      </w:pPr>
      <w:r>
        <w:rPr/>
        <w:t xml:space="preserve">Dale Midkiff Louis Creedinä </w:t>
      </w:r>
    </w:p>
    <w:p>
      <w:pPr>
        <w:pStyle w:val="TextBody"/>
        <w:numPr>
          <w:ilvl w:val="0"/>
          <w:numId w:val="216"/>
        </w:numPr>
        <w:tabs>
          <w:tab w:val="clear" w:pos="1134"/>
          <w:tab w:val="left" w:leader="none" w:pos="707"/>
        </w:tabs>
        <w:bidi w:val="0"/>
        <w:spacing w:before="0" w:after="0"/>
        <w:ind w:start="707" w:hanging="283"/>
        <w:jc w:val="left"/>
        <w:rPr/>
      </w:pPr>
      <w:r>
        <w:rPr/>
        <w:t xml:space="preserve">Fred Gwynne Jud Crandallina (Jud Crandall) </w:t>
      </w:r>
    </w:p>
    <w:p>
      <w:pPr>
        <w:pStyle w:val="TextBody"/>
        <w:numPr>
          <w:ilvl w:val="0"/>
          <w:numId w:val="216"/>
        </w:numPr>
        <w:tabs>
          <w:tab w:val="clear" w:pos="1134"/>
          <w:tab w:val="left" w:leader="none" w:pos="707"/>
        </w:tabs>
        <w:bidi w:val="0"/>
        <w:spacing w:before="0" w:after="0"/>
        <w:ind w:start="707" w:hanging="283"/>
        <w:jc w:val="left"/>
        <w:rPr/>
      </w:pPr>
      <w:r>
        <w:rPr/>
        <w:t xml:space="preserve">Denise Crosby (Rachel Goldman-Creed) </w:t>
      </w:r>
    </w:p>
    <w:p>
      <w:pPr>
        <w:pStyle w:val="TextBody"/>
        <w:numPr>
          <w:ilvl w:val="0"/>
          <w:numId w:val="216"/>
        </w:numPr>
        <w:tabs>
          <w:tab w:val="clear" w:pos="1134"/>
          <w:tab w:val="left" w:leader="none" w:pos="707"/>
        </w:tabs>
        <w:bidi w:val="0"/>
        <w:spacing w:before="0" w:after="0"/>
        <w:ind w:start="707" w:hanging="283"/>
        <w:jc w:val="left"/>
        <w:rPr/>
      </w:pPr>
      <w:r>
        <w:rPr>
          <w:color w:val="A9A9A9"/>
        </w:rPr>
        <w:t xml:space="preserve">Miko Hughes (Gage Creed) </w:t>
      </w:r>
    </w:p>
    <w:p>
      <w:pPr>
        <w:pStyle w:val="TextBody"/>
        <w:numPr>
          <w:ilvl w:val="0"/>
          <w:numId w:val="216"/>
        </w:numPr>
        <w:tabs>
          <w:tab w:val="clear" w:pos="1134"/>
          <w:tab w:val="left" w:leader="none" w:pos="707"/>
        </w:tabs>
        <w:bidi w:val="0"/>
        <w:spacing w:before="0" w:after="0"/>
        <w:ind w:start="707" w:hanging="283"/>
        <w:jc w:val="left"/>
        <w:rPr/>
      </w:pPr>
      <w:r>
        <w:rPr/>
        <w:t xml:space="preserve">Blaze Berdahl Ellie Creedinä </w:t>
      </w:r>
    </w:p>
    <w:p>
      <w:pPr>
        <w:pStyle w:val="TextBody"/>
        <w:numPr>
          <w:ilvl w:val="0"/>
          <w:numId w:val="216"/>
        </w:numPr>
        <w:tabs>
          <w:tab w:val="clear" w:pos="1134"/>
          <w:tab w:val="left" w:leader="none" w:pos="707"/>
        </w:tabs>
        <w:bidi w:val="0"/>
        <w:spacing w:before="0" w:after="0"/>
        <w:ind w:start="707" w:hanging="283"/>
        <w:jc w:val="left"/>
        <w:rPr/>
      </w:pPr>
      <w:r>
        <w:rPr/>
        <w:t xml:space="preserve">Brad Greenquist: Victor Pascow </w:t>
      </w:r>
    </w:p>
    <w:p>
      <w:pPr>
        <w:pStyle w:val="TextBody"/>
        <w:numPr>
          <w:ilvl w:val="0"/>
          <w:numId w:val="216"/>
        </w:numPr>
        <w:tabs>
          <w:tab w:val="clear" w:pos="1134"/>
          <w:tab w:val="left" w:leader="none" w:pos="707"/>
        </w:tabs>
        <w:bidi w:val="0"/>
        <w:spacing w:before="0" w:after="0"/>
        <w:ind w:start="707" w:hanging="283"/>
        <w:jc w:val="left"/>
        <w:rPr/>
      </w:pPr>
      <w:r>
        <w:rPr/>
        <w:t xml:space="preserve">Michael Lombard Irwin Goldmanina </w:t>
      </w:r>
    </w:p>
    <w:p>
      <w:pPr>
        <w:pStyle w:val="TextBody"/>
        <w:numPr>
          <w:ilvl w:val="0"/>
          <w:numId w:val="216"/>
        </w:numPr>
        <w:tabs>
          <w:tab w:val="clear" w:pos="1134"/>
          <w:tab w:val="left" w:leader="none" w:pos="707"/>
        </w:tabs>
        <w:bidi w:val="0"/>
        <w:spacing w:before="0" w:after="0"/>
        <w:ind w:start="707" w:hanging="283"/>
        <w:jc w:val="left"/>
        <w:rPr/>
      </w:pPr>
      <w:r>
        <w:rPr/>
        <w:t xml:space="preserve">Missy Dandridge Susan Blommaertina </w:t>
      </w:r>
    </w:p>
    <w:p>
      <w:pPr>
        <w:pStyle w:val="TextBody"/>
        <w:numPr>
          <w:ilvl w:val="0"/>
          <w:numId w:val="216"/>
        </w:numPr>
        <w:tabs>
          <w:tab w:val="clear" w:pos="1134"/>
          <w:tab w:val="left" w:leader="none" w:pos="707"/>
        </w:tabs>
        <w:bidi w:val="0"/>
        <w:spacing w:before="0" w:after="0"/>
        <w:ind w:start="707" w:hanging="283"/>
        <w:jc w:val="left"/>
        <w:rPr/>
      </w:pPr>
      <w:r>
        <w:rPr/>
        <w:t xml:space="preserve">Mara Clark roolissa Marcy Charlton </w:t>
      </w:r>
    </w:p>
    <w:p>
      <w:pPr>
        <w:pStyle w:val="TextBody"/>
        <w:numPr>
          <w:ilvl w:val="0"/>
          <w:numId w:val="216"/>
        </w:numPr>
        <w:tabs>
          <w:tab w:val="clear" w:pos="1134"/>
          <w:tab w:val="left" w:leader="none" w:pos="707"/>
        </w:tabs>
        <w:bidi w:val="0"/>
        <w:spacing w:before="0" w:after="0"/>
        <w:ind w:start="707" w:hanging="283"/>
        <w:jc w:val="left"/>
        <w:rPr/>
      </w:pPr>
      <w:r>
        <w:rPr/>
        <w:t xml:space="preserve">Kavi Raz (Steve Masterton) </w:t>
      </w:r>
    </w:p>
    <w:p>
      <w:pPr>
        <w:pStyle w:val="TextBody"/>
        <w:numPr>
          <w:ilvl w:val="0"/>
          <w:numId w:val="216"/>
        </w:numPr>
        <w:tabs>
          <w:tab w:val="clear" w:pos="1134"/>
          <w:tab w:val="left" w:leader="none" w:pos="707"/>
        </w:tabs>
        <w:bidi w:val="0"/>
        <w:spacing w:before="0" w:after="0"/>
        <w:ind w:start="707" w:hanging="283"/>
        <w:jc w:val="left"/>
        <w:rPr/>
      </w:pPr>
      <w:r>
        <w:rPr/>
        <w:t xml:space="preserve">Mary Louise Wilson roolissa Dory Goldman </w:t>
      </w:r>
    </w:p>
    <w:p>
      <w:pPr>
        <w:pStyle w:val="TextBody"/>
        <w:numPr>
          <w:ilvl w:val="0"/>
          <w:numId w:val="216"/>
        </w:numPr>
        <w:tabs>
          <w:tab w:val="clear" w:pos="1134"/>
          <w:tab w:val="left" w:leader="none" w:pos="707"/>
        </w:tabs>
        <w:bidi w:val="0"/>
        <w:spacing w:before="0" w:after="0"/>
        <w:ind w:start="707" w:hanging="283"/>
        <w:jc w:val="left"/>
        <w:rPr/>
      </w:pPr>
      <w:r>
        <w:rPr/>
        <w:t xml:space="preserve">Andrew Hubatsek (Zelda Goldman) </w:t>
      </w:r>
    </w:p>
    <w:p>
      <w:pPr>
        <w:pStyle w:val="TextBody"/>
        <w:numPr>
          <w:ilvl w:val="0"/>
          <w:numId w:val="216"/>
        </w:numPr>
        <w:tabs>
          <w:tab w:val="clear" w:pos="1134"/>
          <w:tab w:val="left" w:leader="none" w:pos="707"/>
        </w:tabs>
        <w:bidi w:val="0"/>
        <w:spacing w:before="0" w:after="0"/>
        <w:ind w:start="707" w:hanging="283"/>
        <w:jc w:val="left"/>
        <w:rPr/>
      </w:pPr>
      <w:r>
        <w:rPr/>
        <w:t xml:space="preserve">Lisa Stathoplos Judin äitinä </w:t>
      </w:r>
    </w:p>
    <w:p>
      <w:pPr>
        <w:pStyle w:val="TextBody"/>
        <w:numPr>
          <w:ilvl w:val="0"/>
          <w:numId w:val="216"/>
        </w:numPr>
        <w:tabs>
          <w:tab w:val="clear" w:pos="1134"/>
          <w:tab w:val="left" w:leader="none" w:pos="707"/>
        </w:tabs>
        <w:bidi w:val="0"/>
        <w:spacing w:before="0" w:after="0"/>
        <w:ind w:start="707" w:hanging="283"/>
        <w:jc w:val="left"/>
        <w:rPr/>
      </w:pPr>
      <w:r>
        <w:rPr/>
        <w:t xml:space="preserve">Stephen King ministerinä </w:t>
      </w:r>
    </w:p>
    <w:p>
      <w:pPr>
        <w:pStyle w:val="TextBody"/>
        <w:numPr>
          <w:ilvl w:val="0"/>
          <w:numId w:val="216"/>
        </w:numPr>
        <w:tabs>
          <w:tab w:val="clear" w:pos="1134"/>
          <w:tab w:val="left" w:leader="none" w:pos="707"/>
        </w:tabs>
        <w:bidi w:val="0"/>
        <w:spacing w:before="0" w:after="0"/>
        <w:ind w:start="707" w:hanging="283"/>
        <w:jc w:val="left"/>
        <w:rPr/>
      </w:pPr>
      <w:r>
        <w:rPr/>
        <w:t xml:space="preserve">Chuck Courtney roolissa Bill Baterman </w:t>
      </w:r>
    </w:p>
    <w:p>
      <w:pPr>
        <w:pStyle w:val="TextBody"/>
        <w:numPr>
          <w:ilvl w:val="0"/>
          <w:numId w:val="216"/>
        </w:numPr>
        <w:tabs>
          <w:tab w:val="clear" w:pos="1134"/>
          <w:tab w:val="left" w:leader="none" w:pos="707"/>
        </w:tabs>
        <w:bidi w:val="0"/>
        <w:ind w:start="707" w:hanging="283"/>
        <w:jc w:val="left"/>
        <w:rPr/>
      </w:pPr>
      <w:r>
        <w:rPr/>
        <w:t xml:space="preserve">Peter Stader (Timmy Baterman)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pienen pojan nimi lemmikkieläinten hautausmaalla...</w:t>
      </w:r>
    </w:p>
    <w:p>
      <w:pPr>
        <w:pStyle w:val="TextBody"/>
        <w:bidi w:val="0"/>
        <w:jc w:val="left"/>
        <w:rPr>
          <w:b/>
          <w:u w:val="single"/>
          <w:shd w:val="clear" w:fill="FFFF00"/>
        </w:rPr>
      </w:pPr>
      <w:r>
        <w:rPr>
          <w:b/>
          <w:u w:val="single"/>
          <w:shd w:val="clear" w:fill="FFFF00"/>
        </w:rPr>
        <w:t xml:space="preserve">Asiakirjan numero 21493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``Leelan kotimaailma'' on amerikkalaisen Futurama-animaatiosarjan neljännen tuotantokauden toinen jakso</w:t>
      </w:r>
      <w:r>
        <w:rPr/>
        <w:t xml:space="preserve">. Se esitettiin alun perin Fox-kanavalla Yhdysvalloissa 17. helmikuuta 2002. ``Leelan kotimaailma'' on Kristin Goren käsikirjoittama ja Mark Ervinin ohjaama. Jakso paljastaa Leelan todellisen alkuperän mutanttina, jonka vanhemmat hylkäsivät, jotta hän saisi paremman elämän. Hänet naamioitiin muukalaiseksi, koska mutanttien on laitonta asua maan pinnalla.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Leela saa tietää olevansa mutantti?</w:t>
      </w:r>
    </w:p>
    <w:p>
      <w:pPr>
        <w:pStyle w:val="TextBody"/>
        <w:bidi w:val="0"/>
        <w:spacing w:before="0" w:after="283"/>
        <w:jc w:val="left"/>
        <w:rPr>
          <w:b/>
          <w:u w:val="single"/>
          <w:shd w:val="clear" w:fill="FFFF00"/>
        </w:rPr>
      </w:pPr>
      <w:r>
        <w:rPr>
          <w:b/>
          <w:u w:val="single"/>
          <w:shd w:val="clear" w:fill="FFFF00"/>
        </w:rPr>
        <w:t xml:space="preserve">Asiakirjan numero 21494</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35</ap:Pages>
  <ap:Words>103966</ap:Words>
  <ap:Characters>517641</ap:Characters>
  <ap:CharactersWithSpaces>617729</ap:CharactersWithSpaces>
  <ap:Paragraphs>16713</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docId:B02B5D0AC829CDD407C8AF43C4221579</keywords>
</coreProperties>
</file>